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7BE50" w14:textId="58B1DB6F" w:rsidR="00677957" w:rsidRDefault="00ED7A9A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Appendix 4-5. Analysis of Granular and Bait Uses</w:t>
      </w:r>
    </w:p>
    <w:p w14:paraId="3A3C2264" w14:textId="300033D7" w:rsidR="00ED7A9A" w:rsidRDefault="00ED7A9A">
      <w:pPr>
        <w:rPr>
          <w:color w:val="2F5496" w:themeColor="accent1" w:themeShade="BF"/>
        </w:rPr>
      </w:pPr>
    </w:p>
    <w:p w14:paraId="12D18CF6" w14:textId="1AF90AA7" w:rsidR="00ED7A9A" w:rsidRPr="00ED7A9A" w:rsidRDefault="00ED7A9A">
      <w:r>
        <w:t>This appendix is not applicable to the draft simazine biological evaluation.</w:t>
      </w:r>
      <w:bookmarkStart w:id="0" w:name="_GoBack"/>
      <w:bookmarkEnd w:id="0"/>
    </w:p>
    <w:sectPr w:rsidR="00ED7A9A" w:rsidRPr="00ED7A9A" w:rsidSect="00FD4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cumentProtection w:edit="readOnly" w:enforcement="1" w:cryptProviderType="rsaAES" w:cryptAlgorithmClass="hash" w:cryptAlgorithmType="typeAny" w:cryptAlgorithmSid="14" w:cryptSpinCount="100000" w:hash="QKkmYhYItPqpjgHSYBBQvmPImNO50cNk/+bHsMM0Z+zY5koCsvvNNLZlJQzrIFGEbC6cPG3XOvBVrwUeC9Zy6A==" w:salt="nlsVLujxcFfrCFDD8tTXX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9A"/>
    <w:rsid w:val="000150C3"/>
    <w:rsid w:val="00034039"/>
    <w:rsid w:val="00037B1E"/>
    <w:rsid w:val="000A46C1"/>
    <w:rsid w:val="000C77DC"/>
    <w:rsid w:val="001216E6"/>
    <w:rsid w:val="001E67E3"/>
    <w:rsid w:val="001F1BE3"/>
    <w:rsid w:val="00230621"/>
    <w:rsid w:val="0026753D"/>
    <w:rsid w:val="00292C64"/>
    <w:rsid w:val="002A6D89"/>
    <w:rsid w:val="00371E6A"/>
    <w:rsid w:val="00395126"/>
    <w:rsid w:val="003D4258"/>
    <w:rsid w:val="003D5CA3"/>
    <w:rsid w:val="00471260"/>
    <w:rsid w:val="00474950"/>
    <w:rsid w:val="00532CA5"/>
    <w:rsid w:val="00547962"/>
    <w:rsid w:val="00563012"/>
    <w:rsid w:val="0059034B"/>
    <w:rsid w:val="005A7B02"/>
    <w:rsid w:val="006E0556"/>
    <w:rsid w:val="007E0098"/>
    <w:rsid w:val="00833E22"/>
    <w:rsid w:val="008C4FCF"/>
    <w:rsid w:val="00AE728A"/>
    <w:rsid w:val="00B337EC"/>
    <w:rsid w:val="00C154D3"/>
    <w:rsid w:val="00C420E5"/>
    <w:rsid w:val="00C732D0"/>
    <w:rsid w:val="00CC63CC"/>
    <w:rsid w:val="00D14E55"/>
    <w:rsid w:val="00DD5A77"/>
    <w:rsid w:val="00EB37CC"/>
    <w:rsid w:val="00ED7A9A"/>
    <w:rsid w:val="00FD21BB"/>
    <w:rsid w:val="00FD453A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5773"/>
  <w15:chartTrackingRefBased/>
  <w15:docId w15:val="{F676CECA-E5A2-4C67-A53C-D728C159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3" ma:contentTypeDescription="Create a new document." ma:contentTypeScope="" ma:versionID="9cdd830c5fbfbacfab4658fd68a560e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eaa7db18add321e17dd5987d2d6b1df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2020-10-09T14:41:42+00:00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PublishingExpirationDate xmlns="http://schemas.microsoft.com/sharepoint/v3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PublishingStartDate xmlns="http://schemas.microsoft.com/sharepoint/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CE35B451-89DB-4DAA-BFE4-48CACDC9C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DDF89-A491-4935-B8B0-CDC7DEF2144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E292518-D1FF-4F51-A400-B14D5F5FF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84B35-3BB1-47E9-913C-67EF65C5DEEE}">
  <ds:schemaRefs>
    <ds:schemaRef ds:uri="http://www.w3.org/XML/1998/namespace"/>
    <ds:schemaRef ds:uri="http://schemas.microsoft.com/office/2006/documentManagement/types"/>
    <ds:schemaRef ds:uri="4ffa91fb-a0ff-4ac5-b2db-65c790d184a4"/>
    <ds:schemaRef ds:uri="http://purl.org/dc/terms/"/>
    <ds:schemaRef ds:uri="1b69afd8-9bdb-481b-b26a-06cbd17fa30c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5d1ca4e-0a3f-4119-b619-e20b93ebd1aa"/>
    <ds:schemaRef ds:uri="http://schemas.microsoft.com/sharepoint/v3/fields"/>
    <ds:schemaRef ds:uri="http://schemas.microsoft.com/sharepoint.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Louie-Juzwiak, Rosanna</dc:creator>
  <cp:keywords/>
  <dc:description/>
  <cp:lastModifiedBy>Louie-Juzwiak, Rosanna</cp:lastModifiedBy>
  <cp:revision>2</cp:revision>
  <dcterms:created xsi:type="dcterms:W3CDTF">2020-10-09T14:40:00Z</dcterms:created>
  <dcterms:modified xsi:type="dcterms:W3CDTF">2020-10-09T14:42:00Z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0x010100468ED9461BD0F242A21E59CB3747CA89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