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47386" w14:textId="77777777" w:rsidR="00D27953" w:rsidRPr="00D27953" w:rsidRDefault="00F66646" w:rsidP="00BF12A2">
      <w:pPr>
        <w:spacing w:after="0" w:line="240" w:lineRule="auto"/>
        <w:rPr>
          <w:rFonts w:cstheme="minorHAnsi"/>
          <w:b/>
          <w:bCs/>
          <w:color w:val="4472C4" w:themeColor="accent1"/>
          <w:sz w:val="32"/>
          <w:szCs w:val="32"/>
        </w:rPr>
      </w:pPr>
      <w:r w:rsidRPr="00D27953">
        <w:rPr>
          <w:rFonts w:cstheme="minorHAnsi"/>
          <w:b/>
          <w:bCs/>
          <w:color w:val="4472C4" w:themeColor="accent1"/>
          <w:sz w:val="32"/>
          <w:szCs w:val="32"/>
        </w:rPr>
        <w:t>APPENDIX</w:t>
      </w:r>
      <w:r w:rsidR="007628C8" w:rsidRPr="00D27953">
        <w:rPr>
          <w:rFonts w:cstheme="minorHAnsi"/>
          <w:b/>
          <w:bCs/>
          <w:color w:val="4472C4" w:themeColor="accent1"/>
          <w:sz w:val="32"/>
          <w:szCs w:val="32"/>
        </w:rPr>
        <w:t xml:space="preserve"> </w:t>
      </w:r>
      <w:r w:rsidR="009C021E" w:rsidRPr="00D27953">
        <w:rPr>
          <w:rFonts w:cstheme="minorHAnsi"/>
          <w:b/>
          <w:bCs/>
          <w:color w:val="4472C4" w:themeColor="accent1"/>
          <w:sz w:val="32"/>
          <w:szCs w:val="32"/>
        </w:rPr>
        <w:t>1-5</w:t>
      </w:r>
      <w:r w:rsidRPr="00D27953">
        <w:rPr>
          <w:rFonts w:cstheme="minorHAnsi"/>
          <w:b/>
          <w:bCs/>
          <w:color w:val="4472C4" w:themeColor="accent1"/>
          <w:sz w:val="32"/>
          <w:szCs w:val="32"/>
        </w:rPr>
        <w:t>.</w:t>
      </w:r>
      <w:r w:rsidR="00D27953" w:rsidRPr="00D27953">
        <w:rPr>
          <w:rFonts w:cstheme="minorHAnsi"/>
          <w:b/>
          <w:bCs/>
          <w:color w:val="4472C4" w:themeColor="accent1"/>
          <w:sz w:val="32"/>
          <w:szCs w:val="32"/>
        </w:rPr>
        <w:t xml:space="preserve"> PVP ANALYSIS</w:t>
      </w:r>
    </w:p>
    <w:p w14:paraId="53AD2AE4" w14:textId="77777777" w:rsidR="00D27953" w:rsidRDefault="00D27953" w:rsidP="00BF12A2">
      <w:pPr>
        <w:spacing w:after="0" w:line="240" w:lineRule="auto"/>
        <w:rPr>
          <w:rFonts w:cstheme="minorHAnsi"/>
          <w:b/>
          <w:bCs/>
          <w:color w:val="4472C4" w:themeColor="accent1"/>
        </w:rPr>
      </w:pPr>
    </w:p>
    <w:p w14:paraId="72617CFB" w14:textId="74509D3D" w:rsidR="00D27953" w:rsidRDefault="00F66646" w:rsidP="00BF12A2">
      <w:pPr>
        <w:spacing w:after="0" w:line="240" w:lineRule="auto"/>
        <w:rPr>
          <w:rFonts w:cstheme="minorHAnsi"/>
          <w:b/>
          <w:bCs/>
          <w:color w:val="4472C4" w:themeColor="accent1"/>
        </w:rPr>
      </w:pPr>
      <w:r w:rsidRPr="00D9674D">
        <w:rPr>
          <w:rFonts w:cstheme="minorHAnsi"/>
          <w:b/>
          <w:bCs/>
          <w:color w:val="4472C4" w:themeColor="accent1"/>
        </w:rPr>
        <w:t xml:space="preserve"> </w:t>
      </w:r>
      <w:bookmarkStart w:id="0" w:name="_GoBack"/>
      <w:bookmarkEnd w:id="0"/>
    </w:p>
    <w:p w14:paraId="39A1B575" w14:textId="3E237C39" w:rsidR="00F66646" w:rsidRPr="00D9674D" w:rsidRDefault="00CD2EA7" w:rsidP="00BF12A2">
      <w:pPr>
        <w:spacing w:after="0" w:line="240" w:lineRule="auto"/>
        <w:rPr>
          <w:rFonts w:cstheme="minorHAnsi"/>
          <w:b/>
          <w:color w:val="4472C4" w:themeColor="accent1"/>
        </w:rPr>
      </w:pPr>
      <w:r>
        <w:t>A</w:t>
      </w:r>
      <w:r w:rsidRPr="002A434C">
        <w:t xml:space="preserve">nalysis </w:t>
      </w:r>
      <w:r>
        <w:t>of</w:t>
      </w:r>
      <w:r w:rsidRPr="002A434C">
        <w:t xml:space="preserve"> the variability in dry weight and height data </w:t>
      </w:r>
      <w:r w:rsidR="00F00C9D">
        <w:t>from</w:t>
      </w:r>
      <w:r w:rsidRPr="002A434C">
        <w:t xml:space="preserve"> </w:t>
      </w:r>
      <w:r w:rsidR="00F00C9D">
        <w:t>negative</w:t>
      </w:r>
      <w:r w:rsidRPr="002A434C">
        <w:t xml:space="preserve"> controls of commonly tested species in vegetative vigor and seedling emergence studies</w:t>
      </w:r>
    </w:p>
    <w:p w14:paraId="6BED2816" w14:textId="77777777" w:rsidR="00972FFA" w:rsidRPr="00972FFA" w:rsidRDefault="00972FFA" w:rsidP="00892DCC">
      <w:pPr>
        <w:pStyle w:val="ListParagraph"/>
        <w:spacing w:line="240" w:lineRule="auto"/>
        <w:ind w:left="360" w:firstLine="0"/>
        <w:rPr>
          <w:rFonts w:asciiTheme="minorHAnsi" w:hAnsiTheme="minorHAnsi" w:cstheme="minorHAnsi"/>
          <w:b/>
          <w:bCs/>
        </w:rPr>
      </w:pPr>
    </w:p>
    <w:p w14:paraId="34F3A105" w14:textId="2E716B44" w:rsidR="001A283B" w:rsidRPr="00D9674D" w:rsidRDefault="001A283B" w:rsidP="00CA64AA">
      <w:pPr>
        <w:pStyle w:val="ListParagraph"/>
        <w:numPr>
          <w:ilvl w:val="0"/>
          <w:numId w:val="15"/>
        </w:numPr>
        <w:spacing w:line="240" w:lineRule="auto"/>
        <w:rPr>
          <w:rFonts w:asciiTheme="minorHAnsi" w:hAnsiTheme="minorHAnsi" w:cstheme="minorHAnsi"/>
          <w:b/>
          <w:bCs/>
        </w:rPr>
      </w:pPr>
      <w:r w:rsidRPr="00D9674D">
        <w:rPr>
          <w:rFonts w:asciiTheme="minorHAnsi" w:hAnsiTheme="minorHAnsi" w:cstheme="minorHAnsi"/>
          <w:b/>
          <w:bCs/>
        </w:rPr>
        <w:t>Background</w:t>
      </w:r>
      <w:r w:rsidR="00733F13" w:rsidRPr="00D9674D">
        <w:rPr>
          <w:rFonts w:asciiTheme="minorHAnsi" w:hAnsiTheme="minorHAnsi" w:cstheme="minorHAnsi"/>
          <w:b/>
          <w:bCs/>
        </w:rPr>
        <w:t xml:space="preserve"> </w:t>
      </w:r>
      <w:r w:rsidR="00156ECC" w:rsidRPr="00D9674D">
        <w:rPr>
          <w:rFonts w:asciiTheme="minorHAnsi" w:hAnsiTheme="minorHAnsi" w:cstheme="minorHAnsi"/>
          <w:b/>
          <w:bCs/>
        </w:rPr>
        <w:t xml:space="preserve"> </w:t>
      </w:r>
    </w:p>
    <w:p w14:paraId="3975694E" w14:textId="77777777" w:rsidR="007427B5" w:rsidRPr="00D9674D" w:rsidRDefault="007427B5" w:rsidP="00CA64AA">
      <w:pPr>
        <w:pStyle w:val="ListParagraph"/>
        <w:spacing w:line="240" w:lineRule="auto"/>
        <w:ind w:left="720" w:firstLine="0"/>
        <w:rPr>
          <w:rFonts w:asciiTheme="minorHAnsi" w:hAnsiTheme="minorHAnsi" w:cstheme="minorHAnsi"/>
          <w:b/>
          <w:bCs/>
        </w:rPr>
      </w:pPr>
    </w:p>
    <w:p w14:paraId="22D46EDA" w14:textId="04971187" w:rsidR="008F37DB" w:rsidRPr="00D9674D" w:rsidRDefault="001A283B" w:rsidP="005D607C">
      <w:pPr>
        <w:spacing w:after="0" w:line="240" w:lineRule="auto"/>
        <w:rPr>
          <w:rFonts w:cstheme="minorHAnsi"/>
        </w:rPr>
      </w:pPr>
      <w:r w:rsidRPr="00D9674D">
        <w:rPr>
          <w:rFonts w:cstheme="minorHAnsi"/>
        </w:rPr>
        <w:t xml:space="preserve">The </w:t>
      </w:r>
      <w:r w:rsidR="0055492E" w:rsidRPr="00D9674D">
        <w:rPr>
          <w:rFonts w:cstheme="minorHAnsi"/>
        </w:rPr>
        <w:t>Office of Chemical Safety and Pollution Prevention</w:t>
      </w:r>
      <w:r w:rsidR="0055492E">
        <w:rPr>
          <w:rFonts w:cstheme="minorHAnsi"/>
        </w:rPr>
        <w:t>’s</w:t>
      </w:r>
      <w:r w:rsidR="0055492E" w:rsidRPr="00D9674D">
        <w:rPr>
          <w:rFonts w:cstheme="minorHAnsi"/>
        </w:rPr>
        <w:t xml:space="preserve"> (OCSPP)</w:t>
      </w:r>
      <w:r w:rsidR="0055492E">
        <w:rPr>
          <w:rFonts w:cstheme="minorHAnsi"/>
        </w:rPr>
        <w:t>,</w:t>
      </w:r>
      <w:r w:rsidR="0055492E" w:rsidRPr="00D9674D">
        <w:rPr>
          <w:rFonts w:cstheme="minorHAnsi"/>
        </w:rPr>
        <w:t xml:space="preserve"> </w:t>
      </w:r>
      <w:r w:rsidRPr="00D9674D">
        <w:rPr>
          <w:rFonts w:cstheme="minorHAnsi"/>
        </w:rPr>
        <w:t>Office of Pesticide Programs, Environmental Fate and Effects Division (EFED) evaluates ecotoxicity studies submitted</w:t>
      </w:r>
      <w:r w:rsidR="00AB2ED5">
        <w:rPr>
          <w:rFonts w:cstheme="minorHAnsi"/>
        </w:rPr>
        <w:t xml:space="preserve"> in support of pesticide registrations</w:t>
      </w:r>
      <w:r w:rsidRPr="00D9674D">
        <w:rPr>
          <w:rFonts w:cstheme="minorHAnsi"/>
        </w:rPr>
        <w:t xml:space="preserve">. Among </w:t>
      </w:r>
      <w:r w:rsidR="00F00C9D">
        <w:rPr>
          <w:rFonts w:cstheme="minorHAnsi"/>
        </w:rPr>
        <w:t>these</w:t>
      </w:r>
      <w:r w:rsidRPr="00D9674D">
        <w:rPr>
          <w:rFonts w:cstheme="minorHAnsi"/>
        </w:rPr>
        <w:t xml:space="preserve"> are terrestrial plant studies</w:t>
      </w:r>
      <w:r w:rsidR="00D35B1E" w:rsidRPr="00D9674D">
        <w:rPr>
          <w:rFonts w:cstheme="minorHAnsi"/>
        </w:rPr>
        <w:t xml:space="preserve"> that fall within the </w:t>
      </w:r>
      <w:r w:rsidR="0055492E">
        <w:rPr>
          <w:rFonts w:cstheme="minorHAnsi"/>
        </w:rPr>
        <w:t>OCSPP</w:t>
      </w:r>
      <w:r w:rsidR="00D35B1E" w:rsidRPr="00D9674D">
        <w:rPr>
          <w:rFonts w:cstheme="minorHAnsi"/>
        </w:rPr>
        <w:t xml:space="preserve"> harmonized test guidelines of accepted scientific methodologies and protocols</w:t>
      </w:r>
      <w:r w:rsidR="008F09A3" w:rsidRPr="00D9674D">
        <w:rPr>
          <w:rFonts w:cstheme="minorHAnsi"/>
        </w:rPr>
        <w:t xml:space="preserve">. </w:t>
      </w:r>
      <w:bookmarkStart w:id="1" w:name="_Hlk52179664"/>
      <w:r w:rsidR="00301AFF" w:rsidRPr="00D9674D">
        <w:rPr>
          <w:rFonts w:cstheme="minorHAnsi"/>
        </w:rPr>
        <w:t>Vegetative Vigor (VV) studies (OCSPP 850.4100; U.S. EPA 2012b) are designed to expose young plants at the 2-4 leaf stage to either a single maximum labeled rate</w:t>
      </w:r>
      <w:r w:rsidR="00BC1DF8" w:rsidRPr="00D9674D">
        <w:rPr>
          <w:rFonts w:cstheme="minorHAnsi"/>
        </w:rPr>
        <w:t xml:space="preserve"> (Tier I</w:t>
      </w:r>
      <w:r w:rsidR="00F00C9D">
        <w:rPr>
          <w:rFonts w:cstheme="minorHAnsi"/>
        </w:rPr>
        <w:t xml:space="preserve"> Limit Test</w:t>
      </w:r>
      <w:r w:rsidR="00BC1DF8" w:rsidRPr="00D9674D">
        <w:rPr>
          <w:rFonts w:cstheme="minorHAnsi"/>
        </w:rPr>
        <w:t>)</w:t>
      </w:r>
      <w:r w:rsidR="00301AFF" w:rsidRPr="00D9674D">
        <w:rPr>
          <w:rFonts w:cstheme="minorHAnsi"/>
        </w:rPr>
        <w:t xml:space="preserve"> or to a geometric series of pesticide rates</w:t>
      </w:r>
      <w:r w:rsidR="00BC1DF8" w:rsidRPr="00D9674D">
        <w:rPr>
          <w:rFonts w:cstheme="minorHAnsi"/>
        </w:rPr>
        <w:t xml:space="preserve"> (Tier II</w:t>
      </w:r>
      <w:r w:rsidR="00F00C9D">
        <w:rPr>
          <w:rFonts w:cstheme="minorHAnsi"/>
        </w:rPr>
        <w:t xml:space="preserve"> Definitive Test</w:t>
      </w:r>
      <w:r w:rsidR="00E70C74">
        <w:rPr>
          <w:rFonts w:cstheme="minorHAnsi"/>
        </w:rPr>
        <w:t>)</w:t>
      </w:r>
      <w:r w:rsidR="00F00C9D" w:rsidRPr="00D9674D">
        <w:rPr>
          <w:rFonts w:cstheme="minorHAnsi"/>
        </w:rPr>
        <w:t xml:space="preserve"> for comparison to concurrently grown negative control plants</w:t>
      </w:r>
      <w:r w:rsidR="00301AFF" w:rsidRPr="00D9674D">
        <w:rPr>
          <w:rFonts w:cstheme="minorHAnsi"/>
        </w:rPr>
        <w:t>.</w:t>
      </w:r>
      <w:r w:rsidR="007427B5" w:rsidRPr="00D9674D">
        <w:rPr>
          <w:rFonts w:cstheme="minorHAnsi"/>
        </w:rPr>
        <w:t xml:space="preserve"> </w:t>
      </w:r>
      <w:r w:rsidR="006A2B01" w:rsidRPr="00CF540B">
        <w:rPr>
          <w:rFonts w:cstheme="minorHAnsi"/>
        </w:rPr>
        <w:t>Percent survival, average per plant shoot height, and average per plant dry weight are recorded on the final day of the VV study (typically 21 days).</w:t>
      </w:r>
      <w:r w:rsidR="005D607C">
        <w:rPr>
          <w:rFonts w:cstheme="minorHAnsi"/>
        </w:rPr>
        <w:t xml:space="preserve"> </w:t>
      </w:r>
      <w:r w:rsidR="005D607C" w:rsidRPr="00D9674D">
        <w:rPr>
          <w:rFonts w:cstheme="minorHAnsi"/>
        </w:rPr>
        <w:t>Seedling Emergence (SE) studies (OCSPP 850.4100; U.S. EPA 2012a) expose planted seeds to either a single maximum labeled rate of a pesticide (Tier I) or to a geometric series of pesticide rates (Tier II) for comparison to concurrently grown negative control plants. Percent emergence, percent survival, average per plant shoot height, and average per plant dry weight are recorded on the final day of the SE study (typically 21 days).</w:t>
      </w:r>
    </w:p>
    <w:p w14:paraId="1A7398C0" w14:textId="5FB7C694" w:rsidR="00E20C81" w:rsidRPr="00D9674D" w:rsidRDefault="00E20C81" w:rsidP="002940CE">
      <w:pPr>
        <w:pStyle w:val="BodyText"/>
        <w:rPr>
          <w:rFonts w:asciiTheme="minorHAnsi" w:hAnsiTheme="minorHAnsi" w:cstheme="minorHAnsi"/>
          <w:sz w:val="22"/>
          <w:szCs w:val="22"/>
        </w:rPr>
      </w:pPr>
    </w:p>
    <w:p w14:paraId="54C3131D" w14:textId="69E9A602" w:rsidR="0048337D" w:rsidRPr="00D9674D" w:rsidRDefault="0048337D" w:rsidP="0048337D">
      <w:pPr>
        <w:pStyle w:val="BodyText"/>
        <w:ind w:right="258"/>
        <w:rPr>
          <w:rFonts w:asciiTheme="minorHAnsi" w:hAnsiTheme="minorHAnsi" w:cstheme="minorHAnsi"/>
          <w:sz w:val="22"/>
          <w:szCs w:val="22"/>
        </w:rPr>
      </w:pPr>
      <w:r w:rsidRPr="00D9674D">
        <w:rPr>
          <w:rFonts w:asciiTheme="minorHAnsi" w:hAnsiTheme="minorHAnsi" w:cstheme="minorHAnsi"/>
          <w:sz w:val="22"/>
          <w:szCs w:val="22"/>
        </w:rPr>
        <w:t xml:space="preserve">Tier II </w:t>
      </w:r>
      <w:r w:rsidR="00AC2B97" w:rsidRPr="00D9674D">
        <w:rPr>
          <w:rFonts w:asciiTheme="minorHAnsi" w:hAnsiTheme="minorHAnsi" w:cstheme="minorHAnsi"/>
          <w:sz w:val="22"/>
          <w:szCs w:val="22"/>
        </w:rPr>
        <w:t>VV</w:t>
      </w:r>
      <w:r w:rsidR="00F00C9D">
        <w:rPr>
          <w:rFonts w:asciiTheme="minorHAnsi" w:hAnsiTheme="minorHAnsi" w:cstheme="minorHAnsi"/>
          <w:sz w:val="22"/>
          <w:szCs w:val="22"/>
        </w:rPr>
        <w:t xml:space="preserve"> and SE</w:t>
      </w:r>
      <w:r w:rsidR="00AC2B97" w:rsidRPr="004A44D6">
        <w:rPr>
          <w:rFonts w:asciiTheme="minorHAnsi" w:hAnsiTheme="minorHAnsi" w:cstheme="minorHAnsi"/>
          <w:sz w:val="22"/>
          <w:szCs w:val="22"/>
        </w:rPr>
        <w:t xml:space="preserve"> </w:t>
      </w:r>
      <w:r w:rsidRPr="00D9674D">
        <w:rPr>
          <w:rFonts w:asciiTheme="minorHAnsi" w:hAnsiTheme="minorHAnsi" w:cstheme="minorHAnsi"/>
          <w:sz w:val="22"/>
          <w:szCs w:val="22"/>
        </w:rPr>
        <w:t>studies are designed for estimation of the inhibition concentration (IC) at a chosen level of percent effect (</w:t>
      </w:r>
      <w:r w:rsidRPr="00892DCC">
        <w:rPr>
          <w:rFonts w:cstheme="minorHAnsi"/>
          <w:i/>
          <w:iCs/>
        </w:rPr>
        <w:t>x</w:t>
      </w:r>
      <w:r w:rsidRPr="00D9674D">
        <w:rPr>
          <w:rFonts w:asciiTheme="minorHAnsi" w:hAnsiTheme="minorHAnsi" w:cstheme="minorHAnsi"/>
          <w:sz w:val="22"/>
          <w:szCs w:val="22"/>
        </w:rPr>
        <w:t>)</w:t>
      </w:r>
      <w:r w:rsidR="00E430E8">
        <w:rPr>
          <w:rFonts w:asciiTheme="minorHAnsi" w:hAnsiTheme="minorHAnsi" w:cstheme="minorHAnsi"/>
          <w:sz w:val="22"/>
          <w:szCs w:val="22"/>
        </w:rPr>
        <w:t xml:space="preserve"> and for determination of a </w:t>
      </w:r>
      <w:r w:rsidR="00E430E8" w:rsidRPr="00CF540B">
        <w:rPr>
          <w:rFonts w:asciiTheme="minorHAnsi" w:hAnsiTheme="minorHAnsi" w:cstheme="minorHAnsi"/>
          <w:sz w:val="22"/>
          <w:szCs w:val="22"/>
        </w:rPr>
        <w:t xml:space="preserve">No Observed Adverse Effect Concentration </w:t>
      </w:r>
      <w:r w:rsidR="00E430E8">
        <w:rPr>
          <w:rFonts w:asciiTheme="minorHAnsi" w:hAnsiTheme="minorHAnsi" w:cstheme="minorHAnsi"/>
          <w:sz w:val="22"/>
          <w:szCs w:val="22"/>
        </w:rPr>
        <w:t>(</w:t>
      </w:r>
      <w:r w:rsidR="00E430E8" w:rsidRPr="00CF540B">
        <w:rPr>
          <w:rFonts w:asciiTheme="minorHAnsi" w:hAnsiTheme="minorHAnsi" w:cstheme="minorHAnsi"/>
          <w:sz w:val="22"/>
          <w:szCs w:val="22"/>
        </w:rPr>
        <w:t>NOAEC</w:t>
      </w:r>
      <w:r w:rsidR="00E430E8">
        <w:rPr>
          <w:rFonts w:asciiTheme="minorHAnsi" w:hAnsiTheme="minorHAnsi" w:cstheme="minorHAnsi"/>
          <w:sz w:val="22"/>
          <w:szCs w:val="22"/>
        </w:rPr>
        <w:t>)</w:t>
      </w:r>
      <w:r w:rsidR="00F52339">
        <w:rPr>
          <w:rFonts w:asciiTheme="minorHAnsi" w:hAnsiTheme="minorHAnsi" w:cstheme="minorHAnsi"/>
          <w:sz w:val="22"/>
          <w:szCs w:val="22"/>
        </w:rPr>
        <w:t xml:space="preserve"> for the </w:t>
      </w:r>
      <w:r w:rsidR="00F52339" w:rsidRPr="00D9674D">
        <w:rPr>
          <w:rFonts w:asciiTheme="minorHAnsi" w:hAnsiTheme="minorHAnsi" w:cstheme="minorHAnsi"/>
          <w:sz w:val="22"/>
          <w:szCs w:val="22"/>
        </w:rPr>
        <w:t xml:space="preserve">continuous response variables </w:t>
      </w:r>
      <w:r w:rsidR="00F52339">
        <w:rPr>
          <w:rFonts w:asciiTheme="minorHAnsi" w:hAnsiTheme="minorHAnsi" w:cstheme="minorHAnsi"/>
          <w:sz w:val="22"/>
          <w:szCs w:val="22"/>
        </w:rPr>
        <w:t xml:space="preserve">of </w:t>
      </w:r>
      <w:r w:rsidR="00F52339" w:rsidRPr="00D9674D">
        <w:rPr>
          <w:rFonts w:asciiTheme="minorHAnsi" w:hAnsiTheme="minorHAnsi" w:cstheme="minorHAnsi"/>
          <w:sz w:val="22"/>
          <w:szCs w:val="22"/>
        </w:rPr>
        <w:t>shoot height and dry weight</w:t>
      </w:r>
      <w:r w:rsidRPr="00D9674D">
        <w:rPr>
          <w:rFonts w:asciiTheme="minorHAnsi" w:hAnsiTheme="minorHAnsi" w:cstheme="minorHAnsi"/>
          <w:sz w:val="22"/>
          <w:szCs w:val="22"/>
        </w:rPr>
        <w:t xml:space="preserve">. </w:t>
      </w:r>
      <w:r w:rsidR="00D256AA">
        <w:rPr>
          <w:rFonts w:asciiTheme="minorHAnsi" w:hAnsiTheme="minorHAnsi" w:cstheme="minorHAnsi"/>
          <w:sz w:val="22"/>
          <w:szCs w:val="22"/>
        </w:rPr>
        <w:t xml:space="preserve">Non-linear regression is used to fit a </w:t>
      </w:r>
      <w:proofErr w:type="spellStart"/>
      <w:r w:rsidR="00D256AA">
        <w:rPr>
          <w:rFonts w:asciiTheme="minorHAnsi" w:hAnsiTheme="minorHAnsi" w:cstheme="minorHAnsi"/>
          <w:sz w:val="22"/>
          <w:szCs w:val="22"/>
        </w:rPr>
        <w:t>probit</w:t>
      </w:r>
      <w:proofErr w:type="spellEnd"/>
      <w:r w:rsidR="00D256AA">
        <w:rPr>
          <w:rFonts w:asciiTheme="minorHAnsi" w:hAnsiTheme="minorHAnsi" w:cstheme="minorHAnsi"/>
          <w:sz w:val="22"/>
          <w:szCs w:val="22"/>
        </w:rPr>
        <w:t>-shaped curve to the continuous response data and t</w:t>
      </w:r>
      <w:r w:rsidR="00D256AA" w:rsidRPr="00D9674D">
        <w:rPr>
          <w:rFonts w:asciiTheme="minorHAnsi" w:hAnsiTheme="minorHAnsi" w:cstheme="minorHAnsi"/>
          <w:sz w:val="22"/>
          <w:szCs w:val="22"/>
        </w:rPr>
        <w:t>he</w:t>
      </w:r>
      <w:r w:rsidR="00F52339">
        <w:rPr>
          <w:rFonts w:asciiTheme="minorHAnsi" w:hAnsiTheme="minorHAnsi" w:cstheme="minorHAnsi"/>
          <w:sz w:val="22"/>
          <w:szCs w:val="22"/>
        </w:rPr>
        <w:t xml:space="preserve"> resulting</w:t>
      </w:r>
      <w:r w:rsidR="00D256AA" w:rsidRPr="00D9674D">
        <w:rPr>
          <w:rFonts w:asciiTheme="minorHAnsi" w:hAnsiTheme="minorHAnsi" w:cstheme="minorHAnsi"/>
          <w:sz w:val="22"/>
          <w:szCs w:val="22"/>
        </w:rPr>
        <w:t xml:space="preserve"> IC</w:t>
      </w:r>
      <w:r w:rsidR="00D256AA" w:rsidRPr="00D9674D">
        <w:rPr>
          <w:rFonts w:asciiTheme="minorHAnsi" w:hAnsiTheme="minorHAnsi" w:cstheme="minorHAnsi"/>
          <w:sz w:val="22"/>
          <w:szCs w:val="22"/>
          <w:vertAlign w:val="subscript"/>
        </w:rPr>
        <w:t>25</w:t>
      </w:r>
      <w:r w:rsidR="00D256AA" w:rsidRPr="00D9674D">
        <w:rPr>
          <w:rFonts w:asciiTheme="minorHAnsi" w:hAnsiTheme="minorHAnsi" w:cstheme="minorHAnsi"/>
          <w:sz w:val="22"/>
          <w:szCs w:val="22"/>
        </w:rPr>
        <w:t xml:space="preserve"> represents the concentration at which a 25% reduction in the average response relative to the negative control is expected to occu</w:t>
      </w:r>
      <w:r w:rsidR="00D256AA">
        <w:rPr>
          <w:rFonts w:asciiTheme="minorHAnsi" w:hAnsiTheme="minorHAnsi" w:cstheme="minorHAnsi"/>
          <w:sz w:val="22"/>
          <w:szCs w:val="22"/>
        </w:rPr>
        <w:t xml:space="preserve">r. The </w:t>
      </w:r>
      <w:r w:rsidR="00BB74E3" w:rsidRPr="00D9674D">
        <w:rPr>
          <w:rFonts w:asciiTheme="minorHAnsi" w:hAnsiTheme="minorHAnsi" w:cstheme="minorHAnsi"/>
          <w:sz w:val="22"/>
          <w:szCs w:val="22"/>
        </w:rPr>
        <w:t>IC</w:t>
      </w:r>
      <w:r w:rsidR="00BB74E3" w:rsidRPr="00D9674D">
        <w:rPr>
          <w:rFonts w:asciiTheme="minorHAnsi" w:hAnsiTheme="minorHAnsi" w:cstheme="minorHAnsi"/>
          <w:sz w:val="22"/>
          <w:szCs w:val="22"/>
          <w:vertAlign w:val="subscript"/>
        </w:rPr>
        <w:t>25</w:t>
      </w:r>
      <w:r w:rsidR="00BB74E3" w:rsidRPr="00D9674D">
        <w:rPr>
          <w:rFonts w:asciiTheme="minorHAnsi" w:hAnsiTheme="minorHAnsi" w:cstheme="minorHAnsi"/>
          <w:sz w:val="22"/>
          <w:szCs w:val="22"/>
        </w:rPr>
        <w:t xml:space="preserve"> is </w:t>
      </w:r>
      <w:r w:rsidR="00F52339">
        <w:rPr>
          <w:rFonts w:asciiTheme="minorHAnsi" w:hAnsiTheme="minorHAnsi" w:cstheme="minorHAnsi"/>
          <w:sz w:val="22"/>
          <w:szCs w:val="22"/>
        </w:rPr>
        <w:t xml:space="preserve">then </w:t>
      </w:r>
      <w:r w:rsidR="00BB74E3" w:rsidRPr="00D9674D">
        <w:rPr>
          <w:rFonts w:asciiTheme="minorHAnsi" w:hAnsiTheme="minorHAnsi" w:cstheme="minorHAnsi"/>
          <w:sz w:val="22"/>
          <w:szCs w:val="22"/>
        </w:rPr>
        <w:t xml:space="preserve">used for risk estimation in pesticide risk assessments for non-listed terrestrial </w:t>
      </w:r>
      <w:r w:rsidR="00F00C9D">
        <w:rPr>
          <w:rFonts w:asciiTheme="minorHAnsi" w:hAnsiTheme="minorHAnsi" w:cstheme="minorHAnsi"/>
          <w:sz w:val="22"/>
          <w:szCs w:val="22"/>
        </w:rPr>
        <w:t xml:space="preserve">and wetland </w:t>
      </w:r>
      <w:r w:rsidR="00BB74E3" w:rsidRPr="00D9674D">
        <w:rPr>
          <w:rFonts w:asciiTheme="minorHAnsi" w:hAnsiTheme="minorHAnsi" w:cstheme="minorHAnsi"/>
          <w:sz w:val="22"/>
          <w:szCs w:val="22"/>
        </w:rPr>
        <w:t>plant species</w:t>
      </w:r>
      <w:r w:rsidR="0055492E">
        <w:rPr>
          <w:rFonts w:asciiTheme="minorHAnsi" w:hAnsiTheme="minorHAnsi" w:cstheme="minorHAnsi"/>
          <w:sz w:val="22"/>
          <w:szCs w:val="22"/>
        </w:rPr>
        <w:t xml:space="preserve"> and to represent impacts to the prey or habitat of a listed species</w:t>
      </w:r>
      <w:r w:rsidR="00BB74E3" w:rsidRPr="00D9674D">
        <w:rPr>
          <w:rFonts w:asciiTheme="minorHAnsi" w:hAnsiTheme="minorHAnsi" w:cstheme="minorHAnsi"/>
          <w:sz w:val="22"/>
          <w:szCs w:val="22"/>
        </w:rPr>
        <w:t xml:space="preserve">. </w:t>
      </w:r>
      <w:r w:rsidR="004A44D6" w:rsidRPr="00CF540B">
        <w:rPr>
          <w:rFonts w:asciiTheme="minorHAnsi" w:hAnsiTheme="minorHAnsi" w:cstheme="minorHAnsi"/>
          <w:sz w:val="22"/>
          <w:szCs w:val="22"/>
        </w:rPr>
        <w:t xml:space="preserve">The NOAEC is used for risk estimation in pesticide risk assessments for listed terrestrial </w:t>
      </w:r>
      <w:r w:rsidR="0055492E">
        <w:rPr>
          <w:rFonts w:asciiTheme="minorHAnsi" w:hAnsiTheme="minorHAnsi" w:cstheme="minorHAnsi"/>
          <w:sz w:val="22"/>
          <w:szCs w:val="22"/>
        </w:rPr>
        <w:t xml:space="preserve">and wetland </w:t>
      </w:r>
      <w:r w:rsidR="004A44D6" w:rsidRPr="00CF540B">
        <w:rPr>
          <w:rFonts w:asciiTheme="minorHAnsi" w:hAnsiTheme="minorHAnsi" w:cstheme="minorHAnsi"/>
          <w:sz w:val="22"/>
          <w:szCs w:val="22"/>
        </w:rPr>
        <w:t xml:space="preserve">plant species. </w:t>
      </w:r>
      <w:r w:rsidR="00F52339">
        <w:rPr>
          <w:rFonts w:asciiTheme="minorHAnsi" w:hAnsiTheme="minorHAnsi" w:cstheme="minorHAnsi"/>
          <w:sz w:val="22"/>
          <w:szCs w:val="22"/>
        </w:rPr>
        <w:t>The</w:t>
      </w:r>
      <w:r w:rsidRPr="00D9674D">
        <w:rPr>
          <w:rFonts w:asciiTheme="minorHAnsi" w:hAnsiTheme="minorHAnsi" w:cstheme="minorHAnsi"/>
          <w:sz w:val="22"/>
          <w:szCs w:val="22"/>
        </w:rPr>
        <w:t xml:space="preserve"> NOAEC </w:t>
      </w:r>
      <w:r w:rsidR="004A74A3">
        <w:rPr>
          <w:rFonts w:asciiTheme="minorHAnsi" w:hAnsiTheme="minorHAnsi" w:cstheme="minorHAnsi"/>
          <w:sz w:val="22"/>
          <w:szCs w:val="22"/>
        </w:rPr>
        <w:t xml:space="preserve">is defined as </w:t>
      </w:r>
      <w:r w:rsidR="00EE4018" w:rsidRPr="00D9674D">
        <w:rPr>
          <w:rFonts w:asciiTheme="minorHAnsi" w:hAnsiTheme="minorHAnsi" w:cstheme="minorHAnsi"/>
          <w:sz w:val="22"/>
          <w:szCs w:val="22"/>
        </w:rPr>
        <w:t>the highest tested exposure concentration that is less than the Lowest Observed Adverse Effect Concentration (LOAEC)</w:t>
      </w:r>
      <w:r w:rsidR="00911D51">
        <w:rPr>
          <w:rFonts w:asciiTheme="minorHAnsi" w:hAnsiTheme="minorHAnsi" w:cstheme="minorHAnsi"/>
          <w:sz w:val="22"/>
          <w:szCs w:val="22"/>
        </w:rPr>
        <w:t xml:space="preserve">.  A LOAEC is </w:t>
      </w:r>
      <w:r w:rsidR="004A74A3">
        <w:rPr>
          <w:rFonts w:asciiTheme="minorHAnsi" w:hAnsiTheme="minorHAnsi" w:cstheme="minorHAnsi"/>
          <w:sz w:val="22"/>
          <w:szCs w:val="22"/>
        </w:rPr>
        <w:t xml:space="preserve">the lowest tested exposure concentration with a </w:t>
      </w:r>
      <w:r w:rsidR="006D22E7">
        <w:rPr>
          <w:rFonts w:asciiTheme="minorHAnsi" w:hAnsiTheme="minorHAnsi" w:cstheme="minorHAnsi"/>
          <w:sz w:val="22"/>
          <w:szCs w:val="22"/>
        </w:rPr>
        <w:t>statistically significant toxicological</w:t>
      </w:r>
      <w:r w:rsidR="004A74A3">
        <w:rPr>
          <w:rFonts w:asciiTheme="minorHAnsi" w:hAnsiTheme="minorHAnsi" w:cstheme="minorHAnsi"/>
          <w:sz w:val="22"/>
          <w:szCs w:val="22"/>
        </w:rPr>
        <w:t xml:space="preserve"> response </w:t>
      </w:r>
      <w:r w:rsidR="006D22E7">
        <w:rPr>
          <w:rFonts w:asciiTheme="minorHAnsi" w:hAnsiTheme="minorHAnsi" w:cstheme="minorHAnsi"/>
          <w:sz w:val="22"/>
          <w:szCs w:val="22"/>
        </w:rPr>
        <w:t>compared with</w:t>
      </w:r>
      <w:r w:rsidR="004A74A3">
        <w:rPr>
          <w:rFonts w:asciiTheme="minorHAnsi" w:hAnsiTheme="minorHAnsi" w:cstheme="minorHAnsi"/>
          <w:sz w:val="22"/>
          <w:szCs w:val="22"/>
        </w:rPr>
        <w:t xml:space="preserve"> control</w:t>
      </w:r>
      <w:r w:rsidR="006D22E7">
        <w:rPr>
          <w:rFonts w:asciiTheme="minorHAnsi" w:hAnsiTheme="minorHAnsi" w:cstheme="minorHAnsi"/>
          <w:sz w:val="22"/>
          <w:szCs w:val="22"/>
        </w:rPr>
        <w:t>s</w:t>
      </w:r>
      <w:r w:rsidR="004A74A3">
        <w:rPr>
          <w:rFonts w:asciiTheme="minorHAnsi" w:hAnsiTheme="minorHAnsi" w:cstheme="minorHAnsi"/>
          <w:sz w:val="22"/>
          <w:szCs w:val="22"/>
        </w:rPr>
        <w:t xml:space="preserve"> </w:t>
      </w:r>
      <w:r w:rsidR="00EE4018" w:rsidRPr="00D9674D">
        <w:rPr>
          <w:rFonts w:asciiTheme="minorHAnsi" w:hAnsiTheme="minorHAnsi" w:cstheme="minorHAnsi"/>
          <w:sz w:val="22"/>
          <w:szCs w:val="22"/>
        </w:rPr>
        <w:t xml:space="preserve">as </w:t>
      </w:r>
      <w:r w:rsidR="004A74A3">
        <w:rPr>
          <w:rFonts w:asciiTheme="minorHAnsi" w:hAnsiTheme="minorHAnsi" w:cstheme="minorHAnsi"/>
          <w:sz w:val="22"/>
          <w:szCs w:val="22"/>
        </w:rPr>
        <w:t>identified</w:t>
      </w:r>
      <w:r w:rsidR="004A74A3" w:rsidRPr="00D9674D">
        <w:rPr>
          <w:rFonts w:asciiTheme="minorHAnsi" w:hAnsiTheme="minorHAnsi" w:cstheme="minorHAnsi"/>
          <w:sz w:val="22"/>
          <w:szCs w:val="22"/>
        </w:rPr>
        <w:t xml:space="preserve"> </w:t>
      </w:r>
      <w:r w:rsidR="00EE4018" w:rsidRPr="00D9674D">
        <w:rPr>
          <w:rFonts w:asciiTheme="minorHAnsi" w:hAnsiTheme="minorHAnsi" w:cstheme="minorHAnsi"/>
          <w:sz w:val="22"/>
          <w:szCs w:val="22"/>
        </w:rPr>
        <w:t>by hypothesis testing statistical analysis. Occasionally</w:t>
      </w:r>
      <w:r w:rsidR="242000AA" w:rsidRPr="00D9674D">
        <w:rPr>
          <w:rFonts w:asciiTheme="minorHAnsi" w:hAnsiTheme="minorHAnsi" w:cstheme="minorHAnsi"/>
          <w:sz w:val="22"/>
          <w:szCs w:val="22"/>
        </w:rPr>
        <w:t>,</w:t>
      </w:r>
      <w:r w:rsidR="00EE4018" w:rsidRPr="00D9674D">
        <w:rPr>
          <w:rFonts w:asciiTheme="minorHAnsi" w:hAnsiTheme="minorHAnsi" w:cstheme="minorHAnsi"/>
          <w:sz w:val="22"/>
          <w:szCs w:val="22"/>
        </w:rPr>
        <w:t xml:space="preserve"> a reliable</w:t>
      </w:r>
      <w:r w:rsidR="004A74A3">
        <w:rPr>
          <w:rFonts w:asciiTheme="minorHAnsi" w:hAnsiTheme="minorHAnsi" w:cstheme="minorHAnsi"/>
          <w:sz w:val="22"/>
          <w:szCs w:val="22"/>
        </w:rPr>
        <w:t>, definitive</w:t>
      </w:r>
      <w:r w:rsidR="00EE4018" w:rsidRPr="00D9674D">
        <w:rPr>
          <w:rFonts w:asciiTheme="minorHAnsi" w:hAnsiTheme="minorHAnsi" w:cstheme="minorHAnsi"/>
          <w:sz w:val="22"/>
          <w:szCs w:val="22"/>
        </w:rPr>
        <w:t xml:space="preserve"> NOAEC </w:t>
      </w:r>
      <w:r w:rsidR="00A97E74" w:rsidRPr="00D9674D">
        <w:rPr>
          <w:rFonts w:asciiTheme="minorHAnsi" w:hAnsiTheme="minorHAnsi" w:cstheme="minorHAnsi"/>
          <w:sz w:val="22"/>
          <w:szCs w:val="22"/>
        </w:rPr>
        <w:t>cannot</w:t>
      </w:r>
      <w:r w:rsidR="00EE4018" w:rsidRPr="00D9674D">
        <w:rPr>
          <w:rFonts w:asciiTheme="minorHAnsi" w:hAnsiTheme="minorHAnsi" w:cstheme="minorHAnsi"/>
          <w:sz w:val="22"/>
          <w:szCs w:val="22"/>
        </w:rPr>
        <w:t xml:space="preserve"> be determined from a submitted study (</w:t>
      </w:r>
      <w:r w:rsidR="00E73FDD" w:rsidRPr="00D9674D">
        <w:rPr>
          <w:rFonts w:asciiTheme="minorHAnsi" w:hAnsiTheme="minorHAnsi" w:cstheme="minorHAnsi"/>
          <w:i/>
          <w:iCs/>
          <w:sz w:val="22"/>
          <w:szCs w:val="22"/>
        </w:rPr>
        <w:t>e.g.,</w:t>
      </w:r>
      <w:r w:rsidR="00EE4018" w:rsidRPr="00D9674D">
        <w:rPr>
          <w:rFonts w:asciiTheme="minorHAnsi" w:hAnsiTheme="minorHAnsi" w:cstheme="minorHAnsi"/>
          <w:sz w:val="22"/>
          <w:szCs w:val="22"/>
        </w:rPr>
        <w:t xml:space="preserve"> all </w:t>
      </w:r>
      <w:r w:rsidR="00A97E74" w:rsidRPr="00D9674D">
        <w:rPr>
          <w:rFonts w:asciiTheme="minorHAnsi" w:hAnsiTheme="minorHAnsi" w:cstheme="minorHAnsi"/>
          <w:sz w:val="22"/>
          <w:szCs w:val="22"/>
        </w:rPr>
        <w:t xml:space="preserve">tested </w:t>
      </w:r>
      <w:r w:rsidR="00EE4018" w:rsidRPr="00D9674D">
        <w:rPr>
          <w:rFonts w:asciiTheme="minorHAnsi" w:hAnsiTheme="minorHAnsi" w:cstheme="minorHAnsi"/>
          <w:sz w:val="22"/>
          <w:szCs w:val="22"/>
        </w:rPr>
        <w:t>concentration levels had a statistically significant reduction in the response relative to the control</w:t>
      </w:r>
      <w:r w:rsidR="00CD2EA7">
        <w:rPr>
          <w:rFonts w:asciiTheme="minorHAnsi" w:hAnsiTheme="minorHAnsi" w:cstheme="minorHAnsi"/>
          <w:sz w:val="22"/>
          <w:szCs w:val="22"/>
        </w:rPr>
        <w:t xml:space="preserve"> or </w:t>
      </w:r>
      <w:r w:rsidR="00630349">
        <w:rPr>
          <w:rFonts w:asciiTheme="minorHAnsi" w:hAnsiTheme="minorHAnsi" w:cstheme="minorHAnsi"/>
          <w:sz w:val="22"/>
          <w:szCs w:val="22"/>
        </w:rPr>
        <w:t xml:space="preserve">no tested concentration levels had </w:t>
      </w:r>
      <w:r w:rsidR="00630349" w:rsidRPr="00D9674D">
        <w:rPr>
          <w:rFonts w:asciiTheme="minorHAnsi" w:hAnsiTheme="minorHAnsi" w:cstheme="minorHAnsi"/>
          <w:sz w:val="22"/>
          <w:szCs w:val="22"/>
        </w:rPr>
        <w:t>statistically significant reduction</w:t>
      </w:r>
      <w:r w:rsidR="00630349">
        <w:rPr>
          <w:rFonts w:asciiTheme="minorHAnsi" w:hAnsiTheme="minorHAnsi" w:cstheme="minorHAnsi"/>
          <w:sz w:val="22"/>
          <w:szCs w:val="22"/>
        </w:rPr>
        <w:t xml:space="preserve">s in the response relative to the control but the observed </w:t>
      </w:r>
      <w:r w:rsidR="00145FC6">
        <w:rPr>
          <w:rFonts w:asciiTheme="minorHAnsi" w:hAnsiTheme="minorHAnsi" w:cstheme="minorHAnsi"/>
          <w:sz w:val="22"/>
          <w:szCs w:val="22"/>
        </w:rPr>
        <w:t xml:space="preserve">magnitude of the </w:t>
      </w:r>
      <w:r w:rsidR="00630349">
        <w:rPr>
          <w:rFonts w:asciiTheme="minorHAnsi" w:hAnsiTheme="minorHAnsi" w:cstheme="minorHAnsi"/>
          <w:sz w:val="22"/>
          <w:szCs w:val="22"/>
        </w:rPr>
        <w:t xml:space="preserve">effect </w:t>
      </w:r>
      <w:r w:rsidR="00145FC6">
        <w:rPr>
          <w:rFonts w:asciiTheme="minorHAnsi" w:hAnsiTheme="minorHAnsi" w:cstheme="minorHAnsi"/>
          <w:sz w:val="22"/>
          <w:szCs w:val="22"/>
        </w:rPr>
        <w:t>is toxicologically or biologically meaningful)</w:t>
      </w:r>
      <w:r w:rsidR="00630349">
        <w:rPr>
          <w:rFonts w:asciiTheme="minorHAnsi" w:hAnsiTheme="minorHAnsi" w:cstheme="minorHAnsi"/>
          <w:sz w:val="22"/>
          <w:szCs w:val="22"/>
        </w:rPr>
        <w:t xml:space="preserve">. Current EFED </w:t>
      </w:r>
      <w:r w:rsidRPr="00D9674D">
        <w:rPr>
          <w:rFonts w:asciiTheme="minorHAnsi" w:hAnsiTheme="minorHAnsi" w:cstheme="minorHAnsi"/>
          <w:sz w:val="22"/>
          <w:szCs w:val="22"/>
        </w:rPr>
        <w:t>policy states that</w:t>
      </w:r>
      <w:r w:rsidR="00034ACC" w:rsidRPr="00D9674D">
        <w:rPr>
          <w:rFonts w:asciiTheme="minorHAnsi" w:hAnsiTheme="minorHAnsi" w:cstheme="minorHAnsi"/>
          <w:sz w:val="22"/>
          <w:szCs w:val="22"/>
        </w:rPr>
        <w:t xml:space="preserve"> </w:t>
      </w:r>
      <w:r w:rsidR="00C31702" w:rsidRPr="00D9674D">
        <w:rPr>
          <w:rFonts w:asciiTheme="minorHAnsi" w:hAnsiTheme="minorHAnsi" w:cstheme="minorHAnsi"/>
          <w:sz w:val="22"/>
          <w:szCs w:val="22"/>
        </w:rPr>
        <w:t>in cases when</w:t>
      </w:r>
      <w:r w:rsidRPr="00D9674D">
        <w:rPr>
          <w:rFonts w:asciiTheme="minorHAnsi" w:hAnsiTheme="minorHAnsi" w:cstheme="minorHAnsi"/>
          <w:sz w:val="22"/>
          <w:szCs w:val="22"/>
        </w:rPr>
        <w:t xml:space="preserve"> a NOAEC </w:t>
      </w:r>
      <w:r w:rsidR="00EE4018" w:rsidRPr="00D9674D">
        <w:rPr>
          <w:rFonts w:asciiTheme="minorHAnsi" w:hAnsiTheme="minorHAnsi" w:cstheme="minorHAnsi"/>
          <w:sz w:val="22"/>
          <w:szCs w:val="22"/>
        </w:rPr>
        <w:t xml:space="preserve">is </w:t>
      </w:r>
      <w:r w:rsidR="0055492E">
        <w:rPr>
          <w:rFonts w:asciiTheme="minorHAnsi" w:hAnsiTheme="minorHAnsi" w:cstheme="minorHAnsi"/>
          <w:sz w:val="22"/>
          <w:szCs w:val="22"/>
        </w:rPr>
        <w:t>not reliable</w:t>
      </w:r>
      <w:r w:rsidR="00B81209" w:rsidRPr="00D9674D">
        <w:rPr>
          <w:rFonts w:asciiTheme="minorHAnsi" w:hAnsiTheme="minorHAnsi" w:cstheme="minorHAnsi"/>
          <w:sz w:val="22"/>
          <w:szCs w:val="22"/>
        </w:rPr>
        <w:t>,</w:t>
      </w:r>
      <w:r w:rsidR="00EE4018" w:rsidRPr="00D9674D">
        <w:rPr>
          <w:rFonts w:asciiTheme="minorHAnsi" w:hAnsiTheme="minorHAnsi" w:cstheme="minorHAnsi"/>
          <w:sz w:val="22"/>
          <w:szCs w:val="22"/>
        </w:rPr>
        <w:t xml:space="preserve"> </w:t>
      </w:r>
      <w:r w:rsidRPr="00D9674D">
        <w:rPr>
          <w:rFonts w:asciiTheme="minorHAnsi" w:hAnsiTheme="minorHAnsi" w:cstheme="minorHAnsi"/>
          <w:sz w:val="22"/>
          <w:szCs w:val="22"/>
        </w:rPr>
        <w:t>an IC</w:t>
      </w:r>
      <w:r w:rsidRPr="00D9674D">
        <w:rPr>
          <w:rFonts w:asciiTheme="minorHAnsi" w:hAnsiTheme="minorHAnsi" w:cstheme="minorHAnsi"/>
          <w:sz w:val="22"/>
          <w:szCs w:val="22"/>
          <w:vertAlign w:val="subscript"/>
        </w:rPr>
        <w:t>05</w:t>
      </w:r>
      <w:r w:rsidRPr="00D9674D">
        <w:rPr>
          <w:rFonts w:asciiTheme="minorHAnsi" w:hAnsiTheme="minorHAnsi" w:cstheme="minorHAnsi"/>
          <w:sz w:val="22"/>
          <w:szCs w:val="22"/>
        </w:rPr>
        <w:t xml:space="preserve"> </w:t>
      </w:r>
      <w:r w:rsidR="00B81209" w:rsidRPr="00D9674D">
        <w:rPr>
          <w:rFonts w:asciiTheme="minorHAnsi" w:hAnsiTheme="minorHAnsi" w:cstheme="minorHAnsi"/>
          <w:sz w:val="22"/>
          <w:szCs w:val="22"/>
        </w:rPr>
        <w:t xml:space="preserve">should </w:t>
      </w:r>
      <w:r w:rsidRPr="00D9674D">
        <w:rPr>
          <w:rFonts w:asciiTheme="minorHAnsi" w:hAnsiTheme="minorHAnsi" w:cstheme="minorHAnsi"/>
          <w:sz w:val="22"/>
          <w:szCs w:val="22"/>
        </w:rPr>
        <w:t>be used in its place for risk estimation. Concerns have been raised that the IC</w:t>
      </w:r>
      <w:r w:rsidRPr="00D9674D">
        <w:rPr>
          <w:rFonts w:asciiTheme="minorHAnsi" w:hAnsiTheme="minorHAnsi" w:cstheme="minorHAnsi"/>
          <w:sz w:val="22"/>
          <w:szCs w:val="22"/>
          <w:vertAlign w:val="subscript"/>
        </w:rPr>
        <w:t>05</w:t>
      </w:r>
      <w:r w:rsidRPr="00D9674D">
        <w:rPr>
          <w:rFonts w:asciiTheme="minorHAnsi" w:hAnsiTheme="minorHAnsi" w:cstheme="minorHAnsi"/>
          <w:sz w:val="22"/>
          <w:szCs w:val="22"/>
        </w:rPr>
        <w:t xml:space="preserve"> </w:t>
      </w:r>
      <w:r w:rsidR="000E66C4" w:rsidRPr="00D9674D">
        <w:rPr>
          <w:rFonts w:asciiTheme="minorHAnsi" w:hAnsiTheme="minorHAnsi" w:cstheme="minorHAnsi"/>
          <w:sz w:val="22"/>
          <w:szCs w:val="22"/>
        </w:rPr>
        <w:t>may fall</w:t>
      </w:r>
      <w:r w:rsidRPr="00D9674D">
        <w:rPr>
          <w:rFonts w:asciiTheme="minorHAnsi" w:hAnsiTheme="minorHAnsi" w:cstheme="minorHAnsi"/>
          <w:sz w:val="22"/>
          <w:szCs w:val="22"/>
        </w:rPr>
        <w:t xml:space="preserve"> within the natural</w:t>
      </w:r>
      <w:r w:rsidR="00B81209" w:rsidRPr="00D9674D">
        <w:rPr>
          <w:rFonts w:asciiTheme="minorHAnsi" w:hAnsiTheme="minorHAnsi" w:cstheme="minorHAnsi"/>
          <w:sz w:val="22"/>
          <w:szCs w:val="22"/>
        </w:rPr>
        <w:t>, background</w:t>
      </w:r>
      <w:r w:rsidRPr="00D9674D">
        <w:rPr>
          <w:rFonts w:asciiTheme="minorHAnsi" w:hAnsiTheme="minorHAnsi" w:cstheme="minorHAnsi"/>
          <w:sz w:val="22"/>
          <w:szCs w:val="22"/>
        </w:rPr>
        <w:t xml:space="preserve"> variation in height and </w:t>
      </w:r>
      <w:r w:rsidR="00B81209" w:rsidRPr="00D9674D">
        <w:rPr>
          <w:rFonts w:asciiTheme="minorHAnsi" w:hAnsiTheme="minorHAnsi" w:cstheme="minorHAnsi"/>
          <w:sz w:val="22"/>
          <w:szCs w:val="22"/>
        </w:rPr>
        <w:t xml:space="preserve">dry </w:t>
      </w:r>
      <w:r w:rsidRPr="00D9674D">
        <w:rPr>
          <w:rFonts w:asciiTheme="minorHAnsi" w:hAnsiTheme="minorHAnsi" w:cstheme="minorHAnsi"/>
          <w:sz w:val="22"/>
          <w:szCs w:val="22"/>
        </w:rPr>
        <w:t xml:space="preserve">weight </w:t>
      </w:r>
      <w:r w:rsidR="000E66C4" w:rsidRPr="00D9674D">
        <w:rPr>
          <w:rFonts w:asciiTheme="minorHAnsi" w:hAnsiTheme="minorHAnsi" w:cstheme="minorHAnsi"/>
          <w:sz w:val="22"/>
          <w:szCs w:val="22"/>
        </w:rPr>
        <w:t xml:space="preserve">measurements </w:t>
      </w:r>
      <w:r w:rsidRPr="00D9674D">
        <w:rPr>
          <w:rFonts w:asciiTheme="minorHAnsi" w:hAnsiTheme="minorHAnsi" w:cstheme="minorHAnsi"/>
          <w:sz w:val="22"/>
          <w:szCs w:val="22"/>
        </w:rPr>
        <w:t xml:space="preserve">of untreated </w:t>
      </w:r>
      <w:r w:rsidR="0041517E" w:rsidRPr="00D9674D">
        <w:rPr>
          <w:rFonts w:asciiTheme="minorHAnsi" w:hAnsiTheme="minorHAnsi" w:cstheme="minorHAnsi"/>
          <w:sz w:val="22"/>
          <w:szCs w:val="22"/>
        </w:rPr>
        <w:t xml:space="preserve">plants </w:t>
      </w:r>
      <w:r w:rsidRPr="00D9674D">
        <w:rPr>
          <w:rFonts w:asciiTheme="minorHAnsi" w:hAnsiTheme="minorHAnsi" w:cstheme="minorHAnsi"/>
          <w:sz w:val="22"/>
          <w:szCs w:val="22"/>
        </w:rPr>
        <w:t>and</w:t>
      </w:r>
      <w:r w:rsidR="00B81209" w:rsidRPr="00D9674D">
        <w:rPr>
          <w:rFonts w:asciiTheme="minorHAnsi" w:hAnsiTheme="minorHAnsi" w:cstheme="minorHAnsi"/>
          <w:sz w:val="22"/>
          <w:szCs w:val="22"/>
        </w:rPr>
        <w:t xml:space="preserve">, therefore, </w:t>
      </w:r>
      <w:r w:rsidR="00967C3B">
        <w:rPr>
          <w:rFonts w:asciiTheme="minorHAnsi" w:hAnsiTheme="minorHAnsi" w:cstheme="minorHAnsi"/>
          <w:sz w:val="22"/>
          <w:szCs w:val="22"/>
        </w:rPr>
        <w:t>is uncertain</w:t>
      </w:r>
      <w:r w:rsidR="00B81209" w:rsidRPr="00D9674D">
        <w:rPr>
          <w:rFonts w:asciiTheme="minorHAnsi" w:hAnsiTheme="minorHAnsi" w:cstheme="minorHAnsi"/>
          <w:sz w:val="22"/>
          <w:szCs w:val="22"/>
        </w:rPr>
        <w:t>.</w:t>
      </w:r>
      <w:r w:rsidR="00630349">
        <w:rPr>
          <w:rFonts w:asciiTheme="minorHAnsi" w:hAnsiTheme="minorHAnsi" w:cstheme="minorHAnsi"/>
          <w:sz w:val="22"/>
          <w:szCs w:val="22"/>
        </w:rPr>
        <w:t xml:space="preserve"> </w:t>
      </w:r>
    </w:p>
    <w:bookmarkEnd w:id="1"/>
    <w:p w14:paraId="4120D667" w14:textId="23CE1678" w:rsidR="008F37DB" w:rsidRPr="00D9674D" w:rsidRDefault="008F37DB" w:rsidP="00BF12A2">
      <w:pPr>
        <w:pStyle w:val="BodyText"/>
        <w:rPr>
          <w:rFonts w:asciiTheme="minorHAnsi" w:hAnsiTheme="minorHAnsi" w:cstheme="minorHAnsi"/>
          <w:sz w:val="22"/>
          <w:szCs w:val="22"/>
        </w:rPr>
      </w:pPr>
    </w:p>
    <w:p w14:paraId="1DA3C02A" w14:textId="6B115C14" w:rsidR="004429A7" w:rsidRPr="00D9674D" w:rsidRDefault="004429A7" w:rsidP="004429A7">
      <w:pPr>
        <w:pStyle w:val="BodyText"/>
        <w:rPr>
          <w:rFonts w:asciiTheme="minorHAnsi" w:hAnsiTheme="minorHAnsi" w:cstheme="minorHAnsi"/>
          <w:b/>
          <w:bCs/>
          <w:sz w:val="22"/>
          <w:szCs w:val="22"/>
        </w:rPr>
      </w:pPr>
      <w:r w:rsidRPr="00D9674D">
        <w:rPr>
          <w:rFonts w:asciiTheme="minorHAnsi" w:hAnsiTheme="minorHAnsi" w:cstheme="minorHAnsi"/>
          <w:b/>
          <w:bCs/>
          <w:sz w:val="22"/>
          <w:szCs w:val="22"/>
        </w:rPr>
        <w:t xml:space="preserve">2. Objective </w:t>
      </w:r>
    </w:p>
    <w:p w14:paraId="14065465" w14:textId="77777777" w:rsidR="007427B5" w:rsidRPr="00D9674D" w:rsidRDefault="007427B5" w:rsidP="004429A7">
      <w:pPr>
        <w:pStyle w:val="BodyText"/>
        <w:rPr>
          <w:rFonts w:asciiTheme="minorHAnsi" w:hAnsiTheme="minorHAnsi" w:cstheme="minorHAnsi"/>
          <w:sz w:val="22"/>
          <w:szCs w:val="22"/>
        </w:rPr>
      </w:pPr>
    </w:p>
    <w:p w14:paraId="28D31EA6" w14:textId="17AED5AA" w:rsidR="0087691D" w:rsidRDefault="00E8462D" w:rsidP="0087691D">
      <w:pPr>
        <w:pStyle w:val="BodyText"/>
        <w:ind w:right="258"/>
        <w:rPr>
          <w:rFonts w:asciiTheme="minorHAnsi" w:hAnsiTheme="minorHAnsi" w:cstheme="minorHAnsi"/>
          <w:sz w:val="22"/>
          <w:szCs w:val="22"/>
        </w:rPr>
      </w:pPr>
      <w:r w:rsidRPr="00CF540B">
        <w:rPr>
          <w:rFonts w:asciiTheme="minorHAnsi" w:hAnsiTheme="minorHAnsi" w:cstheme="minorHAnsi"/>
          <w:sz w:val="22"/>
          <w:szCs w:val="22"/>
        </w:rPr>
        <w:t xml:space="preserve">The objective of this work is to characterize the variation in shoot height and dry weight of terrestrial plant </w:t>
      </w:r>
      <w:r w:rsidR="000C0F5B">
        <w:rPr>
          <w:rFonts w:asciiTheme="minorHAnsi" w:hAnsiTheme="minorHAnsi" w:cstheme="minorHAnsi"/>
          <w:sz w:val="22"/>
          <w:szCs w:val="22"/>
        </w:rPr>
        <w:t>species</w:t>
      </w:r>
      <w:r w:rsidR="000C0F5B" w:rsidRPr="00CF540B">
        <w:rPr>
          <w:rFonts w:asciiTheme="minorHAnsi" w:hAnsiTheme="minorHAnsi" w:cstheme="minorHAnsi"/>
          <w:sz w:val="22"/>
          <w:szCs w:val="22"/>
        </w:rPr>
        <w:t xml:space="preserve"> </w:t>
      </w:r>
      <w:r w:rsidRPr="00CF540B">
        <w:rPr>
          <w:rFonts w:asciiTheme="minorHAnsi" w:hAnsiTheme="minorHAnsi" w:cstheme="minorHAnsi"/>
          <w:sz w:val="22"/>
          <w:szCs w:val="22"/>
        </w:rPr>
        <w:t xml:space="preserve">by conducting a retrospective evaluation of </w:t>
      </w:r>
      <w:r w:rsidR="000C0F5B">
        <w:rPr>
          <w:rFonts w:asciiTheme="minorHAnsi" w:hAnsiTheme="minorHAnsi" w:cstheme="minorHAnsi"/>
          <w:sz w:val="22"/>
          <w:szCs w:val="22"/>
        </w:rPr>
        <w:t xml:space="preserve">the controls from VV </w:t>
      </w:r>
      <w:r w:rsidR="005D607C">
        <w:rPr>
          <w:rFonts w:asciiTheme="minorHAnsi" w:hAnsiTheme="minorHAnsi" w:cstheme="minorHAnsi"/>
          <w:sz w:val="22"/>
          <w:szCs w:val="22"/>
        </w:rPr>
        <w:t xml:space="preserve">and SE </w:t>
      </w:r>
      <w:r w:rsidR="000C0F5B">
        <w:rPr>
          <w:rFonts w:asciiTheme="minorHAnsi" w:hAnsiTheme="minorHAnsi" w:cstheme="minorHAnsi"/>
          <w:sz w:val="22"/>
          <w:szCs w:val="22"/>
        </w:rPr>
        <w:t>studies</w:t>
      </w:r>
      <w:r w:rsidRPr="00CF540B">
        <w:rPr>
          <w:rFonts w:asciiTheme="minorHAnsi" w:hAnsiTheme="minorHAnsi" w:cstheme="minorHAnsi"/>
          <w:sz w:val="22"/>
          <w:szCs w:val="22"/>
        </w:rPr>
        <w:t xml:space="preserve">. </w:t>
      </w:r>
      <w:r w:rsidR="00390DB4">
        <w:rPr>
          <w:rFonts w:asciiTheme="minorHAnsi" w:hAnsiTheme="minorHAnsi" w:cstheme="minorHAnsi"/>
          <w:sz w:val="22"/>
          <w:szCs w:val="22"/>
        </w:rPr>
        <w:t xml:space="preserve">EFED </w:t>
      </w:r>
      <w:r w:rsidR="0087691D">
        <w:rPr>
          <w:rFonts w:asciiTheme="minorHAnsi" w:hAnsiTheme="minorHAnsi" w:cstheme="minorHAnsi"/>
          <w:sz w:val="22"/>
          <w:szCs w:val="22"/>
        </w:rPr>
        <w:lastRenderedPageBreak/>
        <w:t>will use the inferences from these analyses</w:t>
      </w:r>
      <w:r w:rsidR="0087691D" w:rsidDel="00D947AB">
        <w:rPr>
          <w:rFonts w:asciiTheme="minorHAnsi" w:hAnsiTheme="minorHAnsi" w:cstheme="minorHAnsi"/>
          <w:sz w:val="22"/>
          <w:szCs w:val="22"/>
        </w:rPr>
        <w:t xml:space="preserve"> </w:t>
      </w:r>
      <w:r w:rsidR="0087691D">
        <w:rPr>
          <w:rFonts w:asciiTheme="minorHAnsi" w:hAnsiTheme="minorHAnsi" w:cstheme="minorHAnsi"/>
          <w:sz w:val="22"/>
          <w:szCs w:val="22"/>
        </w:rPr>
        <w:t>to identify</w:t>
      </w:r>
      <w:r w:rsidR="0087691D" w:rsidRPr="00CF540B">
        <w:rPr>
          <w:rFonts w:asciiTheme="minorHAnsi" w:hAnsiTheme="minorHAnsi" w:cstheme="minorHAnsi"/>
          <w:sz w:val="22"/>
          <w:szCs w:val="22"/>
        </w:rPr>
        <w:t xml:space="preserve"> new values of “x” in the </w:t>
      </w:r>
      <w:proofErr w:type="spellStart"/>
      <w:r w:rsidR="0087691D" w:rsidRPr="00CF540B">
        <w:rPr>
          <w:rFonts w:asciiTheme="minorHAnsi" w:hAnsiTheme="minorHAnsi" w:cstheme="minorHAnsi"/>
          <w:sz w:val="22"/>
          <w:szCs w:val="22"/>
        </w:rPr>
        <w:t>IC</w:t>
      </w:r>
      <w:r w:rsidR="0087691D" w:rsidRPr="00CF540B">
        <w:rPr>
          <w:rFonts w:asciiTheme="minorHAnsi" w:hAnsiTheme="minorHAnsi" w:cstheme="minorHAnsi"/>
          <w:sz w:val="22"/>
          <w:szCs w:val="22"/>
          <w:vertAlign w:val="subscript"/>
        </w:rPr>
        <w:t>x</w:t>
      </w:r>
      <w:proofErr w:type="spellEnd"/>
      <w:r w:rsidR="0087691D" w:rsidRPr="00CF540B">
        <w:rPr>
          <w:rFonts w:asciiTheme="minorHAnsi" w:hAnsiTheme="minorHAnsi" w:cstheme="minorHAnsi"/>
          <w:sz w:val="22"/>
          <w:szCs w:val="22"/>
        </w:rPr>
        <w:t xml:space="preserve"> as a replacement for the IC</w:t>
      </w:r>
      <w:r w:rsidR="0087691D" w:rsidRPr="00CF540B">
        <w:rPr>
          <w:rFonts w:asciiTheme="minorHAnsi" w:hAnsiTheme="minorHAnsi" w:cstheme="minorHAnsi"/>
          <w:sz w:val="22"/>
          <w:szCs w:val="22"/>
          <w:vertAlign w:val="subscript"/>
        </w:rPr>
        <w:t>05</w:t>
      </w:r>
      <w:r w:rsidR="0087691D" w:rsidRPr="00CF540B">
        <w:rPr>
          <w:rFonts w:asciiTheme="minorHAnsi" w:hAnsiTheme="minorHAnsi" w:cstheme="minorHAnsi"/>
          <w:sz w:val="22"/>
          <w:szCs w:val="22"/>
        </w:rPr>
        <w:t xml:space="preserve"> that is used</w:t>
      </w:r>
      <w:r w:rsidR="0087691D">
        <w:rPr>
          <w:rFonts w:asciiTheme="minorHAnsi" w:hAnsiTheme="minorHAnsi" w:cstheme="minorHAnsi"/>
          <w:sz w:val="22"/>
          <w:szCs w:val="22"/>
        </w:rPr>
        <w:t xml:space="preserve"> currently used</w:t>
      </w:r>
      <w:r w:rsidR="0087691D" w:rsidRPr="00CF540B">
        <w:rPr>
          <w:rFonts w:asciiTheme="minorHAnsi" w:hAnsiTheme="minorHAnsi" w:cstheme="minorHAnsi"/>
          <w:sz w:val="22"/>
          <w:szCs w:val="22"/>
        </w:rPr>
        <w:t xml:space="preserve"> in risk estimation when a definitive NOAEC is not </w:t>
      </w:r>
      <w:r w:rsidR="00390DB4">
        <w:rPr>
          <w:rFonts w:asciiTheme="minorHAnsi" w:hAnsiTheme="minorHAnsi" w:cstheme="minorHAnsi"/>
          <w:sz w:val="22"/>
          <w:szCs w:val="22"/>
        </w:rPr>
        <w:t>reliable or available</w:t>
      </w:r>
      <w:r w:rsidR="0087691D" w:rsidRPr="00CF540B">
        <w:rPr>
          <w:rFonts w:asciiTheme="minorHAnsi" w:hAnsiTheme="minorHAnsi" w:cstheme="minorHAnsi"/>
          <w:sz w:val="22"/>
          <w:szCs w:val="22"/>
        </w:rPr>
        <w:t xml:space="preserve">. </w:t>
      </w:r>
    </w:p>
    <w:p w14:paraId="2947920F" w14:textId="77777777" w:rsidR="00596265" w:rsidRDefault="00596265" w:rsidP="0087691D">
      <w:pPr>
        <w:pStyle w:val="BodyText"/>
        <w:ind w:right="258"/>
        <w:rPr>
          <w:rFonts w:asciiTheme="minorHAnsi" w:hAnsiTheme="minorHAnsi" w:cstheme="minorHAnsi"/>
          <w:sz w:val="22"/>
          <w:szCs w:val="22"/>
        </w:rPr>
      </w:pPr>
    </w:p>
    <w:p w14:paraId="105A3FD8" w14:textId="439291DD" w:rsidR="0087691D" w:rsidRPr="00CF540B" w:rsidRDefault="0087691D" w:rsidP="0087691D">
      <w:pPr>
        <w:pStyle w:val="BodyText"/>
        <w:ind w:right="258"/>
        <w:rPr>
          <w:rFonts w:asciiTheme="minorHAnsi" w:hAnsiTheme="minorHAnsi" w:cstheme="minorHAnsi"/>
          <w:sz w:val="22"/>
          <w:szCs w:val="22"/>
        </w:rPr>
      </w:pPr>
      <w:r w:rsidRPr="00CF540B">
        <w:rPr>
          <w:rFonts w:asciiTheme="minorHAnsi" w:hAnsiTheme="minorHAnsi" w:cstheme="minorHAnsi"/>
          <w:sz w:val="22"/>
          <w:szCs w:val="22"/>
        </w:rPr>
        <w:t xml:space="preserve">This analysis does not consider the biological significance of the percent effect but rather identifies an </w:t>
      </w:r>
      <w:proofErr w:type="spellStart"/>
      <w:r w:rsidRPr="00CF540B">
        <w:rPr>
          <w:rFonts w:asciiTheme="minorHAnsi" w:hAnsiTheme="minorHAnsi" w:cstheme="minorHAnsi"/>
          <w:sz w:val="22"/>
          <w:szCs w:val="22"/>
        </w:rPr>
        <w:t>IC</w:t>
      </w:r>
      <w:r w:rsidRPr="00CF540B">
        <w:rPr>
          <w:rFonts w:asciiTheme="minorHAnsi" w:hAnsiTheme="minorHAnsi" w:cstheme="minorHAnsi"/>
          <w:sz w:val="22"/>
          <w:szCs w:val="22"/>
          <w:vertAlign w:val="subscript"/>
        </w:rPr>
        <w:t>x</w:t>
      </w:r>
      <w:proofErr w:type="spellEnd"/>
      <w:r w:rsidRPr="00CF540B">
        <w:rPr>
          <w:rFonts w:asciiTheme="minorHAnsi" w:hAnsiTheme="minorHAnsi" w:cstheme="minorHAnsi"/>
          <w:sz w:val="22"/>
          <w:szCs w:val="22"/>
        </w:rPr>
        <w:t xml:space="preserve"> value at which </w:t>
      </w:r>
      <w:r w:rsidR="00F80841">
        <w:rPr>
          <w:rFonts w:asciiTheme="minorHAnsi" w:hAnsiTheme="minorHAnsi" w:cstheme="minorHAnsi"/>
          <w:sz w:val="22"/>
          <w:szCs w:val="22"/>
        </w:rPr>
        <w:t>EFED</w:t>
      </w:r>
      <w:r w:rsidRPr="00CF540B">
        <w:rPr>
          <w:rFonts w:asciiTheme="minorHAnsi" w:hAnsiTheme="minorHAnsi" w:cstheme="minorHAnsi"/>
          <w:sz w:val="22"/>
          <w:szCs w:val="22"/>
        </w:rPr>
        <w:t xml:space="preserve"> ha</w:t>
      </w:r>
      <w:r w:rsidR="00F80841">
        <w:rPr>
          <w:rFonts w:asciiTheme="minorHAnsi" w:hAnsiTheme="minorHAnsi" w:cstheme="minorHAnsi"/>
          <w:sz w:val="22"/>
          <w:szCs w:val="22"/>
        </w:rPr>
        <w:t>s</w:t>
      </w:r>
      <w:r w:rsidRPr="00CF540B">
        <w:rPr>
          <w:rFonts w:asciiTheme="minorHAnsi" w:hAnsiTheme="minorHAnsi" w:cstheme="minorHAnsi"/>
          <w:sz w:val="22"/>
          <w:szCs w:val="22"/>
        </w:rPr>
        <w:t xml:space="preserve"> confidence the measured effect is real</w:t>
      </w:r>
      <w:r w:rsidR="00B62CBD">
        <w:rPr>
          <w:rFonts w:asciiTheme="minorHAnsi" w:hAnsiTheme="minorHAnsi" w:cstheme="minorHAnsi"/>
          <w:sz w:val="22"/>
          <w:szCs w:val="22"/>
        </w:rPr>
        <w:t xml:space="preserve"> based on available guideline studies</w:t>
      </w:r>
      <w:r w:rsidRPr="00CF540B">
        <w:rPr>
          <w:rFonts w:asciiTheme="minorHAnsi" w:hAnsiTheme="minorHAnsi" w:cstheme="minorHAnsi"/>
          <w:sz w:val="22"/>
          <w:szCs w:val="22"/>
        </w:rPr>
        <w:t xml:space="preserve">. </w:t>
      </w:r>
      <w:r>
        <w:rPr>
          <w:rFonts w:asciiTheme="minorHAnsi" w:hAnsiTheme="minorHAnsi" w:cstheme="minorHAnsi"/>
          <w:sz w:val="22"/>
          <w:szCs w:val="22"/>
        </w:rPr>
        <w:t>Th</w:t>
      </w:r>
      <w:r w:rsidR="00F80841">
        <w:rPr>
          <w:rFonts w:asciiTheme="minorHAnsi" w:hAnsiTheme="minorHAnsi" w:cstheme="minorHAnsi"/>
          <w:sz w:val="22"/>
          <w:szCs w:val="22"/>
        </w:rPr>
        <w:t>is</w:t>
      </w:r>
      <w:r>
        <w:rPr>
          <w:rFonts w:asciiTheme="minorHAnsi" w:hAnsiTheme="minorHAnsi" w:cstheme="minorHAnsi"/>
          <w:sz w:val="22"/>
          <w:szCs w:val="22"/>
        </w:rPr>
        <w:t xml:space="preserve"> analysis also does not identify </w:t>
      </w:r>
      <w:r w:rsidR="00F80841">
        <w:rPr>
          <w:rFonts w:asciiTheme="minorHAnsi" w:hAnsiTheme="minorHAnsi" w:cstheme="minorHAnsi"/>
          <w:sz w:val="22"/>
          <w:szCs w:val="22"/>
        </w:rPr>
        <w:t>or characterize potential</w:t>
      </w:r>
      <w:r>
        <w:rPr>
          <w:rFonts w:asciiTheme="minorHAnsi" w:hAnsiTheme="minorHAnsi" w:cstheme="minorHAnsi"/>
          <w:sz w:val="22"/>
          <w:szCs w:val="22"/>
        </w:rPr>
        <w:t xml:space="preserve"> sources of </w:t>
      </w:r>
      <w:r w:rsidR="00F80841">
        <w:rPr>
          <w:rFonts w:asciiTheme="minorHAnsi" w:hAnsiTheme="minorHAnsi" w:cstheme="minorHAnsi"/>
          <w:sz w:val="22"/>
          <w:szCs w:val="22"/>
        </w:rPr>
        <w:t>within-species between-test variability</w:t>
      </w:r>
      <w:r>
        <w:rPr>
          <w:rFonts w:asciiTheme="minorHAnsi" w:hAnsiTheme="minorHAnsi" w:cstheme="minorHAnsi"/>
          <w:sz w:val="22"/>
          <w:szCs w:val="22"/>
        </w:rPr>
        <w:t>.</w:t>
      </w:r>
      <w:r w:rsidR="00F80841" w:rsidRPr="00F80841">
        <w:rPr>
          <w:rFonts w:asciiTheme="minorHAnsi" w:hAnsiTheme="minorHAnsi" w:cstheme="minorHAnsi"/>
          <w:sz w:val="22"/>
          <w:szCs w:val="22"/>
        </w:rPr>
        <w:t xml:space="preserve"> </w:t>
      </w:r>
      <w:r w:rsidR="00F80841">
        <w:rPr>
          <w:rFonts w:asciiTheme="minorHAnsi" w:hAnsiTheme="minorHAnsi" w:cstheme="minorHAnsi"/>
          <w:sz w:val="22"/>
          <w:szCs w:val="22"/>
        </w:rPr>
        <w:t xml:space="preserve">These </w:t>
      </w:r>
      <w:r w:rsidR="00F80841" w:rsidRPr="00D9674D">
        <w:rPr>
          <w:rFonts w:asciiTheme="minorHAnsi" w:hAnsiTheme="minorHAnsi" w:cstheme="minorHAnsi"/>
          <w:sz w:val="22"/>
          <w:szCs w:val="22"/>
        </w:rPr>
        <w:t xml:space="preserve">sources of variation in control data </w:t>
      </w:r>
      <w:r w:rsidR="00F80841">
        <w:rPr>
          <w:rFonts w:asciiTheme="minorHAnsi" w:hAnsiTheme="minorHAnsi" w:cstheme="minorHAnsi"/>
          <w:sz w:val="22"/>
          <w:szCs w:val="22"/>
        </w:rPr>
        <w:t xml:space="preserve">could </w:t>
      </w:r>
      <w:r w:rsidR="00F80841" w:rsidRPr="00D9674D">
        <w:rPr>
          <w:rFonts w:asciiTheme="minorHAnsi" w:hAnsiTheme="minorHAnsi" w:cstheme="minorHAnsi"/>
          <w:sz w:val="22"/>
          <w:szCs w:val="22"/>
        </w:rPr>
        <w:t>include differences in laboratory protocols, study conditions across and within testing facilities (</w:t>
      </w:r>
      <w:r w:rsidR="00F80841" w:rsidRPr="00D9674D">
        <w:rPr>
          <w:rFonts w:asciiTheme="minorHAnsi" w:hAnsiTheme="minorHAnsi" w:cstheme="minorHAnsi"/>
          <w:i/>
          <w:iCs/>
          <w:sz w:val="22"/>
          <w:szCs w:val="22"/>
        </w:rPr>
        <w:t>e.g.,</w:t>
      </w:r>
      <w:r w:rsidR="00F80841" w:rsidRPr="00D9674D">
        <w:rPr>
          <w:rFonts w:asciiTheme="minorHAnsi" w:hAnsiTheme="minorHAnsi" w:cstheme="minorHAnsi"/>
          <w:sz w:val="22"/>
          <w:szCs w:val="22"/>
        </w:rPr>
        <w:t xml:space="preserve"> lighting, pot size, soil chemistry), time of year study is conducted in greenhouse</w:t>
      </w:r>
      <w:r w:rsidR="00DF5A81">
        <w:rPr>
          <w:rFonts w:asciiTheme="minorHAnsi" w:hAnsiTheme="minorHAnsi" w:cstheme="minorHAnsi"/>
          <w:sz w:val="22"/>
          <w:szCs w:val="22"/>
        </w:rPr>
        <w:t>,</w:t>
      </w:r>
      <w:r w:rsidR="00F80841" w:rsidRPr="00D9674D">
        <w:rPr>
          <w:rFonts w:asciiTheme="minorHAnsi" w:hAnsiTheme="minorHAnsi" w:cstheme="minorHAnsi"/>
          <w:sz w:val="22"/>
          <w:szCs w:val="22"/>
        </w:rPr>
        <w:t xml:space="preserve"> and biological variability in seed sources.</w:t>
      </w:r>
    </w:p>
    <w:p w14:paraId="12AD9F32" w14:textId="77777777" w:rsidR="000C0F5B" w:rsidRDefault="000C0F5B" w:rsidP="00E8462D">
      <w:pPr>
        <w:pStyle w:val="BodyText"/>
        <w:ind w:right="258"/>
        <w:rPr>
          <w:rFonts w:asciiTheme="minorHAnsi" w:hAnsiTheme="minorHAnsi" w:cstheme="minorHAnsi"/>
          <w:sz w:val="22"/>
          <w:szCs w:val="22"/>
        </w:rPr>
      </w:pPr>
    </w:p>
    <w:p w14:paraId="334C494B" w14:textId="45C978E8" w:rsidR="00E8462D" w:rsidRDefault="00E8462D" w:rsidP="00E8462D">
      <w:pPr>
        <w:pStyle w:val="BodyText"/>
        <w:ind w:right="258"/>
        <w:rPr>
          <w:rFonts w:asciiTheme="minorHAnsi" w:hAnsiTheme="minorHAnsi" w:cstheme="minorHAnsi"/>
          <w:sz w:val="22"/>
          <w:szCs w:val="22"/>
        </w:rPr>
      </w:pPr>
      <w:r>
        <w:rPr>
          <w:rFonts w:asciiTheme="minorHAnsi" w:hAnsiTheme="minorHAnsi" w:cstheme="minorHAnsi"/>
          <w:sz w:val="22"/>
          <w:szCs w:val="22"/>
        </w:rPr>
        <w:t xml:space="preserve">Although survival </w:t>
      </w:r>
      <w:r w:rsidR="005F3777">
        <w:rPr>
          <w:rFonts w:asciiTheme="minorHAnsi" w:hAnsiTheme="minorHAnsi" w:cstheme="minorHAnsi"/>
          <w:sz w:val="22"/>
          <w:szCs w:val="22"/>
        </w:rPr>
        <w:t>(fo</w:t>
      </w:r>
      <w:r w:rsidR="005D607C">
        <w:rPr>
          <w:rFonts w:asciiTheme="minorHAnsi" w:hAnsiTheme="minorHAnsi" w:cstheme="minorHAnsi"/>
          <w:sz w:val="22"/>
          <w:szCs w:val="22"/>
        </w:rPr>
        <w:t xml:space="preserve">r </w:t>
      </w:r>
      <w:r w:rsidR="005F3777">
        <w:rPr>
          <w:rFonts w:asciiTheme="minorHAnsi" w:hAnsiTheme="minorHAnsi" w:cstheme="minorHAnsi"/>
          <w:sz w:val="22"/>
          <w:szCs w:val="22"/>
        </w:rPr>
        <w:t>VV</w:t>
      </w:r>
      <w:r w:rsidR="00F00C9D">
        <w:rPr>
          <w:rFonts w:asciiTheme="minorHAnsi" w:hAnsiTheme="minorHAnsi" w:cstheme="minorHAnsi"/>
          <w:sz w:val="22"/>
          <w:szCs w:val="22"/>
        </w:rPr>
        <w:t xml:space="preserve"> </w:t>
      </w:r>
      <w:r w:rsidR="005D607C">
        <w:rPr>
          <w:rFonts w:asciiTheme="minorHAnsi" w:hAnsiTheme="minorHAnsi" w:cstheme="minorHAnsi"/>
          <w:sz w:val="22"/>
          <w:szCs w:val="22"/>
        </w:rPr>
        <w:t>and SE</w:t>
      </w:r>
      <w:r w:rsidR="005F3777">
        <w:rPr>
          <w:rFonts w:asciiTheme="minorHAnsi" w:hAnsiTheme="minorHAnsi" w:cstheme="minorHAnsi"/>
          <w:sz w:val="22"/>
          <w:szCs w:val="22"/>
        </w:rPr>
        <w:t xml:space="preserve"> tests) </w:t>
      </w:r>
      <w:r>
        <w:rPr>
          <w:rFonts w:asciiTheme="minorHAnsi" w:hAnsiTheme="minorHAnsi" w:cstheme="minorHAnsi"/>
          <w:sz w:val="22"/>
          <w:szCs w:val="22"/>
        </w:rPr>
        <w:t>and emergence (for SE tests only) are also reported and statistically analy</w:t>
      </w:r>
      <w:r w:rsidR="005F3777">
        <w:rPr>
          <w:rFonts w:asciiTheme="minorHAnsi" w:hAnsiTheme="minorHAnsi" w:cstheme="minorHAnsi"/>
          <w:sz w:val="22"/>
          <w:szCs w:val="22"/>
        </w:rPr>
        <w:t>zed</w:t>
      </w:r>
      <w:r>
        <w:rPr>
          <w:rFonts w:asciiTheme="minorHAnsi" w:hAnsiTheme="minorHAnsi" w:cstheme="minorHAnsi"/>
          <w:sz w:val="22"/>
          <w:szCs w:val="22"/>
        </w:rPr>
        <w:t xml:space="preserve"> for determination </w:t>
      </w:r>
      <w:r w:rsidRPr="00FB5256">
        <w:rPr>
          <w:rFonts w:asciiTheme="minorHAnsi" w:hAnsiTheme="minorHAnsi" w:cstheme="minorHAnsi"/>
          <w:sz w:val="22"/>
          <w:szCs w:val="22"/>
        </w:rPr>
        <w:t>o</w:t>
      </w:r>
      <w:r w:rsidR="006563B0" w:rsidRPr="00FB5256">
        <w:rPr>
          <w:rFonts w:asciiTheme="minorHAnsi" w:hAnsiTheme="minorHAnsi" w:cstheme="minorHAnsi"/>
          <w:sz w:val="22"/>
          <w:szCs w:val="22"/>
        </w:rPr>
        <w:t xml:space="preserve">f </w:t>
      </w:r>
      <w:r w:rsidR="00FB5256" w:rsidRPr="00FB5256">
        <w:rPr>
          <w:rFonts w:asciiTheme="minorHAnsi" w:hAnsiTheme="minorHAnsi" w:cstheme="minorHAnsi"/>
          <w:sz w:val="22"/>
          <w:szCs w:val="22"/>
        </w:rPr>
        <w:t>E</w:t>
      </w:r>
      <w:r w:rsidR="006563B0" w:rsidRPr="00FB5256">
        <w:rPr>
          <w:rFonts w:asciiTheme="minorHAnsi" w:hAnsiTheme="minorHAnsi" w:cstheme="minorHAnsi"/>
          <w:sz w:val="22"/>
          <w:szCs w:val="22"/>
        </w:rPr>
        <w:t>C</w:t>
      </w:r>
      <w:r w:rsidRPr="00FB5256">
        <w:rPr>
          <w:rFonts w:asciiTheme="minorHAnsi" w:hAnsiTheme="minorHAnsi" w:cstheme="minorHAnsi"/>
          <w:sz w:val="22"/>
          <w:szCs w:val="22"/>
          <w:vertAlign w:val="subscript"/>
        </w:rPr>
        <w:t>25</w:t>
      </w:r>
      <w:r w:rsidRPr="00FB5256">
        <w:rPr>
          <w:rFonts w:asciiTheme="minorHAnsi" w:hAnsiTheme="minorHAnsi" w:cstheme="minorHAnsi"/>
          <w:sz w:val="22"/>
          <w:szCs w:val="22"/>
        </w:rPr>
        <w:t xml:space="preserve"> and</w:t>
      </w:r>
      <w:r>
        <w:rPr>
          <w:rFonts w:asciiTheme="minorHAnsi" w:hAnsiTheme="minorHAnsi" w:cstheme="minorHAnsi"/>
          <w:sz w:val="22"/>
          <w:szCs w:val="22"/>
        </w:rPr>
        <w:t xml:space="preserve"> NOAEC values, </w:t>
      </w:r>
      <w:r w:rsidR="007F3017">
        <w:rPr>
          <w:rFonts w:asciiTheme="minorHAnsi" w:hAnsiTheme="minorHAnsi" w:cstheme="minorHAnsi"/>
          <w:sz w:val="22"/>
          <w:szCs w:val="22"/>
        </w:rPr>
        <w:t>they were not evaluated in this retrospective analysis. T</w:t>
      </w:r>
      <w:r>
        <w:rPr>
          <w:rFonts w:asciiTheme="minorHAnsi" w:hAnsiTheme="minorHAnsi" w:cstheme="minorHAnsi"/>
          <w:sz w:val="22"/>
          <w:szCs w:val="22"/>
        </w:rPr>
        <w:t>est guidelines specify that the exposure concentrations should be optimized to facilitate the estimation of</w:t>
      </w:r>
      <w:r w:rsidDel="005F3777">
        <w:rPr>
          <w:rFonts w:asciiTheme="minorHAnsi" w:hAnsiTheme="minorHAnsi" w:cstheme="minorHAnsi"/>
          <w:sz w:val="22"/>
          <w:szCs w:val="22"/>
        </w:rPr>
        <w:t xml:space="preserve"> </w:t>
      </w:r>
      <w:r>
        <w:rPr>
          <w:rFonts w:asciiTheme="minorHAnsi" w:hAnsiTheme="minorHAnsi" w:cstheme="minorHAnsi"/>
          <w:sz w:val="22"/>
          <w:szCs w:val="22"/>
        </w:rPr>
        <w:t>IC</w:t>
      </w:r>
      <w:r w:rsidRPr="00542F2E">
        <w:rPr>
          <w:rFonts w:asciiTheme="minorHAnsi" w:hAnsiTheme="minorHAnsi" w:cstheme="minorHAnsi"/>
          <w:sz w:val="22"/>
          <w:szCs w:val="22"/>
          <w:vertAlign w:val="subscript"/>
        </w:rPr>
        <w:t>25</w:t>
      </w:r>
      <w:r>
        <w:rPr>
          <w:rFonts w:asciiTheme="minorHAnsi" w:hAnsiTheme="minorHAnsi" w:cstheme="minorHAnsi"/>
          <w:sz w:val="22"/>
          <w:szCs w:val="22"/>
        </w:rPr>
        <w:t xml:space="preserve"> and NOAEC from the apical endpoints of shoot height and dry weight. It is anticipated that the growth endpoints of height and dry weight would be more sensitive than survival or emergence, and, therefore, the endpoints from those growth parameters would be utilized for risk estimation. </w:t>
      </w:r>
    </w:p>
    <w:p w14:paraId="6A07F044" w14:textId="77777777" w:rsidR="004429A7" w:rsidRPr="00D9674D" w:rsidRDefault="004429A7" w:rsidP="004429A7">
      <w:pPr>
        <w:pStyle w:val="BodyText"/>
        <w:rPr>
          <w:rFonts w:asciiTheme="minorHAnsi" w:hAnsiTheme="minorHAnsi" w:cstheme="minorHAnsi"/>
          <w:sz w:val="22"/>
          <w:szCs w:val="22"/>
        </w:rPr>
      </w:pPr>
    </w:p>
    <w:p w14:paraId="1049C79B" w14:textId="75F529AC" w:rsidR="00FC0B9E" w:rsidRPr="00D9674D" w:rsidRDefault="00B97FD2" w:rsidP="002940CE">
      <w:pPr>
        <w:pStyle w:val="BodyText"/>
        <w:ind w:right="258"/>
        <w:rPr>
          <w:rFonts w:asciiTheme="minorHAnsi" w:hAnsiTheme="minorHAnsi" w:cstheme="minorHAnsi"/>
          <w:b/>
          <w:bCs/>
          <w:sz w:val="22"/>
          <w:szCs w:val="22"/>
        </w:rPr>
      </w:pPr>
      <w:r w:rsidRPr="00D9674D">
        <w:rPr>
          <w:rFonts w:asciiTheme="minorHAnsi" w:hAnsiTheme="minorHAnsi" w:cstheme="minorHAnsi"/>
          <w:b/>
          <w:bCs/>
          <w:sz w:val="22"/>
          <w:szCs w:val="22"/>
        </w:rPr>
        <w:t>3. Methods</w:t>
      </w:r>
    </w:p>
    <w:p w14:paraId="0AAB0140" w14:textId="77777777" w:rsidR="00FC0B9E" w:rsidRPr="00D9674D" w:rsidRDefault="00FC0B9E" w:rsidP="002940CE">
      <w:pPr>
        <w:pStyle w:val="BodyText"/>
        <w:ind w:right="258"/>
        <w:rPr>
          <w:rFonts w:asciiTheme="minorHAnsi" w:hAnsiTheme="minorHAnsi" w:cstheme="minorHAnsi"/>
          <w:b/>
          <w:bCs/>
          <w:sz w:val="22"/>
          <w:szCs w:val="22"/>
        </w:rPr>
      </w:pPr>
    </w:p>
    <w:p w14:paraId="2CBDB443" w14:textId="77777777" w:rsidR="00FC0B9E" w:rsidRPr="00D9674D" w:rsidRDefault="00FC0B9E" w:rsidP="00FC0B9E">
      <w:pPr>
        <w:pStyle w:val="BodyText"/>
        <w:ind w:right="258"/>
        <w:rPr>
          <w:rFonts w:asciiTheme="minorHAnsi" w:hAnsiTheme="minorHAnsi" w:cstheme="minorHAnsi"/>
          <w:i/>
          <w:iCs/>
          <w:sz w:val="22"/>
          <w:szCs w:val="22"/>
        </w:rPr>
      </w:pPr>
      <w:r w:rsidRPr="00D9674D">
        <w:rPr>
          <w:rFonts w:asciiTheme="minorHAnsi" w:hAnsiTheme="minorHAnsi" w:cstheme="minorHAnsi"/>
          <w:i/>
          <w:iCs/>
          <w:sz w:val="22"/>
          <w:szCs w:val="22"/>
        </w:rPr>
        <w:t>Database development</w:t>
      </w:r>
    </w:p>
    <w:p w14:paraId="2477BDB3" w14:textId="77777777" w:rsidR="0079527A" w:rsidRPr="00D9674D" w:rsidRDefault="0079527A" w:rsidP="002940CE">
      <w:pPr>
        <w:pStyle w:val="BodyText"/>
        <w:ind w:right="258"/>
        <w:rPr>
          <w:rFonts w:asciiTheme="minorHAnsi" w:hAnsiTheme="minorHAnsi" w:cstheme="minorHAnsi"/>
          <w:b/>
          <w:bCs/>
          <w:sz w:val="22"/>
          <w:szCs w:val="22"/>
        </w:rPr>
      </w:pPr>
    </w:p>
    <w:p w14:paraId="3A1EF3E3" w14:textId="194A8BD0" w:rsidR="00F431CA" w:rsidRPr="00D9674D" w:rsidRDefault="00FF2289" w:rsidP="003C5FC8">
      <w:pPr>
        <w:pStyle w:val="BodyText"/>
        <w:ind w:right="258"/>
        <w:rPr>
          <w:rFonts w:asciiTheme="minorHAnsi" w:hAnsiTheme="minorHAnsi" w:cstheme="minorHAnsi"/>
          <w:sz w:val="22"/>
          <w:szCs w:val="22"/>
        </w:rPr>
      </w:pPr>
      <w:r>
        <w:rPr>
          <w:rFonts w:asciiTheme="minorHAnsi" w:hAnsiTheme="minorHAnsi" w:cstheme="minorHAnsi"/>
          <w:sz w:val="22"/>
          <w:szCs w:val="22"/>
        </w:rPr>
        <w:t>EFED</w:t>
      </w:r>
      <w:r w:rsidRPr="00D9674D">
        <w:rPr>
          <w:rFonts w:asciiTheme="minorHAnsi" w:hAnsiTheme="minorHAnsi" w:cstheme="minorHAnsi"/>
          <w:sz w:val="22"/>
          <w:szCs w:val="22"/>
        </w:rPr>
        <w:t xml:space="preserve"> </w:t>
      </w:r>
      <w:r w:rsidR="00516135" w:rsidRPr="00D9674D">
        <w:rPr>
          <w:rFonts w:asciiTheme="minorHAnsi" w:hAnsiTheme="minorHAnsi" w:cstheme="minorHAnsi"/>
          <w:sz w:val="22"/>
          <w:szCs w:val="22"/>
        </w:rPr>
        <w:t>co</w:t>
      </w:r>
      <w:r w:rsidR="00DC2B6F" w:rsidRPr="00D9674D">
        <w:rPr>
          <w:rFonts w:asciiTheme="minorHAnsi" w:hAnsiTheme="minorHAnsi" w:cstheme="minorHAnsi"/>
          <w:sz w:val="22"/>
          <w:szCs w:val="22"/>
        </w:rPr>
        <w:t>mpile</w:t>
      </w:r>
      <w:r w:rsidR="00516135" w:rsidRPr="00D9674D">
        <w:rPr>
          <w:rFonts w:asciiTheme="minorHAnsi" w:hAnsiTheme="minorHAnsi" w:cstheme="minorHAnsi"/>
          <w:sz w:val="22"/>
          <w:szCs w:val="22"/>
        </w:rPr>
        <w:t>d</w:t>
      </w:r>
      <w:r w:rsidR="00DC2B6F" w:rsidRPr="00D9674D">
        <w:rPr>
          <w:rFonts w:asciiTheme="minorHAnsi" w:hAnsiTheme="minorHAnsi" w:cstheme="minorHAnsi"/>
          <w:sz w:val="22"/>
          <w:szCs w:val="22"/>
        </w:rPr>
        <w:t xml:space="preserve"> a </w:t>
      </w:r>
      <w:r w:rsidR="00CC0A33" w:rsidRPr="00D9674D">
        <w:rPr>
          <w:rFonts w:asciiTheme="minorHAnsi" w:hAnsiTheme="minorHAnsi" w:cstheme="minorHAnsi"/>
          <w:sz w:val="22"/>
          <w:szCs w:val="22"/>
        </w:rPr>
        <w:t xml:space="preserve">robust and reliable database </w:t>
      </w:r>
      <w:r w:rsidR="0079527A" w:rsidRPr="00D9674D">
        <w:rPr>
          <w:rFonts w:asciiTheme="minorHAnsi" w:hAnsiTheme="minorHAnsi" w:cstheme="minorHAnsi"/>
          <w:sz w:val="22"/>
          <w:szCs w:val="22"/>
        </w:rPr>
        <w:t xml:space="preserve">using replicate level </w:t>
      </w:r>
      <w:r w:rsidR="00F80841">
        <w:rPr>
          <w:rFonts w:asciiTheme="minorHAnsi" w:hAnsiTheme="minorHAnsi" w:cstheme="minorHAnsi"/>
          <w:sz w:val="22"/>
          <w:szCs w:val="22"/>
        </w:rPr>
        <w:t xml:space="preserve">negative control </w:t>
      </w:r>
      <w:r w:rsidR="0079527A" w:rsidRPr="00D9674D">
        <w:rPr>
          <w:rFonts w:asciiTheme="minorHAnsi" w:hAnsiTheme="minorHAnsi" w:cstheme="minorHAnsi"/>
          <w:sz w:val="22"/>
          <w:szCs w:val="22"/>
        </w:rPr>
        <w:t xml:space="preserve">data from VV and SE studies that </w:t>
      </w:r>
      <w:r w:rsidR="00F80841">
        <w:rPr>
          <w:rFonts w:asciiTheme="minorHAnsi" w:hAnsiTheme="minorHAnsi" w:cstheme="minorHAnsi"/>
          <w:sz w:val="22"/>
          <w:szCs w:val="22"/>
        </w:rPr>
        <w:t xml:space="preserve">were </w:t>
      </w:r>
      <w:r w:rsidR="0079527A" w:rsidRPr="00D9674D">
        <w:rPr>
          <w:rFonts w:asciiTheme="minorHAnsi" w:hAnsiTheme="minorHAnsi" w:cstheme="minorHAnsi"/>
          <w:sz w:val="22"/>
          <w:szCs w:val="22"/>
        </w:rPr>
        <w:t xml:space="preserve">submitted </w:t>
      </w:r>
      <w:r w:rsidR="00F431CA" w:rsidRPr="00D9674D">
        <w:rPr>
          <w:rFonts w:asciiTheme="minorHAnsi" w:hAnsiTheme="minorHAnsi" w:cstheme="minorHAnsi"/>
          <w:sz w:val="22"/>
          <w:szCs w:val="22"/>
        </w:rPr>
        <w:t xml:space="preserve">to the Agency as part of the pesticide registration or </w:t>
      </w:r>
      <w:r w:rsidR="004F2936">
        <w:rPr>
          <w:rFonts w:asciiTheme="minorHAnsi" w:hAnsiTheme="minorHAnsi" w:cstheme="minorHAnsi"/>
          <w:sz w:val="22"/>
          <w:szCs w:val="22"/>
        </w:rPr>
        <w:t>registration review</w:t>
      </w:r>
      <w:r w:rsidR="004F2936" w:rsidRPr="00D9674D">
        <w:rPr>
          <w:rFonts w:asciiTheme="minorHAnsi" w:hAnsiTheme="minorHAnsi" w:cstheme="minorHAnsi"/>
          <w:sz w:val="22"/>
          <w:szCs w:val="22"/>
        </w:rPr>
        <w:t xml:space="preserve"> </w:t>
      </w:r>
      <w:r w:rsidR="00F431CA" w:rsidRPr="00D9674D">
        <w:rPr>
          <w:rFonts w:asciiTheme="minorHAnsi" w:hAnsiTheme="minorHAnsi" w:cstheme="minorHAnsi"/>
          <w:sz w:val="22"/>
          <w:szCs w:val="22"/>
        </w:rPr>
        <w:t xml:space="preserve">process. All included studies were </w:t>
      </w:r>
      <w:r w:rsidR="0079527A" w:rsidRPr="00D9674D">
        <w:rPr>
          <w:rFonts w:asciiTheme="minorHAnsi" w:hAnsiTheme="minorHAnsi" w:cstheme="minorHAnsi"/>
          <w:sz w:val="22"/>
          <w:szCs w:val="22"/>
        </w:rPr>
        <w:t>reviewed by EFED</w:t>
      </w:r>
      <w:r w:rsidR="00F431CA" w:rsidRPr="00D9674D">
        <w:rPr>
          <w:rFonts w:asciiTheme="minorHAnsi" w:hAnsiTheme="minorHAnsi" w:cstheme="minorHAnsi"/>
          <w:sz w:val="22"/>
          <w:szCs w:val="22"/>
        </w:rPr>
        <w:t xml:space="preserve"> and classified as either Acceptable or Supplemental</w:t>
      </w:r>
      <w:r w:rsidR="0079527A" w:rsidRPr="00D9674D">
        <w:rPr>
          <w:rFonts w:asciiTheme="minorHAnsi" w:hAnsiTheme="minorHAnsi" w:cstheme="minorHAnsi"/>
          <w:sz w:val="22"/>
          <w:szCs w:val="22"/>
        </w:rPr>
        <w:t xml:space="preserve">. </w:t>
      </w:r>
      <w:r w:rsidR="00F431CA" w:rsidRPr="00D9674D">
        <w:rPr>
          <w:rFonts w:asciiTheme="minorHAnsi" w:hAnsiTheme="minorHAnsi" w:cstheme="minorHAnsi"/>
          <w:sz w:val="22"/>
          <w:szCs w:val="22"/>
        </w:rPr>
        <w:t xml:space="preserve">Included studies </w:t>
      </w:r>
      <w:r w:rsidR="008876F6" w:rsidRPr="00D9674D">
        <w:rPr>
          <w:rFonts w:asciiTheme="minorHAnsi" w:hAnsiTheme="minorHAnsi" w:cstheme="minorHAnsi"/>
          <w:sz w:val="22"/>
          <w:szCs w:val="22"/>
        </w:rPr>
        <w:t xml:space="preserve">were conducted in </w:t>
      </w:r>
      <w:r w:rsidR="00F431CA" w:rsidRPr="00D9674D">
        <w:rPr>
          <w:rFonts w:asciiTheme="minorHAnsi" w:hAnsiTheme="minorHAnsi" w:cstheme="minorHAnsi"/>
          <w:sz w:val="22"/>
          <w:szCs w:val="22"/>
        </w:rPr>
        <w:t>a wide range of laboratorie</w:t>
      </w:r>
      <w:r w:rsidR="00036AD0" w:rsidRPr="00D9674D">
        <w:rPr>
          <w:rFonts w:asciiTheme="minorHAnsi" w:hAnsiTheme="minorHAnsi" w:cstheme="minorHAnsi"/>
          <w:sz w:val="22"/>
          <w:szCs w:val="22"/>
        </w:rPr>
        <w:t>s</w:t>
      </w:r>
      <w:r w:rsidR="008876F6" w:rsidRPr="00D9674D">
        <w:rPr>
          <w:rFonts w:asciiTheme="minorHAnsi" w:hAnsiTheme="minorHAnsi" w:cstheme="minorHAnsi"/>
          <w:sz w:val="22"/>
          <w:szCs w:val="22"/>
        </w:rPr>
        <w:t xml:space="preserve"> </w:t>
      </w:r>
      <w:r w:rsidR="00ED6BC3">
        <w:rPr>
          <w:rFonts w:asciiTheme="minorHAnsi" w:hAnsiTheme="minorHAnsi" w:cstheme="minorHAnsi"/>
          <w:sz w:val="22"/>
          <w:szCs w:val="22"/>
        </w:rPr>
        <w:t>from</w:t>
      </w:r>
      <w:r w:rsidR="008876F6" w:rsidRPr="00D9674D">
        <w:rPr>
          <w:rFonts w:asciiTheme="minorHAnsi" w:hAnsiTheme="minorHAnsi" w:cstheme="minorHAnsi"/>
          <w:sz w:val="22"/>
          <w:szCs w:val="22"/>
        </w:rPr>
        <w:t xml:space="preserve"> the late 1980s</w:t>
      </w:r>
      <w:r w:rsidR="00ED6BC3">
        <w:rPr>
          <w:rFonts w:asciiTheme="minorHAnsi" w:hAnsiTheme="minorHAnsi" w:cstheme="minorHAnsi"/>
          <w:sz w:val="22"/>
          <w:szCs w:val="22"/>
        </w:rPr>
        <w:t xml:space="preserve"> to </w:t>
      </w:r>
      <w:r w:rsidR="008876F6" w:rsidRPr="00D9674D">
        <w:rPr>
          <w:rFonts w:asciiTheme="minorHAnsi" w:hAnsiTheme="minorHAnsi" w:cstheme="minorHAnsi"/>
          <w:sz w:val="22"/>
          <w:szCs w:val="22"/>
        </w:rPr>
        <w:t xml:space="preserve">the present. Replicate level data for each study were obtained from registrant-submitted study reports or from an internal-EFED database used for statistical analysis of ecotoxicity data. </w:t>
      </w:r>
      <w:r>
        <w:rPr>
          <w:rFonts w:asciiTheme="minorHAnsi" w:hAnsiTheme="minorHAnsi" w:cstheme="minorHAnsi"/>
          <w:sz w:val="22"/>
          <w:szCs w:val="22"/>
        </w:rPr>
        <w:t>EFED compiled the d</w:t>
      </w:r>
      <w:r w:rsidR="008876F6" w:rsidRPr="00D9674D">
        <w:rPr>
          <w:rFonts w:asciiTheme="minorHAnsi" w:hAnsiTheme="minorHAnsi" w:cstheme="minorHAnsi"/>
          <w:sz w:val="22"/>
          <w:szCs w:val="22"/>
        </w:rPr>
        <w:t>ata</w:t>
      </w:r>
      <w:r w:rsidR="008876F6" w:rsidRPr="00D9674D" w:rsidDel="00FF2289">
        <w:rPr>
          <w:rFonts w:asciiTheme="minorHAnsi" w:hAnsiTheme="minorHAnsi" w:cstheme="minorHAnsi"/>
          <w:sz w:val="22"/>
          <w:szCs w:val="22"/>
        </w:rPr>
        <w:t xml:space="preserve"> </w:t>
      </w:r>
      <w:r w:rsidR="008876F6" w:rsidRPr="00D9674D">
        <w:rPr>
          <w:rFonts w:asciiTheme="minorHAnsi" w:hAnsiTheme="minorHAnsi" w:cstheme="minorHAnsi"/>
          <w:sz w:val="22"/>
          <w:szCs w:val="22"/>
        </w:rPr>
        <w:t>into separate databases for VV and SE.</w:t>
      </w:r>
    </w:p>
    <w:p w14:paraId="649DBFE9" w14:textId="77777777" w:rsidR="00053548" w:rsidRPr="00D9674D" w:rsidRDefault="00053548" w:rsidP="00CC0A33">
      <w:pPr>
        <w:pStyle w:val="BodyText"/>
        <w:ind w:right="258"/>
        <w:rPr>
          <w:rFonts w:asciiTheme="minorHAnsi" w:hAnsiTheme="minorHAnsi" w:cstheme="minorHAnsi"/>
          <w:sz w:val="22"/>
          <w:szCs w:val="22"/>
        </w:rPr>
      </w:pPr>
    </w:p>
    <w:p w14:paraId="5697A6E6" w14:textId="2BE3E0F1" w:rsidR="00EB1763" w:rsidRDefault="00053548" w:rsidP="00390DB4">
      <w:pPr>
        <w:pStyle w:val="BodyText"/>
        <w:ind w:right="258"/>
        <w:rPr>
          <w:rFonts w:asciiTheme="minorHAnsi" w:hAnsiTheme="minorHAnsi" w:cstheme="minorHAnsi"/>
          <w:sz w:val="22"/>
          <w:szCs w:val="22"/>
        </w:rPr>
      </w:pPr>
      <w:r w:rsidRPr="00D9674D">
        <w:rPr>
          <w:rFonts w:asciiTheme="minorHAnsi" w:hAnsiTheme="minorHAnsi" w:cstheme="minorHAnsi"/>
          <w:sz w:val="22"/>
          <w:szCs w:val="22"/>
        </w:rPr>
        <w:t xml:space="preserve">After </w:t>
      </w:r>
      <w:r w:rsidR="004D71B7" w:rsidRPr="00D9674D">
        <w:rPr>
          <w:rFonts w:asciiTheme="minorHAnsi" w:hAnsiTheme="minorHAnsi" w:cstheme="minorHAnsi"/>
          <w:sz w:val="22"/>
          <w:szCs w:val="22"/>
        </w:rPr>
        <w:t>data entry</w:t>
      </w:r>
      <w:r w:rsidR="00A74E79" w:rsidRPr="00D9674D">
        <w:rPr>
          <w:rFonts w:asciiTheme="minorHAnsi" w:hAnsiTheme="minorHAnsi" w:cstheme="minorHAnsi"/>
          <w:sz w:val="22"/>
          <w:szCs w:val="22"/>
        </w:rPr>
        <w:t xml:space="preserve"> and compilation</w:t>
      </w:r>
      <w:r w:rsidRPr="00D9674D">
        <w:rPr>
          <w:rFonts w:asciiTheme="minorHAnsi" w:hAnsiTheme="minorHAnsi" w:cstheme="minorHAnsi"/>
          <w:sz w:val="22"/>
          <w:szCs w:val="22"/>
        </w:rPr>
        <w:t xml:space="preserve">, </w:t>
      </w:r>
      <w:r w:rsidR="00FF2289">
        <w:rPr>
          <w:rFonts w:asciiTheme="minorHAnsi" w:hAnsiTheme="minorHAnsi" w:cstheme="minorHAnsi"/>
          <w:sz w:val="22"/>
          <w:szCs w:val="22"/>
        </w:rPr>
        <w:t xml:space="preserve">EFED followed </w:t>
      </w:r>
      <w:r w:rsidR="003E1594" w:rsidRPr="00D9674D">
        <w:rPr>
          <w:rFonts w:asciiTheme="minorHAnsi" w:hAnsiTheme="minorHAnsi" w:cstheme="minorHAnsi"/>
          <w:sz w:val="22"/>
          <w:szCs w:val="22"/>
        </w:rPr>
        <w:t>a formal Q</w:t>
      </w:r>
      <w:r w:rsidR="00ED6BC3">
        <w:rPr>
          <w:rFonts w:asciiTheme="minorHAnsi" w:hAnsiTheme="minorHAnsi" w:cstheme="minorHAnsi"/>
          <w:sz w:val="22"/>
          <w:szCs w:val="22"/>
        </w:rPr>
        <w:t xml:space="preserve">uality </w:t>
      </w:r>
      <w:r w:rsidR="00ED6BC3" w:rsidRPr="00ED6BC3">
        <w:rPr>
          <w:rFonts w:asciiTheme="minorHAnsi" w:hAnsiTheme="minorHAnsi" w:cstheme="minorHAnsi"/>
          <w:sz w:val="22"/>
          <w:szCs w:val="22"/>
        </w:rPr>
        <w:t>C</w:t>
      </w:r>
      <w:r w:rsidR="00ED6BC3">
        <w:rPr>
          <w:rFonts w:asciiTheme="minorHAnsi" w:hAnsiTheme="minorHAnsi" w:cstheme="minorHAnsi"/>
          <w:sz w:val="22"/>
          <w:szCs w:val="22"/>
        </w:rPr>
        <w:t>ontrol (QC)</w:t>
      </w:r>
      <w:r w:rsidR="003E1594" w:rsidRPr="00D9674D">
        <w:rPr>
          <w:rFonts w:asciiTheme="minorHAnsi" w:hAnsiTheme="minorHAnsi" w:cstheme="minorHAnsi"/>
          <w:sz w:val="22"/>
          <w:szCs w:val="22"/>
        </w:rPr>
        <w:t xml:space="preserve"> process </w:t>
      </w:r>
      <w:r w:rsidR="00ED6BC3">
        <w:rPr>
          <w:rFonts w:asciiTheme="minorHAnsi" w:hAnsiTheme="minorHAnsi" w:cstheme="minorHAnsi"/>
          <w:sz w:val="22"/>
          <w:szCs w:val="22"/>
        </w:rPr>
        <w:t>to ensure high quality and accuracy</w:t>
      </w:r>
      <w:r w:rsidR="00C626AF">
        <w:rPr>
          <w:rFonts w:asciiTheme="minorHAnsi" w:hAnsiTheme="minorHAnsi" w:cstheme="minorHAnsi"/>
          <w:sz w:val="22"/>
          <w:szCs w:val="22"/>
        </w:rPr>
        <w:t xml:space="preserve"> </w:t>
      </w:r>
      <w:r w:rsidR="005F3777">
        <w:rPr>
          <w:rFonts w:asciiTheme="minorHAnsi" w:hAnsiTheme="minorHAnsi" w:cstheme="minorHAnsi"/>
          <w:sz w:val="22"/>
          <w:szCs w:val="22"/>
        </w:rPr>
        <w:t xml:space="preserve">of </w:t>
      </w:r>
      <w:r w:rsidR="0034098F" w:rsidRPr="00D9674D">
        <w:rPr>
          <w:rFonts w:asciiTheme="minorHAnsi" w:hAnsiTheme="minorHAnsi" w:cstheme="minorHAnsi"/>
          <w:sz w:val="22"/>
          <w:szCs w:val="22"/>
        </w:rPr>
        <w:t xml:space="preserve">both </w:t>
      </w:r>
      <w:r w:rsidRPr="00D9674D">
        <w:rPr>
          <w:rFonts w:asciiTheme="minorHAnsi" w:hAnsiTheme="minorHAnsi" w:cstheme="minorHAnsi"/>
          <w:sz w:val="22"/>
          <w:szCs w:val="22"/>
        </w:rPr>
        <w:t xml:space="preserve">the VV </w:t>
      </w:r>
      <w:r w:rsidR="0034098F" w:rsidRPr="00D9674D">
        <w:rPr>
          <w:rFonts w:asciiTheme="minorHAnsi" w:hAnsiTheme="minorHAnsi" w:cstheme="minorHAnsi"/>
          <w:sz w:val="22"/>
          <w:szCs w:val="22"/>
        </w:rPr>
        <w:t>and</w:t>
      </w:r>
      <w:r w:rsidRPr="00D9674D">
        <w:rPr>
          <w:rFonts w:asciiTheme="minorHAnsi" w:hAnsiTheme="minorHAnsi" w:cstheme="minorHAnsi"/>
          <w:sz w:val="22"/>
          <w:szCs w:val="22"/>
        </w:rPr>
        <w:t xml:space="preserve"> the SE database</w:t>
      </w:r>
      <w:r w:rsidR="005F3777">
        <w:rPr>
          <w:rFonts w:asciiTheme="minorHAnsi" w:hAnsiTheme="minorHAnsi" w:cstheme="minorHAnsi"/>
          <w:sz w:val="22"/>
          <w:szCs w:val="22"/>
        </w:rPr>
        <w:t>s</w:t>
      </w:r>
      <w:r w:rsidRPr="00D9674D">
        <w:rPr>
          <w:rFonts w:asciiTheme="minorHAnsi" w:hAnsiTheme="minorHAnsi" w:cstheme="minorHAnsi"/>
          <w:sz w:val="22"/>
          <w:szCs w:val="22"/>
        </w:rPr>
        <w:t xml:space="preserve">. </w:t>
      </w:r>
      <w:r w:rsidR="00FF2289">
        <w:rPr>
          <w:rFonts w:asciiTheme="minorHAnsi" w:hAnsiTheme="minorHAnsi" w:cstheme="minorHAnsi"/>
          <w:sz w:val="22"/>
          <w:szCs w:val="22"/>
        </w:rPr>
        <w:t>EFED evaluated all</w:t>
      </w:r>
      <w:r w:rsidR="00FF2289" w:rsidRPr="00D9674D">
        <w:rPr>
          <w:rFonts w:asciiTheme="minorHAnsi" w:hAnsiTheme="minorHAnsi" w:cstheme="minorHAnsi"/>
          <w:sz w:val="22"/>
          <w:szCs w:val="22"/>
        </w:rPr>
        <w:t xml:space="preserve"> </w:t>
      </w:r>
      <w:r w:rsidR="004D71B7" w:rsidRPr="00D9674D">
        <w:rPr>
          <w:rFonts w:asciiTheme="minorHAnsi" w:hAnsiTheme="minorHAnsi" w:cstheme="minorHAnsi"/>
          <w:sz w:val="22"/>
          <w:szCs w:val="22"/>
        </w:rPr>
        <w:t xml:space="preserve">data </w:t>
      </w:r>
      <w:r w:rsidR="004F4199">
        <w:rPr>
          <w:rFonts w:asciiTheme="minorHAnsi" w:hAnsiTheme="minorHAnsi" w:cstheme="minorHAnsi"/>
          <w:sz w:val="22"/>
          <w:szCs w:val="22"/>
        </w:rPr>
        <w:t xml:space="preserve">at </w:t>
      </w:r>
      <w:r w:rsidR="00A74E79" w:rsidRPr="00D9674D">
        <w:rPr>
          <w:rFonts w:asciiTheme="minorHAnsi" w:hAnsiTheme="minorHAnsi" w:cstheme="minorHAnsi"/>
          <w:sz w:val="22"/>
          <w:szCs w:val="22"/>
        </w:rPr>
        <w:t>the replicate level</w:t>
      </w:r>
      <w:r w:rsidR="004D71B7" w:rsidRPr="00D9674D">
        <w:rPr>
          <w:rFonts w:asciiTheme="minorHAnsi" w:hAnsiTheme="minorHAnsi" w:cstheme="minorHAnsi"/>
          <w:sz w:val="22"/>
          <w:szCs w:val="22"/>
        </w:rPr>
        <w:t xml:space="preserve"> </w:t>
      </w:r>
      <w:r w:rsidR="00C27C74">
        <w:rPr>
          <w:rFonts w:asciiTheme="minorHAnsi" w:hAnsiTheme="minorHAnsi" w:cstheme="minorHAnsi"/>
          <w:sz w:val="22"/>
          <w:szCs w:val="22"/>
        </w:rPr>
        <w:t>veri</w:t>
      </w:r>
      <w:r w:rsidR="006563B0">
        <w:rPr>
          <w:rFonts w:asciiTheme="minorHAnsi" w:hAnsiTheme="minorHAnsi" w:cstheme="minorHAnsi"/>
          <w:sz w:val="22"/>
          <w:szCs w:val="22"/>
        </w:rPr>
        <w:t>fying</w:t>
      </w:r>
      <w:r w:rsidR="00C27C74">
        <w:rPr>
          <w:rFonts w:asciiTheme="minorHAnsi" w:hAnsiTheme="minorHAnsi" w:cstheme="minorHAnsi"/>
          <w:sz w:val="22"/>
          <w:szCs w:val="22"/>
        </w:rPr>
        <w:t xml:space="preserve"> c</w:t>
      </w:r>
      <w:r w:rsidR="00A74E79" w:rsidRPr="00D9674D">
        <w:rPr>
          <w:rFonts w:asciiTheme="minorHAnsi" w:hAnsiTheme="minorHAnsi" w:cstheme="minorHAnsi"/>
          <w:sz w:val="22"/>
          <w:szCs w:val="22"/>
        </w:rPr>
        <w:t xml:space="preserve">ontrol treatment </w:t>
      </w:r>
      <w:r w:rsidR="005B760C">
        <w:rPr>
          <w:rFonts w:asciiTheme="minorHAnsi" w:hAnsiTheme="minorHAnsi" w:cstheme="minorHAnsi"/>
          <w:sz w:val="22"/>
          <w:szCs w:val="22"/>
        </w:rPr>
        <w:t xml:space="preserve">shoot </w:t>
      </w:r>
      <w:r w:rsidR="00A74E79" w:rsidRPr="00D9674D">
        <w:rPr>
          <w:rFonts w:asciiTheme="minorHAnsi" w:hAnsiTheme="minorHAnsi" w:cstheme="minorHAnsi"/>
          <w:sz w:val="22"/>
          <w:szCs w:val="22"/>
        </w:rPr>
        <w:t xml:space="preserve">height and </w:t>
      </w:r>
      <w:r w:rsidR="00C626AF">
        <w:rPr>
          <w:rFonts w:asciiTheme="minorHAnsi" w:hAnsiTheme="minorHAnsi" w:cstheme="minorHAnsi"/>
          <w:sz w:val="22"/>
          <w:szCs w:val="22"/>
        </w:rPr>
        <w:t xml:space="preserve">dry </w:t>
      </w:r>
      <w:r w:rsidR="00A74E79" w:rsidRPr="00D9674D">
        <w:rPr>
          <w:rFonts w:asciiTheme="minorHAnsi" w:hAnsiTheme="minorHAnsi" w:cstheme="minorHAnsi"/>
          <w:sz w:val="22"/>
          <w:szCs w:val="22"/>
        </w:rPr>
        <w:t xml:space="preserve">weight data for each </w:t>
      </w:r>
      <w:r w:rsidR="004F4199">
        <w:rPr>
          <w:rFonts w:asciiTheme="minorHAnsi" w:hAnsiTheme="minorHAnsi" w:cstheme="minorHAnsi"/>
          <w:sz w:val="22"/>
          <w:szCs w:val="22"/>
        </w:rPr>
        <w:t xml:space="preserve">study </w:t>
      </w:r>
      <w:r w:rsidR="00A74E79" w:rsidRPr="00D9674D">
        <w:rPr>
          <w:rFonts w:asciiTheme="minorHAnsi" w:hAnsiTheme="minorHAnsi" w:cstheme="minorHAnsi"/>
          <w:sz w:val="22"/>
          <w:szCs w:val="22"/>
        </w:rPr>
        <w:t xml:space="preserve">for the following issues: checking the </w:t>
      </w:r>
      <w:r w:rsidR="004F4199">
        <w:rPr>
          <w:rFonts w:asciiTheme="minorHAnsi" w:hAnsiTheme="minorHAnsi" w:cstheme="minorHAnsi"/>
          <w:sz w:val="22"/>
          <w:szCs w:val="22"/>
        </w:rPr>
        <w:t xml:space="preserve">recorded </w:t>
      </w:r>
      <w:r w:rsidR="00A74E79" w:rsidRPr="00D9674D">
        <w:rPr>
          <w:rFonts w:asciiTheme="minorHAnsi" w:hAnsiTheme="minorHAnsi" w:cstheme="minorHAnsi"/>
          <w:sz w:val="22"/>
          <w:szCs w:val="22"/>
        </w:rPr>
        <w:t>data against the</w:t>
      </w:r>
      <w:r w:rsidR="004F4199">
        <w:rPr>
          <w:rFonts w:asciiTheme="minorHAnsi" w:hAnsiTheme="minorHAnsi" w:cstheme="minorHAnsi"/>
          <w:sz w:val="22"/>
          <w:szCs w:val="22"/>
        </w:rPr>
        <w:t xml:space="preserve"> </w:t>
      </w:r>
      <w:r w:rsidR="00A74E79" w:rsidRPr="00D9674D">
        <w:rPr>
          <w:rFonts w:asciiTheme="minorHAnsi" w:hAnsiTheme="minorHAnsi" w:cstheme="minorHAnsi"/>
          <w:sz w:val="22"/>
          <w:szCs w:val="22"/>
        </w:rPr>
        <w:t>registrant study report</w:t>
      </w:r>
      <w:r w:rsidR="00390DB4">
        <w:rPr>
          <w:rFonts w:asciiTheme="minorHAnsi" w:hAnsiTheme="minorHAnsi" w:cstheme="minorHAnsi"/>
          <w:sz w:val="22"/>
          <w:szCs w:val="22"/>
        </w:rPr>
        <w:t>,</w:t>
      </w:r>
      <w:r w:rsidR="00A74E79" w:rsidRPr="00D9674D">
        <w:rPr>
          <w:rFonts w:asciiTheme="minorHAnsi" w:hAnsiTheme="minorHAnsi" w:cstheme="minorHAnsi"/>
          <w:sz w:val="22"/>
          <w:szCs w:val="22"/>
        </w:rPr>
        <w:t xml:space="preserve"> </w:t>
      </w:r>
      <w:r w:rsidR="00C626AF">
        <w:rPr>
          <w:rFonts w:asciiTheme="minorHAnsi" w:hAnsiTheme="minorHAnsi" w:cstheme="minorHAnsi"/>
          <w:sz w:val="22"/>
          <w:szCs w:val="22"/>
        </w:rPr>
        <w:t xml:space="preserve">confirming </w:t>
      </w:r>
      <w:r w:rsidR="00654C33">
        <w:rPr>
          <w:rFonts w:asciiTheme="minorHAnsi" w:hAnsiTheme="minorHAnsi" w:cstheme="minorHAnsi"/>
          <w:sz w:val="22"/>
          <w:szCs w:val="22"/>
        </w:rPr>
        <w:t>measurement</w:t>
      </w:r>
      <w:r w:rsidR="00C626AF">
        <w:rPr>
          <w:rFonts w:asciiTheme="minorHAnsi" w:hAnsiTheme="minorHAnsi" w:cstheme="minorHAnsi"/>
          <w:sz w:val="22"/>
          <w:szCs w:val="22"/>
        </w:rPr>
        <w:t xml:space="preserve"> units</w:t>
      </w:r>
      <w:r w:rsidR="006563B0">
        <w:rPr>
          <w:rFonts w:asciiTheme="minorHAnsi" w:hAnsiTheme="minorHAnsi" w:cstheme="minorHAnsi"/>
          <w:sz w:val="22"/>
          <w:szCs w:val="22"/>
        </w:rPr>
        <w:t xml:space="preserve"> were correct</w:t>
      </w:r>
      <w:r w:rsidR="00390DB4">
        <w:rPr>
          <w:rFonts w:asciiTheme="minorHAnsi" w:hAnsiTheme="minorHAnsi" w:cstheme="minorHAnsi"/>
          <w:sz w:val="22"/>
          <w:szCs w:val="22"/>
        </w:rPr>
        <w:t>,</w:t>
      </w:r>
      <w:r w:rsidR="00A74E79" w:rsidRPr="00D9674D">
        <w:rPr>
          <w:rFonts w:asciiTheme="minorHAnsi" w:hAnsiTheme="minorHAnsi" w:cstheme="minorHAnsi"/>
          <w:sz w:val="22"/>
          <w:szCs w:val="22"/>
        </w:rPr>
        <w:t xml:space="preserve"> </w:t>
      </w:r>
      <w:r w:rsidR="006563B0">
        <w:rPr>
          <w:rFonts w:asciiTheme="minorHAnsi" w:hAnsiTheme="minorHAnsi" w:cstheme="minorHAnsi"/>
          <w:sz w:val="22"/>
          <w:szCs w:val="22"/>
        </w:rPr>
        <w:t xml:space="preserve">confirming </w:t>
      </w:r>
      <w:r w:rsidR="00A74E79" w:rsidRPr="00D9674D">
        <w:rPr>
          <w:rFonts w:asciiTheme="minorHAnsi" w:hAnsiTheme="minorHAnsi" w:cstheme="minorHAnsi"/>
          <w:sz w:val="22"/>
          <w:szCs w:val="22"/>
        </w:rPr>
        <w:t xml:space="preserve">dry </w:t>
      </w:r>
      <w:r w:rsidR="00390DB4">
        <w:rPr>
          <w:rFonts w:asciiTheme="minorHAnsi" w:hAnsiTheme="minorHAnsi" w:cstheme="minorHAnsi"/>
          <w:sz w:val="22"/>
          <w:szCs w:val="22"/>
        </w:rPr>
        <w:t xml:space="preserve">(not fresh) </w:t>
      </w:r>
      <w:r w:rsidR="00A74E79" w:rsidRPr="00D9674D">
        <w:rPr>
          <w:rFonts w:asciiTheme="minorHAnsi" w:hAnsiTheme="minorHAnsi" w:cstheme="minorHAnsi"/>
          <w:sz w:val="22"/>
          <w:szCs w:val="22"/>
        </w:rPr>
        <w:t>weight</w:t>
      </w:r>
      <w:r w:rsidR="00654C33">
        <w:rPr>
          <w:rFonts w:asciiTheme="minorHAnsi" w:hAnsiTheme="minorHAnsi" w:cstheme="minorHAnsi"/>
          <w:sz w:val="22"/>
          <w:szCs w:val="22"/>
        </w:rPr>
        <w:t>s</w:t>
      </w:r>
      <w:r w:rsidR="00A74E79" w:rsidRPr="00D9674D">
        <w:rPr>
          <w:rFonts w:asciiTheme="minorHAnsi" w:hAnsiTheme="minorHAnsi" w:cstheme="minorHAnsi"/>
          <w:sz w:val="22"/>
          <w:szCs w:val="22"/>
        </w:rPr>
        <w:t xml:space="preserve"> w</w:t>
      </w:r>
      <w:r w:rsidR="00654C33">
        <w:rPr>
          <w:rFonts w:asciiTheme="minorHAnsi" w:hAnsiTheme="minorHAnsi" w:cstheme="minorHAnsi"/>
          <w:sz w:val="22"/>
          <w:szCs w:val="22"/>
        </w:rPr>
        <w:t>ere</w:t>
      </w:r>
      <w:r w:rsidR="00A74E79" w:rsidRPr="00D9674D">
        <w:rPr>
          <w:rFonts w:asciiTheme="minorHAnsi" w:hAnsiTheme="minorHAnsi" w:cstheme="minorHAnsi"/>
          <w:sz w:val="22"/>
          <w:szCs w:val="22"/>
        </w:rPr>
        <w:t xml:space="preserve"> </w:t>
      </w:r>
      <w:r w:rsidR="00654C33">
        <w:rPr>
          <w:rFonts w:asciiTheme="minorHAnsi" w:hAnsiTheme="minorHAnsi" w:cstheme="minorHAnsi"/>
          <w:sz w:val="22"/>
          <w:szCs w:val="22"/>
        </w:rPr>
        <w:t>reported</w:t>
      </w:r>
      <w:r w:rsidR="00390DB4">
        <w:rPr>
          <w:rFonts w:asciiTheme="minorHAnsi" w:hAnsiTheme="minorHAnsi" w:cstheme="minorHAnsi"/>
          <w:sz w:val="22"/>
          <w:szCs w:val="22"/>
        </w:rPr>
        <w:t>,</w:t>
      </w:r>
      <w:r w:rsidR="00A74E79" w:rsidRPr="00D9674D">
        <w:rPr>
          <w:rFonts w:asciiTheme="minorHAnsi" w:hAnsiTheme="minorHAnsi" w:cstheme="minorHAnsi"/>
          <w:sz w:val="22"/>
          <w:szCs w:val="22"/>
        </w:rPr>
        <w:t xml:space="preserve"> and </w:t>
      </w:r>
      <w:r w:rsidR="00390DB4">
        <w:rPr>
          <w:rFonts w:asciiTheme="minorHAnsi" w:hAnsiTheme="minorHAnsi" w:cstheme="minorHAnsi"/>
          <w:sz w:val="22"/>
          <w:szCs w:val="22"/>
        </w:rPr>
        <w:t>confirming</w:t>
      </w:r>
      <w:r w:rsidR="00A74E79" w:rsidRPr="00D9674D">
        <w:rPr>
          <w:rFonts w:asciiTheme="minorHAnsi" w:hAnsiTheme="minorHAnsi" w:cstheme="minorHAnsi"/>
          <w:sz w:val="22"/>
          <w:szCs w:val="22"/>
        </w:rPr>
        <w:t xml:space="preserve"> </w:t>
      </w:r>
      <w:r w:rsidR="00390DB4">
        <w:rPr>
          <w:rFonts w:asciiTheme="minorHAnsi" w:hAnsiTheme="minorHAnsi" w:cstheme="minorHAnsi"/>
          <w:sz w:val="22"/>
          <w:szCs w:val="22"/>
        </w:rPr>
        <w:t xml:space="preserve"> dry weight </w:t>
      </w:r>
      <w:r w:rsidR="00A74E79" w:rsidRPr="00D9674D">
        <w:rPr>
          <w:rFonts w:asciiTheme="minorHAnsi" w:hAnsiTheme="minorHAnsi" w:cstheme="minorHAnsi"/>
          <w:sz w:val="22"/>
          <w:szCs w:val="22"/>
        </w:rPr>
        <w:t xml:space="preserve">data were reported </w:t>
      </w:r>
      <w:r w:rsidR="00390DB4">
        <w:rPr>
          <w:rFonts w:asciiTheme="minorHAnsi" w:hAnsiTheme="minorHAnsi" w:cstheme="minorHAnsi"/>
          <w:sz w:val="22"/>
          <w:szCs w:val="22"/>
        </w:rPr>
        <w:t xml:space="preserve">as average per surviving plant </w:t>
      </w:r>
      <w:r w:rsidR="00A74E79" w:rsidRPr="00D9674D">
        <w:rPr>
          <w:rFonts w:asciiTheme="minorHAnsi" w:hAnsiTheme="minorHAnsi" w:cstheme="minorHAnsi"/>
          <w:sz w:val="22"/>
          <w:szCs w:val="22"/>
        </w:rPr>
        <w:t xml:space="preserve">and making corrections as necessary. </w:t>
      </w:r>
      <w:r w:rsidR="00390DB4">
        <w:rPr>
          <w:rFonts w:asciiTheme="minorHAnsi" w:hAnsiTheme="minorHAnsi" w:cstheme="minorHAnsi"/>
          <w:sz w:val="22"/>
          <w:szCs w:val="22"/>
        </w:rPr>
        <w:t xml:space="preserve">Plots of raw data </w:t>
      </w:r>
      <w:r w:rsidR="005D607C">
        <w:rPr>
          <w:rFonts w:asciiTheme="minorHAnsi" w:hAnsiTheme="minorHAnsi" w:cstheme="minorHAnsi"/>
          <w:sz w:val="22"/>
          <w:szCs w:val="22"/>
        </w:rPr>
        <w:t xml:space="preserve">at the replicate level </w:t>
      </w:r>
      <w:r w:rsidR="00390DB4">
        <w:rPr>
          <w:rFonts w:asciiTheme="minorHAnsi" w:hAnsiTheme="minorHAnsi" w:cstheme="minorHAnsi"/>
          <w:sz w:val="22"/>
          <w:szCs w:val="22"/>
        </w:rPr>
        <w:t xml:space="preserve">were explored to identify potential outliers. </w:t>
      </w:r>
      <w:r w:rsidR="00C27C74">
        <w:rPr>
          <w:rFonts w:asciiTheme="minorHAnsi" w:hAnsiTheme="minorHAnsi" w:cstheme="minorHAnsi"/>
          <w:sz w:val="22"/>
          <w:szCs w:val="22"/>
        </w:rPr>
        <w:t>EFED corrected a</w:t>
      </w:r>
      <w:r w:rsidR="00A74E79" w:rsidRPr="00D9674D">
        <w:rPr>
          <w:rFonts w:asciiTheme="minorHAnsi" w:hAnsiTheme="minorHAnsi" w:cstheme="minorHAnsi"/>
          <w:sz w:val="22"/>
          <w:szCs w:val="22"/>
        </w:rPr>
        <w:t>ny errors</w:t>
      </w:r>
      <w:r w:rsidR="00A74E79" w:rsidRPr="00D9674D" w:rsidDel="00C27C74">
        <w:rPr>
          <w:rFonts w:asciiTheme="minorHAnsi" w:hAnsiTheme="minorHAnsi" w:cstheme="minorHAnsi"/>
          <w:sz w:val="22"/>
          <w:szCs w:val="22"/>
        </w:rPr>
        <w:t xml:space="preserve"> </w:t>
      </w:r>
      <w:r w:rsidR="00A74E79" w:rsidRPr="00D9674D">
        <w:rPr>
          <w:rFonts w:asciiTheme="minorHAnsi" w:hAnsiTheme="minorHAnsi" w:cstheme="minorHAnsi"/>
          <w:sz w:val="22"/>
          <w:szCs w:val="22"/>
        </w:rPr>
        <w:t xml:space="preserve">in the database and documented </w:t>
      </w:r>
      <w:r w:rsidR="00C27C74">
        <w:rPr>
          <w:rFonts w:asciiTheme="minorHAnsi" w:hAnsiTheme="minorHAnsi" w:cstheme="minorHAnsi"/>
          <w:sz w:val="22"/>
          <w:szCs w:val="22"/>
        </w:rPr>
        <w:t xml:space="preserve">them </w:t>
      </w:r>
      <w:r w:rsidR="00A74E79" w:rsidRPr="00D9674D">
        <w:rPr>
          <w:rFonts w:asciiTheme="minorHAnsi" w:hAnsiTheme="minorHAnsi" w:cstheme="minorHAnsi"/>
          <w:sz w:val="22"/>
          <w:szCs w:val="22"/>
        </w:rPr>
        <w:t>on reviewer sheets.</w:t>
      </w:r>
      <w:r w:rsidR="00D10BD9" w:rsidRPr="00D9674D">
        <w:rPr>
          <w:rFonts w:asciiTheme="minorHAnsi" w:hAnsiTheme="minorHAnsi" w:cstheme="minorHAnsi"/>
          <w:sz w:val="22"/>
          <w:szCs w:val="22"/>
        </w:rPr>
        <w:t xml:space="preserve"> </w:t>
      </w:r>
      <w:r w:rsidR="00EB2753">
        <w:rPr>
          <w:rFonts w:asciiTheme="minorHAnsi" w:hAnsiTheme="minorHAnsi" w:cstheme="minorHAnsi"/>
          <w:sz w:val="22"/>
          <w:szCs w:val="22"/>
        </w:rPr>
        <w:t>T</w:t>
      </w:r>
      <w:r w:rsidRPr="00D9674D">
        <w:rPr>
          <w:rFonts w:asciiTheme="minorHAnsi" w:hAnsiTheme="minorHAnsi" w:cstheme="minorHAnsi"/>
          <w:sz w:val="22"/>
          <w:szCs w:val="22"/>
        </w:rPr>
        <w:t xml:space="preserve">he </w:t>
      </w:r>
      <w:r w:rsidR="001A603B" w:rsidRPr="00D9674D">
        <w:rPr>
          <w:rFonts w:asciiTheme="minorHAnsi" w:hAnsiTheme="minorHAnsi" w:cstheme="minorHAnsi"/>
          <w:sz w:val="22"/>
          <w:szCs w:val="22"/>
        </w:rPr>
        <w:t xml:space="preserve">final </w:t>
      </w:r>
      <w:r w:rsidRPr="00D9674D">
        <w:rPr>
          <w:rFonts w:asciiTheme="minorHAnsi" w:hAnsiTheme="minorHAnsi" w:cstheme="minorHAnsi"/>
          <w:sz w:val="22"/>
          <w:szCs w:val="22"/>
        </w:rPr>
        <w:t>dataset</w:t>
      </w:r>
      <w:r w:rsidR="0034098F" w:rsidRPr="00D9674D">
        <w:rPr>
          <w:rFonts w:asciiTheme="minorHAnsi" w:hAnsiTheme="minorHAnsi" w:cstheme="minorHAnsi"/>
          <w:sz w:val="22"/>
          <w:szCs w:val="22"/>
        </w:rPr>
        <w:t>s</w:t>
      </w:r>
      <w:r w:rsidRPr="00D9674D">
        <w:rPr>
          <w:rFonts w:asciiTheme="minorHAnsi" w:hAnsiTheme="minorHAnsi" w:cstheme="minorHAnsi"/>
          <w:sz w:val="22"/>
          <w:szCs w:val="22"/>
        </w:rPr>
        <w:t xml:space="preserve"> </w:t>
      </w:r>
      <w:r w:rsidR="001A603B" w:rsidRPr="00D9674D">
        <w:rPr>
          <w:rFonts w:asciiTheme="minorHAnsi" w:hAnsiTheme="minorHAnsi" w:cstheme="minorHAnsi"/>
          <w:sz w:val="22"/>
          <w:szCs w:val="22"/>
        </w:rPr>
        <w:t xml:space="preserve">used for this analysis </w:t>
      </w:r>
      <w:r w:rsidR="00526DC1" w:rsidRPr="00D9674D">
        <w:rPr>
          <w:rFonts w:asciiTheme="minorHAnsi" w:hAnsiTheme="minorHAnsi" w:cstheme="minorHAnsi"/>
          <w:sz w:val="22"/>
          <w:szCs w:val="22"/>
        </w:rPr>
        <w:t>consisted of</w:t>
      </w:r>
      <w:r w:rsidR="001A603B" w:rsidRPr="00D9674D">
        <w:rPr>
          <w:rFonts w:asciiTheme="minorHAnsi" w:hAnsiTheme="minorHAnsi" w:cstheme="minorHAnsi"/>
          <w:sz w:val="22"/>
          <w:szCs w:val="22"/>
        </w:rPr>
        <w:t xml:space="preserve"> 1448 tests </w:t>
      </w:r>
      <w:r w:rsidR="00526DC1" w:rsidRPr="00D9674D">
        <w:rPr>
          <w:rFonts w:asciiTheme="minorHAnsi" w:hAnsiTheme="minorHAnsi" w:cstheme="minorHAnsi"/>
          <w:sz w:val="22"/>
          <w:szCs w:val="22"/>
        </w:rPr>
        <w:t>containing</w:t>
      </w:r>
      <w:r w:rsidR="001A603B" w:rsidRPr="00D9674D">
        <w:rPr>
          <w:rFonts w:asciiTheme="minorHAnsi" w:hAnsiTheme="minorHAnsi" w:cstheme="minorHAnsi"/>
          <w:sz w:val="22"/>
          <w:szCs w:val="22"/>
        </w:rPr>
        <w:t xml:space="preserve"> 18 </w:t>
      </w:r>
      <w:r w:rsidR="00526DC1" w:rsidRPr="00D9674D">
        <w:rPr>
          <w:rFonts w:asciiTheme="minorHAnsi" w:hAnsiTheme="minorHAnsi" w:cstheme="minorHAnsi"/>
          <w:sz w:val="22"/>
          <w:szCs w:val="22"/>
        </w:rPr>
        <w:t xml:space="preserve">unique </w:t>
      </w:r>
      <w:r w:rsidR="001A603B" w:rsidRPr="00D9674D">
        <w:rPr>
          <w:rFonts w:asciiTheme="minorHAnsi" w:hAnsiTheme="minorHAnsi" w:cstheme="minorHAnsi"/>
          <w:sz w:val="22"/>
          <w:szCs w:val="22"/>
        </w:rPr>
        <w:t xml:space="preserve">species for </w:t>
      </w:r>
      <w:r w:rsidR="004528EF" w:rsidRPr="00D9674D">
        <w:rPr>
          <w:rFonts w:asciiTheme="minorHAnsi" w:hAnsiTheme="minorHAnsi" w:cstheme="minorHAnsi"/>
          <w:sz w:val="22"/>
          <w:szCs w:val="22"/>
        </w:rPr>
        <w:t xml:space="preserve">VV </w:t>
      </w:r>
      <w:r w:rsidR="00160FED">
        <w:rPr>
          <w:rFonts w:asciiTheme="minorHAnsi" w:hAnsiTheme="minorHAnsi" w:cstheme="minorHAnsi"/>
          <w:sz w:val="22"/>
          <w:szCs w:val="22"/>
        </w:rPr>
        <w:t>a</w:t>
      </w:r>
      <w:r w:rsidR="001A603B" w:rsidRPr="00D9674D">
        <w:rPr>
          <w:rFonts w:asciiTheme="minorHAnsi" w:hAnsiTheme="minorHAnsi" w:cstheme="minorHAnsi"/>
          <w:sz w:val="22"/>
          <w:szCs w:val="22"/>
        </w:rPr>
        <w:t>nd 1345 tests</w:t>
      </w:r>
      <w:r w:rsidR="0034098F" w:rsidRPr="00D9674D">
        <w:rPr>
          <w:rFonts w:asciiTheme="minorHAnsi" w:hAnsiTheme="minorHAnsi" w:cstheme="minorHAnsi"/>
          <w:sz w:val="22"/>
          <w:szCs w:val="22"/>
        </w:rPr>
        <w:t xml:space="preserve"> </w:t>
      </w:r>
      <w:r w:rsidR="00526DC1" w:rsidRPr="00D9674D">
        <w:rPr>
          <w:rFonts w:asciiTheme="minorHAnsi" w:hAnsiTheme="minorHAnsi" w:cstheme="minorHAnsi"/>
          <w:sz w:val="22"/>
          <w:szCs w:val="22"/>
        </w:rPr>
        <w:t>containing</w:t>
      </w:r>
      <w:r w:rsidR="001A603B" w:rsidRPr="00D9674D">
        <w:rPr>
          <w:rFonts w:asciiTheme="minorHAnsi" w:hAnsiTheme="minorHAnsi" w:cstheme="minorHAnsi"/>
          <w:sz w:val="22"/>
          <w:szCs w:val="22"/>
        </w:rPr>
        <w:t xml:space="preserve"> 19 </w:t>
      </w:r>
      <w:r w:rsidR="00526DC1" w:rsidRPr="00D9674D">
        <w:rPr>
          <w:rFonts w:asciiTheme="minorHAnsi" w:hAnsiTheme="minorHAnsi" w:cstheme="minorHAnsi"/>
          <w:sz w:val="22"/>
          <w:szCs w:val="22"/>
        </w:rPr>
        <w:t xml:space="preserve">unique </w:t>
      </w:r>
      <w:r w:rsidR="001A603B" w:rsidRPr="00D9674D">
        <w:rPr>
          <w:rFonts w:asciiTheme="minorHAnsi" w:hAnsiTheme="minorHAnsi" w:cstheme="minorHAnsi"/>
          <w:sz w:val="22"/>
          <w:szCs w:val="22"/>
        </w:rPr>
        <w:t xml:space="preserve">species for </w:t>
      </w:r>
      <w:r w:rsidR="004528EF" w:rsidRPr="00D9674D">
        <w:rPr>
          <w:rFonts w:asciiTheme="minorHAnsi" w:hAnsiTheme="minorHAnsi" w:cstheme="minorHAnsi"/>
          <w:sz w:val="22"/>
          <w:szCs w:val="22"/>
        </w:rPr>
        <w:t>SE</w:t>
      </w:r>
      <w:r w:rsidR="001A603B" w:rsidRPr="00D9674D">
        <w:rPr>
          <w:rFonts w:asciiTheme="minorHAnsi" w:hAnsiTheme="minorHAnsi" w:cstheme="minorHAnsi"/>
          <w:sz w:val="22"/>
          <w:szCs w:val="22"/>
        </w:rPr>
        <w:t xml:space="preserve">. </w:t>
      </w:r>
    </w:p>
    <w:p w14:paraId="5AB13EDB" w14:textId="6F4F79FD" w:rsidR="002E6718" w:rsidRDefault="002E6718" w:rsidP="00390DB4">
      <w:pPr>
        <w:pStyle w:val="BodyText"/>
        <w:ind w:right="258"/>
        <w:rPr>
          <w:rFonts w:asciiTheme="minorHAnsi" w:hAnsiTheme="minorHAnsi" w:cstheme="minorHAnsi"/>
          <w:sz w:val="22"/>
          <w:szCs w:val="22"/>
        </w:rPr>
      </w:pPr>
    </w:p>
    <w:p w14:paraId="3F71FB1E" w14:textId="1B99E81D" w:rsidR="003E7A05" w:rsidRPr="00D9674D" w:rsidRDefault="003E7A05" w:rsidP="007070B5">
      <w:pPr>
        <w:pStyle w:val="BodyText"/>
        <w:ind w:right="258"/>
        <w:rPr>
          <w:rFonts w:asciiTheme="minorHAnsi" w:hAnsiTheme="minorHAnsi" w:cstheme="minorHAnsi"/>
          <w:i/>
          <w:iCs/>
          <w:sz w:val="22"/>
          <w:szCs w:val="22"/>
        </w:rPr>
      </w:pPr>
      <w:r w:rsidRPr="00D9674D">
        <w:rPr>
          <w:rFonts w:asciiTheme="minorHAnsi" w:hAnsiTheme="minorHAnsi" w:cstheme="minorHAnsi"/>
          <w:i/>
          <w:iCs/>
          <w:sz w:val="22"/>
          <w:szCs w:val="22"/>
        </w:rPr>
        <w:t>Metrics for evaluation of between-replicate variation</w:t>
      </w:r>
    </w:p>
    <w:p w14:paraId="7A6A623E" w14:textId="77777777" w:rsidR="00FC0B9E" w:rsidRPr="00D9674D" w:rsidRDefault="00FC0B9E" w:rsidP="007070B5">
      <w:pPr>
        <w:pStyle w:val="BodyText"/>
        <w:ind w:right="258"/>
        <w:rPr>
          <w:rFonts w:asciiTheme="minorHAnsi" w:hAnsiTheme="minorHAnsi" w:cstheme="minorHAnsi"/>
          <w:i/>
          <w:iCs/>
          <w:sz w:val="22"/>
          <w:szCs w:val="22"/>
        </w:rPr>
      </w:pPr>
    </w:p>
    <w:p w14:paraId="3D676201" w14:textId="5D5C7C2F" w:rsidR="00293B2C" w:rsidRPr="00D9674D" w:rsidRDefault="00C27C74" w:rsidP="003E7A05">
      <w:pPr>
        <w:pStyle w:val="BodyText"/>
        <w:ind w:right="258"/>
        <w:rPr>
          <w:rFonts w:asciiTheme="minorHAnsi" w:hAnsiTheme="minorHAnsi" w:cstheme="minorHAnsi"/>
          <w:sz w:val="22"/>
          <w:szCs w:val="22"/>
        </w:rPr>
      </w:pPr>
      <w:r>
        <w:rPr>
          <w:rFonts w:asciiTheme="minorHAnsi" w:hAnsiTheme="minorHAnsi" w:cstheme="minorHAnsi"/>
          <w:sz w:val="22"/>
          <w:szCs w:val="22"/>
        </w:rPr>
        <w:t xml:space="preserve">EFED </w:t>
      </w:r>
      <w:r w:rsidR="00CA3523" w:rsidRPr="00D9674D">
        <w:rPr>
          <w:rFonts w:asciiTheme="minorHAnsi" w:hAnsiTheme="minorHAnsi" w:cstheme="minorHAnsi"/>
          <w:sz w:val="22"/>
          <w:szCs w:val="22"/>
        </w:rPr>
        <w:t xml:space="preserve">summarized </w:t>
      </w:r>
      <w:r>
        <w:rPr>
          <w:rFonts w:asciiTheme="minorHAnsi" w:hAnsiTheme="minorHAnsi" w:cstheme="minorHAnsi"/>
          <w:sz w:val="22"/>
          <w:szCs w:val="22"/>
        </w:rPr>
        <w:t xml:space="preserve">the data </w:t>
      </w:r>
      <w:r w:rsidR="00293B2C" w:rsidRPr="00D9674D">
        <w:rPr>
          <w:rFonts w:asciiTheme="minorHAnsi" w:hAnsiTheme="minorHAnsi" w:cstheme="minorHAnsi"/>
          <w:sz w:val="22"/>
          <w:szCs w:val="22"/>
        </w:rPr>
        <w:t xml:space="preserve">at a study level </w:t>
      </w:r>
      <w:r w:rsidR="00D10BD9" w:rsidRPr="00D9674D">
        <w:rPr>
          <w:rFonts w:asciiTheme="minorHAnsi" w:hAnsiTheme="minorHAnsi" w:cstheme="minorHAnsi"/>
          <w:sz w:val="22"/>
          <w:szCs w:val="22"/>
        </w:rPr>
        <w:t>using</w:t>
      </w:r>
      <w:r w:rsidR="00CA3523" w:rsidRPr="00D9674D">
        <w:rPr>
          <w:rFonts w:asciiTheme="minorHAnsi" w:hAnsiTheme="minorHAnsi" w:cstheme="minorHAnsi"/>
          <w:sz w:val="22"/>
          <w:szCs w:val="22"/>
        </w:rPr>
        <w:t xml:space="preserve"> descriptive statistics to better understand and estimate the varia</w:t>
      </w:r>
      <w:r w:rsidR="00D10BD9" w:rsidRPr="00D9674D">
        <w:rPr>
          <w:rFonts w:asciiTheme="minorHAnsi" w:hAnsiTheme="minorHAnsi" w:cstheme="minorHAnsi"/>
          <w:sz w:val="22"/>
          <w:szCs w:val="22"/>
        </w:rPr>
        <w:t>tion in the control</w:t>
      </w:r>
      <w:r w:rsidR="00293B2C" w:rsidRPr="00D9674D">
        <w:rPr>
          <w:rFonts w:asciiTheme="minorHAnsi" w:hAnsiTheme="minorHAnsi" w:cstheme="minorHAnsi"/>
          <w:sz w:val="22"/>
          <w:szCs w:val="22"/>
        </w:rPr>
        <w:t xml:space="preserve"> replicates</w:t>
      </w:r>
      <w:r w:rsidR="00CA3523" w:rsidRPr="00D9674D">
        <w:rPr>
          <w:rFonts w:asciiTheme="minorHAnsi" w:hAnsiTheme="minorHAnsi" w:cstheme="minorHAnsi"/>
          <w:sz w:val="22"/>
          <w:szCs w:val="22"/>
        </w:rPr>
        <w:t xml:space="preserve"> for </w:t>
      </w:r>
      <w:r w:rsidR="00D10BD9" w:rsidRPr="00D9674D">
        <w:rPr>
          <w:rFonts w:asciiTheme="minorHAnsi" w:hAnsiTheme="minorHAnsi" w:cstheme="minorHAnsi"/>
          <w:sz w:val="22"/>
          <w:szCs w:val="22"/>
        </w:rPr>
        <w:t xml:space="preserve">height and dry weight </w:t>
      </w:r>
      <w:r w:rsidR="00CA3523" w:rsidRPr="00D9674D">
        <w:rPr>
          <w:rFonts w:asciiTheme="minorHAnsi" w:hAnsiTheme="minorHAnsi" w:cstheme="minorHAnsi"/>
          <w:sz w:val="22"/>
          <w:szCs w:val="22"/>
        </w:rPr>
        <w:t xml:space="preserve">measured across test species. </w:t>
      </w:r>
      <w:r w:rsidR="003E7A05" w:rsidRPr="00D9674D">
        <w:rPr>
          <w:rFonts w:asciiTheme="minorHAnsi" w:hAnsiTheme="minorHAnsi" w:cstheme="minorHAnsi"/>
          <w:sz w:val="22"/>
          <w:szCs w:val="22"/>
        </w:rPr>
        <w:t>To evaluate the control data varia</w:t>
      </w:r>
      <w:r w:rsidR="00402174">
        <w:rPr>
          <w:rFonts w:asciiTheme="minorHAnsi" w:hAnsiTheme="minorHAnsi" w:cstheme="minorHAnsi"/>
          <w:sz w:val="22"/>
          <w:szCs w:val="22"/>
        </w:rPr>
        <w:t>tion</w:t>
      </w:r>
      <w:r w:rsidR="003E7A05" w:rsidRPr="00D9674D">
        <w:rPr>
          <w:rFonts w:asciiTheme="minorHAnsi" w:hAnsiTheme="minorHAnsi" w:cstheme="minorHAnsi"/>
          <w:sz w:val="22"/>
          <w:szCs w:val="22"/>
        </w:rPr>
        <w:t xml:space="preserve"> </w:t>
      </w:r>
      <w:r w:rsidR="00402174">
        <w:rPr>
          <w:rFonts w:asciiTheme="minorHAnsi" w:hAnsiTheme="minorHAnsi" w:cstheme="minorHAnsi"/>
          <w:sz w:val="22"/>
          <w:szCs w:val="22"/>
        </w:rPr>
        <w:t>of</w:t>
      </w:r>
      <w:r w:rsidR="003E7A05" w:rsidRPr="00D9674D">
        <w:rPr>
          <w:rFonts w:asciiTheme="minorHAnsi" w:hAnsiTheme="minorHAnsi" w:cstheme="minorHAnsi"/>
          <w:sz w:val="22"/>
          <w:szCs w:val="22"/>
        </w:rPr>
        <w:t xml:space="preserve"> the </w:t>
      </w:r>
      <w:r w:rsidR="00402174">
        <w:rPr>
          <w:rFonts w:asciiTheme="minorHAnsi" w:hAnsiTheme="minorHAnsi" w:cstheme="minorHAnsi"/>
          <w:sz w:val="22"/>
          <w:szCs w:val="22"/>
        </w:rPr>
        <w:t xml:space="preserve">shoot </w:t>
      </w:r>
      <w:r w:rsidR="003E7A05" w:rsidRPr="00D9674D">
        <w:rPr>
          <w:rFonts w:asciiTheme="minorHAnsi" w:hAnsiTheme="minorHAnsi" w:cstheme="minorHAnsi"/>
          <w:sz w:val="22"/>
          <w:szCs w:val="22"/>
        </w:rPr>
        <w:t>height and dry weight of various terrestrial plant species</w:t>
      </w:r>
      <w:r>
        <w:rPr>
          <w:rFonts w:asciiTheme="minorHAnsi" w:hAnsiTheme="minorHAnsi" w:cstheme="minorHAnsi"/>
          <w:sz w:val="22"/>
          <w:szCs w:val="22"/>
        </w:rPr>
        <w:t xml:space="preserve">, EFED </w:t>
      </w:r>
      <w:r w:rsidR="00402174">
        <w:rPr>
          <w:rFonts w:asciiTheme="minorHAnsi" w:hAnsiTheme="minorHAnsi" w:cstheme="minorHAnsi"/>
          <w:sz w:val="22"/>
          <w:szCs w:val="22"/>
        </w:rPr>
        <w:t>calculated two</w:t>
      </w:r>
      <w:r>
        <w:rPr>
          <w:rFonts w:asciiTheme="minorHAnsi" w:hAnsiTheme="minorHAnsi" w:cstheme="minorHAnsi"/>
          <w:sz w:val="22"/>
          <w:szCs w:val="22"/>
        </w:rPr>
        <w:t xml:space="preserve"> metrics</w:t>
      </w:r>
      <w:r w:rsidR="00402174">
        <w:rPr>
          <w:rFonts w:asciiTheme="minorHAnsi" w:hAnsiTheme="minorHAnsi" w:cstheme="minorHAnsi"/>
          <w:sz w:val="22"/>
          <w:szCs w:val="22"/>
        </w:rPr>
        <w:t>: (1)</w:t>
      </w:r>
      <w:r w:rsidDel="00402174">
        <w:rPr>
          <w:rFonts w:asciiTheme="minorHAnsi" w:hAnsiTheme="minorHAnsi" w:cstheme="minorHAnsi"/>
          <w:sz w:val="22"/>
          <w:szCs w:val="22"/>
        </w:rPr>
        <w:t xml:space="preserve"> </w:t>
      </w:r>
      <w:r w:rsidR="003E7A05" w:rsidRPr="00D9674D">
        <w:rPr>
          <w:rFonts w:asciiTheme="minorHAnsi" w:hAnsiTheme="minorHAnsi" w:cstheme="minorHAnsi"/>
          <w:sz w:val="22"/>
          <w:szCs w:val="22"/>
        </w:rPr>
        <w:t xml:space="preserve">the coefficient of variation (CV) and </w:t>
      </w:r>
      <w:r w:rsidR="00402174">
        <w:rPr>
          <w:rFonts w:asciiTheme="minorHAnsi" w:hAnsiTheme="minorHAnsi" w:cstheme="minorHAnsi"/>
          <w:sz w:val="22"/>
          <w:szCs w:val="22"/>
        </w:rPr>
        <w:t xml:space="preserve">(2) </w:t>
      </w:r>
      <w:r w:rsidR="003E7A05" w:rsidRPr="00D9674D">
        <w:rPr>
          <w:rFonts w:asciiTheme="minorHAnsi" w:hAnsiTheme="minorHAnsi" w:cstheme="minorHAnsi"/>
          <w:sz w:val="22"/>
          <w:szCs w:val="22"/>
        </w:rPr>
        <w:t xml:space="preserve">the </w:t>
      </w:r>
      <w:r w:rsidR="003E7A05" w:rsidRPr="00D9674D">
        <w:rPr>
          <w:rFonts w:asciiTheme="minorHAnsi" w:hAnsiTheme="minorHAnsi" w:cstheme="minorHAnsi"/>
          <w:sz w:val="22"/>
          <w:szCs w:val="22"/>
        </w:rPr>
        <w:lastRenderedPageBreak/>
        <w:t xml:space="preserve">minimum detectable difference expressed as a percentage (MDD%). </w:t>
      </w:r>
    </w:p>
    <w:p w14:paraId="01D56B47" w14:textId="77777777" w:rsidR="00293B2C" w:rsidRPr="00D9674D" w:rsidRDefault="00293B2C" w:rsidP="003E7A05">
      <w:pPr>
        <w:pStyle w:val="BodyText"/>
        <w:ind w:right="258"/>
        <w:rPr>
          <w:rFonts w:asciiTheme="minorHAnsi" w:hAnsiTheme="minorHAnsi" w:cstheme="minorHAnsi"/>
          <w:sz w:val="22"/>
          <w:szCs w:val="22"/>
        </w:rPr>
      </w:pPr>
    </w:p>
    <w:p w14:paraId="576C966E" w14:textId="5E503431" w:rsidR="003E7A05" w:rsidRPr="00D9674D" w:rsidRDefault="003E7A05" w:rsidP="003E7A05">
      <w:pPr>
        <w:pStyle w:val="BodyText"/>
        <w:ind w:right="258"/>
        <w:rPr>
          <w:rFonts w:asciiTheme="minorHAnsi" w:hAnsiTheme="minorHAnsi" w:cstheme="minorHAnsi"/>
          <w:sz w:val="22"/>
          <w:szCs w:val="22"/>
        </w:rPr>
      </w:pPr>
      <w:r w:rsidRPr="00D9674D">
        <w:rPr>
          <w:rFonts w:asciiTheme="minorHAnsi" w:hAnsiTheme="minorHAnsi" w:cstheme="minorHAnsi"/>
          <w:sz w:val="22"/>
          <w:szCs w:val="22"/>
        </w:rPr>
        <w:t>The CV is a common statistical measure</w:t>
      </w:r>
      <w:r w:rsidR="00293B2C" w:rsidRPr="00D9674D">
        <w:rPr>
          <w:rFonts w:asciiTheme="minorHAnsi" w:hAnsiTheme="minorHAnsi" w:cstheme="minorHAnsi"/>
          <w:sz w:val="22"/>
          <w:szCs w:val="22"/>
        </w:rPr>
        <w:t xml:space="preserve"> interpreted as the percentage of the standard deviation relative to the mean and is calculated as s</w:t>
      </w:r>
      <w:r w:rsidRPr="00D9674D">
        <w:rPr>
          <w:rFonts w:asciiTheme="minorHAnsi" w:hAnsiTheme="minorHAnsi" w:cstheme="minorHAnsi"/>
          <w:sz w:val="22"/>
          <w:szCs w:val="22"/>
        </w:rPr>
        <w:t xml:space="preserve">hown in </w:t>
      </w:r>
      <w:r w:rsidRPr="00892DCC">
        <w:rPr>
          <w:rFonts w:asciiTheme="minorHAnsi" w:hAnsiTheme="minorHAnsi" w:cstheme="minorHAnsi"/>
          <w:b/>
          <w:bCs/>
          <w:sz w:val="22"/>
          <w:szCs w:val="22"/>
        </w:rPr>
        <w:t>Equation 1</w:t>
      </w:r>
      <w:r w:rsidRPr="00D9674D">
        <w:rPr>
          <w:rFonts w:asciiTheme="minorHAnsi" w:hAnsiTheme="minorHAnsi" w:cstheme="minorHAnsi"/>
          <w:sz w:val="22"/>
          <w:szCs w:val="22"/>
        </w:rPr>
        <w:t xml:space="preserve"> (where </w:t>
      </w:r>
      <w:r w:rsidR="008F0C6A" w:rsidRPr="00D9674D">
        <w:rPr>
          <w:rFonts w:asciiTheme="minorHAnsi" w:hAnsiTheme="minorHAnsi" w:cstheme="minorHAnsi"/>
          <w:i/>
          <w:iCs/>
          <w:sz w:val="22"/>
          <w:szCs w:val="22"/>
        </w:rPr>
        <w:t>s</w:t>
      </w:r>
      <w:r w:rsidR="008F0C6A" w:rsidRPr="00D9674D">
        <w:rPr>
          <w:rFonts w:asciiTheme="minorHAnsi" w:hAnsiTheme="minorHAnsi" w:cstheme="minorHAnsi"/>
          <w:sz w:val="22"/>
          <w:szCs w:val="22"/>
        </w:rPr>
        <w:t xml:space="preserve"> </w:t>
      </w:r>
      <w:r w:rsidRPr="00D9674D">
        <w:rPr>
          <w:rFonts w:asciiTheme="minorHAnsi" w:hAnsiTheme="minorHAnsi" w:cstheme="minorHAnsi"/>
          <w:sz w:val="22"/>
          <w:szCs w:val="22"/>
        </w:rPr>
        <w:t xml:space="preserve">is the </w:t>
      </w:r>
      <w:r w:rsidR="000C732E">
        <w:rPr>
          <w:rFonts w:asciiTheme="minorHAnsi" w:hAnsiTheme="minorHAnsi" w:cstheme="minorHAnsi"/>
          <w:sz w:val="22"/>
          <w:szCs w:val="22"/>
        </w:rPr>
        <w:t xml:space="preserve">sample </w:t>
      </w:r>
      <w:r w:rsidRPr="00D9674D">
        <w:rPr>
          <w:rFonts w:asciiTheme="minorHAnsi" w:hAnsiTheme="minorHAnsi" w:cstheme="minorHAnsi"/>
          <w:sz w:val="22"/>
          <w:szCs w:val="22"/>
        </w:rPr>
        <w:t xml:space="preserve">standard deviation and </w:t>
      </w:r>
      <w:r w:rsidR="008F0C6A" w:rsidRPr="00D9674D">
        <w:rPr>
          <w:rFonts w:asciiTheme="minorHAnsi" w:hAnsiTheme="minorHAnsi" w:cstheme="minorHAnsi"/>
          <w:i/>
          <w:iCs/>
          <w:sz w:val="22"/>
          <w:szCs w:val="22"/>
        </w:rPr>
        <w:t>x</w:t>
      </w:r>
      <w:r w:rsidR="00BF098B" w:rsidRPr="00D9674D">
        <w:rPr>
          <w:rFonts w:asciiTheme="minorHAnsi" w:hAnsiTheme="minorHAnsi" w:cstheme="minorHAnsi"/>
          <w:i/>
          <w:iCs/>
          <w:sz w:val="22"/>
          <w:szCs w:val="22"/>
        </w:rPr>
        <w:t>̅</w:t>
      </w:r>
      <w:r w:rsidR="008F0C6A" w:rsidRPr="00D9674D">
        <w:rPr>
          <w:rFonts w:asciiTheme="minorHAnsi" w:hAnsiTheme="minorHAnsi" w:cstheme="minorHAnsi"/>
          <w:sz w:val="22"/>
          <w:szCs w:val="22"/>
        </w:rPr>
        <w:t xml:space="preserve"> </w:t>
      </w:r>
      <w:r w:rsidRPr="00D9674D">
        <w:rPr>
          <w:rFonts w:asciiTheme="minorHAnsi" w:hAnsiTheme="minorHAnsi" w:cstheme="minorHAnsi"/>
          <w:sz w:val="22"/>
          <w:szCs w:val="22"/>
        </w:rPr>
        <w:t xml:space="preserve">is the </w:t>
      </w:r>
      <w:r w:rsidR="000C732E">
        <w:rPr>
          <w:rFonts w:asciiTheme="minorHAnsi" w:hAnsiTheme="minorHAnsi" w:cstheme="minorHAnsi"/>
          <w:sz w:val="22"/>
          <w:szCs w:val="22"/>
        </w:rPr>
        <w:t xml:space="preserve">sample </w:t>
      </w:r>
      <w:r w:rsidRPr="00D9674D">
        <w:rPr>
          <w:rFonts w:asciiTheme="minorHAnsi" w:hAnsiTheme="minorHAnsi" w:cstheme="minorHAnsi"/>
          <w:sz w:val="22"/>
          <w:szCs w:val="22"/>
        </w:rPr>
        <w:t>mean)</w:t>
      </w:r>
      <w:r w:rsidR="006D7A12">
        <w:rPr>
          <w:rFonts w:asciiTheme="minorHAnsi" w:hAnsiTheme="minorHAnsi" w:cstheme="minorHAnsi"/>
          <w:sz w:val="22"/>
          <w:szCs w:val="22"/>
        </w:rPr>
        <w:t>:</w:t>
      </w:r>
    </w:p>
    <w:p w14:paraId="7BD3F178" w14:textId="01E5241E" w:rsidR="003E7A05" w:rsidRPr="00D9674D" w:rsidRDefault="003E7A05" w:rsidP="003E7A05">
      <w:pPr>
        <w:spacing w:after="0" w:line="240" w:lineRule="auto"/>
        <w:rPr>
          <w:rFonts w:cstheme="minorHAnsi"/>
        </w:rPr>
      </w:pPr>
      <w:r w:rsidRPr="00D9674D">
        <w:rPr>
          <w:rFonts w:eastAsiaTheme="minorEastAsia" w:cstheme="minorHAnsi"/>
        </w:rPr>
        <w:tab/>
      </w:r>
      <w:r w:rsidRPr="00D9674D">
        <w:rPr>
          <w:rFonts w:eastAsiaTheme="minorEastAsia" w:cstheme="minorHAnsi"/>
        </w:rPr>
        <w:tab/>
      </w:r>
      <w:r w:rsidRPr="00D9674D">
        <w:rPr>
          <w:rFonts w:eastAsiaTheme="minorEastAsia" w:cstheme="minorHAnsi"/>
        </w:rPr>
        <w:tab/>
      </w:r>
      <w:r w:rsidRPr="00D9674D">
        <w:rPr>
          <w:rFonts w:eastAsiaTheme="minorEastAsia" w:cstheme="minorHAnsi"/>
        </w:rPr>
        <w:tab/>
      </w:r>
      <w:r w:rsidRPr="00D9674D">
        <w:rPr>
          <w:rFonts w:eastAsiaTheme="minorEastAsia" w:cstheme="minorHAnsi"/>
        </w:rPr>
        <w:tab/>
      </w:r>
      <w:r w:rsidRPr="00D9674D">
        <w:rPr>
          <w:rFonts w:eastAsiaTheme="minorEastAsia" w:cstheme="minorHAnsi"/>
        </w:rPr>
        <w:tab/>
      </w:r>
      <m:oMath>
        <m:r>
          <w:rPr>
            <w:rFonts w:ascii="Cambria Math" w:eastAsiaTheme="minorEastAsia" w:hAnsi="Cambria Math" w:cstheme="minorHAnsi"/>
          </w:rPr>
          <m:t>CV=</m:t>
        </m:r>
        <m:f>
          <m:fPr>
            <m:ctrlPr>
              <w:rPr>
                <w:rFonts w:ascii="Cambria Math" w:hAnsi="Cambria Math" w:cstheme="minorHAnsi"/>
                <w:i/>
              </w:rPr>
            </m:ctrlPr>
          </m:fPr>
          <m:num>
            <m:r>
              <w:rPr>
                <w:rFonts w:ascii="Cambria Math" w:hAnsi="Cambria Math" w:cstheme="minorHAnsi"/>
              </w:rPr>
              <m:t>100s</m:t>
            </m:r>
          </m:num>
          <m:den>
            <m:r>
              <w:rPr>
                <w:rFonts w:ascii="Cambria Math" w:hAnsi="Cambria Math" w:cstheme="minorHAnsi"/>
              </w:rPr>
              <m:t>x̅</m:t>
            </m:r>
          </m:den>
        </m:f>
      </m:oMath>
      <w:r w:rsidRPr="00D9674D">
        <w:rPr>
          <w:rFonts w:cstheme="minorHAnsi"/>
        </w:rPr>
        <w:t xml:space="preserve">         </w:t>
      </w:r>
      <w:r w:rsidRPr="00D9674D">
        <w:rPr>
          <w:rFonts w:cstheme="minorHAnsi"/>
        </w:rPr>
        <w:tab/>
      </w:r>
      <w:r w:rsidRPr="00D9674D">
        <w:rPr>
          <w:rFonts w:cstheme="minorHAnsi"/>
        </w:rPr>
        <w:tab/>
      </w:r>
      <w:r w:rsidR="00BF098B" w:rsidRPr="00D9674D">
        <w:rPr>
          <w:rFonts w:cstheme="minorHAnsi"/>
        </w:rPr>
        <w:tab/>
      </w:r>
      <w:r w:rsidRPr="00D9674D">
        <w:rPr>
          <w:rFonts w:cstheme="minorHAnsi"/>
        </w:rPr>
        <w:tab/>
        <w:t>(1)</w:t>
      </w:r>
    </w:p>
    <w:p w14:paraId="1B443818" w14:textId="77777777" w:rsidR="006D5060" w:rsidRDefault="006D5060" w:rsidP="003E7A05">
      <w:pPr>
        <w:spacing w:after="0" w:line="240" w:lineRule="auto"/>
        <w:rPr>
          <w:rFonts w:cstheme="minorHAnsi"/>
        </w:rPr>
      </w:pPr>
    </w:p>
    <w:p w14:paraId="207339CC" w14:textId="18EE0410" w:rsidR="00972FFA" w:rsidRDefault="003E7A05" w:rsidP="003E7A05">
      <w:pPr>
        <w:spacing w:after="0" w:line="240" w:lineRule="auto"/>
        <w:rPr>
          <w:rFonts w:eastAsiaTheme="minorEastAsia" w:cstheme="minorHAnsi"/>
        </w:rPr>
      </w:pPr>
      <w:r w:rsidRPr="00D9674D">
        <w:rPr>
          <w:rFonts w:cstheme="minorHAnsi"/>
        </w:rPr>
        <w:t xml:space="preserve">MDD% indicates the likelihood of finding a specific size effect statistically significant from a hypothesis test, such as Dunnett, Williams, or a corresponding nonparametric alternative (Dunn or </w:t>
      </w:r>
      <w:proofErr w:type="spellStart"/>
      <w:r w:rsidRPr="00D9674D">
        <w:rPr>
          <w:rFonts w:cstheme="minorHAnsi"/>
        </w:rPr>
        <w:t>Jonckheere</w:t>
      </w:r>
      <w:proofErr w:type="spellEnd"/>
      <w:r w:rsidRPr="00D9674D">
        <w:rPr>
          <w:rFonts w:cstheme="minorHAnsi"/>
        </w:rPr>
        <w:t xml:space="preserve">-Terpstra). Using the derivation described in Staveley </w:t>
      </w:r>
      <w:r w:rsidRPr="00892DCC">
        <w:rPr>
          <w:rFonts w:cstheme="minorHAnsi"/>
          <w:i/>
          <w:iCs/>
        </w:rPr>
        <w:t>et al</w:t>
      </w:r>
      <w:r w:rsidRPr="00D9674D">
        <w:rPr>
          <w:rFonts w:cstheme="minorHAnsi"/>
        </w:rPr>
        <w:t>. (2018), the minimum magnitude difference that can be detected with 95% confidence is obtained from a standard formula (</w:t>
      </w:r>
      <w:r w:rsidR="00E73FDD" w:rsidRPr="00D9674D">
        <w:rPr>
          <w:rFonts w:cstheme="minorHAnsi"/>
          <w:i/>
          <w:iCs/>
        </w:rPr>
        <w:t>e.g.,</w:t>
      </w:r>
      <w:r w:rsidRPr="00D9674D">
        <w:rPr>
          <w:rFonts w:cstheme="minorHAnsi"/>
        </w:rPr>
        <w:t xml:space="preserve"> Hogg and Tanis 1988) to compare </w:t>
      </w:r>
      <w:r w:rsidR="005B4D9E">
        <w:rPr>
          <w:rFonts w:cstheme="minorHAnsi"/>
        </w:rPr>
        <w:t xml:space="preserve">two </w:t>
      </w:r>
      <w:r w:rsidRPr="00D9674D">
        <w:rPr>
          <w:rFonts w:cstheme="minorHAnsi"/>
        </w:rPr>
        <w:t xml:space="preserve">sample means from normal populations with the same variance and sample sizes, by replacing the Student’s </w:t>
      </w:r>
      <w:r w:rsidRPr="00D9674D">
        <w:rPr>
          <w:rFonts w:cstheme="minorHAnsi"/>
          <w:i/>
          <w:iCs/>
        </w:rPr>
        <w:t>t</w:t>
      </w:r>
      <w:r w:rsidRPr="00D9674D">
        <w:rPr>
          <w:rFonts w:cstheme="minorHAnsi"/>
        </w:rPr>
        <w:t>-statistic with 2(</w:t>
      </w:r>
      <w:r w:rsidRPr="00D9674D">
        <w:rPr>
          <w:rFonts w:cstheme="minorHAnsi"/>
          <w:i/>
          <w:iCs/>
        </w:rPr>
        <w:t>n</w:t>
      </w:r>
      <w:r w:rsidRPr="00D9674D">
        <w:rPr>
          <w:rFonts w:cstheme="minorHAnsi"/>
        </w:rPr>
        <w:t xml:space="preserve"> – 1) degrees of freedom (df) by </w:t>
      </w:r>
      <w:r w:rsidRPr="00D9674D">
        <w:rPr>
          <w:rFonts w:cstheme="minorHAnsi"/>
          <w:i/>
          <w:iCs/>
        </w:rPr>
        <w:t>T</w:t>
      </w:r>
      <w:r w:rsidRPr="00D9674D">
        <w:rPr>
          <w:rFonts w:cstheme="minorHAnsi"/>
        </w:rPr>
        <w:t>(0.975, df), which is approximately equal to 2. Thus,</w:t>
      </w:r>
      <w:r w:rsidR="00FE2AD4" w:rsidRPr="00D9674D" w:rsidDel="00C27C74">
        <w:rPr>
          <w:rFonts w:cstheme="minorHAnsi"/>
        </w:rPr>
        <w:t xml:space="preserve"> </w:t>
      </w:r>
      <w:r w:rsidR="00C27C74">
        <w:rPr>
          <w:rFonts w:cstheme="minorHAnsi"/>
        </w:rPr>
        <w:t>EFED</w:t>
      </w:r>
      <w:r w:rsidR="00C27C74" w:rsidRPr="00D9674D">
        <w:rPr>
          <w:rFonts w:cstheme="minorHAnsi"/>
        </w:rPr>
        <w:t xml:space="preserve"> </w:t>
      </w:r>
      <w:r w:rsidR="00FE2AD4" w:rsidRPr="00D9674D">
        <w:rPr>
          <w:rFonts w:cstheme="minorHAnsi"/>
        </w:rPr>
        <w:t>used the formula</w:t>
      </w:r>
      <w:r w:rsidR="006D7A12">
        <w:rPr>
          <w:rFonts w:cstheme="minorHAnsi"/>
        </w:rPr>
        <w:t>:</w:t>
      </w:r>
      <w:r w:rsidRPr="00D9674D">
        <w:rPr>
          <w:rFonts w:eastAsiaTheme="minorEastAsia" w:cstheme="minorHAnsi"/>
        </w:rPr>
        <w:tab/>
      </w:r>
      <w:r w:rsidRPr="00D9674D">
        <w:rPr>
          <w:rFonts w:eastAsiaTheme="minorEastAsia" w:cstheme="minorHAnsi"/>
        </w:rPr>
        <w:tab/>
      </w:r>
    </w:p>
    <w:p w14:paraId="0CE38966" w14:textId="28BE1D35" w:rsidR="003E7A05" w:rsidRPr="00D9674D" w:rsidRDefault="003E7A05" w:rsidP="003E7A05">
      <w:pPr>
        <w:spacing w:after="0" w:line="240" w:lineRule="auto"/>
        <w:rPr>
          <w:rFonts w:eastAsiaTheme="minorEastAsia" w:cstheme="minorHAnsi"/>
        </w:rPr>
      </w:pPr>
      <w:r w:rsidRPr="00D9674D">
        <w:rPr>
          <w:rFonts w:eastAsiaTheme="minorEastAsia" w:cstheme="minorHAnsi"/>
        </w:rPr>
        <w:tab/>
      </w:r>
      <w:r w:rsidRPr="00D9674D">
        <w:rPr>
          <w:rFonts w:eastAsiaTheme="minorEastAsia" w:cstheme="minorHAnsi"/>
        </w:rPr>
        <w:tab/>
      </w:r>
      <w:r w:rsidRPr="00D9674D">
        <w:rPr>
          <w:rFonts w:eastAsiaTheme="minorEastAsia" w:cstheme="minorHAnsi"/>
        </w:rPr>
        <w:br/>
      </w:r>
      <w:r w:rsidRPr="00D9674D">
        <w:rPr>
          <w:rFonts w:eastAsiaTheme="minorEastAsia" w:cstheme="minorHAnsi"/>
        </w:rPr>
        <w:tab/>
      </w:r>
      <w:r w:rsidRPr="00D9674D">
        <w:rPr>
          <w:rFonts w:eastAsiaTheme="minorEastAsia" w:cstheme="minorHAnsi"/>
        </w:rPr>
        <w:tab/>
      </w:r>
      <w:r w:rsidRPr="00D9674D">
        <w:rPr>
          <w:rFonts w:eastAsiaTheme="minorEastAsia" w:cstheme="minorHAnsi"/>
        </w:rPr>
        <w:tab/>
      </w:r>
      <w:r w:rsidRPr="00D9674D">
        <w:rPr>
          <w:rFonts w:eastAsiaTheme="minorEastAsia" w:cstheme="minorHAnsi"/>
        </w:rPr>
        <w:tab/>
      </w:r>
      <w:r w:rsidRPr="00D9674D">
        <w:rPr>
          <w:rFonts w:eastAsiaTheme="minorEastAsia" w:cstheme="minorHAnsi"/>
        </w:rPr>
        <w:tab/>
      </w:r>
      <m:oMath>
        <m:r>
          <w:rPr>
            <w:rFonts w:ascii="Cambria Math" w:hAnsi="Cambria Math" w:cstheme="minorHAnsi"/>
          </w:rPr>
          <m:t>MDD%=CV</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8</m:t>
                </m:r>
              </m:num>
              <m:den>
                <m:r>
                  <w:rPr>
                    <w:rFonts w:ascii="Cambria Math" w:hAnsi="Cambria Math" w:cstheme="minorHAnsi"/>
                  </w:rPr>
                  <m:t>n</m:t>
                </m:r>
              </m:den>
            </m:f>
          </m:e>
        </m:rad>
      </m:oMath>
      <w:r w:rsidRPr="00D9674D">
        <w:rPr>
          <w:rFonts w:eastAsiaTheme="minorEastAsia" w:cstheme="minorHAnsi"/>
        </w:rPr>
        <w:tab/>
      </w:r>
      <w:r w:rsidRPr="00D9674D">
        <w:rPr>
          <w:rFonts w:eastAsiaTheme="minorEastAsia" w:cstheme="minorHAnsi"/>
        </w:rPr>
        <w:tab/>
      </w:r>
      <w:r w:rsidRPr="00D9674D">
        <w:rPr>
          <w:rFonts w:eastAsiaTheme="minorEastAsia" w:cstheme="minorHAnsi"/>
        </w:rPr>
        <w:tab/>
        <w:t xml:space="preserve">             (2)</w:t>
      </w:r>
    </w:p>
    <w:p w14:paraId="78D41C17" w14:textId="77777777" w:rsidR="00972FFA" w:rsidRDefault="00972FFA" w:rsidP="00EC3353">
      <w:pPr>
        <w:spacing w:after="0" w:line="240" w:lineRule="auto"/>
        <w:rPr>
          <w:rFonts w:cstheme="minorHAnsi"/>
        </w:rPr>
      </w:pPr>
    </w:p>
    <w:p w14:paraId="35C3A41F" w14:textId="2413B028" w:rsidR="00D31F70" w:rsidRDefault="00EC3353" w:rsidP="00EC3353">
      <w:pPr>
        <w:spacing w:after="0" w:line="240" w:lineRule="auto"/>
        <w:rPr>
          <w:rFonts w:cstheme="minorHAnsi"/>
        </w:rPr>
      </w:pPr>
      <w:r>
        <w:rPr>
          <w:rFonts w:cstheme="minorHAnsi"/>
        </w:rPr>
        <w:t>As d</w:t>
      </w:r>
      <w:r w:rsidRPr="00CF540B">
        <w:rPr>
          <w:rFonts w:cstheme="minorHAnsi"/>
        </w:rPr>
        <w:t xml:space="preserve">ifferent studies </w:t>
      </w:r>
      <w:r>
        <w:rPr>
          <w:rFonts w:cstheme="minorHAnsi"/>
        </w:rPr>
        <w:t>had</w:t>
      </w:r>
      <w:r w:rsidRPr="00CF540B">
        <w:rPr>
          <w:rFonts w:cstheme="minorHAnsi"/>
        </w:rPr>
        <w:t xml:space="preserve"> different numbers of replicates</w:t>
      </w:r>
      <w:r>
        <w:rPr>
          <w:rFonts w:cstheme="minorHAnsi"/>
        </w:rPr>
        <w:t xml:space="preserve"> (nearly all studies had between 3 and 10 replicates)</w:t>
      </w:r>
      <w:r w:rsidRPr="00CF540B">
        <w:rPr>
          <w:rFonts w:cstheme="minorHAnsi"/>
        </w:rPr>
        <w:t xml:space="preserve">, </w:t>
      </w:r>
      <w:r>
        <w:rPr>
          <w:rFonts w:cstheme="minorHAnsi"/>
        </w:rPr>
        <w:t xml:space="preserve">the </w:t>
      </w:r>
      <w:r w:rsidRPr="00CF540B">
        <w:rPr>
          <w:rFonts w:cstheme="minorHAnsi"/>
        </w:rPr>
        <w:t>multiplicative factor</w:t>
      </w:r>
      <w:r w:rsidR="006563B0">
        <w:rPr>
          <w:rFonts w:cstheme="minorHAnsi"/>
        </w:rPr>
        <w:t xml:space="preserve"> in</w:t>
      </w:r>
      <w:r w:rsidRPr="00CF540B">
        <w:rPr>
          <w:rFonts w:cstheme="minorHAnsi"/>
        </w:rPr>
        <w:t xml:space="preserve"> </w:t>
      </w:r>
      <w:r w:rsidRPr="00892DCC">
        <w:rPr>
          <w:rFonts w:cstheme="minorHAnsi"/>
          <w:b/>
          <w:bCs/>
        </w:rPr>
        <w:t>Eq. 2</w:t>
      </w:r>
      <w:r w:rsidRPr="00CF540B">
        <w:rPr>
          <w:rFonts w:cstheme="minorHAnsi"/>
        </w:rPr>
        <w:t xml:space="preserve"> (</w:t>
      </w:r>
      <m:oMath>
        <m:rad>
          <m:radPr>
            <m:degHide m:val="1"/>
            <m:ctrlPr>
              <w:rPr>
                <w:rFonts w:ascii="Cambria Math" w:hAnsi="Cambria Math" w:cstheme="minorHAnsi"/>
                <w:i/>
              </w:rPr>
            </m:ctrlPr>
          </m:radPr>
          <m:deg/>
          <m:e>
            <m:r>
              <w:rPr>
                <w:rFonts w:ascii="Cambria Math" w:hAnsi="Cambria Math" w:cstheme="minorHAnsi"/>
              </w:rPr>
              <m:t>(8</m:t>
            </m:r>
          </m:e>
        </m:rad>
        <m:r>
          <w:rPr>
            <w:rFonts w:ascii="Cambria Math" w:hAnsi="Cambria Math" w:cstheme="minorHAnsi"/>
          </w:rPr>
          <m:t>/n)</m:t>
        </m:r>
      </m:oMath>
      <w:r w:rsidRPr="00CF540B">
        <w:rPr>
          <w:rFonts w:cstheme="minorHAnsi"/>
        </w:rPr>
        <w:t>) var</w:t>
      </w:r>
      <w:proofErr w:type="spellStart"/>
      <w:r>
        <w:rPr>
          <w:rFonts w:cstheme="minorHAnsi"/>
        </w:rPr>
        <w:t>ied</w:t>
      </w:r>
      <w:proofErr w:type="spellEnd"/>
      <w:r w:rsidRPr="00CF540B">
        <w:rPr>
          <w:rFonts w:cstheme="minorHAnsi"/>
        </w:rPr>
        <w:t xml:space="preserve"> across studies. </w:t>
      </w:r>
    </w:p>
    <w:p w14:paraId="0AEA4A26" w14:textId="77777777" w:rsidR="00D31F70" w:rsidRDefault="00D31F70" w:rsidP="00EC3353">
      <w:pPr>
        <w:spacing w:after="0" w:line="240" w:lineRule="auto"/>
        <w:rPr>
          <w:rFonts w:cstheme="minorHAnsi"/>
        </w:rPr>
      </w:pPr>
    </w:p>
    <w:p w14:paraId="101ACAD3" w14:textId="2A9663A4" w:rsidR="003E7A05" w:rsidRPr="00D9674D" w:rsidRDefault="00EC3353" w:rsidP="003E7A05">
      <w:pPr>
        <w:spacing w:after="0" w:line="240" w:lineRule="auto"/>
        <w:rPr>
          <w:rFonts w:cstheme="minorHAnsi"/>
        </w:rPr>
      </w:pPr>
      <w:r>
        <w:rPr>
          <w:rFonts w:cstheme="minorHAnsi"/>
        </w:rPr>
        <w:t>B</w:t>
      </w:r>
      <w:r w:rsidRPr="00CF540B">
        <w:rPr>
          <w:rFonts w:cstheme="minorHAnsi"/>
        </w:rPr>
        <w:t xml:space="preserve">oth </w:t>
      </w:r>
      <w:r w:rsidR="00743591">
        <w:rPr>
          <w:rFonts w:cstheme="minorHAnsi"/>
        </w:rPr>
        <w:t xml:space="preserve">the </w:t>
      </w:r>
      <w:r w:rsidR="00D31F70">
        <w:rPr>
          <w:rFonts w:cstheme="minorHAnsi"/>
        </w:rPr>
        <w:t xml:space="preserve">CV and MDD% </w:t>
      </w:r>
      <w:r w:rsidRPr="00CF540B">
        <w:rPr>
          <w:rFonts w:cstheme="minorHAnsi"/>
        </w:rPr>
        <w:t xml:space="preserve">provide useful unitless estimates of </w:t>
      </w:r>
      <w:r w:rsidR="00743591">
        <w:rPr>
          <w:rFonts w:cstheme="minorHAnsi"/>
        </w:rPr>
        <w:t>variation</w:t>
      </w:r>
      <w:r w:rsidR="00743591" w:rsidRPr="00CF540B">
        <w:rPr>
          <w:rFonts w:cstheme="minorHAnsi"/>
        </w:rPr>
        <w:t xml:space="preserve"> </w:t>
      </w:r>
      <w:r w:rsidRPr="00CF540B">
        <w:rPr>
          <w:rFonts w:cstheme="minorHAnsi"/>
        </w:rPr>
        <w:t xml:space="preserve">for comparison across species. </w:t>
      </w:r>
      <w:r>
        <w:rPr>
          <w:rFonts w:cstheme="minorHAnsi"/>
        </w:rPr>
        <w:t>While CV is a more commonly used measure, the MDD% provides an adjustment to account for varying numbers of replicates across studies. B</w:t>
      </w:r>
      <w:r w:rsidR="003E7A05" w:rsidRPr="00D9674D">
        <w:rPr>
          <w:rFonts w:cstheme="minorHAnsi"/>
        </w:rPr>
        <w:t xml:space="preserve">oth </w:t>
      </w:r>
      <w:r>
        <w:rPr>
          <w:rFonts w:cstheme="minorHAnsi"/>
        </w:rPr>
        <w:t>CV and MDD% are</w:t>
      </w:r>
      <w:r w:rsidRPr="00D9674D">
        <w:rPr>
          <w:rFonts w:cstheme="minorHAnsi"/>
        </w:rPr>
        <w:t xml:space="preserve"> </w:t>
      </w:r>
      <w:r w:rsidR="003E7A05" w:rsidRPr="00D9674D">
        <w:rPr>
          <w:rFonts w:cstheme="minorHAnsi"/>
        </w:rPr>
        <w:t>unitless measures of the variability of a sample</w:t>
      </w:r>
      <w:r w:rsidR="005B4D9E">
        <w:rPr>
          <w:rFonts w:cstheme="minorHAnsi"/>
        </w:rPr>
        <w:t>; however</w:t>
      </w:r>
      <w:r w:rsidR="003E7A05" w:rsidRPr="00D9674D">
        <w:rPr>
          <w:rFonts w:cstheme="minorHAnsi"/>
        </w:rPr>
        <w:t xml:space="preserve">, their interpretations differ slightly. In practice, the CV typically measures the variability in values of a sample relative to the magnitude of the sample mean to draw inferences about the population variability. If a sample of a population has a CV% = 15%, then the standard deviation of the sample of the population is 15% of the sample of the population mean. Conversely, the MDD is analogous to a power calculation and can estimate the size of the effect that can be detected from a given sample. For example, if the MDD% = 15%, then it is unlikely to be able to detect or estimate an effect of less than 15% but likely able to estimate an effect of 15% or more. </w:t>
      </w:r>
    </w:p>
    <w:p w14:paraId="63D2890E" w14:textId="77777777" w:rsidR="009E295E" w:rsidRDefault="009E295E" w:rsidP="003E7A05">
      <w:pPr>
        <w:spacing w:after="0" w:line="240" w:lineRule="auto"/>
        <w:rPr>
          <w:rFonts w:cstheme="minorHAnsi"/>
          <w:i/>
          <w:iCs/>
        </w:rPr>
      </w:pPr>
      <w:bookmarkStart w:id="2" w:name="_Hlk50622595"/>
    </w:p>
    <w:p w14:paraId="580E2461" w14:textId="77777777" w:rsidR="009E295E" w:rsidRPr="00CF540B" w:rsidRDefault="009E295E" w:rsidP="009E295E">
      <w:pPr>
        <w:spacing w:after="0" w:line="240" w:lineRule="auto"/>
        <w:rPr>
          <w:rFonts w:cstheme="minorHAnsi"/>
          <w:i/>
          <w:iCs/>
        </w:rPr>
      </w:pPr>
      <w:r>
        <w:rPr>
          <w:rFonts w:cstheme="minorHAnsi"/>
          <w:i/>
          <w:iCs/>
        </w:rPr>
        <w:t>Exploratory Data Analysis and Toxicity Endpoint Determination</w:t>
      </w:r>
    </w:p>
    <w:p w14:paraId="3196719C" w14:textId="77777777" w:rsidR="009E295E" w:rsidRPr="00CF540B" w:rsidRDefault="009E295E" w:rsidP="009E295E">
      <w:pPr>
        <w:pStyle w:val="BodyText"/>
        <w:ind w:right="258"/>
        <w:rPr>
          <w:rFonts w:asciiTheme="minorHAnsi" w:hAnsiTheme="minorHAnsi" w:cstheme="minorHAnsi"/>
          <w:sz w:val="22"/>
          <w:szCs w:val="22"/>
        </w:rPr>
      </w:pPr>
    </w:p>
    <w:p w14:paraId="3BB14F0B" w14:textId="4B101459" w:rsidR="00972FFA" w:rsidRDefault="00C27C74" w:rsidP="009E295E">
      <w:pPr>
        <w:pStyle w:val="BodyText"/>
        <w:ind w:right="258"/>
        <w:rPr>
          <w:rFonts w:asciiTheme="minorHAnsi" w:hAnsiTheme="minorHAnsi" w:cstheme="minorHAnsi"/>
          <w:sz w:val="22"/>
          <w:szCs w:val="22"/>
        </w:rPr>
      </w:pPr>
      <w:r>
        <w:rPr>
          <w:rFonts w:asciiTheme="minorHAnsi" w:hAnsiTheme="minorHAnsi" w:cstheme="minorHAnsi"/>
          <w:sz w:val="22"/>
          <w:szCs w:val="22"/>
        </w:rPr>
        <w:t>EFED summarized the s</w:t>
      </w:r>
      <w:r w:rsidR="009E295E" w:rsidRPr="00CF540B">
        <w:rPr>
          <w:rFonts w:asciiTheme="minorHAnsi" w:hAnsiTheme="minorHAnsi" w:cstheme="minorHAnsi"/>
          <w:sz w:val="22"/>
          <w:szCs w:val="22"/>
        </w:rPr>
        <w:t xml:space="preserve">tudy level CV and MDD% </w:t>
      </w:r>
      <w:r w:rsidR="009E295E">
        <w:rPr>
          <w:rFonts w:asciiTheme="minorHAnsi" w:hAnsiTheme="minorHAnsi" w:cstheme="minorHAnsi"/>
          <w:sz w:val="22"/>
          <w:szCs w:val="22"/>
        </w:rPr>
        <w:t>values for the two study types (</w:t>
      </w:r>
      <w:r w:rsidR="005D607C">
        <w:rPr>
          <w:rFonts w:asciiTheme="minorHAnsi" w:hAnsiTheme="minorHAnsi" w:cstheme="minorHAnsi"/>
          <w:sz w:val="22"/>
          <w:szCs w:val="22"/>
        </w:rPr>
        <w:t xml:space="preserve">VV and </w:t>
      </w:r>
      <w:r w:rsidR="009E295E">
        <w:rPr>
          <w:rFonts w:asciiTheme="minorHAnsi" w:hAnsiTheme="minorHAnsi" w:cstheme="minorHAnsi"/>
          <w:sz w:val="22"/>
          <w:szCs w:val="22"/>
        </w:rPr>
        <w:t xml:space="preserve">SE) and the two apical endpoints (shoot height and dry weight). </w:t>
      </w:r>
      <w:r>
        <w:rPr>
          <w:rFonts w:asciiTheme="minorHAnsi" w:hAnsiTheme="minorHAnsi" w:cstheme="minorHAnsi"/>
          <w:sz w:val="22"/>
          <w:szCs w:val="22"/>
        </w:rPr>
        <w:t xml:space="preserve">To explore the data, EFED </w:t>
      </w:r>
      <w:r w:rsidR="009E295E">
        <w:rPr>
          <w:rFonts w:asciiTheme="minorHAnsi" w:hAnsiTheme="minorHAnsi" w:cstheme="minorHAnsi"/>
          <w:sz w:val="22"/>
          <w:szCs w:val="22"/>
        </w:rPr>
        <w:t>evaluat</w:t>
      </w:r>
      <w:r>
        <w:rPr>
          <w:rFonts w:asciiTheme="minorHAnsi" w:hAnsiTheme="minorHAnsi" w:cstheme="minorHAnsi"/>
          <w:sz w:val="22"/>
          <w:szCs w:val="22"/>
        </w:rPr>
        <w:t>ed</w:t>
      </w:r>
      <w:r w:rsidR="009E295E">
        <w:rPr>
          <w:rFonts w:asciiTheme="minorHAnsi" w:hAnsiTheme="minorHAnsi" w:cstheme="minorHAnsi"/>
          <w:sz w:val="22"/>
          <w:szCs w:val="22"/>
        </w:rPr>
        <w:t xml:space="preserve"> a variety of summary statistics and side-by-side box plots with the goal of qualitatively identifying systematic </w:t>
      </w:r>
      <w:r w:rsidR="009E295E" w:rsidRPr="002A27CE">
        <w:rPr>
          <w:rFonts w:asciiTheme="minorHAnsi" w:hAnsiTheme="minorHAnsi" w:cstheme="minorHAnsi"/>
          <w:sz w:val="22"/>
          <w:szCs w:val="22"/>
        </w:rPr>
        <w:t>differences in the shapes and central tendencies of the distributions of CV and MDD% among species and</w:t>
      </w:r>
      <w:r w:rsidR="002A27CE" w:rsidRPr="002A27CE">
        <w:rPr>
          <w:rFonts w:asciiTheme="minorHAnsi" w:hAnsiTheme="minorHAnsi" w:cstheme="minorHAnsi"/>
          <w:sz w:val="22"/>
          <w:szCs w:val="22"/>
        </w:rPr>
        <w:t xml:space="preserve"> plant classes [</w:t>
      </w:r>
      <w:proofErr w:type="spellStart"/>
      <w:r w:rsidR="002A27CE" w:rsidRPr="00892DCC">
        <w:rPr>
          <w:rFonts w:asciiTheme="minorHAnsi" w:hAnsiTheme="minorHAnsi" w:cstheme="minorHAnsi"/>
          <w:sz w:val="22"/>
          <w:szCs w:val="22"/>
        </w:rPr>
        <w:t>monocotyledoneae</w:t>
      </w:r>
      <w:proofErr w:type="spellEnd"/>
      <w:r w:rsidR="002A27CE" w:rsidRPr="002A27CE">
        <w:rPr>
          <w:rFonts w:asciiTheme="minorHAnsi" w:hAnsiTheme="minorHAnsi" w:cstheme="minorHAnsi"/>
          <w:sz w:val="22"/>
          <w:szCs w:val="22"/>
        </w:rPr>
        <w:t xml:space="preserve"> species (monocot</w:t>
      </w:r>
      <w:r w:rsidR="002A27CE">
        <w:rPr>
          <w:rFonts w:asciiTheme="minorHAnsi" w:hAnsiTheme="minorHAnsi" w:cstheme="minorHAnsi"/>
          <w:sz w:val="22"/>
          <w:szCs w:val="22"/>
        </w:rPr>
        <w:t>s</w:t>
      </w:r>
      <w:r w:rsidR="002A27CE" w:rsidRPr="002A27CE">
        <w:rPr>
          <w:rFonts w:asciiTheme="minorHAnsi" w:hAnsiTheme="minorHAnsi" w:cstheme="minorHAnsi"/>
          <w:sz w:val="22"/>
          <w:szCs w:val="22"/>
        </w:rPr>
        <w:t xml:space="preserve">) and </w:t>
      </w:r>
      <w:r w:rsidR="002A27CE" w:rsidRPr="00892DCC">
        <w:rPr>
          <w:rFonts w:asciiTheme="minorHAnsi" w:hAnsiTheme="minorHAnsi" w:cstheme="minorHAnsi"/>
          <w:sz w:val="22"/>
          <w:szCs w:val="22"/>
        </w:rPr>
        <w:t>dicotyledoneae species (dicots)</w:t>
      </w:r>
      <w:r w:rsidR="002A27CE" w:rsidRPr="002A27CE">
        <w:rPr>
          <w:rFonts w:asciiTheme="minorHAnsi" w:hAnsiTheme="minorHAnsi" w:cstheme="minorHAnsi"/>
          <w:sz w:val="22"/>
          <w:szCs w:val="22"/>
        </w:rPr>
        <w:t>]</w:t>
      </w:r>
      <w:r w:rsidR="009E295E" w:rsidRPr="002A27CE">
        <w:rPr>
          <w:rFonts w:asciiTheme="minorHAnsi" w:hAnsiTheme="minorHAnsi" w:cstheme="minorHAnsi"/>
          <w:sz w:val="22"/>
          <w:szCs w:val="22"/>
        </w:rPr>
        <w:t xml:space="preserve">. </w:t>
      </w:r>
      <w:r w:rsidRPr="002A27CE">
        <w:rPr>
          <w:rFonts w:asciiTheme="minorHAnsi" w:hAnsiTheme="minorHAnsi" w:cstheme="minorHAnsi"/>
          <w:sz w:val="22"/>
          <w:szCs w:val="22"/>
        </w:rPr>
        <w:t xml:space="preserve">EFED also </w:t>
      </w:r>
      <w:r w:rsidR="002A27CE">
        <w:rPr>
          <w:rFonts w:asciiTheme="minorHAnsi" w:hAnsiTheme="minorHAnsi" w:cstheme="minorHAnsi"/>
          <w:sz w:val="22"/>
          <w:szCs w:val="22"/>
        </w:rPr>
        <w:t xml:space="preserve">visually </w:t>
      </w:r>
      <w:r w:rsidRPr="002A27CE">
        <w:rPr>
          <w:rFonts w:asciiTheme="minorHAnsi" w:hAnsiTheme="minorHAnsi" w:cstheme="minorHAnsi"/>
          <w:sz w:val="22"/>
          <w:szCs w:val="22"/>
        </w:rPr>
        <w:t>evaluated d</w:t>
      </w:r>
      <w:r w:rsidR="009E295E" w:rsidRPr="002A27CE">
        <w:rPr>
          <w:rFonts w:asciiTheme="minorHAnsi" w:hAnsiTheme="minorHAnsi" w:cstheme="minorHAnsi"/>
          <w:sz w:val="22"/>
          <w:szCs w:val="22"/>
        </w:rPr>
        <w:t>ifferences in the distributions of CV and MDD% between the apical endpoints and study</w:t>
      </w:r>
      <w:r w:rsidR="009E295E">
        <w:rPr>
          <w:rFonts w:asciiTheme="minorHAnsi" w:hAnsiTheme="minorHAnsi" w:cstheme="minorHAnsi"/>
          <w:sz w:val="22"/>
          <w:szCs w:val="22"/>
        </w:rPr>
        <w:t xml:space="preserve"> types. </w:t>
      </w:r>
      <w:r w:rsidR="00893A98">
        <w:rPr>
          <w:rFonts w:asciiTheme="minorHAnsi" w:hAnsiTheme="minorHAnsi" w:cstheme="minorHAnsi"/>
          <w:sz w:val="22"/>
          <w:szCs w:val="22"/>
        </w:rPr>
        <w:t xml:space="preserve">These analyses can be used to </w:t>
      </w:r>
      <w:r w:rsidR="009E295E" w:rsidRPr="00614FE1">
        <w:rPr>
          <w:rFonts w:asciiTheme="minorHAnsi" w:hAnsiTheme="minorHAnsi" w:cstheme="minorHAnsi"/>
          <w:sz w:val="22"/>
          <w:szCs w:val="22"/>
        </w:rPr>
        <w:t xml:space="preserve">guide the establishment of toxicity endpoints </w:t>
      </w:r>
      <w:r w:rsidR="009E295E" w:rsidRPr="00CF540B">
        <w:rPr>
          <w:rFonts w:asciiTheme="minorHAnsi" w:hAnsiTheme="minorHAnsi" w:cstheme="minorHAnsi"/>
          <w:sz w:val="22"/>
          <w:szCs w:val="22"/>
        </w:rPr>
        <w:t xml:space="preserve">used in risk estimation </w:t>
      </w:r>
      <w:r w:rsidR="00751E30">
        <w:rPr>
          <w:rFonts w:asciiTheme="minorHAnsi" w:hAnsiTheme="minorHAnsi" w:cstheme="minorHAnsi"/>
          <w:sz w:val="22"/>
          <w:szCs w:val="22"/>
        </w:rPr>
        <w:t xml:space="preserve">as appropriate </w:t>
      </w:r>
      <w:r w:rsidR="009E295E" w:rsidRPr="00CF540B">
        <w:rPr>
          <w:rFonts w:asciiTheme="minorHAnsi" w:hAnsiTheme="minorHAnsi" w:cstheme="minorHAnsi"/>
          <w:sz w:val="22"/>
          <w:szCs w:val="22"/>
        </w:rPr>
        <w:t xml:space="preserve">when a </w:t>
      </w:r>
      <w:r w:rsidR="009E295E">
        <w:rPr>
          <w:rFonts w:asciiTheme="minorHAnsi" w:hAnsiTheme="minorHAnsi" w:cstheme="minorHAnsi"/>
          <w:sz w:val="22"/>
          <w:szCs w:val="22"/>
        </w:rPr>
        <w:t>definitive</w:t>
      </w:r>
      <w:r w:rsidR="002A27CE">
        <w:rPr>
          <w:rFonts w:asciiTheme="minorHAnsi" w:hAnsiTheme="minorHAnsi" w:cstheme="minorHAnsi"/>
          <w:sz w:val="22"/>
          <w:szCs w:val="22"/>
        </w:rPr>
        <w:t xml:space="preserve">, </w:t>
      </w:r>
      <w:r w:rsidR="009E295E">
        <w:rPr>
          <w:rFonts w:asciiTheme="minorHAnsi" w:hAnsiTheme="minorHAnsi" w:cstheme="minorHAnsi"/>
          <w:sz w:val="22"/>
          <w:szCs w:val="22"/>
        </w:rPr>
        <w:t xml:space="preserve">reliable </w:t>
      </w:r>
      <w:r w:rsidR="009E295E" w:rsidRPr="00CF540B">
        <w:rPr>
          <w:rFonts w:asciiTheme="minorHAnsi" w:hAnsiTheme="minorHAnsi" w:cstheme="minorHAnsi"/>
          <w:sz w:val="22"/>
          <w:szCs w:val="22"/>
        </w:rPr>
        <w:t xml:space="preserve">NOAEC </w:t>
      </w:r>
      <w:r>
        <w:rPr>
          <w:rFonts w:asciiTheme="minorHAnsi" w:hAnsiTheme="minorHAnsi" w:cstheme="minorHAnsi"/>
          <w:sz w:val="22"/>
          <w:szCs w:val="22"/>
        </w:rPr>
        <w:t>is</w:t>
      </w:r>
      <w:r w:rsidRPr="00CF540B">
        <w:rPr>
          <w:rFonts w:asciiTheme="minorHAnsi" w:hAnsiTheme="minorHAnsi" w:cstheme="minorHAnsi"/>
          <w:sz w:val="22"/>
          <w:szCs w:val="22"/>
        </w:rPr>
        <w:t xml:space="preserve"> </w:t>
      </w:r>
      <w:r w:rsidR="009E295E" w:rsidRPr="00CF540B">
        <w:rPr>
          <w:rFonts w:asciiTheme="minorHAnsi" w:hAnsiTheme="minorHAnsi" w:cstheme="minorHAnsi"/>
          <w:sz w:val="22"/>
          <w:szCs w:val="22"/>
        </w:rPr>
        <w:t>not available</w:t>
      </w:r>
      <w:r w:rsidR="00893A98">
        <w:rPr>
          <w:rFonts w:asciiTheme="minorHAnsi" w:hAnsiTheme="minorHAnsi" w:cstheme="minorHAnsi"/>
          <w:sz w:val="22"/>
          <w:szCs w:val="22"/>
        </w:rPr>
        <w:t>, and thresholds are based on these guideline studies</w:t>
      </w:r>
      <w:r w:rsidR="009E295E" w:rsidRPr="00CF540B">
        <w:rPr>
          <w:rFonts w:asciiTheme="minorHAnsi" w:hAnsiTheme="minorHAnsi" w:cstheme="minorHAnsi"/>
          <w:sz w:val="22"/>
          <w:szCs w:val="22"/>
        </w:rPr>
        <w:t xml:space="preserve">. </w:t>
      </w:r>
    </w:p>
    <w:p w14:paraId="7FDE502F" w14:textId="10AFF52E" w:rsidR="009E295E" w:rsidRDefault="009E295E" w:rsidP="009E295E">
      <w:pPr>
        <w:pStyle w:val="BodyText"/>
        <w:ind w:right="258"/>
        <w:rPr>
          <w:rFonts w:asciiTheme="minorHAnsi" w:hAnsiTheme="minorHAnsi" w:cstheme="minorHAnsi"/>
          <w:sz w:val="22"/>
          <w:szCs w:val="22"/>
        </w:rPr>
      </w:pPr>
    </w:p>
    <w:p w14:paraId="495DA40D" w14:textId="457826F0" w:rsidR="00D27953" w:rsidRDefault="00D27953" w:rsidP="009E295E">
      <w:pPr>
        <w:pStyle w:val="BodyText"/>
        <w:ind w:right="258"/>
        <w:rPr>
          <w:rFonts w:asciiTheme="minorHAnsi" w:hAnsiTheme="minorHAnsi" w:cstheme="minorHAnsi"/>
          <w:sz w:val="22"/>
          <w:szCs w:val="22"/>
        </w:rPr>
      </w:pPr>
    </w:p>
    <w:p w14:paraId="2D7AAB64" w14:textId="77777777" w:rsidR="00D27953" w:rsidRDefault="00D27953" w:rsidP="009E295E">
      <w:pPr>
        <w:pStyle w:val="BodyText"/>
        <w:ind w:right="258"/>
        <w:rPr>
          <w:rFonts w:asciiTheme="minorHAnsi" w:hAnsiTheme="minorHAnsi" w:cstheme="minorHAnsi"/>
          <w:sz w:val="22"/>
          <w:szCs w:val="22"/>
        </w:rPr>
      </w:pPr>
    </w:p>
    <w:bookmarkEnd w:id="2"/>
    <w:p w14:paraId="472F5B5F" w14:textId="6A25E099" w:rsidR="00416988" w:rsidRPr="00D9674D" w:rsidRDefault="00AE0333" w:rsidP="00416988">
      <w:pPr>
        <w:spacing w:after="0" w:line="240" w:lineRule="auto"/>
        <w:rPr>
          <w:rFonts w:cstheme="minorHAnsi"/>
        </w:rPr>
      </w:pPr>
      <w:r w:rsidRPr="00D9674D">
        <w:rPr>
          <w:rFonts w:cstheme="minorHAnsi"/>
          <w:b/>
          <w:bCs/>
        </w:rPr>
        <w:lastRenderedPageBreak/>
        <w:t>4. Results</w:t>
      </w:r>
    </w:p>
    <w:p w14:paraId="44EAE325" w14:textId="0218E7AC" w:rsidR="00BB6222" w:rsidRPr="00D9674D" w:rsidRDefault="00BB6222" w:rsidP="00BB6222">
      <w:pPr>
        <w:spacing w:after="0" w:line="240" w:lineRule="auto"/>
        <w:rPr>
          <w:rFonts w:cstheme="minorHAnsi"/>
        </w:rPr>
      </w:pPr>
    </w:p>
    <w:p w14:paraId="4EFD657C" w14:textId="4C97183F" w:rsidR="00F800C6" w:rsidRPr="00D9674D" w:rsidRDefault="00F800C6" w:rsidP="00F800C6">
      <w:pPr>
        <w:spacing w:after="0" w:line="240" w:lineRule="auto"/>
        <w:rPr>
          <w:rFonts w:cstheme="minorHAnsi"/>
          <w:i/>
          <w:iCs/>
        </w:rPr>
      </w:pPr>
      <w:r w:rsidRPr="00D9674D">
        <w:rPr>
          <w:rFonts w:cstheme="minorHAnsi"/>
          <w:i/>
          <w:iCs/>
        </w:rPr>
        <w:t xml:space="preserve">Species summaries and </w:t>
      </w:r>
      <w:r w:rsidR="00C559FE">
        <w:rPr>
          <w:rFonts w:cstheme="minorHAnsi"/>
          <w:i/>
          <w:iCs/>
        </w:rPr>
        <w:t xml:space="preserve">qualitative </w:t>
      </w:r>
      <w:r w:rsidRPr="00D9674D">
        <w:rPr>
          <w:rFonts w:cstheme="minorHAnsi"/>
          <w:i/>
          <w:iCs/>
        </w:rPr>
        <w:t>comparisons</w:t>
      </w:r>
    </w:p>
    <w:p w14:paraId="6A2B1A44" w14:textId="77777777" w:rsidR="00F800C6" w:rsidRPr="00D9674D" w:rsidRDefault="00F800C6" w:rsidP="00F800C6">
      <w:pPr>
        <w:spacing w:after="0" w:line="240" w:lineRule="auto"/>
        <w:rPr>
          <w:rFonts w:cstheme="minorHAnsi"/>
          <w:i/>
          <w:iCs/>
        </w:rPr>
      </w:pPr>
    </w:p>
    <w:p w14:paraId="082714E3" w14:textId="680AE51C" w:rsidR="00156FE8" w:rsidRDefault="006C3281" w:rsidP="00091629">
      <w:pPr>
        <w:spacing w:after="0" w:line="240" w:lineRule="auto"/>
        <w:rPr>
          <w:rFonts w:cstheme="minorHAnsi"/>
        </w:rPr>
      </w:pPr>
      <w:r>
        <w:rPr>
          <w:rFonts w:cstheme="minorHAnsi"/>
        </w:rPr>
        <w:t>For VV, a</w:t>
      </w:r>
      <w:r w:rsidR="00F800C6" w:rsidRPr="00D9674D">
        <w:rPr>
          <w:rFonts w:cstheme="minorHAnsi"/>
        </w:rPr>
        <w:t>verage shoot height greatly varied across species (</w:t>
      </w:r>
      <w:r w:rsidR="00F800C6" w:rsidRPr="00D9674D">
        <w:rPr>
          <w:rFonts w:cstheme="minorHAnsi"/>
          <w:b/>
          <w:bCs/>
        </w:rPr>
        <w:t>Table 1</w:t>
      </w:r>
      <w:r w:rsidR="00156FE8">
        <w:rPr>
          <w:rFonts w:cstheme="minorHAnsi"/>
          <w:b/>
          <w:bCs/>
        </w:rPr>
        <w:t>)</w:t>
      </w:r>
      <w:r w:rsidR="00F800C6" w:rsidRPr="00D9674D">
        <w:rPr>
          <w:rFonts w:cstheme="minorHAnsi"/>
        </w:rPr>
        <w:t xml:space="preserve">. </w:t>
      </w:r>
      <w:r w:rsidR="00E25B97">
        <w:rPr>
          <w:rFonts w:cstheme="minorHAnsi"/>
        </w:rPr>
        <w:t>A</w:t>
      </w:r>
      <w:r w:rsidR="0094256B">
        <w:rPr>
          <w:rFonts w:cstheme="minorHAnsi"/>
        </w:rPr>
        <w:t xml:space="preserve">verage shoot height among species ranged from 11 cm for radish to 86 cm for corn. </w:t>
      </w:r>
      <w:r w:rsidR="00F800C6" w:rsidRPr="00D9674D">
        <w:rPr>
          <w:rFonts w:cstheme="minorHAnsi"/>
        </w:rPr>
        <w:t xml:space="preserve">CV and MDD% also varied among species </w:t>
      </w:r>
      <w:r w:rsidRPr="00D9674D">
        <w:rPr>
          <w:rFonts w:cstheme="minorHAnsi"/>
        </w:rPr>
        <w:t>(</w:t>
      </w:r>
      <w:r w:rsidRPr="00D9674D">
        <w:rPr>
          <w:rFonts w:cstheme="minorHAnsi"/>
          <w:b/>
          <w:bCs/>
        </w:rPr>
        <w:t>Table 1; Figures 1-</w:t>
      </w:r>
      <w:r>
        <w:rPr>
          <w:rFonts w:cstheme="minorHAnsi"/>
          <w:b/>
          <w:bCs/>
        </w:rPr>
        <w:t>2</w:t>
      </w:r>
      <w:r w:rsidRPr="00D9674D">
        <w:rPr>
          <w:rFonts w:cstheme="minorHAnsi"/>
        </w:rPr>
        <w:t>)</w:t>
      </w:r>
      <w:r w:rsidR="00893A98">
        <w:rPr>
          <w:rFonts w:cstheme="minorHAnsi"/>
        </w:rPr>
        <w:t xml:space="preserve">. </w:t>
      </w:r>
      <w:r w:rsidR="0094256B">
        <w:rPr>
          <w:rFonts w:cstheme="minorHAnsi"/>
        </w:rPr>
        <w:t>F</w:t>
      </w:r>
      <w:r w:rsidR="008D7ABE">
        <w:rPr>
          <w:rFonts w:cstheme="minorHAnsi"/>
        </w:rPr>
        <w:t xml:space="preserve">or </w:t>
      </w:r>
      <w:r w:rsidR="00F800C6" w:rsidRPr="00D9674D">
        <w:rPr>
          <w:rFonts w:cstheme="minorHAnsi"/>
        </w:rPr>
        <w:t xml:space="preserve">VV shoot height, </w:t>
      </w:r>
      <w:r w:rsidR="004565FC">
        <w:rPr>
          <w:rFonts w:cstheme="minorHAnsi"/>
        </w:rPr>
        <w:t xml:space="preserve">the average CV ranged from </w:t>
      </w:r>
      <w:r w:rsidR="008D7ABE">
        <w:rPr>
          <w:rFonts w:cstheme="minorHAnsi"/>
        </w:rPr>
        <w:t xml:space="preserve">4 for wheat to 13 for cucumber, and </w:t>
      </w:r>
      <w:r w:rsidR="00F800C6" w:rsidRPr="00D9674D">
        <w:rPr>
          <w:rFonts w:cstheme="minorHAnsi"/>
        </w:rPr>
        <w:t xml:space="preserve">the average MDD% ranged from 4.7 for wheat to </w:t>
      </w:r>
      <w:r w:rsidR="00893A98">
        <w:rPr>
          <w:rFonts w:cstheme="minorHAnsi"/>
        </w:rPr>
        <w:t>15</w:t>
      </w:r>
      <w:r w:rsidR="00F800C6" w:rsidRPr="00D9674D">
        <w:rPr>
          <w:rFonts w:cstheme="minorHAnsi"/>
        </w:rPr>
        <w:t xml:space="preserve">% for cucumber. </w:t>
      </w:r>
      <w:r w:rsidR="00156FE8">
        <w:rPr>
          <w:rFonts w:cstheme="minorHAnsi"/>
        </w:rPr>
        <w:t>The</w:t>
      </w:r>
      <w:r w:rsidR="004A5EB9" w:rsidRPr="004A5EB9">
        <w:rPr>
          <w:rFonts w:cstheme="minorHAnsi"/>
        </w:rPr>
        <w:t xml:space="preserve"> </w:t>
      </w:r>
      <w:r w:rsidR="004A5EB9">
        <w:rPr>
          <w:rFonts w:cstheme="minorHAnsi"/>
        </w:rPr>
        <w:t>shoot height</w:t>
      </w:r>
      <w:r w:rsidR="00156FE8">
        <w:rPr>
          <w:rFonts w:cstheme="minorHAnsi"/>
        </w:rPr>
        <w:t xml:space="preserve"> side-by-side boxplots for species CV and MDD% (</w:t>
      </w:r>
      <w:r w:rsidR="00156FE8" w:rsidRPr="00892DCC">
        <w:rPr>
          <w:rFonts w:cstheme="minorHAnsi"/>
          <w:b/>
          <w:bCs/>
        </w:rPr>
        <w:t>Figure 1b</w:t>
      </w:r>
      <w:r w:rsidR="00156FE8">
        <w:rPr>
          <w:rFonts w:cstheme="minorHAnsi"/>
        </w:rPr>
        <w:t xml:space="preserve"> and </w:t>
      </w:r>
      <w:r w:rsidR="00156FE8" w:rsidRPr="00892DCC">
        <w:rPr>
          <w:rFonts w:cstheme="minorHAnsi"/>
          <w:b/>
          <w:bCs/>
        </w:rPr>
        <w:t>2b</w:t>
      </w:r>
      <w:r w:rsidR="00156FE8">
        <w:rPr>
          <w:rFonts w:cstheme="minorHAnsi"/>
        </w:rPr>
        <w:t>, respectively) show that while there is variation among species in the mean (diamond) and median (horizontal line in the middle of each box)</w:t>
      </w:r>
      <w:r w:rsidR="00687BCB">
        <w:rPr>
          <w:rFonts w:cstheme="minorHAnsi"/>
        </w:rPr>
        <w:t xml:space="preserve">, </w:t>
      </w:r>
      <w:r w:rsidR="00156FE8">
        <w:rPr>
          <w:rFonts w:cstheme="minorHAnsi"/>
        </w:rPr>
        <w:t xml:space="preserve">the spread of the CV and MDD% values across individual tests </w:t>
      </w:r>
      <w:r w:rsidR="004A5EB9">
        <w:rPr>
          <w:rFonts w:cstheme="minorHAnsi"/>
        </w:rPr>
        <w:t xml:space="preserve">for each species is also very large. This is evidenced by the </w:t>
      </w:r>
      <w:r w:rsidR="00687BCB">
        <w:rPr>
          <w:rFonts w:cstheme="minorHAnsi"/>
        </w:rPr>
        <w:t xml:space="preserve">relatively </w:t>
      </w:r>
      <w:r w:rsidR="004204A9">
        <w:rPr>
          <w:rFonts w:cstheme="minorHAnsi"/>
        </w:rPr>
        <w:t>large distance between the 25</w:t>
      </w:r>
      <w:r w:rsidR="004204A9" w:rsidRPr="004204A9">
        <w:rPr>
          <w:rFonts w:cstheme="minorHAnsi"/>
          <w:vertAlign w:val="superscript"/>
        </w:rPr>
        <w:t>th</w:t>
      </w:r>
      <w:r w:rsidR="004204A9">
        <w:rPr>
          <w:rFonts w:cstheme="minorHAnsi"/>
        </w:rPr>
        <w:t xml:space="preserve"> and 75</w:t>
      </w:r>
      <w:r w:rsidR="004204A9" w:rsidRPr="004204A9">
        <w:rPr>
          <w:rFonts w:cstheme="minorHAnsi"/>
          <w:vertAlign w:val="superscript"/>
        </w:rPr>
        <w:t>th</w:t>
      </w:r>
      <w:r w:rsidR="004204A9">
        <w:rPr>
          <w:rFonts w:cstheme="minorHAnsi"/>
        </w:rPr>
        <w:t xml:space="preserve"> percentiles (i.e., interquartile range (IQR); calculated as the difference between the 75</w:t>
      </w:r>
      <w:r w:rsidR="004204A9" w:rsidRPr="004204A9">
        <w:rPr>
          <w:rFonts w:cstheme="minorHAnsi"/>
          <w:vertAlign w:val="superscript"/>
        </w:rPr>
        <w:t>th</w:t>
      </w:r>
      <w:r w:rsidR="004204A9">
        <w:rPr>
          <w:rFonts w:cstheme="minorHAnsi"/>
        </w:rPr>
        <w:t xml:space="preserve"> and 25</w:t>
      </w:r>
      <w:r w:rsidR="004204A9" w:rsidRPr="004204A9">
        <w:rPr>
          <w:rFonts w:cstheme="minorHAnsi"/>
          <w:vertAlign w:val="superscript"/>
        </w:rPr>
        <w:t>th</w:t>
      </w:r>
      <w:r w:rsidR="004204A9">
        <w:rPr>
          <w:rFonts w:cstheme="minorHAnsi"/>
        </w:rPr>
        <w:t xml:space="preserve"> percentiles)</w:t>
      </w:r>
      <w:r w:rsidR="00F50A99">
        <w:rPr>
          <w:rFonts w:cstheme="minorHAnsi"/>
        </w:rPr>
        <w:t xml:space="preserve"> </w:t>
      </w:r>
      <w:r w:rsidR="00687BCB">
        <w:rPr>
          <w:rFonts w:cstheme="minorHAnsi"/>
        </w:rPr>
        <w:t xml:space="preserve">for each species. In addition, most species have several individual studies </w:t>
      </w:r>
      <w:r w:rsidR="00C559FE">
        <w:rPr>
          <w:rFonts w:cstheme="minorHAnsi"/>
        </w:rPr>
        <w:t>with</w:t>
      </w:r>
      <w:r w:rsidR="00687BCB">
        <w:rPr>
          <w:rFonts w:cstheme="minorHAnsi"/>
        </w:rPr>
        <w:t xml:space="preserve"> high variability result</w:t>
      </w:r>
      <w:r w:rsidR="00C559FE">
        <w:rPr>
          <w:rFonts w:cstheme="minorHAnsi"/>
        </w:rPr>
        <w:t>ing</w:t>
      </w:r>
      <w:r w:rsidR="00687BCB">
        <w:rPr>
          <w:rFonts w:cstheme="minorHAnsi"/>
        </w:rPr>
        <w:t xml:space="preserve"> in </w:t>
      </w:r>
      <w:r w:rsidR="00CE1CCA">
        <w:rPr>
          <w:rFonts w:cstheme="minorHAnsi"/>
        </w:rPr>
        <w:t>positively skewed</w:t>
      </w:r>
      <w:r w:rsidR="00687BCB">
        <w:rPr>
          <w:rFonts w:cstheme="minorHAnsi"/>
        </w:rPr>
        <w:t xml:space="preserve"> </w:t>
      </w:r>
      <w:r w:rsidR="00F50A99">
        <w:rPr>
          <w:rFonts w:cstheme="minorHAnsi"/>
        </w:rPr>
        <w:t xml:space="preserve">(i.e., right-skewed) </w:t>
      </w:r>
      <w:r w:rsidR="00687BCB">
        <w:rPr>
          <w:rFonts w:cstheme="minorHAnsi"/>
        </w:rPr>
        <w:t>distributions for nearly all species</w:t>
      </w:r>
      <w:r w:rsidR="00F55659">
        <w:rPr>
          <w:rFonts w:cstheme="minorHAnsi"/>
        </w:rPr>
        <w:t xml:space="preserve">. </w:t>
      </w:r>
    </w:p>
    <w:p w14:paraId="467782C1" w14:textId="5F82A19D" w:rsidR="00766D7B" w:rsidRDefault="00766D7B" w:rsidP="00091629">
      <w:pPr>
        <w:spacing w:after="0" w:line="240" w:lineRule="auto"/>
        <w:rPr>
          <w:rFonts w:cstheme="minorHAnsi"/>
        </w:rPr>
      </w:pPr>
    </w:p>
    <w:p w14:paraId="6EDE4055" w14:textId="77777777" w:rsidR="009C021E" w:rsidRPr="0020372D" w:rsidRDefault="009C021E" w:rsidP="009C021E">
      <w:pPr>
        <w:pStyle w:val="paragraph"/>
        <w:spacing w:before="0" w:beforeAutospacing="0" w:after="0" w:afterAutospacing="0"/>
        <w:textAlignment w:val="baseline"/>
        <w:rPr>
          <w:rFonts w:ascii="Segoe UI" w:hAnsi="Segoe UI" w:cs="Segoe UI"/>
          <w:sz w:val="20"/>
          <w:szCs w:val="20"/>
        </w:rPr>
      </w:pPr>
      <w:r w:rsidRPr="0020372D">
        <w:rPr>
          <w:rFonts w:ascii="Calibri" w:hAnsi="Calibri" w:cs="Calibri"/>
          <w:b/>
          <w:bCs/>
          <w:sz w:val="20"/>
          <w:szCs w:val="20"/>
        </w:rPr>
        <w:t>Table 1.</w:t>
      </w:r>
      <w:r w:rsidRPr="0020372D">
        <w:rPr>
          <w:rFonts w:ascii="Calibri" w:hAnsi="Calibri" w:cs="Calibri"/>
          <w:sz w:val="20"/>
          <w:szCs w:val="20"/>
        </w:rPr>
        <w:t> Summary of Vegetative Vigor shoot height and weight for each evaluated species </w:t>
      </w:r>
    </w:p>
    <w:tbl>
      <w:tblPr>
        <w:tblW w:w="98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1"/>
        <w:gridCol w:w="773"/>
        <w:gridCol w:w="41"/>
        <w:gridCol w:w="1317"/>
        <w:gridCol w:w="970"/>
        <w:gridCol w:w="686"/>
        <w:gridCol w:w="577"/>
        <w:gridCol w:w="116"/>
        <w:gridCol w:w="713"/>
        <w:gridCol w:w="514"/>
        <w:gridCol w:w="735"/>
        <w:gridCol w:w="485"/>
        <w:gridCol w:w="792"/>
      </w:tblGrid>
      <w:tr w:rsidR="009C021E" w:rsidRPr="004C0492" w14:paraId="1AE05F4B" w14:textId="77777777" w:rsidTr="00D27953">
        <w:trPr>
          <w:trHeight w:val="570"/>
        </w:trPr>
        <w:tc>
          <w:tcPr>
            <w:tcW w:w="2111" w:type="dxa"/>
            <w:tcBorders>
              <w:top w:val="single" w:sz="4" w:space="0" w:color="auto"/>
              <w:left w:val="single" w:sz="4" w:space="0" w:color="auto"/>
              <w:bottom w:val="nil"/>
              <w:right w:val="nil"/>
            </w:tcBorders>
            <w:shd w:val="clear" w:color="auto" w:fill="auto"/>
            <w:hideMark/>
          </w:tcPr>
          <w:p w14:paraId="5F56F0CB" w14:textId="77777777" w:rsidR="009C021E" w:rsidRDefault="009C021E" w:rsidP="00D27953">
            <w:pPr>
              <w:spacing w:after="0" w:line="240" w:lineRule="auto"/>
              <w:textAlignment w:val="baseline"/>
              <w:rPr>
                <w:rFonts w:ascii="Calibri" w:eastAsia="Times New Roman" w:hAnsi="Calibri" w:cs="Calibri"/>
                <w:b/>
                <w:bCs/>
                <w:sz w:val="18"/>
                <w:szCs w:val="18"/>
              </w:rPr>
            </w:pPr>
          </w:p>
          <w:p w14:paraId="25607596" w14:textId="77777777" w:rsidR="009C021E" w:rsidRDefault="009C021E" w:rsidP="00D27953">
            <w:pPr>
              <w:spacing w:after="0" w:line="240" w:lineRule="auto"/>
              <w:textAlignment w:val="baseline"/>
              <w:rPr>
                <w:rFonts w:ascii="Calibri" w:eastAsia="Times New Roman" w:hAnsi="Calibri" w:cs="Calibri"/>
                <w:b/>
                <w:bCs/>
                <w:sz w:val="18"/>
                <w:szCs w:val="18"/>
              </w:rPr>
            </w:pPr>
          </w:p>
          <w:p w14:paraId="008BCD2B"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sz w:val="18"/>
                <w:szCs w:val="18"/>
              </w:rPr>
              <w:t>Scientific name </w:t>
            </w:r>
          </w:p>
        </w:tc>
        <w:tc>
          <w:tcPr>
            <w:tcW w:w="773" w:type="dxa"/>
            <w:tcBorders>
              <w:top w:val="single" w:sz="4" w:space="0" w:color="auto"/>
              <w:left w:val="nil"/>
              <w:bottom w:val="nil"/>
              <w:right w:val="nil"/>
            </w:tcBorders>
            <w:shd w:val="clear" w:color="auto" w:fill="auto"/>
            <w:hideMark/>
          </w:tcPr>
          <w:p w14:paraId="0E4A9DA7" w14:textId="77777777" w:rsidR="009C021E" w:rsidRDefault="009C021E" w:rsidP="00D27953">
            <w:pPr>
              <w:spacing w:after="0" w:line="240" w:lineRule="auto"/>
              <w:textAlignment w:val="baseline"/>
              <w:rPr>
                <w:rFonts w:ascii="Calibri" w:eastAsia="Times New Roman" w:hAnsi="Calibri" w:cs="Calibri"/>
                <w:b/>
                <w:bCs/>
                <w:sz w:val="18"/>
                <w:szCs w:val="18"/>
              </w:rPr>
            </w:pPr>
          </w:p>
          <w:p w14:paraId="5F8EB788"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sz w:val="18"/>
                <w:szCs w:val="18"/>
              </w:rPr>
              <w:t>Common</w:t>
            </w:r>
            <w:r>
              <w:rPr>
                <w:rFonts w:ascii="Calibri" w:eastAsia="Times New Roman" w:hAnsi="Calibri" w:cs="Calibri"/>
                <w:b/>
                <w:bCs/>
                <w:sz w:val="18"/>
                <w:szCs w:val="18"/>
              </w:rPr>
              <w:t xml:space="preserve"> </w:t>
            </w:r>
            <w:r w:rsidRPr="004C0492">
              <w:rPr>
                <w:rFonts w:ascii="Calibri" w:eastAsia="Times New Roman" w:hAnsi="Calibri" w:cs="Calibri"/>
                <w:b/>
                <w:bCs/>
                <w:sz w:val="18"/>
                <w:szCs w:val="18"/>
              </w:rPr>
              <w:t>name </w:t>
            </w:r>
          </w:p>
        </w:tc>
        <w:tc>
          <w:tcPr>
            <w:tcW w:w="41" w:type="dxa"/>
            <w:tcBorders>
              <w:top w:val="single" w:sz="4" w:space="0" w:color="auto"/>
              <w:left w:val="nil"/>
              <w:bottom w:val="nil"/>
              <w:right w:val="nil"/>
            </w:tcBorders>
            <w:shd w:val="clear" w:color="auto" w:fill="auto"/>
            <w:hideMark/>
          </w:tcPr>
          <w:p w14:paraId="0123B3AA" w14:textId="77777777" w:rsidR="009C021E" w:rsidRPr="004C0492" w:rsidRDefault="009C021E" w:rsidP="00D27953">
            <w:pPr>
              <w:spacing w:after="0" w:line="240" w:lineRule="auto"/>
              <w:jc w:val="center"/>
              <w:textAlignment w:val="baseline"/>
              <w:rPr>
                <w:rFonts w:ascii="Times New Roman" w:eastAsia="Times New Roman" w:hAnsi="Times New Roman" w:cs="Times New Roman"/>
                <w:b/>
                <w:bCs/>
                <w:sz w:val="24"/>
                <w:szCs w:val="24"/>
              </w:rPr>
            </w:pPr>
            <w:r w:rsidRPr="004C0492">
              <w:rPr>
                <w:rFonts w:ascii="Calibri" w:eastAsia="Times New Roman" w:hAnsi="Calibri" w:cs="Calibri"/>
                <w:b/>
                <w:bCs/>
                <w:color w:val="000000"/>
                <w:sz w:val="18"/>
                <w:szCs w:val="18"/>
              </w:rPr>
              <w:t> </w:t>
            </w:r>
          </w:p>
        </w:tc>
        <w:tc>
          <w:tcPr>
            <w:tcW w:w="1317" w:type="dxa"/>
            <w:tcBorders>
              <w:top w:val="single" w:sz="4" w:space="0" w:color="auto"/>
              <w:left w:val="nil"/>
              <w:bottom w:val="nil"/>
              <w:right w:val="nil"/>
            </w:tcBorders>
            <w:shd w:val="clear" w:color="auto" w:fill="auto"/>
            <w:hideMark/>
          </w:tcPr>
          <w:p w14:paraId="51B0350F" w14:textId="77777777" w:rsidR="009C021E" w:rsidRPr="004C0492" w:rsidRDefault="009C021E" w:rsidP="00D27953">
            <w:pPr>
              <w:spacing w:after="0" w:line="240" w:lineRule="auto"/>
              <w:jc w:val="center"/>
              <w:textAlignment w:val="baseline"/>
              <w:rPr>
                <w:rFonts w:ascii="Times New Roman" w:eastAsia="Times New Roman" w:hAnsi="Times New Roman" w:cs="Times New Roman"/>
                <w:b/>
                <w:bCs/>
                <w:sz w:val="24"/>
                <w:szCs w:val="24"/>
              </w:rPr>
            </w:pPr>
            <w:r w:rsidRPr="004C0492">
              <w:rPr>
                <w:rFonts w:ascii="Calibri" w:eastAsia="Times New Roman" w:hAnsi="Calibri" w:cs="Calibri"/>
                <w:b/>
                <w:bCs/>
                <w:color w:val="000000"/>
                <w:sz w:val="18"/>
                <w:szCs w:val="18"/>
              </w:rPr>
              <w:t> </w:t>
            </w:r>
          </w:p>
        </w:tc>
        <w:tc>
          <w:tcPr>
            <w:tcW w:w="2233" w:type="dxa"/>
            <w:gridSpan w:val="3"/>
            <w:tcBorders>
              <w:top w:val="single" w:sz="4" w:space="0" w:color="auto"/>
              <w:left w:val="nil"/>
              <w:bottom w:val="nil"/>
              <w:right w:val="nil"/>
            </w:tcBorders>
            <w:shd w:val="clear" w:color="auto" w:fill="auto"/>
            <w:vAlign w:val="bottom"/>
            <w:hideMark/>
          </w:tcPr>
          <w:p w14:paraId="6FF0520B" w14:textId="77777777" w:rsidR="009C021E" w:rsidRPr="004C0492" w:rsidRDefault="009C021E" w:rsidP="00D27953">
            <w:pPr>
              <w:spacing w:after="0" w:line="240" w:lineRule="auto"/>
              <w:jc w:val="center"/>
              <w:textAlignment w:val="baseline"/>
              <w:rPr>
                <w:rFonts w:ascii="Times New Roman" w:eastAsia="Times New Roman" w:hAnsi="Times New Roman" w:cs="Times New Roman"/>
                <w:b/>
                <w:bCs/>
                <w:sz w:val="24"/>
                <w:szCs w:val="24"/>
              </w:rPr>
            </w:pPr>
            <w:r>
              <w:rPr>
                <w:rFonts w:ascii="Calibri" w:eastAsia="Times New Roman" w:hAnsi="Calibri" w:cs="Calibri"/>
                <w:b/>
                <w:bCs/>
                <w:color w:val="000000"/>
                <w:sz w:val="18"/>
                <w:szCs w:val="18"/>
              </w:rPr>
              <w:t xml:space="preserve">          </w:t>
            </w:r>
            <w:r w:rsidRPr="004C0492">
              <w:rPr>
                <w:rFonts w:ascii="Calibri" w:eastAsia="Times New Roman" w:hAnsi="Calibri" w:cs="Calibri"/>
                <w:b/>
                <w:bCs/>
                <w:color w:val="000000"/>
                <w:sz w:val="18"/>
                <w:szCs w:val="18"/>
              </w:rPr>
              <w:t>Shoot Height Averages</w:t>
            </w:r>
          </w:p>
        </w:tc>
        <w:tc>
          <w:tcPr>
            <w:tcW w:w="3355" w:type="dxa"/>
            <w:gridSpan w:val="6"/>
            <w:tcBorders>
              <w:top w:val="single" w:sz="4" w:space="0" w:color="auto"/>
              <w:left w:val="nil"/>
              <w:bottom w:val="nil"/>
              <w:right w:val="single" w:sz="4" w:space="0" w:color="auto"/>
            </w:tcBorders>
            <w:shd w:val="clear" w:color="auto" w:fill="auto"/>
            <w:vAlign w:val="bottom"/>
            <w:hideMark/>
          </w:tcPr>
          <w:p w14:paraId="7188743E" w14:textId="77777777" w:rsidR="009C021E" w:rsidRPr="004C0492" w:rsidRDefault="009C021E" w:rsidP="00D27953">
            <w:pPr>
              <w:spacing w:after="0" w:line="240" w:lineRule="auto"/>
              <w:jc w:val="center"/>
              <w:textAlignment w:val="baseline"/>
              <w:rPr>
                <w:rFonts w:ascii="Times New Roman" w:eastAsia="Times New Roman" w:hAnsi="Times New Roman" w:cs="Times New Roman"/>
                <w:b/>
                <w:bCs/>
                <w:sz w:val="24"/>
                <w:szCs w:val="24"/>
              </w:rPr>
            </w:pPr>
            <w:r>
              <w:rPr>
                <w:rFonts w:ascii="Calibri" w:eastAsia="Times New Roman" w:hAnsi="Calibri" w:cs="Calibri"/>
                <w:b/>
                <w:bCs/>
                <w:color w:val="000000"/>
                <w:sz w:val="18"/>
                <w:szCs w:val="18"/>
              </w:rPr>
              <w:t xml:space="preserve">                 </w:t>
            </w:r>
            <w:r w:rsidRPr="004C0492">
              <w:rPr>
                <w:rFonts w:ascii="Calibri" w:eastAsia="Times New Roman" w:hAnsi="Calibri" w:cs="Calibri"/>
                <w:b/>
                <w:bCs/>
                <w:color w:val="000000"/>
                <w:sz w:val="18"/>
                <w:szCs w:val="18"/>
              </w:rPr>
              <w:t>Shoot Dry Weight Averages</w:t>
            </w:r>
          </w:p>
        </w:tc>
      </w:tr>
      <w:tr w:rsidR="009C021E" w:rsidRPr="004C0492" w14:paraId="13F8795B" w14:textId="77777777" w:rsidTr="00D27953">
        <w:trPr>
          <w:trHeight w:val="300"/>
        </w:trPr>
        <w:tc>
          <w:tcPr>
            <w:tcW w:w="2111" w:type="dxa"/>
            <w:tcBorders>
              <w:top w:val="nil"/>
              <w:left w:val="single" w:sz="4" w:space="0" w:color="auto"/>
              <w:bottom w:val="single" w:sz="4" w:space="0" w:color="auto"/>
              <w:right w:val="nil"/>
            </w:tcBorders>
            <w:shd w:val="clear" w:color="auto" w:fill="F2F2F2"/>
            <w:hideMark/>
          </w:tcPr>
          <w:p w14:paraId="2CB481F6" w14:textId="77777777" w:rsidR="009C021E" w:rsidRDefault="009C021E" w:rsidP="00D27953">
            <w:pPr>
              <w:spacing w:after="0" w:line="240" w:lineRule="auto"/>
              <w:textAlignment w:val="baseline"/>
              <w:rPr>
                <w:rFonts w:ascii="Calibri" w:eastAsia="Times New Roman" w:hAnsi="Calibri" w:cs="Calibri"/>
                <w:b/>
                <w:bCs/>
                <w:color w:val="000000"/>
                <w:sz w:val="18"/>
                <w:szCs w:val="18"/>
                <w:u w:val="single"/>
              </w:rPr>
            </w:pPr>
          </w:p>
          <w:p w14:paraId="23EA794F"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color w:val="000000"/>
                <w:sz w:val="18"/>
                <w:szCs w:val="18"/>
                <w:u w:val="single"/>
              </w:rPr>
              <w:t>Monocots</w:t>
            </w:r>
            <w:r w:rsidRPr="004C0492">
              <w:rPr>
                <w:rFonts w:ascii="Calibri" w:eastAsia="Times New Roman" w:hAnsi="Calibri" w:cs="Calibri"/>
                <w:b/>
                <w:bCs/>
                <w:color w:val="000000"/>
                <w:sz w:val="18"/>
                <w:szCs w:val="18"/>
              </w:rPr>
              <w:t> </w:t>
            </w:r>
          </w:p>
        </w:tc>
        <w:tc>
          <w:tcPr>
            <w:tcW w:w="773" w:type="dxa"/>
            <w:tcBorders>
              <w:top w:val="nil"/>
              <w:left w:val="nil"/>
              <w:bottom w:val="single" w:sz="4" w:space="0" w:color="auto"/>
              <w:right w:val="nil"/>
            </w:tcBorders>
            <w:shd w:val="clear" w:color="auto" w:fill="F2F2F2"/>
            <w:hideMark/>
          </w:tcPr>
          <w:p w14:paraId="753C955A" w14:textId="77777777" w:rsidR="009C021E" w:rsidRPr="004C0492" w:rsidRDefault="009C021E" w:rsidP="00D27953">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41" w:type="dxa"/>
            <w:tcBorders>
              <w:top w:val="nil"/>
              <w:left w:val="nil"/>
              <w:bottom w:val="single" w:sz="4" w:space="0" w:color="auto"/>
              <w:right w:val="nil"/>
            </w:tcBorders>
            <w:shd w:val="clear" w:color="auto" w:fill="F2F2F2"/>
            <w:hideMark/>
          </w:tcPr>
          <w:p w14:paraId="303A8CBE"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 </w:t>
            </w:r>
          </w:p>
        </w:tc>
        <w:tc>
          <w:tcPr>
            <w:tcW w:w="1317" w:type="dxa"/>
            <w:tcBorders>
              <w:top w:val="nil"/>
              <w:left w:val="nil"/>
              <w:bottom w:val="single" w:sz="4" w:space="0" w:color="auto"/>
              <w:right w:val="nil"/>
            </w:tcBorders>
            <w:shd w:val="clear" w:color="auto" w:fill="F2F2F2"/>
            <w:hideMark/>
          </w:tcPr>
          <w:p w14:paraId="51360FFE"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b/>
                <w:bCs/>
                <w:color w:val="000000"/>
                <w:sz w:val="18"/>
                <w:szCs w:val="18"/>
              </w:rPr>
              <w:t>Total </w:t>
            </w:r>
            <w:r w:rsidRPr="004C0492">
              <w:rPr>
                <w:rFonts w:ascii="Calibri" w:eastAsia="Times New Roman" w:hAnsi="Calibri" w:cs="Calibri"/>
                <w:color w:val="000000"/>
                <w:sz w:val="18"/>
                <w:szCs w:val="18"/>
              </w:rPr>
              <w:t> </w:t>
            </w:r>
          </w:p>
          <w:p w14:paraId="22105B3E"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Pr>
                <w:rFonts w:ascii="Calibri" w:eastAsia="Times New Roman" w:hAnsi="Calibri" w:cs="Calibri"/>
                <w:b/>
                <w:bCs/>
                <w:color w:val="000000"/>
                <w:sz w:val="18"/>
                <w:szCs w:val="18"/>
              </w:rPr>
              <w:t>s</w:t>
            </w:r>
            <w:r w:rsidRPr="004C0492">
              <w:rPr>
                <w:rFonts w:ascii="Calibri" w:eastAsia="Times New Roman" w:hAnsi="Calibri" w:cs="Calibri"/>
                <w:b/>
                <w:bCs/>
                <w:color w:val="000000"/>
                <w:sz w:val="18"/>
                <w:szCs w:val="18"/>
              </w:rPr>
              <w:t>tud</w:t>
            </w:r>
            <w:r>
              <w:rPr>
                <w:rFonts w:ascii="Calibri" w:eastAsia="Times New Roman" w:hAnsi="Calibri" w:cs="Calibri"/>
                <w:b/>
                <w:bCs/>
                <w:color w:val="000000"/>
                <w:sz w:val="18"/>
                <w:szCs w:val="18"/>
              </w:rPr>
              <w:t>y count</w:t>
            </w:r>
            <w:r w:rsidRPr="004C0492">
              <w:rPr>
                <w:rFonts w:ascii="Calibri" w:eastAsia="Times New Roman" w:hAnsi="Calibri" w:cs="Calibri"/>
                <w:color w:val="000000"/>
                <w:sz w:val="18"/>
                <w:szCs w:val="18"/>
              </w:rPr>
              <w:t> </w:t>
            </w:r>
          </w:p>
        </w:tc>
        <w:tc>
          <w:tcPr>
            <w:tcW w:w="970" w:type="dxa"/>
            <w:tcBorders>
              <w:top w:val="nil"/>
              <w:left w:val="nil"/>
              <w:bottom w:val="single" w:sz="4" w:space="0" w:color="auto"/>
              <w:right w:val="nil"/>
            </w:tcBorders>
            <w:shd w:val="clear" w:color="auto" w:fill="F2F2F2"/>
            <w:hideMark/>
          </w:tcPr>
          <w:p w14:paraId="68891670" w14:textId="77777777" w:rsidR="009C021E" w:rsidRDefault="009C021E" w:rsidP="00D27953">
            <w:pPr>
              <w:spacing w:after="0" w:line="240" w:lineRule="auto"/>
              <w:jc w:val="center"/>
              <w:textAlignment w:val="baseline"/>
              <w:rPr>
                <w:rFonts w:ascii="Calibri" w:eastAsia="Times New Roman" w:hAnsi="Calibri" w:cs="Calibri"/>
                <w:b/>
                <w:bCs/>
                <w:color w:val="000000"/>
                <w:sz w:val="18"/>
                <w:szCs w:val="18"/>
              </w:rPr>
            </w:pPr>
          </w:p>
          <w:p w14:paraId="6E2EBA60"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b/>
                <w:bCs/>
                <w:color w:val="000000"/>
                <w:sz w:val="18"/>
                <w:szCs w:val="18"/>
              </w:rPr>
              <w:t>n</w:t>
            </w:r>
            <w:r w:rsidRPr="004C0492">
              <w:rPr>
                <w:rFonts w:ascii="Calibri" w:eastAsia="Times New Roman" w:hAnsi="Calibri" w:cs="Calibri"/>
                <w:color w:val="000000"/>
                <w:sz w:val="18"/>
                <w:szCs w:val="18"/>
              </w:rPr>
              <w:t> </w:t>
            </w:r>
          </w:p>
        </w:tc>
        <w:tc>
          <w:tcPr>
            <w:tcW w:w="686" w:type="dxa"/>
            <w:tcBorders>
              <w:top w:val="nil"/>
              <w:left w:val="nil"/>
              <w:bottom w:val="single" w:sz="4" w:space="0" w:color="auto"/>
              <w:right w:val="nil"/>
            </w:tcBorders>
            <w:shd w:val="clear" w:color="auto" w:fill="F2F2F2"/>
            <w:hideMark/>
          </w:tcPr>
          <w:p w14:paraId="11B0E01A"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b/>
                <w:bCs/>
                <w:color w:val="000000"/>
                <w:sz w:val="18"/>
                <w:szCs w:val="18"/>
              </w:rPr>
              <w:t>Mean (cm)</w:t>
            </w:r>
            <w:r w:rsidRPr="004C0492">
              <w:rPr>
                <w:rFonts w:ascii="Calibri" w:eastAsia="Times New Roman" w:hAnsi="Calibri" w:cs="Calibri"/>
                <w:color w:val="000000"/>
                <w:sz w:val="18"/>
                <w:szCs w:val="18"/>
              </w:rPr>
              <w:t> </w:t>
            </w:r>
          </w:p>
        </w:tc>
        <w:tc>
          <w:tcPr>
            <w:tcW w:w="693" w:type="dxa"/>
            <w:gridSpan w:val="2"/>
            <w:tcBorders>
              <w:top w:val="nil"/>
              <w:left w:val="nil"/>
              <w:bottom w:val="single" w:sz="4" w:space="0" w:color="auto"/>
              <w:right w:val="nil"/>
            </w:tcBorders>
            <w:shd w:val="clear" w:color="auto" w:fill="F2F2F2"/>
            <w:hideMark/>
          </w:tcPr>
          <w:p w14:paraId="4991F639" w14:textId="77777777" w:rsidR="009C021E" w:rsidRDefault="009C021E" w:rsidP="00D27953">
            <w:pPr>
              <w:spacing w:after="0" w:line="240" w:lineRule="auto"/>
              <w:jc w:val="center"/>
              <w:textAlignment w:val="baseline"/>
              <w:rPr>
                <w:rFonts w:ascii="Calibri" w:eastAsia="Times New Roman" w:hAnsi="Calibri" w:cs="Calibri"/>
                <w:b/>
                <w:bCs/>
                <w:color w:val="000000"/>
                <w:sz w:val="18"/>
                <w:szCs w:val="18"/>
              </w:rPr>
            </w:pPr>
            <w:r w:rsidRPr="004C0492">
              <w:rPr>
                <w:rFonts w:ascii="Calibri" w:eastAsia="Times New Roman" w:hAnsi="Calibri" w:cs="Calibri"/>
                <w:b/>
                <w:bCs/>
                <w:color w:val="000000"/>
                <w:sz w:val="18"/>
                <w:szCs w:val="18"/>
              </w:rPr>
              <w:t>CV</w:t>
            </w:r>
          </w:p>
          <w:p w14:paraId="7F9FCC0F"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b/>
                <w:bCs/>
                <w:color w:val="000000"/>
                <w:sz w:val="18"/>
                <w:szCs w:val="18"/>
              </w:rPr>
              <w:t>(%)</w:t>
            </w:r>
          </w:p>
        </w:tc>
        <w:tc>
          <w:tcPr>
            <w:tcW w:w="713" w:type="dxa"/>
            <w:tcBorders>
              <w:top w:val="nil"/>
              <w:left w:val="nil"/>
              <w:bottom w:val="single" w:sz="4" w:space="0" w:color="auto"/>
              <w:right w:val="nil"/>
            </w:tcBorders>
            <w:shd w:val="clear" w:color="auto" w:fill="F2F2F2"/>
            <w:hideMark/>
          </w:tcPr>
          <w:p w14:paraId="3064561C" w14:textId="77777777" w:rsidR="009C021E" w:rsidRDefault="009C021E" w:rsidP="00D27953">
            <w:pPr>
              <w:spacing w:after="0" w:line="240" w:lineRule="auto"/>
              <w:jc w:val="center"/>
              <w:textAlignment w:val="baseline"/>
              <w:rPr>
                <w:rFonts w:ascii="Calibri" w:eastAsia="Times New Roman" w:hAnsi="Calibri" w:cs="Calibri"/>
                <w:b/>
                <w:bCs/>
                <w:color w:val="000000"/>
                <w:sz w:val="18"/>
                <w:szCs w:val="18"/>
              </w:rPr>
            </w:pPr>
            <w:r w:rsidRPr="004C0492">
              <w:rPr>
                <w:rFonts w:ascii="Calibri" w:eastAsia="Times New Roman" w:hAnsi="Calibri" w:cs="Calibri"/>
                <w:b/>
                <w:bCs/>
                <w:color w:val="000000"/>
                <w:sz w:val="18"/>
                <w:szCs w:val="18"/>
              </w:rPr>
              <w:t>MDD</w:t>
            </w:r>
          </w:p>
          <w:p w14:paraId="144830FD"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b/>
                <w:bCs/>
                <w:color w:val="000000"/>
                <w:sz w:val="18"/>
                <w:szCs w:val="18"/>
              </w:rPr>
              <w:t>(%)</w:t>
            </w:r>
            <w:r w:rsidRPr="004C0492">
              <w:rPr>
                <w:rFonts w:ascii="Calibri" w:eastAsia="Times New Roman" w:hAnsi="Calibri" w:cs="Calibri"/>
                <w:color w:val="000000"/>
                <w:sz w:val="18"/>
                <w:szCs w:val="18"/>
              </w:rPr>
              <w:t> </w:t>
            </w:r>
          </w:p>
        </w:tc>
        <w:tc>
          <w:tcPr>
            <w:tcW w:w="514" w:type="dxa"/>
            <w:tcBorders>
              <w:top w:val="nil"/>
              <w:left w:val="nil"/>
              <w:bottom w:val="single" w:sz="4" w:space="0" w:color="auto"/>
              <w:right w:val="nil"/>
            </w:tcBorders>
            <w:shd w:val="clear" w:color="auto" w:fill="F2F2F2"/>
            <w:hideMark/>
          </w:tcPr>
          <w:p w14:paraId="308C11F5" w14:textId="77777777" w:rsidR="009C021E" w:rsidRDefault="009C021E" w:rsidP="00D27953">
            <w:pPr>
              <w:spacing w:after="0" w:line="240" w:lineRule="auto"/>
              <w:jc w:val="center"/>
              <w:textAlignment w:val="baseline"/>
              <w:rPr>
                <w:rFonts w:ascii="Calibri" w:eastAsia="Times New Roman" w:hAnsi="Calibri" w:cs="Calibri"/>
                <w:b/>
                <w:bCs/>
                <w:color w:val="000000"/>
                <w:sz w:val="18"/>
                <w:szCs w:val="18"/>
              </w:rPr>
            </w:pPr>
          </w:p>
          <w:p w14:paraId="0899B8C0"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b/>
                <w:bCs/>
                <w:color w:val="000000"/>
                <w:sz w:val="18"/>
                <w:szCs w:val="18"/>
              </w:rPr>
              <w:t>n</w:t>
            </w:r>
            <w:r w:rsidRPr="004C0492">
              <w:rPr>
                <w:rFonts w:ascii="Calibri" w:eastAsia="Times New Roman" w:hAnsi="Calibri" w:cs="Calibri"/>
                <w:color w:val="000000"/>
                <w:sz w:val="18"/>
                <w:szCs w:val="18"/>
              </w:rPr>
              <w:t> </w:t>
            </w:r>
          </w:p>
        </w:tc>
        <w:tc>
          <w:tcPr>
            <w:tcW w:w="735" w:type="dxa"/>
            <w:tcBorders>
              <w:top w:val="nil"/>
              <w:left w:val="nil"/>
              <w:bottom w:val="single" w:sz="4" w:space="0" w:color="auto"/>
              <w:right w:val="nil"/>
            </w:tcBorders>
            <w:shd w:val="clear" w:color="auto" w:fill="F2F2F2"/>
            <w:hideMark/>
          </w:tcPr>
          <w:p w14:paraId="0C5161F0" w14:textId="77777777" w:rsidR="009C021E" w:rsidRDefault="009C021E" w:rsidP="00D27953">
            <w:pPr>
              <w:spacing w:after="0" w:line="240" w:lineRule="auto"/>
              <w:jc w:val="center"/>
              <w:textAlignment w:val="baseline"/>
              <w:rPr>
                <w:rFonts w:ascii="Calibri" w:eastAsia="Times New Roman" w:hAnsi="Calibri" w:cs="Calibri"/>
                <w:b/>
                <w:bCs/>
                <w:color w:val="000000"/>
                <w:sz w:val="18"/>
                <w:szCs w:val="18"/>
              </w:rPr>
            </w:pPr>
            <w:r w:rsidRPr="004C0492">
              <w:rPr>
                <w:rFonts w:ascii="Calibri" w:eastAsia="Times New Roman" w:hAnsi="Calibri" w:cs="Calibri"/>
                <w:b/>
                <w:bCs/>
                <w:color w:val="000000"/>
                <w:sz w:val="18"/>
                <w:szCs w:val="18"/>
              </w:rPr>
              <w:t xml:space="preserve">Mean </w:t>
            </w:r>
          </w:p>
          <w:p w14:paraId="2926F2E7"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b/>
                <w:bCs/>
                <w:color w:val="000000"/>
                <w:sz w:val="18"/>
                <w:szCs w:val="18"/>
              </w:rPr>
              <w:t>(g)</w:t>
            </w:r>
            <w:r w:rsidRPr="004C0492">
              <w:rPr>
                <w:rFonts w:ascii="Calibri" w:eastAsia="Times New Roman" w:hAnsi="Calibri" w:cs="Calibri"/>
                <w:color w:val="000000"/>
                <w:sz w:val="18"/>
                <w:szCs w:val="18"/>
              </w:rPr>
              <w:t> </w:t>
            </w:r>
          </w:p>
        </w:tc>
        <w:tc>
          <w:tcPr>
            <w:tcW w:w="485" w:type="dxa"/>
            <w:tcBorders>
              <w:top w:val="nil"/>
              <w:left w:val="nil"/>
              <w:bottom w:val="single" w:sz="4" w:space="0" w:color="auto"/>
              <w:right w:val="nil"/>
            </w:tcBorders>
            <w:shd w:val="clear" w:color="auto" w:fill="F2F2F2"/>
            <w:hideMark/>
          </w:tcPr>
          <w:p w14:paraId="56416308" w14:textId="77777777" w:rsidR="009C021E" w:rsidRDefault="009C021E" w:rsidP="00D27953">
            <w:pPr>
              <w:spacing w:after="0" w:line="240" w:lineRule="auto"/>
              <w:jc w:val="center"/>
              <w:textAlignment w:val="baseline"/>
              <w:rPr>
                <w:rFonts w:ascii="Calibri" w:eastAsia="Times New Roman" w:hAnsi="Calibri" w:cs="Calibri"/>
                <w:b/>
                <w:bCs/>
                <w:color w:val="000000"/>
                <w:sz w:val="18"/>
                <w:szCs w:val="18"/>
              </w:rPr>
            </w:pPr>
            <w:r w:rsidRPr="004C0492">
              <w:rPr>
                <w:rFonts w:ascii="Calibri" w:eastAsia="Times New Roman" w:hAnsi="Calibri" w:cs="Calibri"/>
                <w:b/>
                <w:bCs/>
                <w:color w:val="000000"/>
                <w:sz w:val="18"/>
                <w:szCs w:val="18"/>
              </w:rPr>
              <w:t>CV</w:t>
            </w:r>
          </w:p>
          <w:p w14:paraId="2580FEF4"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b/>
                <w:bCs/>
                <w:color w:val="000000"/>
                <w:sz w:val="18"/>
                <w:szCs w:val="18"/>
              </w:rPr>
              <w:t>(%)</w:t>
            </w:r>
            <w:r w:rsidRPr="004C0492">
              <w:rPr>
                <w:rFonts w:ascii="Calibri" w:eastAsia="Times New Roman" w:hAnsi="Calibri" w:cs="Calibri"/>
                <w:color w:val="000000"/>
                <w:sz w:val="18"/>
                <w:szCs w:val="18"/>
              </w:rPr>
              <w:t> </w:t>
            </w:r>
          </w:p>
        </w:tc>
        <w:tc>
          <w:tcPr>
            <w:tcW w:w="792" w:type="dxa"/>
            <w:tcBorders>
              <w:top w:val="nil"/>
              <w:left w:val="nil"/>
              <w:bottom w:val="single" w:sz="4" w:space="0" w:color="auto"/>
              <w:right w:val="single" w:sz="4" w:space="0" w:color="auto"/>
            </w:tcBorders>
            <w:shd w:val="clear" w:color="auto" w:fill="F2F2F2"/>
            <w:hideMark/>
          </w:tcPr>
          <w:p w14:paraId="60C19055" w14:textId="77777777" w:rsidR="009C021E" w:rsidRDefault="009C021E" w:rsidP="00D27953">
            <w:pPr>
              <w:spacing w:after="0" w:line="240" w:lineRule="auto"/>
              <w:jc w:val="center"/>
              <w:textAlignment w:val="baseline"/>
              <w:rPr>
                <w:rFonts w:ascii="Calibri" w:eastAsia="Times New Roman" w:hAnsi="Calibri" w:cs="Calibri"/>
                <w:b/>
                <w:bCs/>
                <w:color w:val="000000"/>
                <w:sz w:val="18"/>
                <w:szCs w:val="18"/>
              </w:rPr>
            </w:pPr>
            <w:r w:rsidRPr="004C0492">
              <w:rPr>
                <w:rFonts w:ascii="Calibri" w:eastAsia="Times New Roman" w:hAnsi="Calibri" w:cs="Calibri"/>
                <w:b/>
                <w:bCs/>
                <w:color w:val="000000"/>
                <w:sz w:val="18"/>
                <w:szCs w:val="18"/>
              </w:rPr>
              <w:t>MDD</w:t>
            </w:r>
          </w:p>
          <w:p w14:paraId="7CCB07D5"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b/>
                <w:bCs/>
                <w:color w:val="000000"/>
                <w:sz w:val="18"/>
                <w:szCs w:val="18"/>
              </w:rPr>
              <w:t>(%)</w:t>
            </w:r>
            <w:r w:rsidRPr="004C0492">
              <w:rPr>
                <w:rFonts w:ascii="Calibri" w:eastAsia="Times New Roman" w:hAnsi="Calibri" w:cs="Calibri"/>
                <w:color w:val="000000"/>
                <w:sz w:val="18"/>
                <w:szCs w:val="18"/>
              </w:rPr>
              <w:t> </w:t>
            </w:r>
          </w:p>
        </w:tc>
      </w:tr>
      <w:tr w:rsidR="009C021E" w:rsidRPr="004C0492" w14:paraId="77670A56" w14:textId="77777777" w:rsidTr="00D27953">
        <w:trPr>
          <w:trHeight w:val="300"/>
        </w:trPr>
        <w:tc>
          <w:tcPr>
            <w:tcW w:w="2111" w:type="dxa"/>
            <w:tcBorders>
              <w:top w:val="single" w:sz="4" w:space="0" w:color="auto"/>
              <w:left w:val="nil"/>
              <w:bottom w:val="nil"/>
              <w:right w:val="nil"/>
            </w:tcBorders>
            <w:shd w:val="clear" w:color="auto" w:fill="auto"/>
            <w:vAlign w:val="bottom"/>
            <w:hideMark/>
          </w:tcPr>
          <w:p w14:paraId="3E545F04"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sz w:val="18"/>
                <w:szCs w:val="18"/>
              </w:rPr>
              <w:t>Allium cepa</w:t>
            </w:r>
            <w:r w:rsidRPr="004C0492">
              <w:rPr>
                <w:rFonts w:ascii="Calibri" w:eastAsia="Times New Roman" w:hAnsi="Calibri" w:cs="Calibri"/>
                <w:b/>
                <w:bCs/>
                <w:sz w:val="18"/>
                <w:szCs w:val="18"/>
              </w:rPr>
              <w:t> </w:t>
            </w:r>
          </w:p>
        </w:tc>
        <w:tc>
          <w:tcPr>
            <w:tcW w:w="773" w:type="dxa"/>
            <w:tcBorders>
              <w:top w:val="single" w:sz="4" w:space="0" w:color="auto"/>
              <w:left w:val="nil"/>
              <w:bottom w:val="nil"/>
              <w:right w:val="nil"/>
            </w:tcBorders>
            <w:shd w:val="clear" w:color="auto" w:fill="auto"/>
            <w:vAlign w:val="bottom"/>
            <w:hideMark/>
          </w:tcPr>
          <w:p w14:paraId="45CDF6D1" w14:textId="77777777" w:rsidR="009C021E" w:rsidRPr="004C0492" w:rsidRDefault="009C021E" w:rsidP="00D27953">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onion </w:t>
            </w:r>
          </w:p>
        </w:tc>
        <w:tc>
          <w:tcPr>
            <w:tcW w:w="41" w:type="dxa"/>
            <w:tcBorders>
              <w:top w:val="single" w:sz="4" w:space="0" w:color="auto"/>
              <w:left w:val="nil"/>
              <w:bottom w:val="nil"/>
              <w:right w:val="nil"/>
            </w:tcBorders>
            <w:shd w:val="clear" w:color="auto" w:fill="auto"/>
            <w:hideMark/>
          </w:tcPr>
          <w:p w14:paraId="09828C04"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single" w:sz="4" w:space="0" w:color="auto"/>
              <w:left w:val="nil"/>
              <w:bottom w:val="nil"/>
              <w:right w:val="nil"/>
            </w:tcBorders>
            <w:shd w:val="clear" w:color="auto" w:fill="auto"/>
            <w:vAlign w:val="bottom"/>
            <w:hideMark/>
          </w:tcPr>
          <w:p w14:paraId="704231FE"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142 </w:t>
            </w:r>
          </w:p>
        </w:tc>
        <w:tc>
          <w:tcPr>
            <w:tcW w:w="970" w:type="dxa"/>
            <w:tcBorders>
              <w:top w:val="single" w:sz="4" w:space="0" w:color="auto"/>
              <w:left w:val="nil"/>
              <w:bottom w:val="nil"/>
              <w:right w:val="nil"/>
            </w:tcBorders>
            <w:shd w:val="clear" w:color="auto" w:fill="auto"/>
            <w:vAlign w:val="bottom"/>
            <w:hideMark/>
          </w:tcPr>
          <w:p w14:paraId="3684D47C"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141 </w:t>
            </w:r>
          </w:p>
        </w:tc>
        <w:tc>
          <w:tcPr>
            <w:tcW w:w="686" w:type="dxa"/>
            <w:tcBorders>
              <w:top w:val="single" w:sz="4" w:space="0" w:color="auto"/>
              <w:left w:val="nil"/>
              <w:bottom w:val="nil"/>
              <w:right w:val="nil"/>
            </w:tcBorders>
            <w:shd w:val="clear" w:color="auto" w:fill="auto"/>
            <w:vAlign w:val="bottom"/>
            <w:hideMark/>
          </w:tcPr>
          <w:p w14:paraId="20D87297"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26.8 </w:t>
            </w:r>
          </w:p>
        </w:tc>
        <w:tc>
          <w:tcPr>
            <w:tcW w:w="693" w:type="dxa"/>
            <w:gridSpan w:val="2"/>
            <w:tcBorders>
              <w:top w:val="single" w:sz="4" w:space="0" w:color="auto"/>
              <w:left w:val="nil"/>
              <w:bottom w:val="nil"/>
              <w:right w:val="nil"/>
            </w:tcBorders>
            <w:shd w:val="clear" w:color="auto" w:fill="auto"/>
            <w:vAlign w:val="bottom"/>
            <w:hideMark/>
          </w:tcPr>
          <w:p w14:paraId="2AB0C0A8"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8.93 </w:t>
            </w:r>
          </w:p>
        </w:tc>
        <w:tc>
          <w:tcPr>
            <w:tcW w:w="713" w:type="dxa"/>
            <w:tcBorders>
              <w:top w:val="single" w:sz="4" w:space="0" w:color="auto"/>
              <w:left w:val="nil"/>
              <w:bottom w:val="nil"/>
              <w:right w:val="nil"/>
            </w:tcBorders>
            <w:shd w:val="clear" w:color="auto" w:fill="auto"/>
            <w:vAlign w:val="bottom"/>
            <w:hideMark/>
          </w:tcPr>
          <w:p w14:paraId="59DBB08A"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11.1 </w:t>
            </w:r>
          </w:p>
        </w:tc>
        <w:tc>
          <w:tcPr>
            <w:tcW w:w="514" w:type="dxa"/>
            <w:tcBorders>
              <w:top w:val="single" w:sz="4" w:space="0" w:color="auto"/>
              <w:left w:val="nil"/>
              <w:bottom w:val="nil"/>
              <w:right w:val="nil"/>
            </w:tcBorders>
            <w:shd w:val="clear" w:color="auto" w:fill="auto"/>
            <w:vAlign w:val="bottom"/>
            <w:hideMark/>
          </w:tcPr>
          <w:p w14:paraId="5C109139"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142 </w:t>
            </w:r>
          </w:p>
        </w:tc>
        <w:tc>
          <w:tcPr>
            <w:tcW w:w="735" w:type="dxa"/>
            <w:tcBorders>
              <w:top w:val="single" w:sz="4" w:space="0" w:color="auto"/>
              <w:left w:val="nil"/>
              <w:bottom w:val="nil"/>
              <w:right w:val="nil"/>
            </w:tcBorders>
            <w:shd w:val="clear" w:color="auto" w:fill="auto"/>
            <w:vAlign w:val="bottom"/>
            <w:hideMark/>
          </w:tcPr>
          <w:p w14:paraId="02A0118D"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0.16 </w:t>
            </w:r>
          </w:p>
        </w:tc>
        <w:tc>
          <w:tcPr>
            <w:tcW w:w="485" w:type="dxa"/>
            <w:tcBorders>
              <w:top w:val="single" w:sz="4" w:space="0" w:color="auto"/>
              <w:left w:val="nil"/>
              <w:bottom w:val="nil"/>
              <w:right w:val="nil"/>
            </w:tcBorders>
            <w:shd w:val="clear" w:color="auto" w:fill="auto"/>
            <w:vAlign w:val="bottom"/>
            <w:hideMark/>
          </w:tcPr>
          <w:p w14:paraId="51CDF988"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23.3 </w:t>
            </w:r>
          </w:p>
        </w:tc>
        <w:tc>
          <w:tcPr>
            <w:tcW w:w="792" w:type="dxa"/>
            <w:tcBorders>
              <w:top w:val="single" w:sz="4" w:space="0" w:color="auto"/>
              <w:left w:val="nil"/>
              <w:bottom w:val="nil"/>
              <w:right w:val="nil"/>
            </w:tcBorders>
            <w:shd w:val="clear" w:color="auto" w:fill="auto"/>
            <w:vAlign w:val="bottom"/>
            <w:hideMark/>
          </w:tcPr>
          <w:p w14:paraId="65EAAFCC"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28.5  </w:t>
            </w:r>
          </w:p>
        </w:tc>
      </w:tr>
      <w:tr w:rsidR="009C021E" w:rsidRPr="004C0492" w14:paraId="67DB2E54" w14:textId="77777777" w:rsidTr="00D27953">
        <w:trPr>
          <w:trHeight w:val="300"/>
        </w:trPr>
        <w:tc>
          <w:tcPr>
            <w:tcW w:w="2111" w:type="dxa"/>
            <w:tcBorders>
              <w:top w:val="nil"/>
              <w:left w:val="nil"/>
              <w:bottom w:val="nil"/>
              <w:right w:val="nil"/>
            </w:tcBorders>
            <w:shd w:val="clear" w:color="auto" w:fill="F2F2F2"/>
            <w:vAlign w:val="bottom"/>
            <w:hideMark/>
          </w:tcPr>
          <w:p w14:paraId="47046E4B"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Avena sativa</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F2F2F2"/>
            <w:vAlign w:val="bottom"/>
            <w:hideMark/>
          </w:tcPr>
          <w:p w14:paraId="10080033" w14:textId="77777777" w:rsidR="009C021E" w:rsidRPr="004C0492" w:rsidRDefault="009C021E" w:rsidP="00D27953">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oat </w:t>
            </w:r>
          </w:p>
        </w:tc>
        <w:tc>
          <w:tcPr>
            <w:tcW w:w="41" w:type="dxa"/>
            <w:tcBorders>
              <w:top w:val="nil"/>
              <w:left w:val="nil"/>
              <w:bottom w:val="nil"/>
              <w:right w:val="nil"/>
            </w:tcBorders>
            <w:shd w:val="clear" w:color="auto" w:fill="F2F2F2"/>
            <w:hideMark/>
          </w:tcPr>
          <w:p w14:paraId="1DFC6CE9"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 </w:t>
            </w:r>
          </w:p>
        </w:tc>
        <w:tc>
          <w:tcPr>
            <w:tcW w:w="1317" w:type="dxa"/>
            <w:tcBorders>
              <w:top w:val="nil"/>
              <w:left w:val="nil"/>
              <w:bottom w:val="nil"/>
              <w:right w:val="nil"/>
            </w:tcBorders>
            <w:shd w:val="clear" w:color="auto" w:fill="F2F2F2"/>
            <w:vAlign w:val="bottom"/>
            <w:hideMark/>
          </w:tcPr>
          <w:p w14:paraId="77EAEBF3"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80 </w:t>
            </w:r>
          </w:p>
        </w:tc>
        <w:tc>
          <w:tcPr>
            <w:tcW w:w="970" w:type="dxa"/>
            <w:tcBorders>
              <w:top w:val="nil"/>
              <w:left w:val="nil"/>
              <w:bottom w:val="nil"/>
              <w:right w:val="nil"/>
            </w:tcBorders>
            <w:shd w:val="clear" w:color="auto" w:fill="F2F2F2"/>
            <w:vAlign w:val="bottom"/>
            <w:hideMark/>
          </w:tcPr>
          <w:p w14:paraId="0A6ACA28"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79 </w:t>
            </w:r>
          </w:p>
        </w:tc>
        <w:tc>
          <w:tcPr>
            <w:tcW w:w="686" w:type="dxa"/>
            <w:tcBorders>
              <w:top w:val="nil"/>
              <w:left w:val="nil"/>
              <w:bottom w:val="nil"/>
              <w:right w:val="nil"/>
            </w:tcBorders>
            <w:shd w:val="clear" w:color="auto" w:fill="F2F2F2"/>
            <w:vAlign w:val="bottom"/>
            <w:hideMark/>
          </w:tcPr>
          <w:p w14:paraId="3DDA2431"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56.2 </w:t>
            </w:r>
          </w:p>
        </w:tc>
        <w:tc>
          <w:tcPr>
            <w:tcW w:w="693" w:type="dxa"/>
            <w:gridSpan w:val="2"/>
            <w:tcBorders>
              <w:top w:val="nil"/>
              <w:left w:val="nil"/>
              <w:bottom w:val="nil"/>
              <w:right w:val="nil"/>
            </w:tcBorders>
            <w:shd w:val="clear" w:color="auto" w:fill="F2F2F2"/>
            <w:vAlign w:val="bottom"/>
            <w:hideMark/>
          </w:tcPr>
          <w:p w14:paraId="74AB4676"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6.20 </w:t>
            </w:r>
          </w:p>
        </w:tc>
        <w:tc>
          <w:tcPr>
            <w:tcW w:w="713" w:type="dxa"/>
            <w:tcBorders>
              <w:top w:val="nil"/>
              <w:left w:val="nil"/>
              <w:bottom w:val="nil"/>
              <w:right w:val="nil"/>
            </w:tcBorders>
            <w:shd w:val="clear" w:color="auto" w:fill="F2F2F2"/>
            <w:vAlign w:val="bottom"/>
            <w:hideMark/>
          </w:tcPr>
          <w:p w14:paraId="69BB14D3"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8.07 </w:t>
            </w:r>
          </w:p>
        </w:tc>
        <w:tc>
          <w:tcPr>
            <w:tcW w:w="514" w:type="dxa"/>
            <w:tcBorders>
              <w:top w:val="nil"/>
              <w:left w:val="nil"/>
              <w:bottom w:val="nil"/>
              <w:right w:val="nil"/>
            </w:tcBorders>
            <w:shd w:val="clear" w:color="auto" w:fill="F2F2F2"/>
            <w:vAlign w:val="bottom"/>
            <w:hideMark/>
          </w:tcPr>
          <w:p w14:paraId="491ADB83"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80 </w:t>
            </w:r>
          </w:p>
        </w:tc>
        <w:tc>
          <w:tcPr>
            <w:tcW w:w="735" w:type="dxa"/>
            <w:tcBorders>
              <w:top w:val="nil"/>
              <w:left w:val="nil"/>
              <w:bottom w:val="nil"/>
              <w:right w:val="nil"/>
            </w:tcBorders>
            <w:shd w:val="clear" w:color="auto" w:fill="F2F2F2"/>
            <w:vAlign w:val="bottom"/>
            <w:hideMark/>
          </w:tcPr>
          <w:p w14:paraId="266409E8"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0.82 </w:t>
            </w:r>
          </w:p>
        </w:tc>
        <w:tc>
          <w:tcPr>
            <w:tcW w:w="485" w:type="dxa"/>
            <w:tcBorders>
              <w:top w:val="nil"/>
              <w:left w:val="nil"/>
              <w:bottom w:val="nil"/>
              <w:right w:val="nil"/>
            </w:tcBorders>
            <w:shd w:val="clear" w:color="auto" w:fill="F2F2F2"/>
            <w:vAlign w:val="bottom"/>
            <w:hideMark/>
          </w:tcPr>
          <w:p w14:paraId="66DCD089"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13.6 </w:t>
            </w:r>
          </w:p>
        </w:tc>
        <w:tc>
          <w:tcPr>
            <w:tcW w:w="792" w:type="dxa"/>
            <w:tcBorders>
              <w:top w:val="nil"/>
              <w:left w:val="nil"/>
              <w:bottom w:val="nil"/>
              <w:right w:val="nil"/>
            </w:tcBorders>
            <w:shd w:val="clear" w:color="auto" w:fill="F2F2F2"/>
            <w:vAlign w:val="bottom"/>
            <w:hideMark/>
          </w:tcPr>
          <w:p w14:paraId="40390E02"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17.5 </w:t>
            </w:r>
          </w:p>
        </w:tc>
      </w:tr>
      <w:tr w:rsidR="009C021E" w:rsidRPr="004C0492" w14:paraId="6E6EEEE0" w14:textId="77777777" w:rsidTr="00D27953">
        <w:trPr>
          <w:trHeight w:val="300"/>
        </w:trPr>
        <w:tc>
          <w:tcPr>
            <w:tcW w:w="2111" w:type="dxa"/>
            <w:tcBorders>
              <w:top w:val="nil"/>
              <w:left w:val="nil"/>
              <w:bottom w:val="nil"/>
              <w:right w:val="nil"/>
            </w:tcBorders>
            <w:shd w:val="clear" w:color="auto" w:fill="auto"/>
            <w:vAlign w:val="bottom"/>
            <w:hideMark/>
          </w:tcPr>
          <w:p w14:paraId="5E8D30EB"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Lolium perenne</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auto"/>
            <w:vAlign w:val="bottom"/>
            <w:hideMark/>
          </w:tcPr>
          <w:p w14:paraId="699A907E" w14:textId="77777777" w:rsidR="009C021E" w:rsidRPr="004C0492" w:rsidRDefault="009C021E" w:rsidP="00D27953">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perennial ryegrass </w:t>
            </w:r>
          </w:p>
        </w:tc>
        <w:tc>
          <w:tcPr>
            <w:tcW w:w="41" w:type="dxa"/>
            <w:tcBorders>
              <w:top w:val="nil"/>
              <w:left w:val="nil"/>
              <w:bottom w:val="nil"/>
              <w:right w:val="nil"/>
            </w:tcBorders>
            <w:shd w:val="clear" w:color="auto" w:fill="auto"/>
            <w:hideMark/>
          </w:tcPr>
          <w:p w14:paraId="69A62BE8"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auto"/>
            <w:vAlign w:val="bottom"/>
            <w:hideMark/>
          </w:tcPr>
          <w:p w14:paraId="26EF3FF8"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117 </w:t>
            </w:r>
          </w:p>
        </w:tc>
        <w:tc>
          <w:tcPr>
            <w:tcW w:w="970" w:type="dxa"/>
            <w:tcBorders>
              <w:top w:val="nil"/>
              <w:left w:val="nil"/>
              <w:bottom w:val="nil"/>
              <w:right w:val="nil"/>
            </w:tcBorders>
            <w:shd w:val="clear" w:color="auto" w:fill="auto"/>
            <w:vAlign w:val="bottom"/>
            <w:hideMark/>
          </w:tcPr>
          <w:p w14:paraId="4375DB05"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116 </w:t>
            </w:r>
          </w:p>
        </w:tc>
        <w:tc>
          <w:tcPr>
            <w:tcW w:w="686" w:type="dxa"/>
            <w:tcBorders>
              <w:top w:val="nil"/>
              <w:left w:val="nil"/>
              <w:bottom w:val="nil"/>
              <w:right w:val="nil"/>
            </w:tcBorders>
            <w:shd w:val="clear" w:color="auto" w:fill="auto"/>
            <w:vAlign w:val="bottom"/>
            <w:hideMark/>
          </w:tcPr>
          <w:p w14:paraId="1B602510"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28.4 </w:t>
            </w:r>
          </w:p>
        </w:tc>
        <w:tc>
          <w:tcPr>
            <w:tcW w:w="693" w:type="dxa"/>
            <w:gridSpan w:val="2"/>
            <w:tcBorders>
              <w:top w:val="nil"/>
              <w:left w:val="nil"/>
              <w:bottom w:val="nil"/>
              <w:right w:val="nil"/>
            </w:tcBorders>
            <w:shd w:val="clear" w:color="auto" w:fill="auto"/>
            <w:vAlign w:val="bottom"/>
            <w:hideMark/>
          </w:tcPr>
          <w:p w14:paraId="527A8CE9"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7.30 </w:t>
            </w:r>
          </w:p>
        </w:tc>
        <w:tc>
          <w:tcPr>
            <w:tcW w:w="713" w:type="dxa"/>
            <w:tcBorders>
              <w:top w:val="nil"/>
              <w:left w:val="nil"/>
              <w:bottom w:val="nil"/>
              <w:right w:val="nil"/>
            </w:tcBorders>
            <w:shd w:val="clear" w:color="auto" w:fill="auto"/>
            <w:vAlign w:val="bottom"/>
            <w:hideMark/>
          </w:tcPr>
          <w:p w14:paraId="427CA607"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9.18 </w:t>
            </w:r>
          </w:p>
        </w:tc>
        <w:tc>
          <w:tcPr>
            <w:tcW w:w="514" w:type="dxa"/>
            <w:tcBorders>
              <w:top w:val="nil"/>
              <w:left w:val="nil"/>
              <w:bottom w:val="nil"/>
              <w:right w:val="nil"/>
            </w:tcBorders>
            <w:shd w:val="clear" w:color="auto" w:fill="auto"/>
            <w:vAlign w:val="bottom"/>
            <w:hideMark/>
          </w:tcPr>
          <w:p w14:paraId="42FA3D26"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116 </w:t>
            </w:r>
          </w:p>
        </w:tc>
        <w:tc>
          <w:tcPr>
            <w:tcW w:w="735" w:type="dxa"/>
            <w:tcBorders>
              <w:top w:val="nil"/>
              <w:left w:val="nil"/>
              <w:bottom w:val="nil"/>
              <w:right w:val="nil"/>
            </w:tcBorders>
            <w:shd w:val="clear" w:color="auto" w:fill="auto"/>
            <w:vAlign w:val="bottom"/>
            <w:hideMark/>
          </w:tcPr>
          <w:p w14:paraId="1508B625"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0.52 </w:t>
            </w:r>
          </w:p>
        </w:tc>
        <w:tc>
          <w:tcPr>
            <w:tcW w:w="485" w:type="dxa"/>
            <w:tcBorders>
              <w:top w:val="nil"/>
              <w:left w:val="nil"/>
              <w:bottom w:val="nil"/>
              <w:right w:val="nil"/>
            </w:tcBorders>
            <w:shd w:val="clear" w:color="auto" w:fill="auto"/>
            <w:vAlign w:val="bottom"/>
            <w:hideMark/>
          </w:tcPr>
          <w:p w14:paraId="0A406D08"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15.9 </w:t>
            </w:r>
          </w:p>
        </w:tc>
        <w:tc>
          <w:tcPr>
            <w:tcW w:w="792" w:type="dxa"/>
            <w:tcBorders>
              <w:top w:val="nil"/>
              <w:left w:val="nil"/>
              <w:bottom w:val="nil"/>
              <w:right w:val="nil"/>
            </w:tcBorders>
            <w:shd w:val="clear" w:color="auto" w:fill="auto"/>
            <w:vAlign w:val="bottom"/>
            <w:hideMark/>
          </w:tcPr>
          <w:p w14:paraId="64A3793C"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20.2 </w:t>
            </w:r>
          </w:p>
        </w:tc>
      </w:tr>
      <w:tr w:rsidR="009C021E" w:rsidRPr="004C0492" w14:paraId="391AEF8A" w14:textId="77777777" w:rsidTr="00D27953">
        <w:trPr>
          <w:trHeight w:val="300"/>
        </w:trPr>
        <w:tc>
          <w:tcPr>
            <w:tcW w:w="2111" w:type="dxa"/>
            <w:tcBorders>
              <w:top w:val="nil"/>
              <w:left w:val="nil"/>
              <w:bottom w:val="nil"/>
              <w:right w:val="nil"/>
            </w:tcBorders>
            <w:shd w:val="clear" w:color="auto" w:fill="F2F2F2"/>
            <w:vAlign w:val="bottom"/>
            <w:hideMark/>
          </w:tcPr>
          <w:p w14:paraId="30CEFFC9"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Sorghum bicolor</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F2F2F2"/>
            <w:vAlign w:val="bottom"/>
            <w:hideMark/>
          </w:tcPr>
          <w:p w14:paraId="103797F7" w14:textId="77777777" w:rsidR="009C021E" w:rsidRPr="004C0492" w:rsidRDefault="009C021E" w:rsidP="00D27953">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sorghum </w:t>
            </w:r>
          </w:p>
        </w:tc>
        <w:tc>
          <w:tcPr>
            <w:tcW w:w="41" w:type="dxa"/>
            <w:tcBorders>
              <w:top w:val="nil"/>
              <w:left w:val="nil"/>
              <w:bottom w:val="nil"/>
              <w:right w:val="nil"/>
            </w:tcBorders>
            <w:shd w:val="clear" w:color="auto" w:fill="F2F2F2"/>
            <w:hideMark/>
          </w:tcPr>
          <w:p w14:paraId="3FCD9F52"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F2F2F2"/>
            <w:vAlign w:val="bottom"/>
            <w:hideMark/>
          </w:tcPr>
          <w:p w14:paraId="4E65D64B"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15 </w:t>
            </w:r>
          </w:p>
        </w:tc>
        <w:tc>
          <w:tcPr>
            <w:tcW w:w="970" w:type="dxa"/>
            <w:tcBorders>
              <w:top w:val="nil"/>
              <w:left w:val="nil"/>
              <w:bottom w:val="nil"/>
              <w:right w:val="nil"/>
            </w:tcBorders>
            <w:shd w:val="clear" w:color="auto" w:fill="F2F2F2"/>
            <w:vAlign w:val="bottom"/>
            <w:hideMark/>
          </w:tcPr>
          <w:p w14:paraId="33DADC5B"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15 </w:t>
            </w:r>
          </w:p>
        </w:tc>
        <w:tc>
          <w:tcPr>
            <w:tcW w:w="686" w:type="dxa"/>
            <w:tcBorders>
              <w:top w:val="nil"/>
              <w:left w:val="nil"/>
              <w:bottom w:val="nil"/>
              <w:right w:val="nil"/>
            </w:tcBorders>
            <w:shd w:val="clear" w:color="auto" w:fill="F2F2F2"/>
            <w:vAlign w:val="bottom"/>
            <w:hideMark/>
          </w:tcPr>
          <w:p w14:paraId="6E44521E"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72.8 </w:t>
            </w:r>
          </w:p>
        </w:tc>
        <w:tc>
          <w:tcPr>
            <w:tcW w:w="693" w:type="dxa"/>
            <w:gridSpan w:val="2"/>
            <w:tcBorders>
              <w:top w:val="nil"/>
              <w:left w:val="nil"/>
              <w:bottom w:val="nil"/>
              <w:right w:val="nil"/>
            </w:tcBorders>
            <w:shd w:val="clear" w:color="auto" w:fill="F2F2F2"/>
            <w:vAlign w:val="bottom"/>
            <w:hideMark/>
          </w:tcPr>
          <w:p w14:paraId="4E0F388B"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6.31 </w:t>
            </w:r>
          </w:p>
        </w:tc>
        <w:tc>
          <w:tcPr>
            <w:tcW w:w="713" w:type="dxa"/>
            <w:tcBorders>
              <w:top w:val="nil"/>
              <w:left w:val="nil"/>
              <w:bottom w:val="nil"/>
              <w:right w:val="nil"/>
            </w:tcBorders>
            <w:shd w:val="clear" w:color="auto" w:fill="F2F2F2"/>
            <w:vAlign w:val="bottom"/>
            <w:hideMark/>
          </w:tcPr>
          <w:p w14:paraId="38F8F8D9"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7.72 </w:t>
            </w:r>
          </w:p>
        </w:tc>
        <w:tc>
          <w:tcPr>
            <w:tcW w:w="514" w:type="dxa"/>
            <w:tcBorders>
              <w:top w:val="nil"/>
              <w:left w:val="nil"/>
              <w:bottom w:val="nil"/>
              <w:right w:val="nil"/>
            </w:tcBorders>
            <w:shd w:val="clear" w:color="auto" w:fill="F2F2F2"/>
            <w:vAlign w:val="bottom"/>
            <w:hideMark/>
          </w:tcPr>
          <w:p w14:paraId="426F7A31"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15 </w:t>
            </w:r>
          </w:p>
        </w:tc>
        <w:tc>
          <w:tcPr>
            <w:tcW w:w="735" w:type="dxa"/>
            <w:tcBorders>
              <w:top w:val="nil"/>
              <w:left w:val="nil"/>
              <w:bottom w:val="nil"/>
              <w:right w:val="nil"/>
            </w:tcBorders>
            <w:shd w:val="clear" w:color="auto" w:fill="F2F2F2"/>
            <w:vAlign w:val="bottom"/>
            <w:hideMark/>
          </w:tcPr>
          <w:p w14:paraId="49AF9014"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6.14 </w:t>
            </w:r>
          </w:p>
        </w:tc>
        <w:tc>
          <w:tcPr>
            <w:tcW w:w="485" w:type="dxa"/>
            <w:tcBorders>
              <w:top w:val="nil"/>
              <w:left w:val="nil"/>
              <w:bottom w:val="nil"/>
              <w:right w:val="nil"/>
            </w:tcBorders>
            <w:shd w:val="clear" w:color="auto" w:fill="F2F2F2"/>
            <w:vAlign w:val="bottom"/>
            <w:hideMark/>
          </w:tcPr>
          <w:p w14:paraId="6F3726C8"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15.8 </w:t>
            </w:r>
          </w:p>
        </w:tc>
        <w:tc>
          <w:tcPr>
            <w:tcW w:w="792" w:type="dxa"/>
            <w:tcBorders>
              <w:top w:val="nil"/>
              <w:left w:val="nil"/>
              <w:bottom w:val="nil"/>
              <w:right w:val="nil"/>
            </w:tcBorders>
            <w:shd w:val="clear" w:color="auto" w:fill="F2F2F2"/>
            <w:vAlign w:val="bottom"/>
            <w:hideMark/>
          </w:tcPr>
          <w:p w14:paraId="31D7A67E"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18.7 </w:t>
            </w:r>
          </w:p>
        </w:tc>
      </w:tr>
      <w:tr w:rsidR="009C021E" w:rsidRPr="004C0492" w14:paraId="3A39606E" w14:textId="77777777" w:rsidTr="00D27953">
        <w:trPr>
          <w:trHeight w:val="300"/>
        </w:trPr>
        <w:tc>
          <w:tcPr>
            <w:tcW w:w="2111" w:type="dxa"/>
            <w:tcBorders>
              <w:top w:val="nil"/>
              <w:left w:val="nil"/>
              <w:bottom w:val="nil"/>
              <w:right w:val="nil"/>
            </w:tcBorders>
            <w:shd w:val="clear" w:color="auto" w:fill="auto"/>
            <w:vAlign w:val="bottom"/>
            <w:hideMark/>
          </w:tcPr>
          <w:p w14:paraId="59644AB6"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Triticum aestivum</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auto"/>
            <w:vAlign w:val="bottom"/>
            <w:hideMark/>
          </w:tcPr>
          <w:p w14:paraId="77931031" w14:textId="77777777" w:rsidR="009C021E" w:rsidRPr="004C0492" w:rsidRDefault="009C021E" w:rsidP="00D27953">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common wheat </w:t>
            </w:r>
          </w:p>
        </w:tc>
        <w:tc>
          <w:tcPr>
            <w:tcW w:w="41" w:type="dxa"/>
            <w:tcBorders>
              <w:top w:val="nil"/>
              <w:left w:val="nil"/>
              <w:bottom w:val="nil"/>
              <w:right w:val="nil"/>
            </w:tcBorders>
            <w:shd w:val="clear" w:color="auto" w:fill="auto"/>
            <w:hideMark/>
          </w:tcPr>
          <w:p w14:paraId="5FE10D1A"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auto"/>
            <w:vAlign w:val="bottom"/>
            <w:hideMark/>
          </w:tcPr>
          <w:p w14:paraId="57C08E76"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68 </w:t>
            </w:r>
          </w:p>
        </w:tc>
        <w:tc>
          <w:tcPr>
            <w:tcW w:w="970" w:type="dxa"/>
            <w:tcBorders>
              <w:top w:val="nil"/>
              <w:left w:val="nil"/>
              <w:bottom w:val="nil"/>
              <w:right w:val="nil"/>
            </w:tcBorders>
            <w:shd w:val="clear" w:color="auto" w:fill="auto"/>
            <w:vAlign w:val="bottom"/>
            <w:hideMark/>
          </w:tcPr>
          <w:p w14:paraId="112633EA"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68 </w:t>
            </w:r>
          </w:p>
        </w:tc>
        <w:tc>
          <w:tcPr>
            <w:tcW w:w="686" w:type="dxa"/>
            <w:tcBorders>
              <w:top w:val="nil"/>
              <w:left w:val="nil"/>
              <w:bottom w:val="nil"/>
              <w:right w:val="nil"/>
            </w:tcBorders>
            <w:shd w:val="clear" w:color="auto" w:fill="auto"/>
            <w:vAlign w:val="bottom"/>
            <w:hideMark/>
          </w:tcPr>
          <w:p w14:paraId="01A252D5"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49.9 </w:t>
            </w:r>
          </w:p>
        </w:tc>
        <w:tc>
          <w:tcPr>
            <w:tcW w:w="693" w:type="dxa"/>
            <w:gridSpan w:val="2"/>
            <w:tcBorders>
              <w:top w:val="nil"/>
              <w:left w:val="nil"/>
              <w:bottom w:val="nil"/>
              <w:right w:val="nil"/>
            </w:tcBorders>
            <w:shd w:val="clear" w:color="auto" w:fill="auto"/>
            <w:vAlign w:val="bottom"/>
            <w:hideMark/>
          </w:tcPr>
          <w:p w14:paraId="4B50590B"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4.15 </w:t>
            </w:r>
          </w:p>
        </w:tc>
        <w:tc>
          <w:tcPr>
            <w:tcW w:w="713" w:type="dxa"/>
            <w:tcBorders>
              <w:top w:val="nil"/>
              <w:left w:val="nil"/>
              <w:bottom w:val="nil"/>
              <w:right w:val="nil"/>
            </w:tcBorders>
            <w:shd w:val="clear" w:color="auto" w:fill="auto"/>
            <w:vAlign w:val="bottom"/>
            <w:hideMark/>
          </w:tcPr>
          <w:p w14:paraId="6474E684"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4.71 </w:t>
            </w:r>
          </w:p>
        </w:tc>
        <w:tc>
          <w:tcPr>
            <w:tcW w:w="514" w:type="dxa"/>
            <w:tcBorders>
              <w:top w:val="nil"/>
              <w:left w:val="nil"/>
              <w:bottom w:val="nil"/>
              <w:right w:val="nil"/>
            </w:tcBorders>
            <w:shd w:val="clear" w:color="auto" w:fill="auto"/>
            <w:vAlign w:val="bottom"/>
            <w:hideMark/>
          </w:tcPr>
          <w:p w14:paraId="73BC545B"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68 </w:t>
            </w:r>
          </w:p>
        </w:tc>
        <w:tc>
          <w:tcPr>
            <w:tcW w:w="735" w:type="dxa"/>
            <w:tcBorders>
              <w:top w:val="nil"/>
              <w:left w:val="nil"/>
              <w:bottom w:val="nil"/>
              <w:right w:val="nil"/>
            </w:tcBorders>
            <w:shd w:val="clear" w:color="auto" w:fill="auto"/>
            <w:vAlign w:val="bottom"/>
            <w:hideMark/>
          </w:tcPr>
          <w:p w14:paraId="1AFD114F"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1.45 </w:t>
            </w:r>
          </w:p>
        </w:tc>
        <w:tc>
          <w:tcPr>
            <w:tcW w:w="485" w:type="dxa"/>
            <w:tcBorders>
              <w:top w:val="nil"/>
              <w:left w:val="nil"/>
              <w:bottom w:val="nil"/>
              <w:right w:val="nil"/>
            </w:tcBorders>
            <w:shd w:val="clear" w:color="auto" w:fill="auto"/>
            <w:vAlign w:val="bottom"/>
            <w:hideMark/>
          </w:tcPr>
          <w:p w14:paraId="798DCD0D"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13.0 </w:t>
            </w:r>
          </w:p>
        </w:tc>
        <w:tc>
          <w:tcPr>
            <w:tcW w:w="792" w:type="dxa"/>
            <w:tcBorders>
              <w:top w:val="nil"/>
              <w:left w:val="nil"/>
              <w:bottom w:val="nil"/>
              <w:right w:val="nil"/>
            </w:tcBorders>
            <w:shd w:val="clear" w:color="auto" w:fill="auto"/>
            <w:vAlign w:val="bottom"/>
            <w:hideMark/>
          </w:tcPr>
          <w:p w14:paraId="50006541"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14.7 </w:t>
            </w:r>
          </w:p>
        </w:tc>
      </w:tr>
      <w:tr w:rsidR="009C021E" w:rsidRPr="004C0492" w14:paraId="5AB9D228" w14:textId="77777777" w:rsidTr="00D27953">
        <w:trPr>
          <w:trHeight w:val="300"/>
        </w:trPr>
        <w:tc>
          <w:tcPr>
            <w:tcW w:w="2111" w:type="dxa"/>
            <w:tcBorders>
              <w:top w:val="nil"/>
              <w:left w:val="nil"/>
              <w:bottom w:val="nil"/>
              <w:right w:val="nil"/>
            </w:tcBorders>
            <w:shd w:val="clear" w:color="auto" w:fill="F2F2F2"/>
            <w:vAlign w:val="bottom"/>
            <w:hideMark/>
          </w:tcPr>
          <w:p w14:paraId="4635326E"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Zea mays</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F2F2F2"/>
            <w:vAlign w:val="bottom"/>
            <w:hideMark/>
          </w:tcPr>
          <w:p w14:paraId="01DC70F8" w14:textId="77777777" w:rsidR="009C021E" w:rsidRPr="004C0492" w:rsidRDefault="009C021E" w:rsidP="00D27953">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corn </w:t>
            </w:r>
          </w:p>
        </w:tc>
        <w:tc>
          <w:tcPr>
            <w:tcW w:w="41" w:type="dxa"/>
            <w:tcBorders>
              <w:top w:val="nil"/>
              <w:left w:val="nil"/>
              <w:bottom w:val="nil"/>
              <w:right w:val="nil"/>
            </w:tcBorders>
            <w:shd w:val="clear" w:color="auto" w:fill="F2F2F2"/>
            <w:hideMark/>
          </w:tcPr>
          <w:p w14:paraId="00E686C1"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F2F2F2"/>
            <w:vAlign w:val="bottom"/>
            <w:hideMark/>
          </w:tcPr>
          <w:p w14:paraId="26CC577C"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140 </w:t>
            </w:r>
          </w:p>
        </w:tc>
        <w:tc>
          <w:tcPr>
            <w:tcW w:w="970" w:type="dxa"/>
            <w:tcBorders>
              <w:top w:val="nil"/>
              <w:left w:val="nil"/>
              <w:bottom w:val="nil"/>
              <w:right w:val="nil"/>
            </w:tcBorders>
            <w:shd w:val="clear" w:color="auto" w:fill="F2F2F2"/>
            <w:vAlign w:val="bottom"/>
            <w:hideMark/>
          </w:tcPr>
          <w:p w14:paraId="0844F175"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138 </w:t>
            </w:r>
          </w:p>
        </w:tc>
        <w:tc>
          <w:tcPr>
            <w:tcW w:w="686" w:type="dxa"/>
            <w:tcBorders>
              <w:top w:val="nil"/>
              <w:left w:val="nil"/>
              <w:bottom w:val="nil"/>
              <w:right w:val="nil"/>
            </w:tcBorders>
            <w:shd w:val="clear" w:color="auto" w:fill="F2F2F2"/>
            <w:vAlign w:val="bottom"/>
            <w:hideMark/>
          </w:tcPr>
          <w:p w14:paraId="57EFCBCA"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86.2 </w:t>
            </w:r>
          </w:p>
        </w:tc>
        <w:tc>
          <w:tcPr>
            <w:tcW w:w="693" w:type="dxa"/>
            <w:gridSpan w:val="2"/>
            <w:tcBorders>
              <w:top w:val="nil"/>
              <w:left w:val="nil"/>
              <w:bottom w:val="nil"/>
              <w:right w:val="nil"/>
            </w:tcBorders>
            <w:shd w:val="clear" w:color="auto" w:fill="F2F2F2"/>
            <w:vAlign w:val="bottom"/>
            <w:hideMark/>
          </w:tcPr>
          <w:p w14:paraId="2569E202"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6.49 </w:t>
            </w:r>
          </w:p>
        </w:tc>
        <w:tc>
          <w:tcPr>
            <w:tcW w:w="713" w:type="dxa"/>
            <w:tcBorders>
              <w:top w:val="nil"/>
              <w:left w:val="nil"/>
              <w:bottom w:val="nil"/>
              <w:right w:val="nil"/>
            </w:tcBorders>
            <w:shd w:val="clear" w:color="auto" w:fill="F2F2F2"/>
            <w:vAlign w:val="bottom"/>
            <w:hideMark/>
          </w:tcPr>
          <w:p w14:paraId="6A102BCF"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7.51 </w:t>
            </w:r>
          </w:p>
        </w:tc>
        <w:tc>
          <w:tcPr>
            <w:tcW w:w="514" w:type="dxa"/>
            <w:tcBorders>
              <w:top w:val="nil"/>
              <w:left w:val="nil"/>
              <w:bottom w:val="nil"/>
              <w:right w:val="nil"/>
            </w:tcBorders>
            <w:shd w:val="clear" w:color="auto" w:fill="F2F2F2"/>
            <w:vAlign w:val="bottom"/>
            <w:hideMark/>
          </w:tcPr>
          <w:p w14:paraId="096D902D"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140 </w:t>
            </w:r>
          </w:p>
        </w:tc>
        <w:tc>
          <w:tcPr>
            <w:tcW w:w="735" w:type="dxa"/>
            <w:tcBorders>
              <w:top w:val="nil"/>
              <w:left w:val="nil"/>
              <w:bottom w:val="nil"/>
              <w:right w:val="nil"/>
            </w:tcBorders>
            <w:shd w:val="clear" w:color="auto" w:fill="F2F2F2"/>
            <w:vAlign w:val="bottom"/>
            <w:hideMark/>
          </w:tcPr>
          <w:p w14:paraId="4B40B802"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3.70 </w:t>
            </w:r>
          </w:p>
        </w:tc>
        <w:tc>
          <w:tcPr>
            <w:tcW w:w="485" w:type="dxa"/>
            <w:tcBorders>
              <w:top w:val="nil"/>
              <w:left w:val="nil"/>
              <w:bottom w:val="nil"/>
              <w:right w:val="nil"/>
            </w:tcBorders>
            <w:shd w:val="clear" w:color="auto" w:fill="F2F2F2"/>
            <w:vAlign w:val="bottom"/>
            <w:hideMark/>
          </w:tcPr>
          <w:p w14:paraId="0CDFFE45"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15.3 </w:t>
            </w:r>
          </w:p>
        </w:tc>
        <w:tc>
          <w:tcPr>
            <w:tcW w:w="792" w:type="dxa"/>
            <w:tcBorders>
              <w:top w:val="nil"/>
              <w:left w:val="nil"/>
              <w:bottom w:val="nil"/>
              <w:right w:val="nil"/>
            </w:tcBorders>
            <w:shd w:val="clear" w:color="auto" w:fill="F2F2F2"/>
            <w:vAlign w:val="bottom"/>
            <w:hideMark/>
          </w:tcPr>
          <w:p w14:paraId="082A52DE"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17.5 </w:t>
            </w:r>
          </w:p>
        </w:tc>
      </w:tr>
      <w:tr w:rsidR="009C021E" w:rsidRPr="004C0492" w14:paraId="42ED126C" w14:textId="77777777" w:rsidTr="00D27953">
        <w:trPr>
          <w:trHeight w:val="300"/>
        </w:trPr>
        <w:tc>
          <w:tcPr>
            <w:tcW w:w="2111" w:type="dxa"/>
            <w:tcBorders>
              <w:top w:val="nil"/>
              <w:left w:val="nil"/>
              <w:bottom w:val="nil"/>
              <w:right w:val="nil"/>
            </w:tcBorders>
            <w:shd w:val="clear" w:color="auto" w:fill="auto"/>
            <w:vAlign w:val="bottom"/>
            <w:hideMark/>
          </w:tcPr>
          <w:p w14:paraId="25C03B9F"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color w:val="000000"/>
                <w:sz w:val="18"/>
                <w:szCs w:val="18"/>
              </w:rPr>
              <w:t> </w:t>
            </w:r>
          </w:p>
          <w:p w14:paraId="5ABC1C99"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color w:val="000000"/>
                <w:sz w:val="18"/>
                <w:szCs w:val="18"/>
                <w:u w:val="single"/>
              </w:rPr>
              <w:t>Dicots</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auto"/>
            <w:vAlign w:val="bottom"/>
            <w:hideMark/>
          </w:tcPr>
          <w:p w14:paraId="7DA2119D" w14:textId="77777777" w:rsidR="009C021E" w:rsidRPr="004C0492" w:rsidRDefault="009C021E" w:rsidP="00D27953">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 </w:t>
            </w:r>
          </w:p>
        </w:tc>
        <w:tc>
          <w:tcPr>
            <w:tcW w:w="41" w:type="dxa"/>
            <w:tcBorders>
              <w:top w:val="nil"/>
              <w:left w:val="nil"/>
              <w:bottom w:val="nil"/>
              <w:right w:val="nil"/>
            </w:tcBorders>
            <w:shd w:val="clear" w:color="auto" w:fill="auto"/>
            <w:hideMark/>
          </w:tcPr>
          <w:p w14:paraId="4D8AB3CA"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auto"/>
            <w:vAlign w:val="bottom"/>
            <w:hideMark/>
          </w:tcPr>
          <w:p w14:paraId="5D201AAE"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970" w:type="dxa"/>
            <w:tcBorders>
              <w:top w:val="nil"/>
              <w:left w:val="nil"/>
              <w:bottom w:val="nil"/>
              <w:right w:val="nil"/>
            </w:tcBorders>
            <w:shd w:val="clear" w:color="auto" w:fill="auto"/>
            <w:vAlign w:val="bottom"/>
            <w:hideMark/>
          </w:tcPr>
          <w:p w14:paraId="33AC7E4C"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686" w:type="dxa"/>
            <w:tcBorders>
              <w:top w:val="nil"/>
              <w:left w:val="nil"/>
              <w:bottom w:val="nil"/>
              <w:right w:val="nil"/>
            </w:tcBorders>
            <w:shd w:val="clear" w:color="auto" w:fill="auto"/>
            <w:vAlign w:val="bottom"/>
            <w:hideMark/>
          </w:tcPr>
          <w:p w14:paraId="7B75F176"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 </w:t>
            </w:r>
          </w:p>
        </w:tc>
        <w:tc>
          <w:tcPr>
            <w:tcW w:w="693" w:type="dxa"/>
            <w:gridSpan w:val="2"/>
            <w:tcBorders>
              <w:top w:val="nil"/>
              <w:left w:val="nil"/>
              <w:bottom w:val="nil"/>
              <w:right w:val="nil"/>
            </w:tcBorders>
            <w:shd w:val="clear" w:color="auto" w:fill="auto"/>
            <w:vAlign w:val="bottom"/>
            <w:hideMark/>
          </w:tcPr>
          <w:p w14:paraId="76BD437C"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 </w:t>
            </w:r>
          </w:p>
        </w:tc>
        <w:tc>
          <w:tcPr>
            <w:tcW w:w="713" w:type="dxa"/>
            <w:tcBorders>
              <w:top w:val="nil"/>
              <w:left w:val="nil"/>
              <w:bottom w:val="nil"/>
              <w:right w:val="nil"/>
            </w:tcBorders>
            <w:shd w:val="clear" w:color="auto" w:fill="auto"/>
            <w:vAlign w:val="bottom"/>
            <w:hideMark/>
          </w:tcPr>
          <w:p w14:paraId="55D2E38E"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 </w:t>
            </w:r>
          </w:p>
        </w:tc>
        <w:tc>
          <w:tcPr>
            <w:tcW w:w="514" w:type="dxa"/>
            <w:tcBorders>
              <w:top w:val="nil"/>
              <w:left w:val="nil"/>
              <w:bottom w:val="nil"/>
              <w:right w:val="nil"/>
            </w:tcBorders>
            <w:shd w:val="clear" w:color="auto" w:fill="auto"/>
            <w:vAlign w:val="bottom"/>
            <w:hideMark/>
          </w:tcPr>
          <w:p w14:paraId="1670B400"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 </w:t>
            </w:r>
          </w:p>
        </w:tc>
        <w:tc>
          <w:tcPr>
            <w:tcW w:w="735" w:type="dxa"/>
            <w:tcBorders>
              <w:top w:val="nil"/>
              <w:left w:val="nil"/>
              <w:bottom w:val="nil"/>
              <w:right w:val="nil"/>
            </w:tcBorders>
            <w:shd w:val="clear" w:color="auto" w:fill="auto"/>
            <w:vAlign w:val="bottom"/>
            <w:hideMark/>
          </w:tcPr>
          <w:p w14:paraId="7CB62FAD"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 </w:t>
            </w:r>
          </w:p>
        </w:tc>
        <w:tc>
          <w:tcPr>
            <w:tcW w:w="485" w:type="dxa"/>
            <w:tcBorders>
              <w:top w:val="nil"/>
              <w:left w:val="nil"/>
              <w:bottom w:val="nil"/>
              <w:right w:val="nil"/>
            </w:tcBorders>
            <w:shd w:val="clear" w:color="auto" w:fill="auto"/>
            <w:vAlign w:val="bottom"/>
            <w:hideMark/>
          </w:tcPr>
          <w:p w14:paraId="744FEB38"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 </w:t>
            </w:r>
          </w:p>
        </w:tc>
        <w:tc>
          <w:tcPr>
            <w:tcW w:w="792" w:type="dxa"/>
            <w:tcBorders>
              <w:top w:val="nil"/>
              <w:left w:val="nil"/>
              <w:bottom w:val="nil"/>
              <w:right w:val="nil"/>
            </w:tcBorders>
            <w:shd w:val="clear" w:color="auto" w:fill="auto"/>
            <w:vAlign w:val="bottom"/>
            <w:hideMark/>
          </w:tcPr>
          <w:p w14:paraId="38FFA86C"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 </w:t>
            </w:r>
          </w:p>
        </w:tc>
      </w:tr>
      <w:tr w:rsidR="009C021E" w:rsidRPr="004C0492" w14:paraId="7A2B1BA8" w14:textId="77777777" w:rsidTr="00D27953">
        <w:trPr>
          <w:trHeight w:val="300"/>
        </w:trPr>
        <w:tc>
          <w:tcPr>
            <w:tcW w:w="2111" w:type="dxa"/>
            <w:tcBorders>
              <w:top w:val="nil"/>
              <w:left w:val="nil"/>
              <w:bottom w:val="nil"/>
              <w:right w:val="nil"/>
            </w:tcBorders>
            <w:shd w:val="clear" w:color="auto" w:fill="F2F2F2"/>
            <w:vAlign w:val="bottom"/>
            <w:hideMark/>
          </w:tcPr>
          <w:p w14:paraId="1BE89540"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Beta vulgaris</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F2F2F2"/>
            <w:vAlign w:val="bottom"/>
            <w:hideMark/>
          </w:tcPr>
          <w:p w14:paraId="44B26DD3" w14:textId="77777777" w:rsidR="009C021E" w:rsidRPr="004C0492" w:rsidRDefault="009C021E" w:rsidP="00D27953">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common beet </w:t>
            </w:r>
          </w:p>
        </w:tc>
        <w:tc>
          <w:tcPr>
            <w:tcW w:w="41" w:type="dxa"/>
            <w:tcBorders>
              <w:top w:val="nil"/>
              <w:left w:val="nil"/>
              <w:bottom w:val="nil"/>
              <w:right w:val="nil"/>
            </w:tcBorders>
            <w:shd w:val="clear" w:color="auto" w:fill="F2F2F2"/>
            <w:hideMark/>
          </w:tcPr>
          <w:p w14:paraId="0C2C0CA0"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F2F2F2"/>
            <w:vAlign w:val="bottom"/>
            <w:hideMark/>
          </w:tcPr>
          <w:p w14:paraId="10ED08DB"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62 </w:t>
            </w:r>
          </w:p>
        </w:tc>
        <w:tc>
          <w:tcPr>
            <w:tcW w:w="970" w:type="dxa"/>
            <w:tcBorders>
              <w:top w:val="nil"/>
              <w:left w:val="nil"/>
              <w:bottom w:val="nil"/>
              <w:right w:val="nil"/>
            </w:tcBorders>
            <w:shd w:val="clear" w:color="auto" w:fill="F2F2F2"/>
            <w:vAlign w:val="bottom"/>
            <w:hideMark/>
          </w:tcPr>
          <w:p w14:paraId="70796BE8"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61 </w:t>
            </w:r>
          </w:p>
        </w:tc>
        <w:tc>
          <w:tcPr>
            <w:tcW w:w="686" w:type="dxa"/>
            <w:tcBorders>
              <w:top w:val="nil"/>
              <w:left w:val="nil"/>
              <w:bottom w:val="nil"/>
              <w:right w:val="nil"/>
            </w:tcBorders>
            <w:shd w:val="clear" w:color="auto" w:fill="F2F2F2"/>
            <w:vAlign w:val="bottom"/>
            <w:hideMark/>
          </w:tcPr>
          <w:p w14:paraId="7D2DA5E1"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25.7 </w:t>
            </w:r>
          </w:p>
        </w:tc>
        <w:tc>
          <w:tcPr>
            <w:tcW w:w="693" w:type="dxa"/>
            <w:gridSpan w:val="2"/>
            <w:tcBorders>
              <w:top w:val="nil"/>
              <w:left w:val="nil"/>
              <w:bottom w:val="nil"/>
              <w:right w:val="nil"/>
            </w:tcBorders>
            <w:shd w:val="clear" w:color="auto" w:fill="F2F2F2"/>
            <w:vAlign w:val="bottom"/>
            <w:hideMark/>
          </w:tcPr>
          <w:p w14:paraId="5B4199A7"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7.48 </w:t>
            </w:r>
          </w:p>
        </w:tc>
        <w:tc>
          <w:tcPr>
            <w:tcW w:w="713" w:type="dxa"/>
            <w:tcBorders>
              <w:top w:val="nil"/>
              <w:left w:val="nil"/>
              <w:bottom w:val="nil"/>
              <w:right w:val="nil"/>
            </w:tcBorders>
            <w:shd w:val="clear" w:color="auto" w:fill="F2F2F2"/>
            <w:vAlign w:val="bottom"/>
            <w:hideMark/>
          </w:tcPr>
          <w:p w14:paraId="7EB091AD"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8.78 </w:t>
            </w:r>
          </w:p>
        </w:tc>
        <w:tc>
          <w:tcPr>
            <w:tcW w:w="514" w:type="dxa"/>
            <w:tcBorders>
              <w:top w:val="nil"/>
              <w:left w:val="nil"/>
              <w:bottom w:val="nil"/>
              <w:right w:val="nil"/>
            </w:tcBorders>
            <w:shd w:val="clear" w:color="auto" w:fill="F2F2F2"/>
            <w:vAlign w:val="bottom"/>
            <w:hideMark/>
          </w:tcPr>
          <w:p w14:paraId="56D19D45"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62 </w:t>
            </w:r>
          </w:p>
        </w:tc>
        <w:tc>
          <w:tcPr>
            <w:tcW w:w="735" w:type="dxa"/>
            <w:tcBorders>
              <w:top w:val="nil"/>
              <w:left w:val="nil"/>
              <w:bottom w:val="nil"/>
              <w:right w:val="nil"/>
            </w:tcBorders>
            <w:shd w:val="clear" w:color="auto" w:fill="F2F2F2"/>
            <w:vAlign w:val="bottom"/>
            <w:hideMark/>
          </w:tcPr>
          <w:p w14:paraId="428B50FC"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3.08 </w:t>
            </w:r>
          </w:p>
        </w:tc>
        <w:tc>
          <w:tcPr>
            <w:tcW w:w="485" w:type="dxa"/>
            <w:tcBorders>
              <w:top w:val="nil"/>
              <w:left w:val="nil"/>
              <w:bottom w:val="nil"/>
              <w:right w:val="nil"/>
            </w:tcBorders>
            <w:shd w:val="clear" w:color="auto" w:fill="F2F2F2"/>
            <w:vAlign w:val="bottom"/>
            <w:hideMark/>
          </w:tcPr>
          <w:p w14:paraId="75AEA31E"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13.0 </w:t>
            </w:r>
          </w:p>
        </w:tc>
        <w:tc>
          <w:tcPr>
            <w:tcW w:w="792" w:type="dxa"/>
            <w:tcBorders>
              <w:top w:val="nil"/>
              <w:left w:val="nil"/>
              <w:bottom w:val="nil"/>
              <w:right w:val="nil"/>
            </w:tcBorders>
            <w:shd w:val="clear" w:color="auto" w:fill="F2F2F2"/>
            <w:vAlign w:val="bottom"/>
            <w:hideMark/>
          </w:tcPr>
          <w:p w14:paraId="47B4B25B"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15.2 </w:t>
            </w:r>
          </w:p>
        </w:tc>
      </w:tr>
      <w:tr w:rsidR="009C021E" w:rsidRPr="004C0492" w14:paraId="6FF7E0C9" w14:textId="77777777" w:rsidTr="00D27953">
        <w:trPr>
          <w:trHeight w:val="300"/>
        </w:trPr>
        <w:tc>
          <w:tcPr>
            <w:tcW w:w="2111" w:type="dxa"/>
            <w:tcBorders>
              <w:top w:val="nil"/>
              <w:left w:val="nil"/>
              <w:bottom w:val="nil"/>
              <w:right w:val="nil"/>
            </w:tcBorders>
            <w:shd w:val="clear" w:color="auto" w:fill="auto"/>
            <w:vAlign w:val="bottom"/>
            <w:hideMark/>
          </w:tcPr>
          <w:p w14:paraId="62D0EAA0"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Brassica napus</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auto"/>
            <w:vAlign w:val="bottom"/>
            <w:hideMark/>
          </w:tcPr>
          <w:p w14:paraId="03C5D9DD" w14:textId="77777777" w:rsidR="009C021E" w:rsidRPr="004C0492" w:rsidRDefault="009C021E" w:rsidP="00D27953">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rape </w:t>
            </w:r>
          </w:p>
        </w:tc>
        <w:tc>
          <w:tcPr>
            <w:tcW w:w="41" w:type="dxa"/>
            <w:tcBorders>
              <w:top w:val="nil"/>
              <w:left w:val="nil"/>
              <w:bottom w:val="nil"/>
              <w:right w:val="nil"/>
            </w:tcBorders>
            <w:shd w:val="clear" w:color="auto" w:fill="auto"/>
            <w:hideMark/>
          </w:tcPr>
          <w:p w14:paraId="5843AFAD"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auto"/>
            <w:vAlign w:val="bottom"/>
            <w:hideMark/>
          </w:tcPr>
          <w:p w14:paraId="37B7691F"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88 </w:t>
            </w:r>
          </w:p>
        </w:tc>
        <w:tc>
          <w:tcPr>
            <w:tcW w:w="970" w:type="dxa"/>
            <w:tcBorders>
              <w:top w:val="nil"/>
              <w:left w:val="nil"/>
              <w:bottom w:val="nil"/>
              <w:right w:val="nil"/>
            </w:tcBorders>
            <w:shd w:val="clear" w:color="auto" w:fill="auto"/>
            <w:vAlign w:val="bottom"/>
            <w:hideMark/>
          </w:tcPr>
          <w:p w14:paraId="1248ABF9"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86 </w:t>
            </w:r>
          </w:p>
        </w:tc>
        <w:tc>
          <w:tcPr>
            <w:tcW w:w="686" w:type="dxa"/>
            <w:tcBorders>
              <w:top w:val="nil"/>
              <w:left w:val="nil"/>
              <w:bottom w:val="nil"/>
              <w:right w:val="nil"/>
            </w:tcBorders>
            <w:shd w:val="clear" w:color="auto" w:fill="auto"/>
            <w:vAlign w:val="bottom"/>
            <w:hideMark/>
          </w:tcPr>
          <w:p w14:paraId="08FA1D8B"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31.4 </w:t>
            </w:r>
          </w:p>
        </w:tc>
        <w:tc>
          <w:tcPr>
            <w:tcW w:w="693" w:type="dxa"/>
            <w:gridSpan w:val="2"/>
            <w:tcBorders>
              <w:top w:val="nil"/>
              <w:left w:val="nil"/>
              <w:bottom w:val="nil"/>
              <w:right w:val="nil"/>
            </w:tcBorders>
            <w:shd w:val="clear" w:color="auto" w:fill="auto"/>
            <w:vAlign w:val="bottom"/>
            <w:hideMark/>
          </w:tcPr>
          <w:p w14:paraId="7E4C05CE"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8.59 </w:t>
            </w:r>
          </w:p>
        </w:tc>
        <w:tc>
          <w:tcPr>
            <w:tcW w:w="713" w:type="dxa"/>
            <w:tcBorders>
              <w:top w:val="nil"/>
              <w:left w:val="nil"/>
              <w:bottom w:val="nil"/>
              <w:right w:val="nil"/>
            </w:tcBorders>
            <w:shd w:val="clear" w:color="auto" w:fill="auto"/>
            <w:vAlign w:val="bottom"/>
            <w:hideMark/>
          </w:tcPr>
          <w:p w14:paraId="4587A566"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9.58 </w:t>
            </w:r>
          </w:p>
        </w:tc>
        <w:tc>
          <w:tcPr>
            <w:tcW w:w="514" w:type="dxa"/>
            <w:tcBorders>
              <w:top w:val="nil"/>
              <w:left w:val="nil"/>
              <w:bottom w:val="nil"/>
              <w:right w:val="nil"/>
            </w:tcBorders>
            <w:shd w:val="clear" w:color="auto" w:fill="auto"/>
            <w:vAlign w:val="bottom"/>
            <w:hideMark/>
          </w:tcPr>
          <w:p w14:paraId="7FE113BE"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88 </w:t>
            </w:r>
          </w:p>
        </w:tc>
        <w:tc>
          <w:tcPr>
            <w:tcW w:w="735" w:type="dxa"/>
            <w:tcBorders>
              <w:top w:val="nil"/>
              <w:left w:val="nil"/>
              <w:bottom w:val="nil"/>
              <w:right w:val="nil"/>
            </w:tcBorders>
            <w:shd w:val="clear" w:color="auto" w:fill="auto"/>
            <w:vAlign w:val="bottom"/>
            <w:hideMark/>
          </w:tcPr>
          <w:p w14:paraId="78BF4A1E"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4.00 </w:t>
            </w:r>
          </w:p>
        </w:tc>
        <w:tc>
          <w:tcPr>
            <w:tcW w:w="485" w:type="dxa"/>
            <w:tcBorders>
              <w:top w:val="nil"/>
              <w:left w:val="nil"/>
              <w:bottom w:val="nil"/>
              <w:right w:val="nil"/>
            </w:tcBorders>
            <w:shd w:val="clear" w:color="auto" w:fill="auto"/>
            <w:vAlign w:val="bottom"/>
            <w:hideMark/>
          </w:tcPr>
          <w:p w14:paraId="5D8B68E4"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13.7 </w:t>
            </w:r>
          </w:p>
        </w:tc>
        <w:tc>
          <w:tcPr>
            <w:tcW w:w="792" w:type="dxa"/>
            <w:tcBorders>
              <w:top w:val="nil"/>
              <w:left w:val="nil"/>
              <w:bottom w:val="nil"/>
              <w:right w:val="nil"/>
            </w:tcBorders>
            <w:shd w:val="clear" w:color="auto" w:fill="auto"/>
            <w:vAlign w:val="bottom"/>
            <w:hideMark/>
          </w:tcPr>
          <w:p w14:paraId="4843E6BE"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15.1 </w:t>
            </w:r>
          </w:p>
        </w:tc>
      </w:tr>
      <w:tr w:rsidR="009C021E" w:rsidRPr="004C0492" w14:paraId="1C267BA9" w14:textId="77777777" w:rsidTr="00D27953">
        <w:trPr>
          <w:trHeight w:val="300"/>
        </w:trPr>
        <w:tc>
          <w:tcPr>
            <w:tcW w:w="2111" w:type="dxa"/>
            <w:tcBorders>
              <w:top w:val="nil"/>
              <w:left w:val="nil"/>
              <w:bottom w:val="nil"/>
              <w:right w:val="nil"/>
            </w:tcBorders>
            <w:shd w:val="clear" w:color="auto" w:fill="F2F2F2"/>
            <w:vAlign w:val="bottom"/>
            <w:hideMark/>
          </w:tcPr>
          <w:p w14:paraId="13777017"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Brassica oleracea</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F2F2F2"/>
            <w:vAlign w:val="bottom"/>
            <w:hideMark/>
          </w:tcPr>
          <w:p w14:paraId="6813D993" w14:textId="77777777" w:rsidR="009C021E" w:rsidRPr="004C0492" w:rsidRDefault="009C021E" w:rsidP="00D27953">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cabbage </w:t>
            </w:r>
          </w:p>
        </w:tc>
        <w:tc>
          <w:tcPr>
            <w:tcW w:w="41" w:type="dxa"/>
            <w:tcBorders>
              <w:top w:val="nil"/>
              <w:left w:val="nil"/>
              <w:bottom w:val="nil"/>
              <w:right w:val="nil"/>
            </w:tcBorders>
            <w:shd w:val="clear" w:color="auto" w:fill="F2F2F2"/>
            <w:hideMark/>
          </w:tcPr>
          <w:p w14:paraId="5C8ED795"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F2F2F2"/>
            <w:vAlign w:val="bottom"/>
            <w:hideMark/>
          </w:tcPr>
          <w:p w14:paraId="6EF160A5"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85 </w:t>
            </w:r>
          </w:p>
        </w:tc>
        <w:tc>
          <w:tcPr>
            <w:tcW w:w="970" w:type="dxa"/>
            <w:tcBorders>
              <w:top w:val="nil"/>
              <w:left w:val="nil"/>
              <w:bottom w:val="nil"/>
              <w:right w:val="nil"/>
            </w:tcBorders>
            <w:shd w:val="clear" w:color="auto" w:fill="F2F2F2"/>
            <w:vAlign w:val="bottom"/>
            <w:hideMark/>
          </w:tcPr>
          <w:p w14:paraId="3D157AE6"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85 </w:t>
            </w:r>
          </w:p>
        </w:tc>
        <w:tc>
          <w:tcPr>
            <w:tcW w:w="686" w:type="dxa"/>
            <w:tcBorders>
              <w:top w:val="nil"/>
              <w:left w:val="nil"/>
              <w:bottom w:val="nil"/>
              <w:right w:val="nil"/>
            </w:tcBorders>
            <w:shd w:val="clear" w:color="auto" w:fill="F2F2F2"/>
            <w:vAlign w:val="bottom"/>
            <w:hideMark/>
          </w:tcPr>
          <w:p w14:paraId="7C18A530"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18.8 </w:t>
            </w:r>
          </w:p>
        </w:tc>
        <w:tc>
          <w:tcPr>
            <w:tcW w:w="693" w:type="dxa"/>
            <w:gridSpan w:val="2"/>
            <w:tcBorders>
              <w:top w:val="nil"/>
              <w:left w:val="nil"/>
              <w:bottom w:val="nil"/>
              <w:right w:val="nil"/>
            </w:tcBorders>
            <w:shd w:val="clear" w:color="auto" w:fill="F2F2F2"/>
            <w:vAlign w:val="bottom"/>
            <w:hideMark/>
          </w:tcPr>
          <w:p w14:paraId="58862842"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7.36 </w:t>
            </w:r>
          </w:p>
        </w:tc>
        <w:tc>
          <w:tcPr>
            <w:tcW w:w="713" w:type="dxa"/>
            <w:tcBorders>
              <w:top w:val="nil"/>
              <w:left w:val="nil"/>
              <w:bottom w:val="nil"/>
              <w:right w:val="nil"/>
            </w:tcBorders>
            <w:shd w:val="clear" w:color="auto" w:fill="F2F2F2"/>
            <w:vAlign w:val="bottom"/>
            <w:hideMark/>
          </w:tcPr>
          <w:p w14:paraId="2DC355B4"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8.96 </w:t>
            </w:r>
          </w:p>
        </w:tc>
        <w:tc>
          <w:tcPr>
            <w:tcW w:w="514" w:type="dxa"/>
            <w:tcBorders>
              <w:top w:val="nil"/>
              <w:left w:val="nil"/>
              <w:bottom w:val="nil"/>
              <w:right w:val="nil"/>
            </w:tcBorders>
            <w:shd w:val="clear" w:color="auto" w:fill="F2F2F2"/>
            <w:vAlign w:val="bottom"/>
            <w:hideMark/>
          </w:tcPr>
          <w:p w14:paraId="39BB992E"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85 </w:t>
            </w:r>
          </w:p>
        </w:tc>
        <w:tc>
          <w:tcPr>
            <w:tcW w:w="735" w:type="dxa"/>
            <w:tcBorders>
              <w:top w:val="nil"/>
              <w:left w:val="nil"/>
              <w:bottom w:val="nil"/>
              <w:right w:val="nil"/>
            </w:tcBorders>
            <w:shd w:val="clear" w:color="auto" w:fill="F2F2F2"/>
            <w:vAlign w:val="bottom"/>
            <w:hideMark/>
          </w:tcPr>
          <w:p w14:paraId="6CF05BCA"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2.52 </w:t>
            </w:r>
          </w:p>
        </w:tc>
        <w:tc>
          <w:tcPr>
            <w:tcW w:w="485" w:type="dxa"/>
            <w:tcBorders>
              <w:top w:val="nil"/>
              <w:left w:val="nil"/>
              <w:bottom w:val="nil"/>
              <w:right w:val="nil"/>
            </w:tcBorders>
            <w:shd w:val="clear" w:color="auto" w:fill="F2F2F2"/>
            <w:vAlign w:val="bottom"/>
            <w:hideMark/>
          </w:tcPr>
          <w:p w14:paraId="5BFE4BAB"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12.4 </w:t>
            </w:r>
          </w:p>
        </w:tc>
        <w:tc>
          <w:tcPr>
            <w:tcW w:w="792" w:type="dxa"/>
            <w:tcBorders>
              <w:top w:val="nil"/>
              <w:left w:val="nil"/>
              <w:bottom w:val="nil"/>
              <w:right w:val="nil"/>
            </w:tcBorders>
            <w:shd w:val="clear" w:color="auto" w:fill="F2F2F2"/>
            <w:vAlign w:val="bottom"/>
            <w:hideMark/>
          </w:tcPr>
          <w:p w14:paraId="45A9BF8E"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15.1 </w:t>
            </w:r>
          </w:p>
        </w:tc>
      </w:tr>
      <w:tr w:rsidR="009C021E" w:rsidRPr="004C0492" w14:paraId="01487EE0" w14:textId="77777777" w:rsidTr="00D27953">
        <w:trPr>
          <w:trHeight w:val="300"/>
        </w:trPr>
        <w:tc>
          <w:tcPr>
            <w:tcW w:w="2111" w:type="dxa"/>
            <w:tcBorders>
              <w:top w:val="nil"/>
              <w:left w:val="nil"/>
              <w:bottom w:val="nil"/>
              <w:right w:val="nil"/>
            </w:tcBorders>
            <w:shd w:val="clear" w:color="auto" w:fill="auto"/>
            <w:vAlign w:val="bottom"/>
            <w:hideMark/>
          </w:tcPr>
          <w:p w14:paraId="0B62CA67"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Cucumis sativus</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auto"/>
            <w:vAlign w:val="bottom"/>
            <w:hideMark/>
          </w:tcPr>
          <w:p w14:paraId="67FB9A3F" w14:textId="77777777" w:rsidR="009C021E" w:rsidRPr="004C0492" w:rsidRDefault="009C021E" w:rsidP="00D27953">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cucumber </w:t>
            </w:r>
          </w:p>
        </w:tc>
        <w:tc>
          <w:tcPr>
            <w:tcW w:w="41" w:type="dxa"/>
            <w:tcBorders>
              <w:top w:val="nil"/>
              <w:left w:val="nil"/>
              <w:bottom w:val="nil"/>
              <w:right w:val="nil"/>
            </w:tcBorders>
            <w:shd w:val="clear" w:color="auto" w:fill="auto"/>
            <w:hideMark/>
          </w:tcPr>
          <w:p w14:paraId="3A595202"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auto"/>
            <w:vAlign w:val="bottom"/>
            <w:hideMark/>
          </w:tcPr>
          <w:p w14:paraId="0FABD884"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99 </w:t>
            </w:r>
          </w:p>
        </w:tc>
        <w:tc>
          <w:tcPr>
            <w:tcW w:w="970" w:type="dxa"/>
            <w:tcBorders>
              <w:top w:val="nil"/>
              <w:left w:val="nil"/>
              <w:bottom w:val="nil"/>
              <w:right w:val="nil"/>
            </w:tcBorders>
            <w:shd w:val="clear" w:color="auto" w:fill="auto"/>
            <w:vAlign w:val="bottom"/>
            <w:hideMark/>
          </w:tcPr>
          <w:p w14:paraId="4E9E05DC"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98 </w:t>
            </w:r>
          </w:p>
        </w:tc>
        <w:tc>
          <w:tcPr>
            <w:tcW w:w="686" w:type="dxa"/>
            <w:tcBorders>
              <w:top w:val="nil"/>
              <w:left w:val="nil"/>
              <w:bottom w:val="nil"/>
              <w:right w:val="nil"/>
            </w:tcBorders>
            <w:shd w:val="clear" w:color="auto" w:fill="auto"/>
            <w:vAlign w:val="bottom"/>
            <w:hideMark/>
          </w:tcPr>
          <w:p w14:paraId="1F53B4D2"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43.2 </w:t>
            </w:r>
          </w:p>
        </w:tc>
        <w:tc>
          <w:tcPr>
            <w:tcW w:w="693" w:type="dxa"/>
            <w:gridSpan w:val="2"/>
            <w:tcBorders>
              <w:top w:val="nil"/>
              <w:left w:val="nil"/>
              <w:bottom w:val="nil"/>
              <w:right w:val="nil"/>
            </w:tcBorders>
            <w:shd w:val="clear" w:color="auto" w:fill="auto"/>
            <w:vAlign w:val="bottom"/>
            <w:hideMark/>
          </w:tcPr>
          <w:p w14:paraId="694CA558"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13.2 </w:t>
            </w:r>
          </w:p>
        </w:tc>
        <w:tc>
          <w:tcPr>
            <w:tcW w:w="713" w:type="dxa"/>
            <w:tcBorders>
              <w:top w:val="nil"/>
              <w:left w:val="nil"/>
              <w:bottom w:val="nil"/>
              <w:right w:val="nil"/>
            </w:tcBorders>
            <w:shd w:val="clear" w:color="auto" w:fill="auto"/>
            <w:vAlign w:val="bottom"/>
            <w:hideMark/>
          </w:tcPr>
          <w:p w14:paraId="3C6FFEA1"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14.9 </w:t>
            </w:r>
          </w:p>
        </w:tc>
        <w:tc>
          <w:tcPr>
            <w:tcW w:w="514" w:type="dxa"/>
            <w:tcBorders>
              <w:top w:val="nil"/>
              <w:left w:val="nil"/>
              <w:bottom w:val="nil"/>
              <w:right w:val="nil"/>
            </w:tcBorders>
            <w:shd w:val="clear" w:color="auto" w:fill="auto"/>
            <w:vAlign w:val="bottom"/>
            <w:hideMark/>
          </w:tcPr>
          <w:p w14:paraId="2F884247"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99 </w:t>
            </w:r>
          </w:p>
        </w:tc>
        <w:tc>
          <w:tcPr>
            <w:tcW w:w="735" w:type="dxa"/>
            <w:tcBorders>
              <w:top w:val="nil"/>
              <w:left w:val="nil"/>
              <w:bottom w:val="nil"/>
              <w:right w:val="nil"/>
            </w:tcBorders>
            <w:shd w:val="clear" w:color="auto" w:fill="auto"/>
            <w:vAlign w:val="bottom"/>
            <w:hideMark/>
          </w:tcPr>
          <w:p w14:paraId="196364D4"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3.40 </w:t>
            </w:r>
          </w:p>
        </w:tc>
        <w:tc>
          <w:tcPr>
            <w:tcW w:w="485" w:type="dxa"/>
            <w:tcBorders>
              <w:top w:val="nil"/>
              <w:left w:val="nil"/>
              <w:bottom w:val="nil"/>
              <w:right w:val="nil"/>
            </w:tcBorders>
            <w:shd w:val="clear" w:color="auto" w:fill="auto"/>
            <w:vAlign w:val="bottom"/>
            <w:hideMark/>
          </w:tcPr>
          <w:p w14:paraId="151FD3FD"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13.9 </w:t>
            </w:r>
          </w:p>
        </w:tc>
        <w:tc>
          <w:tcPr>
            <w:tcW w:w="792" w:type="dxa"/>
            <w:tcBorders>
              <w:top w:val="nil"/>
              <w:left w:val="nil"/>
              <w:bottom w:val="nil"/>
              <w:right w:val="nil"/>
            </w:tcBorders>
            <w:shd w:val="clear" w:color="auto" w:fill="auto"/>
            <w:vAlign w:val="bottom"/>
            <w:hideMark/>
          </w:tcPr>
          <w:p w14:paraId="01144284"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16.3 </w:t>
            </w:r>
          </w:p>
        </w:tc>
      </w:tr>
      <w:tr w:rsidR="009C021E" w:rsidRPr="004C0492" w14:paraId="7F23C7CF" w14:textId="77777777" w:rsidTr="00D27953">
        <w:trPr>
          <w:trHeight w:val="300"/>
        </w:trPr>
        <w:tc>
          <w:tcPr>
            <w:tcW w:w="2111" w:type="dxa"/>
            <w:tcBorders>
              <w:top w:val="nil"/>
              <w:left w:val="nil"/>
              <w:bottom w:val="nil"/>
              <w:right w:val="nil"/>
            </w:tcBorders>
            <w:shd w:val="clear" w:color="auto" w:fill="F2F2F2"/>
            <w:vAlign w:val="bottom"/>
            <w:hideMark/>
          </w:tcPr>
          <w:p w14:paraId="5537FE57"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Daucus carota</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F2F2F2"/>
            <w:vAlign w:val="bottom"/>
            <w:hideMark/>
          </w:tcPr>
          <w:p w14:paraId="60251FF6" w14:textId="77777777" w:rsidR="009C021E" w:rsidRPr="004C0492" w:rsidRDefault="009C021E" w:rsidP="00D27953">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carrot </w:t>
            </w:r>
          </w:p>
        </w:tc>
        <w:tc>
          <w:tcPr>
            <w:tcW w:w="41" w:type="dxa"/>
            <w:tcBorders>
              <w:top w:val="nil"/>
              <w:left w:val="nil"/>
              <w:bottom w:val="nil"/>
              <w:right w:val="nil"/>
            </w:tcBorders>
            <w:shd w:val="clear" w:color="auto" w:fill="F2F2F2"/>
            <w:hideMark/>
          </w:tcPr>
          <w:p w14:paraId="0B48157C"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F2F2F2"/>
            <w:vAlign w:val="bottom"/>
            <w:hideMark/>
          </w:tcPr>
          <w:p w14:paraId="676CE5D9"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41 </w:t>
            </w:r>
          </w:p>
        </w:tc>
        <w:tc>
          <w:tcPr>
            <w:tcW w:w="970" w:type="dxa"/>
            <w:tcBorders>
              <w:top w:val="nil"/>
              <w:left w:val="nil"/>
              <w:bottom w:val="nil"/>
              <w:right w:val="nil"/>
            </w:tcBorders>
            <w:shd w:val="clear" w:color="auto" w:fill="F2F2F2"/>
            <w:vAlign w:val="bottom"/>
            <w:hideMark/>
          </w:tcPr>
          <w:p w14:paraId="57BAB1B0"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41 </w:t>
            </w:r>
          </w:p>
        </w:tc>
        <w:tc>
          <w:tcPr>
            <w:tcW w:w="686" w:type="dxa"/>
            <w:tcBorders>
              <w:top w:val="nil"/>
              <w:left w:val="nil"/>
              <w:bottom w:val="nil"/>
              <w:right w:val="nil"/>
            </w:tcBorders>
            <w:shd w:val="clear" w:color="auto" w:fill="F2F2F2"/>
            <w:vAlign w:val="bottom"/>
            <w:hideMark/>
          </w:tcPr>
          <w:p w14:paraId="303F9072"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20.4 </w:t>
            </w:r>
          </w:p>
        </w:tc>
        <w:tc>
          <w:tcPr>
            <w:tcW w:w="693" w:type="dxa"/>
            <w:gridSpan w:val="2"/>
            <w:tcBorders>
              <w:top w:val="nil"/>
              <w:left w:val="nil"/>
              <w:bottom w:val="nil"/>
              <w:right w:val="nil"/>
            </w:tcBorders>
            <w:shd w:val="clear" w:color="auto" w:fill="F2F2F2"/>
            <w:vAlign w:val="bottom"/>
            <w:hideMark/>
          </w:tcPr>
          <w:p w14:paraId="11952149"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7.93 </w:t>
            </w:r>
          </w:p>
        </w:tc>
        <w:tc>
          <w:tcPr>
            <w:tcW w:w="713" w:type="dxa"/>
            <w:tcBorders>
              <w:top w:val="nil"/>
              <w:left w:val="nil"/>
              <w:bottom w:val="nil"/>
              <w:right w:val="nil"/>
            </w:tcBorders>
            <w:shd w:val="clear" w:color="auto" w:fill="F2F2F2"/>
            <w:vAlign w:val="bottom"/>
            <w:hideMark/>
          </w:tcPr>
          <w:p w14:paraId="212AA605"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9.56 </w:t>
            </w:r>
          </w:p>
        </w:tc>
        <w:tc>
          <w:tcPr>
            <w:tcW w:w="514" w:type="dxa"/>
            <w:tcBorders>
              <w:top w:val="nil"/>
              <w:left w:val="nil"/>
              <w:bottom w:val="nil"/>
              <w:right w:val="nil"/>
            </w:tcBorders>
            <w:shd w:val="clear" w:color="auto" w:fill="F2F2F2"/>
            <w:vAlign w:val="bottom"/>
            <w:hideMark/>
          </w:tcPr>
          <w:p w14:paraId="7C2FBFA4"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41 </w:t>
            </w:r>
          </w:p>
        </w:tc>
        <w:tc>
          <w:tcPr>
            <w:tcW w:w="735" w:type="dxa"/>
            <w:tcBorders>
              <w:top w:val="nil"/>
              <w:left w:val="nil"/>
              <w:bottom w:val="nil"/>
              <w:right w:val="nil"/>
            </w:tcBorders>
            <w:shd w:val="clear" w:color="auto" w:fill="F2F2F2"/>
            <w:vAlign w:val="bottom"/>
            <w:hideMark/>
          </w:tcPr>
          <w:p w14:paraId="4ED7EEC3"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0.60 </w:t>
            </w:r>
          </w:p>
        </w:tc>
        <w:tc>
          <w:tcPr>
            <w:tcW w:w="485" w:type="dxa"/>
            <w:tcBorders>
              <w:top w:val="nil"/>
              <w:left w:val="nil"/>
              <w:bottom w:val="nil"/>
              <w:right w:val="nil"/>
            </w:tcBorders>
            <w:shd w:val="clear" w:color="auto" w:fill="F2F2F2"/>
            <w:vAlign w:val="bottom"/>
            <w:hideMark/>
          </w:tcPr>
          <w:p w14:paraId="4CEF962A"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15.1 </w:t>
            </w:r>
          </w:p>
        </w:tc>
        <w:tc>
          <w:tcPr>
            <w:tcW w:w="792" w:type="dxa"/>
            <w:tcBorders>
              <w:top w:val="nil"/>
              <w:left w:val="nil"/>
              <w:bottom w:val="nil"/>
              <w:right w:val="nil"/>
            </w:tcBorders>
            <w:shd w:val="clear" w:color="auto" w:fill="F2F2F2"/>
            <w:vAlign w:val="bottom"/>
            <w:hideMark/>
          </w:tcPr>
          <w:p w14:paraId="1E60B59B"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19.1 </w:t>
            </w:r>
          </w:p>
        </w:tc>
      </w:tr>
      <w:tr w:rsidR="009C021E" w:rsidRPr="004C0492" w14:paraId="589C948A" w14:textId="77777777" w:rsidTr="00D27953">
        <w:trPr>
          <w:trHeight w:val="300"/>
        </w:trPr>
        <w:tc>
          <w:tcPr>
            <w:tcW w:w="2111" w:type="dxa"/>
            <w:tcBorders>
              <w:top w:val="nil"/>
              <w:left w:val="nil"/>
              <w:bottom w:val="nil"/>
              <w:right w:val="nil"/>
            </w:tcBorders>
            <w:shd w:val="clear" w:color="auto" w:fill="auto"/>
            <w:vAlign w:val="bottom"/>
            <w:hideMark/>
          </w:tcPr>
          <w:p w14:paraId="1AB53B80"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Glycine max</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auto"/>
            <w:vAlign w:val="bottom"/>
            <w:hideMark/>
          </w:tcPr>
          <w:p w14:paraId="35B8552C" w14:textId="77777777" w:rsidR="009C021E" w:rsidRPr="004C0492" w:rsidRDefault="009C021E" w:rsidP="00D27953">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soybean </w:t>
            </w:r>
          </w:p>
        </w:tc>
        <w:tc>
          <w:tcPr>
            <w:tcW w:w="41" w:type="dxa"/>
            <w:tcBorders>
              <w:top w:val="nil"/>
              <w:left w:val="nil"/>
              <w:bottom w:val="nil"/>
              <w:right w:val="nil"/>
            </w:tcBorders>
            <w:shd w:val="clear" w:color="auto" w:fill="auto"/>
            <w:hideMark/>
          </w:tcPr>
          <w:p w14:paraId="7BA8513F"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auto"/>
            <w:vAlign w:val="bottom"/>
            <w:hideMark/>
          </w:tcPr>
          <w:p w14:paraId="0341DD0B"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146 </w:t>
            </w:r>
          </w:p>
        </w:tc>
        <w:tc>
          <w:tcPr>
            <w:tcW w:w="970" w:type="dxa"/>
            <w:tcBorders>
              <w:top w:val="nil"/>
              <w:left w:val="nil"/>
              <w:bottom w:val="nil"/>
              <w:right w:val="nil"/>
            </w:tcBorders>
            <w:shd w:val="clear" w:color="auto" w:fill="auto"/>
            <w:vAlign w:val="bottom"/>
            <w:hideMark/>
          </w:tcPr>
          <w:p w14:paraId="10C9ABEA"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144 </w:t>
            </w:r>
          </w:p>
        </w:tc>
        <w:tc>
          <w:tcPr>
            <w:tcW w:w="686" w:type="dxa"/>
            <w:tcBorders>
              <w:top w:val="nil"/>
              <w:left w:val="nil"/>
              <w:bottom w:val="nil"/>
              <w:right w:val="nil"/>
            </w:tcBorders>
            <w:shd w:val="clear" w:color="auto" w:fill="auto"/>
            <w:vAlign w:val="bottom"/>
            <w:hideMark/>
          </w:tcPr>
          <w:p w14:paraId="23D4FD57"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59.4 </w:t>
            </w:r>
          </w:p>
        </w:tc>
        <w:tc>
          <w:tcPr>
            <w:tcW w:w="693" w:type="dxa"/>
            <w:gridSpan w:val="2"/>
            <w:tcBorders>
              <w:top w:val="nil"/>
              <w:left w:val="nil"/>
              <w:bottom w:val="nil"/>
              <w:right w:val="nil"/>
            </w:tcBorders>
            <w:shd w:val="clear" w:color="auto" w:fill="auto"/>
            <w:vAlign w:val="bottom"/>
            <w:hideMark/>
          </w:tcPr>
          <w:p w14:paraId="3D07A81B"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9.48 </w:t>
            </w:r>
          </w:p>
        </w:tc>
        <w:tc>
          <w:tcPr>
            <w:tcW w:w="713" w:type="dxa"/>
            <w:tcBorders>
              <w:top w:val="nil"/>
              <w:left w:val="nil"/>
              <w:bottom w:val="nil"/>
              <w:right w:val="nil"/>
            </w:tcBorders>
            <w:shd w:val="clear" w:color="auto" w:fill="auto"/>
            <w:vAlign w:val="bottom"/>
            <w:hideMark/>
          </w:tcPr>
          <w:p w14:paraId="69C8E1CF"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10.9 </w:t>
            </w:r>
          </w:p>
        </w:tc>
        <w:tc>
          <w:tcPr>
            <w:tcW w:w="514" w:type="dxa"/>
            <w:tcBorders>
              <w:top w:val="nil"/>
              <w:left w:val="nil"/>
              <w:bottom w:val="nil"/>
              <w:right w:val="nil"/>
            </w:tcBorders>
            <w:shd w:val="clear" w:color="auto" w:fill="auto"/>
            <w:vAlign w:val="bottom"/>
            <w:hideMark/>
          </w:tcPr>
          <w:p w14:paraId="5A8B9F69"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146 </w:t>
            </w:r>
          </w:p>
        </w:tc>
        <w:tc>
          <w:tcPr>
            <w:tcW w:w="735" w:type="dxa"/>
            <w:tcBorders>
              <w:top w:val="nil"/>
              <w:left w:val="nil"/>
              <w:bottom w:val="nil"/>
              <w:right w:val="nil"/>
            </w:tcBorders>
            <w:shd w:val="clear" w:color="auto" w:fill="auto"/>
            <w:vAlign w:val="bottom"/>
            <w:hideMark/>
          </w:tcPr>
          <w:p w14:paraId="396F577C"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3.52 </w:t>
            </w:r>
          </w:p>
        </w:tc>
        <w:tc>
          <w:tcPr>
            <w:tcW w:w="485" w:type="dxa"/>
            <w:tcBorders>
              <w:top w:val="nil"/>
              <w:left w:val="nil"/>
              <w:bottom w:val="nil"/>
              <w:right w:val="nil"/>
            </w:tcBorders>
            <w:shd w:val="clear" w:color="auto" w:fill="auto"/>
            <w:vAlign w:val="bottom"/>
            <w:hideMark/>
          </w:tcPr>
          <w:p w14:paraId="7F7C0FCD"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11.6 </w:t>
            </w:r>
          </w:p>
        </w:tc>
        <w:tc>
          <w:tcPr>
            <w:tcW w:w="792" w:type="dxa"/>
            <w:tcBorders>
              <w:top w:val="nil"/>
              <w:left w:val="nil"/>
              <w:bottom w:val="nil"/>
              <w:right w:val="nil"/>
            </w:tcBorders>
            <w:shd w:val="clear" w:color="auto" w:fill="auto"/>
            <w:vAlign w:val="bottom"/>
            <w:hideMark/>
          </w:tcPr>
          <w:p w14:paraId="557730EB"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13.2 </w:t>
            </w:r>
          </w:p>
        </w:tc>
      </w:tr>
      <w:tr w:rsidR="009C021E" w:rsidRPr="004C0492" w14:paraId="31009AE8" w14:textId="77777777" w:rsidTr="00D27953">
        <w:trPr>
          <w:trHeight w:val="300"/>
        </w:trPr>
        <w:tc>
          <w:tcPr>
            <w:tcW w:w="2111" w:type="dxa"/>
            <w:tcBorders>
              <w:top w:val="nil"/>
              <w:left w:val="nil"/>
              <w:bottom w:val="nil"/>
              <w:right w:val="nil"/>
            </w:tcBorders>
            <w:shd w:val="clear" w:color="auto" w:fill="F2F2F2"/>
            <w:vAlign w:val="bottom"/>
            <w:hideMark/>
          </w:tcPr>
          <w:p w14:paraId="09FB64ED"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Helianthus annuus</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F2F2F2"/>
            <w:vAlign w:val="bottom"/>
            <w:hideMark/>
          </w:tcPr>
          <w:p w14:paraId="0C5B9611" w14:textId="77777777" w:rsidR="009C021E" w:rsidRPr="004C0492" w:rsidRDefault="009C021E" w:rsidP="00D27953">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sunflower </w:t>
            </w:r>
          </w:p>
        </w:tc>
        <w:tc>
          <w:tcPr>
            <w:tcW w:w="41" w:type="dxa"/>
            <w:tcBorders>
              <w:top w:val="nil"/>
              <w:left w:val="nil"/>
              <w:bottom w:val="nil"/>
              <w:right w:val="nil"/>
            </w:tcBorders>
            <w:shd w:val="clear" w:color="auto" w:fill="F2F2F2"/>
            <w:hideMark/>
          </w:tcPr>
          <w:p w14:paraId="3098C5F8"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F2F2F2"/>
            <w:vAlign w:val="bottom"/>
            <w:hideMark/>
          </w:tcPr>
          <w:p w14:paraId="6FEF92FB"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16 </w:t>
            </w:r>
          </w:p>
        </w:tc>
        <w:tc>
          <w:tcPr>
            <w:tcW w:w="970" w:type="dxa"/>
            <w:tcBorders>
              <w:top w:val="nil"/>
              <w:left w:val="nil"/>
              <w:bottom w:val="nil"/>
              <w:right w:val="nil"/>
            </w:tcBorders>
            <w:shd w:val="clear" w:color="auto" w:fill="F2F2F2"/>
            <w:vAlign w:val="bottom"/>
            <w:hideMark/>
          </w:tcPr>
          <w:p w14:paraId="54E6A9DC"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15 </w:t>
            </w:r>
          </w:p>
        </w:tc>
        <w:tc>
          <w:tcPr>
            <w:tcW w:w="686" w:type="dxa"/>
            <w:tcBorders>
              <w:top w:val="nil"/>
              <w:left w:val="nil"/>
              <w:bottom w:val="nil"/>
              <w:right w:val="nil"/>
            </w:tcBorders>
            <w:shd w:val="clear" w:color="auto" w:fill="F2F2F2"/>
            <w:vAlign w:val="bottom"/>
            <w:hideMark/>
          </w:tcPr>
          <w:p w14:paraId="300F2E5F"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49.2 </w:t>
            </w:r>
          </w:p>
        </w:tc>
        <w:tc>
          <w:tcPr>
            <w:tcW w:w="693" w:type="dxa"/>
            <w:gridSpan w:val="2"/>
            <w:tcBorders>
              <w:top w:val="nil"/>
              <w:left w:val="nil"/>
              <w:bottom w:val="nil"/>
              <w:right w:val="nil"/>
            </w:tcBorders>
            <w:shd w:val="clear" w:color="auto" w:fill="F2F2F2"/>
            <w:vAlign w:val="bottom"/>
            <w:hideMark/>
          </w:tcPr>
          <w:p w14:paraId="5172B6FF"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8.05 </w:t>
            </w:r>
          </w:p>
        </w:tc>
        <w:tc>
          <w:tcPr>
            <w:tcW w:w="713" w:type="dxa"/>
            <w:tcBorders>
              <w:top w:val="nil"/>
              <w:left w:val="nil"/>
              <w:bottom w:val="nil"/>
              <w:right w:val="nil"/>
            </w:tcBorders>
            <w:shd w:val="clear" w:color="auto" w:fill="F2F2F2"/>
            <w:vAlign w:val="bottom"/>
            <w:hideMark/>
          </w:tcPr>
          <w:p w14:paraId="38E32F3A"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8.59 </w:t>
            </w:r>
          </w:p>
        </w:tc>
        <w:tc>
          <w:tcPr>
            <w:tcW w:w="514" w:type="dxa"/>
            <w:tcBorders>
              <w:top w:val="nil"/>
              <w:left w:val="nil"/>
              <w:bottom w:val="nil"/>
              <w:right w:val="nil"/>
            </w:tcBorders>
            <w:shd w:val="clear" w:color="auto" w:fill="F2F2F2"/>
            <w:vAlign w:val="bottom"/>
            <w:hideMark/>
          </w:tcPr>
          <w:p w14:paraId="7E978EB2"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15 </w:t>
            </w:r>
          </w:p>
        </w:tc>
        <w:tc>
          <w:tcPr>
            <w:tcW w:w="735" w:type="dxa"/>
            <w:tcBorders>
              <w:top w:val="nil"/>
              <w:left w:val="nil"/>
              <w:bottom w:val="nil"/>
              <w:right w:val="nil"/>
            </w:tcBorders>
            <w:shd w:val="clear" w:color="auto" w:fill="F2F2F2"/>
            <w:vAlign w:val="bottom"/>
            <w:hideMark/>
          </w:tcPr>
          <w:p w14:paraId="174A3F93"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2.96 </w:t>
            </w:r>
          </w:p>
        </w:tc>
        <w:tc>
          <w:tcPr>
            <w:tcW w:w="485" w:type="dxa"/>
            <w:tcBorders>
              <w:top w:val="nil"/>
              <w:left w:val="nil"/>
              <w:bottom w:val="nil"/>
              <w:right w:val="nil"/>
            </w:tcBorders>
            <w:shd w:val="clear" w:color="auto" w:fill="F2F2F2"/>
            <w:vAlign w:val="bottom"/>
            <w:hideMark/>
          </w:tcPr>
          <w:p w14:paraId="16759617"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13.4 </w:t>
            </w:r>
          </w:p>
        </w:tc>
        <w:tc>
          <w:tcPr>
            <w:tcW w:w="792" w:type="dxa"/>
            <w:tcBorders>
              <w:top w:val="nil"/>
              <w:left w:val="nil"/>
              <w:bottom w:val="nil"/>
              <w:right w:val="nil"/>
            </w:tcBorders>
            <w:shd w:val="clear" w:color="auto" w:fill="F2F2F2"/>
            <w:vAlign w:val="bottom"/>
            <w:hideMark/>
          </w:tcPr>
          <w:p w14:paraId="380B9FDC"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13.5 </w:t>
            </w:r>
          </w:p>
        </w:tc>
      </w:tr>
      <w:tr w:rsidR="009C021E" w:rsidRPr="004C0492" w14:paraId="1A4B7007" w14:textId="77777777" w:rsidTr="00D27953">
        <w:trPr>
          <w:trHeight w:val="300"/>
        </w:trPr>
        <w:tc>
          <w:tcPr>
            <w:tcW w:w="2111" w:type="dxa"/>
            <w:tcBorders>
              <w:top w:val="nil"/>
              <w:left w:val="nil"/>
              <w:bottom w:val="nil"/>
              <w:right w:val="nil"/>
            </w:tcBorders>
            <w:shd w:val="clear" w:color="auto" w:fill="auto"/>
            <w:vAlign w:val="bottom"/>
            <w:hideMark/>
          </w:tcPr>
          <w:p w14:paraId="7F4383E7"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Lactuca sativa</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auto"/>
            <w:vAlign w:val="bottom"/>
            <w:hideMark/>
          </w:tcPr>
          <w:p w14:paraId="5C283C03" w14:textId="77777777" w:rsidR="009C021E" w:rsidRPr="004C0492" w:rsidRDefault="009C021E" w:rsidP="00D27953">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lettuce </w:t>
            </w:r>
          </w:p>
        </w:tc>
        <w:tc>
          <w:tcPr>
            <w:tcW w:w="41" w:type="dxa"/>
            <w:tcBorders>
              <w:top w:val="nil"/>
              <w:left w:val="nil"/>
              <w:bottom w:val="nil"/>
              <w:right w:val="nil"/>
            </w:tcBorders>
            <w:shd w:val="clear" w:color="auto" w:fill="auto"/>
            <w:hideMark/>
          </w:tcPr>
          <w:p w14:paraId="0E932C1D"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auto"/>
            <w:vAlign w:val="bottom"/>
            <w:hideMark/>
          </w:tcPr>
          <w:p w14:paraId="3F101307"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98 </w:t>
            </w:r>
          </w:p>
        </w:tc>
        <w:tc>
          <w:tcPr>
            <w:tcW w:w="970" w:type="dxa"/>
            <w:tcBorders>
              <w:top w:val="nil"/>
              <w:left w:val="nil"/>
              <w:bottom w:val="nil"/>
              <w:right w:val="nil"/>
            </w:tcBorders>
            <w:shd w:val="clear" w:color="auto" w:fill="auto"/>
            <w:vAlign w:val="bottom"/>
            <w:hideMark/>
          </w:tcPr>
          <w:p w14:paraId="66B6B9C0"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98 </w:t>
            </w:r>
          </w:p>
        </w:tc>
        <w:tc>
          <w:tcPr>
            <w:tcW w:w="686" w:type="dxa"/>
            <w:tcBorders>
              <w:top w:val="nil"/>
              <w:left w:val="nil"/>
              <w:bottom w:val="nil"/>
              <w:right w:val="nil"/>
            </w:tcBorders>
            <w:shd w:val="clear" w:color="auto" w:fill="auto"/>
            <w:vAlign w:val="bottom"/>
            <w:hideMark/>
          </w:tcPr>
          <w:p w14:paraId="0B00DC29"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15.5 </w:t>
            </w:r>
          </w:p>
        </w:tc>
        <w:tc>
          <w:tcPr>
            <w:tcW w:w="693" w:type="dxa"/>
            <w:gridSpan w:val="2"/>
            <w:tcBorders>
              <w:top w:val="nil"/>
              <w:left w:val="nil"/>
              <w:bottom w:val="nil"/>
              <w:right w:val="nil"/>
            </w:tcBorders>
            <w:shd w:val="clear" w:color="auto" w:fill="auto"/>
            <w:vAlign w:val="bottom"/>
            <w:hideMark/>
          </w:tcPr>
          <w:p w14:paraId="3B0AC977"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9.19 </w:t>
            </w:r>
          </w:p>
        </w:tc>
        <w:tc>
          <w:tcPr>
            <w:tcW w:w="713" w:type="dxa"/>
            <w:tcBorders>
              <w:top w:val="nil"/>
              <w:left w:val="nil"/>
              <w:bottom w:val="nil"/>
              <w:right w:val="nil"/>
            </w:tcBorders>
            <w:shd w:val="clear" w:color="auto" w:fill="auto"/>
            <w:vAlign w:val="bottom"/>
            <w:hideMark/>
          </w:tcPr>
          <w:p w14:paraId="27DFB964"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11.3 </w:t>
            </w:r>
          </w:p>
        </w:tc>
        <w:tc>
          <w:tcPr>
            <w:tcW w:w="514" w:type="dxa"/>
            <w:tcBorders>
              <w:top w:val="nil"/>
              <w:left w:val="nil"/>
              <w:bottom w:val="nil"/>
              <w:right w:val="nil"/>
            </w:tcBorders>
            <w:shd w:val="clear" w:color="auto" w:fill="auto"/>
            <w:vAlign w:val="bottom"/>
            <w:hideMark/>
          </w:tcPr>
          <w:p w14:paraId="4CD7FF07"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98 </w:t>
            </w:r>
          </w:p>
        </w:tc>
        <w:tc>
          <w:tcPr>
            <w:tcW w:w="735" w:type="dxa"/>
            <w:tcBorders>
              <w:top w:val="nil"/>
              <w:left w:val="nil"/>
              <w:bottom w:val="nil"/>
              <w:right w:val="nil"/>
            </w:tcBorders>
            <w:shd w:val="clear" w:color="auto" w:fill="auto"/>
            <w:vAlign w:val="bottom"/>
            <w:hideMark/>
          </w:tcPr>
          <w:p w14:paraId="155F973F"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2.15 </w:t>
            </w:r>
          </w:p>
        </w:tc>
        <w:tc>
          <w:tcPr>
            <w:tcW w:w="485" w:type="dxa"/>
            <w:tcBorders>
              <w:top w:val="nil"/>
              <w:left w:val="nil"/>
              <w:bottom w:val="nil"/>
              <w:right w:val="nil"/>
            </w:tcBorders>
            <w:shd w:val="clear" w:color="auto" w:fill="auto"/>
            <w:vAlign w:val="bottom"/>
            <w:hideMark/>
          </w:tcPr>
          <w:p w14:paraId="0F3A0E5A"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15.8 </w:t>
            </w:r>
          </w:p>
        </w:tc>
        <w:tc>
          <w:tcPr>
            <w:tcW w:w="792" w:type="dxa"/>
            <w:tcBorders>
              <w:top w:val="nil"/>
              <w:left w:val="nil"/>
              <w:bottom w:val="nil"/>
              <w:right w:val="nil"/>
            </w:tcBorders>
            <w:shd w:val="clear" w:color="auto" w:fill="auto"/>
            <w:vAlign w:val="bottom"/>
            <w:hideMark/>
          </w:tcPr>
          <w:p w14:paraId="41454A98"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19.7 </w:t>
            </w:r>
          </w:p>
        </w:tc>
      </w:tr>
      <w:tr w:rsidR="009C021E" w:rsidRPr="004C0492" w14:paraId="27B1720E" w14:textId="77777777" w:rsidTr="00D27953">
        <w:trPr>
          <w:trHeight w:val="300"/>
        </w:trPr>
        <w:tc>
          <w:tcPr>
            <w:tcW w:w="2111" w:type="dxa"/>
            <w:tcBorders>
              <w:top w:val="nil"/>
              <w:left w:val="nil"/>
              <w:bottom w:val="nil"/>
              <w:right w:val="nil"/>
            </w:tcBorders>
            <w:shd w:val="clear" w:color="auto" w:fill="F2F2F2"/>
            <w:vAlign w:val="bottom"/>
            <w:hideMark/>
          </w:tcPr>
          <w:p w14:paraId="5B1588F8"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Phaseolus vulgaris</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F2F2F2"/>
            <w:vAlign w:val="bottom"/>
            <w:hideMark/>
          </w:tcPr>
          <w:p w14:paraId="6434766C" w14:textId="77777777" w:rsidR="009C021E" w:rsidRPr="004C0492" w:rsidRDefault="009C021E" w:rsidP="00D27953">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common bean </w:t>
            </w:r>
          </w:p>
        </w:tc>
        <w:tc>
          <w:tcPr>
            <w:tcW w:w="41" w:type="dxa"/>
            <w:tcBorders>
              <w:top w:val="nil"/>
              <w:left w:val="nil"/>
              <w:bottom w:val="nil"/>
              <w:right w:val="nil"/>
            </w:tcBorders>
            <w:shd w:val="clear" w:color="auto" w:fill="F2F2F2"/>
            <w:hideMark/>
          </w:tcPr>
          <w:p w14:paraId="4BAFEF64"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F2F2F2"/>
            <w:vAlign w:val="bottom"/>
            <w:hideMark/>
          </w:tcPr>
          <w:p w14:paraId="377FA738"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26 </w:t>
            </w:r>
          </w:p>
        </w:tc>
        <w:tc>
          <w:tcPr>
            <w:tcW w:w="970" w:type="dxa"/>
            <w:tcBorders>
              <w:top w:val="nil"/>
              <w:left w:val="nil"/>
              <w:bottom w:val="nil"/>
              <w:right w:val="nil"/>
            </w:tcBorders>
            <w:shd w:val="clear" w:color="auto" w:fill="F2F2F2"/>
            <w:vAlign w:val="bottom"/>
            <w:hideMark/>
          </w:tcPr>
          <w:p w14:paraId="373EEBA8"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26 </w:t>
            </w:r>
          </w:p>
        </w:tc>
        <w:tc>
          <w:tcPr>
            <w:tcW w:w="686" w:type="dxa"/>
            <w:tcBorders>
              <w:top w:val="nil"/>
              <w:left w:val="nil"/>
              <w:bottom w:val="nil"/>
              <w:right w:val="nil"/>
            </w:tcBorders>
            <w:shd w:val="clear" w:color="auto" w:fill="F2F2F2"/>
            <w:vAlign w:val="bottom"/>
            <w:hideMark/>
          </w:tcPr>
          <w:p w14:paraId="03E35D7B"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47.7 </w:t>
            </w:r>
          </w:p>
        </w:tc>
        <w:tc>
          <w:tcPr>
            <w:tcW w:w="693" w:type="dxa"/>
            <w:gridSpan w:val="2"/>
            <w:tcBorders>
              <w:top w:val="nil"/>
              <w:left w:val="nil"/>
              <w:bottom w:val="nil"/>
              <w:right w:val="nil"/>
            </w:tcBorders>
            <w:shd w:val="clear" w:color="auto" w:fill="F2F2F2"/>
            <w:vAlign w:val="bottom"/>
            <w:hideMark/>
          </w:tcPr>
          <w:p w14:paraId="4485FC2B"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13.40 </w:t>
            </w:r>
          </w:p>
        </w:tc>
        <w:tc>
          <w:tcPr>
            <w:tcW w:w="713" w:type="dxa"/>
            <w:tcBorders>
              <w:top w:val="nil"/>
              <w:left w:val="nil"/>
              <w:bottom w:val="nil"/>
              <w:right w:val="nil"/>
            </w:tcBorders>
            <w:shd w:val="clear" w:color="auto" w:fill="F2F2F2"/>
            <w:vAlign w:val="bottom"/>
            <w:hideMark/>
          </w:tcPr>
          <w:p w14:paraId="6327D835"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13.7 </w:t>
            </w:r>
          </w:p>
        </w:tc>
        <w:tc>
          <w:tcPr>
            <w:tcW w:w="514" w:type="dxa"/>
            <w:tcBorders>
              <w:top w:val="nil"/>
              <w:left w:val="nil"/>
              <w:bottom w:val="nil"/>
              <w:right w:val="nil"/>
            </w:tcBorders>
            <w:shd w:val="clear" w:color="auto" w:fill="F2F2F2"/>
            <w:vAlign w:val="bottom"/>
            <w:hideMark/>
          </w:tcPr>
          <w:p w14:paraId="0A9E5A40"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26 </w:t>
            </w:r>
          </w:p>
        </w:tc>
        <w:tc>
          <w:tcPr>
            <w:tcW w:w="735" w:type="dxa"/>
            <w:tcBorders>
              <w:top w:val="nil"/>
              <w:left w:val="nil"/>
              <w:bottom w:val="nil"/>
              <w:right w:val="nil"/>
            </w:tcBorders>
            <w:shd w:val="clear" w:color="auto" w:fill="F2F2F2"/>
            <w:vAlign w:val="bottom"/>
            <w:hideMark/>
          </w:tcPr>
          <w:p w14:paraId="77F8F96D"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2.33 </w:t>
            </w:r>
          </w:p>
        </w:tc>
        <w:tc>
          <w:tcPr>
            <w:tcW w:w="485" w:type="dxa"/>
            <w:tcBorders>
              <w:top w:val="nil"/>
              <w:left w:val="nil"/>
              <w:bottom w:val="nil"/>
              <w:right w:val="nil"/>
            </w:tcBorders>
            <w:shd w:val="clear" w:color="auto" w:fill="F2F2F2"/>
            <w:vAlign w:val="bottom"/>
            <w:hideMark/>
          </w:tcPr>
          <w:p w14:paraId="2585C2EF"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15.0 </w:t>
            </w:r>
          </w:p>
        </w:tc>
        <w:tc>
          <w:tcPr>
            <w:tcW w:w="792" w:type="dxa"/>
            <w:tcBorders>
              <w:top w:val="nil"/>
              <w:left w:val="nil"/>
              <w:bottom w:val="nil"/>
              <w:right w:val="nil"/>
            </w:tcBorders>
            <w:shd w:val="clear" w:color="auto" w:fill="F2F2F2"/>
            <w:vAlign w:val="bottom"/>
            <w:hideMark/>
          </w:tcPr>
          <w:p w14:paraId="179419E0"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15.4 </w:t>
            </w:r>
          </w:p>
        </w:tc>
      </w:tr>
      <w:tr w:rsidR="009C021E" w:rsidRPr="004C0492" w14:paraId="47276B4B" w14:textId="77777777" w:rsidTr="00D27953">
        <w:trPr>
          <w:trHeight w:val="300"/>
        </w:trPr>
        <w:tc>
          <w:tcPr>
            <w:tcW w:w="2111" w:type="dxa"/>
            <w:tcBorders>
              <w:top w:val="nil"/>
              <w:left w:val="nil"/>
              <w:bottom w:val="nil"/>
              <w:right w:val="nil"/>
            </w:tcBorders>
            <w:shd w:val="clear" w:color="auto" w:fill="auto"/>
            <w:vAlign w:val="bottom"/>
            <w:hideMark/>
          </w:tcPr>
          <w:p w14:paraId="5D714818"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Pisum sativum</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auto"/>
            <w:vAlign w:val="bottom"/>
            <w:hideMark/>
          </w:tcPr>
          <w:p w14:paraId="5DE7A5B8" w14:textId="77777777" w:rsidR="009C021E" w:rsidRPr="004C0492" w:rsidRDefault="009C021E" w:rsidP="00D27953">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pea </w:t>
            </w:r>
          </w:p>
        </w:tc>
        <w:tc>
          <w:tcPr>
            <w:tcW w:w="41" w:type="dxa"/>
            <w:tcBorders>
              <w:top w:val="nil"/>
              <w:left w:val="nil"/>
              <w:bottom w:val="nil"/>
              <w:right w:val="nil"/>
            </w:tcBorders>
            <w:shd w:val="clear" w:color="auto" w:fill="auto"/>
            <w:hideMark/>
          </w:tcPr>
          <w:p w14:paraId="1ACD7E5B"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auto"/>
            <w:vAlign w:val="bottom"/>
            <w:hideMark/>
          </w:tcPr>
          <w:p w14:paraId="58751BDC"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25 </w:t>
            </w:r>
          </w:p>
        </w:tc>
        <w:tc>
          <w:tcPr>
            <w:tcW w:w="970" w:type="dxa"/>
            <w:tcBorders>
              <w:top w:val="nil"/>
              <w:left w:val="nil"/>
              <w:bottom w:val="nil"/>
              <w:right w:val="nil"/>
            </w:tcBorders>
            <w:shd w:val="clear" w:color="auto" w:fill="auto"/>
            <w:vAlign w:val="bottom"/>
            <w:hideMark/>
          </w:tcPr>
          <w:p w14:paraId="1FBAA69C"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25 </w:t>
            </w:r>
          </w:p>
        </w:tc>
        <w:tc>
          <w:tcPr>
            <w:tcW w:w="686" w:type="dxa"/>
            <w:tcBorders>
              <w:top w:val="nil"/>
              <w:left w:val="nil"/>
              <w:bottom w:val="nil"/>
              <w:right w:val="nil"/>
            </w:tcBorders>
            <w:shd w:val="clear" w:color="auto" w:fill="auto"/>
            <w:vAlign w:val="bottom"/>
            <w:hideMark/>
          </w:tcPr>
          <w:p w14:paraId="5696606C"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33.0 </w:t>
            </w:r>
          </w:p>
        </w:tc>
        <w:tc>
          <w:tcPr>
            <w:tcW w:w="693" w:type="dxa"/>
            <w:gridSpan w:val="2"/>
            <w:tcBorders>
              <w:top w:val="nil"/>
              <w:left w:val="nil"/>
              <w:bottom w:val="nil"/>
              <w:right w:val="nil"/>
            </w:tcBorders>
            <w:shd w:val="clear" w:color="auto" w:fill="auto"/>
            <w:vAlign w:val="bottom"/>
            <w:hideMark/>
          </w:tcPr>
          <w:p w14:paraId="61FE0073"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9.92 </w:t>
            </w:r>
          </w:p>
        </w:tc>
        <w:tc>
          <w:tcPr>
            <w:tcW w:w="713" w:type="dxa"/>
            <w:tcBorders>
              <w:top w:val="nil"/>
              <w:left w:val="nil"/>
              <w:bottom w:val="nil"/>
              <w:right w:val="nil"/>
            </w:tcBorders>
            <w:shd w:val="clear" w:color="auto" w:fill="auto"/>
            <w:vAlign w:val="bottom"/>
            <w:hideMark/>
          </w:tcPr>
          <w:p w14:paraId="68642739"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11.4 </w:t>
            </w:r>
          </w:p>
        </w:tc>
        <w:tc>
          <w:tcPr>
            <w:tcW w:w="514" w:type="dxa"/>
            <w:tcBorders>
              <w:top w:val="nil"/>
              <w:left w:val="nil"/>
              <w:bottom w:val="nil"/>
              <w:right w:val="nil"/>
            </w:tcBorders>
            <w:shd w:val="clear" w:color="auto" w:fill="auto"/>
            <w:vAlign w:val="bottom"/>
            <w:hideMark/>
          </w:tcPr>
          <w:p w14:paraId="6541A1AD"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25 </w:t>
            </w:r>
          </w:p>
        </w:tc>
        <w:tc>
          <w:tcPr>
            <w:tcW w:w="735" w:type="dxa"/>
            <w:tcBorders>
              <w:top w:val="nil"/>
              <w:left w:val="nil"/>
              <w:bottom w:val="nil"/>
              <w:right w:val="nil"/>
            </w:tcBorders>
            <w:shd w:val="clear" w:color="auto" w:fill="auto"/>
            <w:vAlign w:val="bottom"/>
            <w:hideMark/>
          </w:tcPr>
          <w:p w14:paraId="21E4603D"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2.34 </w:t>
            </w:r>
          </w:p>
        </w:tc>
        <w:tc>
          <w:tcPr>
            <w:tcW w:w="485" w:type="dxa"/>
            <w:tcBorders>
              <w:top w:val="nil"/>
              <w:left w:val="nil"/>
              <w:bottom w:val="nil"/>
              <w:right w:val="nil"/>
            </w:tcBorders>
            <w:shd w:val="clear" w:color="auto" w:fill="auto"/>
            <w:vAlign w:val="bottom"/>
            <w:hideMark/>
          </w:tcPr>
          <w:p w14:paraId="514CB756"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16.3 </w:t>
            </w:r>
          </w:p>
        </w:tc>
        <w:tc>
          <w:tcPr>
            <w:tcW w:w="792" w:type="dxa"/>
            <w:tcBorders>
              <w:top w:val="nil"/>
              <w:left w:val="nil"/>
              <w:bottom w:val="nil"/>
              <w:right w:val="nil"/>
            </w:tcBorders>
            <w:shd w:val="clear" w:color="auto" w:fill="auto"/>
            <w:vAlign w:val="bottom"/>
            <w:hideMark/>
          </w:tcPr>
          <w:p w14:paraId="07223A68"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18.9 </w:t>
            </w:r>
          </w:p>
        </w:tc>
      </w:tr>
      <w:tr w:rsidR="009C021E" w:rsidRPr="004C0492" w14:paraId="677C9F8A" w14:textId="77777777" w:rsidTr="00D27953">
        <w:trPr>
          <w:trHeight w:val="300"/>
        </w:trPr>
        <w:tc>
          <w:tcPr>
            <w:tcW w:w="2111" w:type="dxa"/>
            <w:tcBorders>
              <w:top w:val="nil"/>
              <w:left w:val="nil"/>
              <w:bottom w:val="nil"/>
              <w:right w:val="nil"/>
            </w:tcBorders>
            <w:shd w:val="clear" w:color="auto" w:fill="F2F2F2"/>
            <w:vAlign w:val="bottom"/>
            <w:hideMark/>
          </w:tcPr>
          <w:p w14:paraId="4E4BE8F9"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Raphanus sativus</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F2F2F2"/>
            <w:vAlign w:val="bottom"/>
            <w:hideMark/>
          </w:tcPr>
          <w:p w14:paraId="5135724C" w14:textId="77777777" w:rsidR="009C021E" w:rsidRPr="004C0492" w:rsidRDefault="009C021E" w:rsidP="00D27953">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radish </w:t>
            </w:r>
          </w:p>
        </w:tc>
        <w:tc>
          <w:tcPr>
            <w:tcW w:w="41" w:type="dxa"/>
            <w:tcBorders>
              <w:top w:val="nil"/>
              <w:left w:val="nil"/>
              <w:bottom w:val="nil"/>
              <w:right w:val="nil"/>
            </w:tcBorders>
            <w:shd w:val="clear" w:color="auto" w:fill="F2F2F2"/>
            <w:hideMark/>
          </w:tcPr>
          <w:p w14:paraId="0A6E9F49"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F2F2F2"/>
            <w:vAlign w:val="bottom"/>
            <w:hideMark/>
          </w:tcPr>
          <w:p w14:paraId="50E1668C"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57 </w:t>
            </w:r>
          </w:p>
        </w:tc>
        <w:tc>
          <w:tcPr>
            <w:tcW w:w="970" w:type="dxa"/>
            <w:tcBorders>
              <w:top w:val="nil"/>
              <w:left w:val="nil"/>
              <w:bottom w:val="nil"/>
              <w:right w:val="nil"/>
            </w:tcBorders>
            <w:shd w:val="clear" w:color="auto" w:fill="F2F2F2"/>
            <w:vAlign w:val="bottom"/>
            <w:hideMark/>
          </w:tcPr>
          <w:p w14:paraId="7227D715"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57 </w:t>
            </w:r>
          </w:p>
        </w:tc>
        <w:tc>
          <w:tcPr>
            <w:tcW w:w="686" w:type="dxa"/>
            <w:tcBorders>
              <w:top w:val="nil"/>
              <w:left w:val="nil"/>
              <w:bottom w:val="nil"/>
              <w:right w:val="nil"/>
            </w:tcBorders>
            <w:shd w:val="clear" w:color="auto" w:fill="F2F2F2"/>
            <w:vAlign w:val="bottom"/>
            <w:hideMark/>
          </w:tcPr>
          <w:p w14:paraId="7D7332BE"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14.4 </w:t>
            </w:r>
          </w:p>
        </w:tc>
        <w:tc>
          <w:tcPr>
            <w:tcW w:w="693" w:type="dxa"/>
            <w:gridSpan w:val="2"/>
            <w:tcBorders>
              <w:top w:val="nil"/>
              <w:left w:val="nil"/>
              <w:bottom w:val="nil"/>
              <w:right w:val="nil"/>
            </w:tcBorders>
            <w:shd w:val="clear" w:color="auto" w:fill="F2F2F2"/>
            <w:vAlign w:val="bottom"/>
            <w:hideMark/>
          </w:tcPr>
          <w:p w14:paraId="476E9570"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9.22 </w:t>
            </w:r>
          </w:p>
        </w:tc>
        <w:tc>
          <w:tcPr>
            <w:tcW w:w="713" w:type="dxa"/>
            <w:tcBorders>
              <w:top w:val="nil"/>
              <w:left w:val="nil"/>
              <w:bottom w:val="nil"/>
              <w:right w:val="nil"/>
            </w:tcBorders>
            <w:shd w:val="clear" w:color="auto" w:fill="F2F2F2"/>
            <w:vAlign w:val="bottom"/>
            <w:hideMark/>
          </w:tcPr>
          <w:p w14:paraId="7867D19C"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10.1 </w:t>
            </w:r>
          </w:p>
        </w:tc>
        <w:tc>
          <w:tcPr>
            <w:tcW w:w="514" w:type="dxa"/>
            <w:tcBorders>
              <w:top w:val="nil"/>
              <w:left w:val="nil"/>
              <w:bottom w:val="nil"/>
              <w:right w:val="nil"/>
            </w:tcBorders>
            <w:shd w:val="clear" w:color="auto" w:fill="F2F2F2"/>
            <w:vAlign w:val="bottom"/>
            <w:hideMark/>
          </w:tcPr>
          <w:p w14:paraId="41E14B67"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57 </w:t>
            </w:r>
          </w:p>
        </w:tc>
        <w:tc>
          <w:tcPr>
            <w:tcW w:w="735" w:type="dxa"/>
            <w:tcBorders>
              <w:top w:val="nil"/>
              <w:left w:val="nil"/>
              <w:bottom w:val="nil"/>
              <w:right w:val="nil"/>
            </w:tcBorders>
            <w:shd w:val="clear" w:color="auto" w:fill="F2F2F2"/>
            <w:vAlign w:val="bottom"/>
            <w:hideMark/>
          </w:tcPr>
          <w:p w14:paraId="7B168076"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0.85 </w:t>
            </w:r>
          </w:p>
        </w:tc>
        <w:tc>
          <w:tcPr>
            <w:tcW w:w="485" w:type="dxa"/>
            <w:tcBorders>
              <w:top w:val="nil"/>
              <w:left w:val="nil"/>
              <w:bottom w:val="nil"/>
              <w:right w:val="nil"/>
            </w:tcBorders>
            <w:shd w:val="clear" w:color="auto" w:fill="F2F2F2"/>
            <w:vAlign w:val="bottom"/>
            <w:hideMark/>
          </w:tcPr>
          <w:p w14:paraId="294B2B1A"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12.9 </w:t>
            </w:r>
          </w:p>
        </w:tc>
        <w:tc>
          <w:tcPr>
            <w:tcW w:w="792" w:type="dxa"/>
            <w:tcBorders>
              <w:top w:val="nil"/>
              <w:left w:val="nil"/>
              <w:bottom w:val="nil"/>
              <w:right w:val="nil"/>
            </w:tcBorders>
            <w:shd w:val="clear" w:color="auto" w:fill="F2F2F2"/>
            <w:vAlign w:val="bottom"/>
            <w:hideMark/>
          </w:tcPr>
          <w:p w14:paraId="43C13E37"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14.2 </w:t>
            </w:r>
          </w:p>
        </w:tc>
      </w:tr>
      <w:tr w:rsidR="009C021E" w:rsidRPr="004C0492" w14:paraId="3178ED7A" w14:textId="77777777" w:rsidTr="00D27953">
        <w:trPr>
          <w:trHeight w:val="300"/>
        </w:trPr>
        <w:tc>
          <w:tcPr>
            <w:tcW w:w="2111" w:type="dxa"/>
            <w:tcBorders>
              <w:top w:val="nil"/>
              <w:left w:val="nil"/>
              <w:bottom w:val="nil"/>
              <w:right w:val="nil"/>
            </w:tcBorders>
            <w:shd w:val="clear" w:color="auto" w:fill="auto"/>
            <w:vAlign w:val="bottom"/>
            <w:hideMark/>
          </w:tcPr>
          <w:p w14:paraId="33016FFD" w14:textId="77777777" w:rsidR="009C021E" w:rsidRPr="004C0492" w:rsidRDefault="009C021E" w:rsidP="00D27953">
            <w:pPr>
              <w:spacing w:after="0" w:line="240" w:lineRule="auto"/>
              <w:textAlignment w:val="baseline"/>
              <w:rPr>
                <w:rFonts w:ascii="Times New Roman" w:eastAsia="Times New Roman" w:hAnsi="Times New Roman" w:cs="Times New Roman"/>
                <w:b/>
                <w:bCs/>
                <w:sz w:val="24"/>
                <w:szCs w:val="24"/>
              </w:rPr>
            </w:pPr>
            <w:r w:rsidRPr="004C0492">
              <w:rPr>
                <w:rFonts w:ascii="Calibri" w:eastAsia="Times New Roman" w:hAnsi="Calibri" w:cs="Calibri"/>
                <w:b/>
                <w:bCs/>
                <w:i/>
                <w:iCs/>
                <w:color w:val="000000"/>
                <w:sz w:val="18"/>
                <w:szCs w:val="18"/>
              </w:rPr>
              <w:t>Solanum lycopersicum</w:t>
            </w:r>
            <w:r w:rsidRPr="004C0492">
              <w:rPr>
                <w:rFonts w:ascii="Calibri" w:eastAsia="Times New Roman" w:hAnsi="Calibri" w:cs="Calibri"/>
                <w:b/>
                <w:bCs/>
                <w:color w:val="000000"/>
                <w:sz w:val="18"/>
                <w:szCs w:val="18"/>
              </w:rPr>
              <w:t> </w:t>
            </w:r>
          </w:p>
        </w:tc>
        <w:tc>
          <w:tcPr>
            <w:tcW w:w="773" w:type="dxa"/>
            <w:tcBorders>
              <w:top w:val="nil"/>
              <w:left w:val="nil"/>
              <w:bottom w:val="nil"/>
              <w:right w:val="nil"/>
            </w:tcBorders>
            <w:shd w:val="clear" w:color="auto" w:fill="auto"/>
            <w:vAlign w:val="bottom"/>
            <w:hideMark/>
          </w:tcPr>
          <w:p w14:paraId="5932043E" w14:textId="77777777" w:rsidR="009C021E" w:rsidRPr="004C0492" w:rsidRDefault="009C021E" w:rsidP="00D27953">
            <w:pPr>
              <w:spacing w:after="0" w:line="240" w:lineRule="auto"/>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tomato </w:t>
            </w:r>
          </w:p>
        </w:tc>
        <w:tc>
          <w:tcPr>
            <w:tcW w:w="41" w:type="dxa"/>
            <w:tcBorders>
              <w:top w:val="nil"/>
              <w:left w:val="nil"/>
              <w:bottom w:val="nil"/>
              <w:right w:val="nil"/>
            </w:tcBorders>
            <w:shd w:val="clear" w:color="auto" w:fill="auto"/>
            <w:hideMark/>
          </w:tcPr>
          <w:p w14:paraId="6ED9955D"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 </w:t>
            </w:r>
          </w:p>
        </w:tc>
        <w:tc>
          <w:tcPr>
            <w:tcW w:w="1317" w:type="dxa"/>
            <w:tcBorders>
              <w:top w:val="nil"/>
              <w:left w:val="nil"/>
              <w:bottom w:val="nil"/>
              <w:right w:val="nil"/>
            </w:tcBorders>
            <w:shd w:val="clear" w:color="auto" w:fill="auto"/>
            <w:vAlign w:val="bottom"/>
            <w:hideMark/>
          </w:tcPr>
          <w:p w14:paraId="2C43FEA2"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143 </w:t>
            </w:r>
          </w:p>
        </w:tc>
        <w:tc>
          <w:tcPr>
            <w:tcW w:w="970" w:type="dxa"/>
            <w:tcBorders>
              <w:top w:val="nil"/>
              <w:left w:val="nil"/>
              <w:bottom w:val="nil"/>
              <w:right w:val="nil"/>
            </w:tcBorders>
            <w:shd w:val="clear" w:color="auto" w:fill="auto"/>
            <w:vAlign w:val="bottom"/>
            <w:hideMark/>
          </w:tcPr>
          <w:p w14:paraId="478C4B6B"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sz w:val="18"/>
                <w:szCs w:val="18"/>
              </w:rPr>
              <w:t>143 </w:t>
            </w:r>
          </w:p>
        </w:tc>
        <w:tc>
          <w:tcPr>
            <w:tcW w:w="686" w:type="dxa"/>
            <w:tcBorders>
              <w:top w:val="nil"/>
              <w:left w:val="nil"/>
              <w:bottom w:val="nil"/>
              <w:right w:val="nil"/>
            </w:tcBorders>
            <w:shd w:val="clear" w:color="auto" w:fill="auto"/>
            <w:vAlign w:val="bottom"/>
            <w:hideMark/>
          </w:tcPr>
          <w:p w14:paraId="6C36150B"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38.2 </w:t>
            </w:r>
          </w:p>
        </w:tc>
        <w:tc>
          <w:tcPr>
            <w:tcW w:w="693" w:type="dxa"/>
            <w:gridSpan w:val="2"/>
            <w:tcBorders>
              <w:top w:val="nil"/>
              <w:left w:val="nil"/>
              <w:bottom w:val="nil"/>
              <w:right w:val="nil"/>
            </w:tcBorders>
            <w:shd w:val="clear" w:color="auto" w:fill="auto"/>
            <w:vAlign w:val="bottom"/>
            <w:hideMark/>
          </w:tcPr>
          <w:p w14:paraId="71D24AA4"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8.72 </w:t>
            </w:r>
          </w:p>
        </w:tc>
        <w:tc>
          <w:tcPr>
            <w:tcW w:w="713" w:type="dxa"/>
            <w:tcBorders>
              <w:top w:val="nil"/>
              <w:left w:val="nil"/>
              <w:bottom w:val="nil"/>
              <w:right w:val="nil"/>
            </w:tcBorders>
            <w:shd w:val="clear" w:color="auto" w:fill="auto"/>
            <w:vAlign w:val="bottom"/>
            <w:hideMark/>
          </w:tcPr>
          <w:p w14:paraId="2B867B54"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10.1 </w:t>
            </w:r>
          </w:p>
        </w:tc>
        <w:tc>
          <w:tcPr>
            <w:tcW w:w="514" w:type="dxa"/>
            <w:tcBorders>
              <w:top w:val="nil"/>
              <w:left w:val="nil"/>
              <w:bottom w:val="nil"/>
              <w:right w:val="nil"/>
            </w:tcBorders>
            <w:shd w:val="clear" w:color="auto" w:fill="auto"/>
            <w:vAlign w:val="bottom"/>
            <w:hideMark/>
          </w:tcPr>
          <w:p w14:paraId="613601D5"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143 </w:t>
            </w:r>
          </w:p>
        </w:tc>
        <w:tc>
          <w:tcPr>
            <w:tcW w:w="735" w:type="dxa"/>
            <w:tcBorders>
              <w:top w:val="nil"/>
              <w:left w:val="nil"/>
              <w:bottom w:val="nil"/>
              <w:right w:val="nil"/>
            </w:tcBorders>
            <w:shd w:val="clear" w:color="auto" w:fill="auto"/>
            <w:vAlign w:val="bottom"/>
            <w:hideMark/>
          </w:tcPr>
          <w:p w14:paraId="6FF12AAF"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3.45 </w:t>
            </w:r>
          </w:p>
        </w:tc>
        <w:tc>
          <w:tcPr>
            <w:tcW w:w="485" w:type="dxa"/>
            <w:tcBorders>
              <w:top w:val="nil"/>
              <w:left w:val="nil"/>
              <w:bottom w:val="nil"/>
              <w:right w:val="nil"/>
            </w:tcBorders>
            <w:shd w:val="clear" w:color="auto" w:fill="auto"/>
            <w:vAlign w:val="bottom"/>
            <w:hideMark/>
          </w:tcPr>
          <w:p w14:paraId="11FF6168"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15.0 </w:t>
            </w:r>
          </w:p>
        </w:tc>
        <w:tc>
          <w:tcPr>
            <w:tcW w:w="792" w:type="dxa"/>
            <w:tcBorders>
              <w:top w:val="nil"/>
              <w:left w:val="nil"/>
              <w:bottom w:val="nil"/>
              <w:right w:val="nil"/>
            </w:tcBorders>
            <w:shd w:val="clear" w:color="auto" w:fill="auto"/>
            <w:vAlign w:val="bottom"/>
            <w:hideMark/>
          </w:tcPr>
          <w:p w14:paraId="0D488091" w14:textId="77777777" w:rsidR="009C021E" w:rsidRPr="004C0492" w:rsidRDefault="009C021E" w:rsidP="00D27953">
            <w:pPr>
              <w:spacing w:after="0" w:line="240" w:lineRule="auto"/>
              <w:jc w:val="center"/>
              <w:textAlignment w:val="baseline"/>
              <w:rPr>
                <w:rFonts w:ascii="Times New Roman" w:eastAsia="Times New Roman" w:hAnsi="Times New Roman" w:cs="Times New Roman"/>
                <w:sz w:val="24"/>
                <w:szCs w:val="24"/>
              </w:rPr>
            </w:pPr>
            <w:r w:rsidRPr="004C0492">
              <w:rPr>
                <w:rFonts w:ascii="Calibri" w:eastAsia="Times New Roman" w:hAnsi="Calibri" w:cs="Calibri"/>
                <w:color w:val="000000"/>
                <w:sz w:val="18"/>
                <w:szCs w:val="18"/>
              </w:rPr>
              <w:t>18.1 </w:t>
            </w:r>
          </w:p>
        </w:tc>
      </w:tr>
    </w:tbl>
    <w:p w14:paraId="073B4102" w14:textId="77777777" w:rsidR="009C021E" w:rsidRPr="004C0492" w:rsidRDefault="009C021E" w:rsidP="009C021E">
      <w:pPr>
        <w:spacing w:after="0" w:line="240" w:lineRule="auto"/>
        <w:textAlignment w:val="baseline"/>
        <w:rPr>
          <w:rFonts w:ascii="Segoe UI" w:eastAsia="Times New Roman" w:hAnsi="Segoe UI" w:cs="Segoe UI"/>
          <w:sz w:val="18"/>
          <w:szCs w:val="18"/>
        </w:rPr>
      </w:pPr>
      <w:r w:rsidRPr="004C0492">
        <w:rPr>
          <w:rFonts w:ascii="Calibri" w:eastAsia="Times New Roman" w:hAnsi="Calibri" w:cs="Calibri"/>
        </w:rPr>
        <w:t>  </w:t>
      </w:r>
    </w:p>
    <w:p w14:paraId="07399B7C" w14:textId="77777777" w:rsidR="009C021E" w:rsidRDefault="009C021E" w:rsidP="009C021E">
      <w:pPr>
        <w:rPr>
          <w:rFonts w:cstheme="minorHAnsi"/>
        </w:rPr>
      </w:pPr>
    </w:p>
    <w:p w14:paraId="7BD7C20C" w14:textId="77777777" w:rsidR="009C021E" w:rsidRPr="0020372D" w:rsidRDefault="009C021E" w:rsidP="009C021E">
      <w:pPr>
        <w:spacing w:after="0"/>
        <w:rPr>
          <w:rFonts w:cstheme="minorHAnsi"/>
          <w:sz w:val="20"/>
          <w:szCs w:val="20"/>
        </w:rPr>
      </w:pPr>
      <w:r w:rsidRPr="0020372D">
        <w:rPr>
          <w:rFonts w:cstheme="minorHAnsi"/>
          <w:b/>
          <w:bCs/>
          <w:sz w:val="20"/>
          <w:szCs w:val="20"/>
        </w:rPr>
        <w:lastRenderedPageBreak/>
        <w:t>Table 2.</w:t>
      </w:r>
      <w:r w:rsidRPr="0020372D">
        <w:rPr>
          <w:rFonts w:cstheme="minorHAnsi"/>
          <w:sz w:val="20"/>
          <w:szCs w:val="20"/>
        </w:rPr>
        <w:t xml:space="preserve"> Summary of Seedling Emergence shoot height and weight for each evaluated species</w:t>
      </w:r>
    </w:p>
    <w:tbl>
      <w:tblPr>
        <w:tblStyle w:val="PlainTable4"/>
        <w:tblW w:w="9805" w:type="dxa"/>
        <w:tblLayout w:type="fixed"/>
        <w:tblLook w:val="04A0" w:firstRow="1" w:lastRow="0" w:firstColumn="1" w:lastColumn="0" w:noHBand="0" w:noVBand="1"/>
      </w:tblPr>
      <w:tblGrid>
        <w:gridCol w:w="1975"/>
        <w:gridCol w:w="1620"/>
        <w:gridCol w:w="1170"/>
        <w:gridCol w:w="540"/>
        <w:gridCol w:w="90"/>
        <w:gridCol w:w="720"/>
        <w:gridCol w:w="540"/>
        <w:gridCol w:w="720"/>
        <w:gridCol w:w="540"/>
        <w:gridCol w:w="720"/>
        <w:gridCol w:w="540"/>
        <w:gridCol w:w="630"/>
      </w:tblGrid>
      <w:tr w:rsidR="009C021E" w:rsidRPr="00A62331" w14:paraId="623E8361" w14:textId="77777777" w:rsidTr="00D27953">
        <w:trPr>
          <w:cnfStyle w:val="100000000000" w:firstRow="1" w:lastRow="0" w:firstColumn="0" w:lastColumn="0" w:oddVBand="0" w:evenVBand="0" w:oddHBand="0"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tcBorders>
            <w:vAlign w:val="bottom"/>
            <w:hideMark/>
          </w:tcPr>
          <w:p w14:paraId="1F3C3063" w14:textId="77777777" w:rsidR="009C021E" w:rsidRPr="00D8612F" w:rsidRDefault="009C021E" w:rsidP="00D27953">
            <w:pPr>
              <w:rPr>
                <w:rFonts w:eastAsia="Times New Roman" w:cstheme="minorHAnsi"/>
                <w:sz w:val="18"/>
                <w:szCs w:val="18"/>
              </w:rPr>
            </w:pPr>
            <w:r w:rsidRPr="00D8612F">
              <w:rPr>
                <w:rFonts w:eastAsia="Times New Roman" w:cstheme="minorHAnsi"/>
                <w:sz w:val="18"/>
                <w:szCs w:val="18"/>
              </w:rPr>
              <w:t>Scientific name</w:t>
            </w:r>
          </w:p>
        </w:tc>
        <w:tc>
          <w:tcPr>
            <w:tcW w:w="0" w:type="dxa"/>
            <w:tcBorders>
              <w:top w:val="single" w:sz="4" w:space="0" w:color="auto"/>
            </w:tcBorders>
            <w:vAlign w:val="bottom"/>
            <w:hideMark/>
          </w:tcPr>
          <w:p w14:paraId="6318FA57" w14:textId="77777777" w:rsidR="009C021E" w:rsidRPr="00D8612F" w:rsidRDefault="009C021E" w:rsidP="00D27953">
            <w:pP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D8612F">
              <w:rPr>
                <w:rFonts w:eastAsia="Times New Roman" w:cstheme="minorHAnsi"/>
                <w:sz w:val="18"/>
                <w:szCs w:val="18"/>
              </w:rPr>
              <w:t>Common name</w:t>
            </w:r>
          </w:p>
        </w:tc>
        <w:tc>
          <w:tcPr>
            <w:tcW w:w="0" w:type="dxa"/>
            <w:tcBorders>
              <w:top w:val="single" w:sz="4" w:space="0" w:color="auto"/>
            </w:tcBorders>
            <w:noWrap/>
          </w:tcPr>
          <w:p w14:paraId="5048B42C" w14:textId="77777777" w:rsidR="009C021E" w:rsidRPr="00D8612F" w:rsidRDefault="009C021E" w:rsidP="00D27953">
            <w:pP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0" w:type="dxa"/>
            <w:gridSpan w:val="5"/>
            <w:tcBorders>
              <w:top w:val="single" w:sz="4" w:space="0" w:color="auto"/>
            </w:tcBorders>
            <w:vAlign w:val="bottom"/>
            <w:hideMark/>
          </w:tcPr>
          <w:p w14:paraId="1034CA4A" w14:textId="77777777" w:rsidR="009C021E" w:rsidRPr="00D8612F" w:rsidRDefault="009C021E" w:rsidP="00D27953">
            <w:pP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D8612F">
              <w:rPr>
                <w:rFonts w:eastAsia="Times New Roman" w:cstheme="minorHAnsi"/>
                <w:color w:val="000000"/>
                <w:sz w:val="18"/>
                <w:szCs w:val="18"/>
              </w:rPr>
              <w:t>Shoot Height Averages</w:t>
            </w:r>
          </w:p>
        </w:tc>
        <w:tc>
          <w:tcPr>
            <w:tcW w:w="0" w:type="dxa"/>
            <w:gridSpan w:val="4"/>
            <w:tcBorders>
              <w:top w:val="single" w:sz="4" w:space="0" w:color="auto"/>
              <w:right w:val="single" w:sz="4" w:space="0" w:color="auto"/>
            </w:tcBorders>
            <w:vAlign w:val="bottom"/>
          </w:tcPr>
          <w:p w14:paraId="5441253D" w14:textId="77777777" w:rsidR="009C021E" w:rsidRPr="00D8612F" w:rsidRDefault="009C021E" w:rsidP="00D27953">
            <w:pP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sidRPr="00D8612F">
              <w:rPr>
                <w:rFonts w:eastAsia="Times New Roman" w:cstheme="minorHAnsi"/>
                <w:color w:val="000000"/>
                <w:sz w:val="18"/>
                <w:szCs w:val="18"/>
              </w:rPr>
              <w:t>Shoot Dry Weight Averages</w:t>
            </w:r>
          </w:p>
        </w:tc>
      </w:tr>
      <w:tr w:rsidR="009C021E" w:rsidRPr="001413E6" w14:paraId="48489749" w14:textId="77777777" w:rsidTr="00D2795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75" w:type="dxa"/>
            <w:tcBorders>
              <w:left w:val="single" w:sz="4" w:space="0" w:color="auto"/>
              <w:bottom w:val="single" w:sz="4" w:space="0" w:color="auto"/>
            </w:tcBorders>
            <w:vAlign w:val="bottom"/>
          </w:tcPr>
          <w:p w14:paraId="13430180" w14:textId="77777777" w:rsidR="009C021E" w:rsidRPr="0044141C" w:rsidRDefault="009C021E" w:rsidP="00D27953">
            <w:pPr>
              <w:rPr>
                <w:rFonts w:eastAsia="Times New Roman" w:cstheme="minorHAnsi"/>
                <w:sz w:val="18"/>
                <w:szCs w:val="18"/>
                <w:u w:val="single"/>
              </w:rPr>
            </w:pPr>
            <w:r w:rsidRPr="0044141C">
              <w:rPr>
                <w:rFonts w:eastAsia="Times New Roman" w:cstheme="minorHAnsi"/>
                <w:color w:val="000000"/>
                <w:sz w:val="18"/>
                <w:szCs w:val="18"/>
                <w:u w:val="single"/>
              </w:rPr>
              <w:t>Monocots</w:t>
            </w:r>
          </w:p>
        </w:tc>
        <w:tc>
          <w:tcPr>
            <w:tcW w:w="1620" w:type="dxa"/>
            <w:tcBorders>
              <w:bottom w:val="single" w:sz="4" w:space="0" w:color="auto"/>
            </w:tcBorders>
            <w:vAlign w:val="bottom"/>
          </w:tcPr>
          <w:p w14:paraId="0C9D3623" w14:textId="77777777" w:rsidR="009C021E" w:rsidRPr="00D8612F" w:rsidRDefault="009C021E" w:rsidP="00D27953">
            <w:pP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18"/>
                <w:szCs w:val="18"/>
              </w:rPr>
            </w:pPr>
            <w:r w:rsidRPr="00D8612F">
              <w:rPr>
                <w:rFonts w:eastAsia="Times New Roman" w:cstheme="minorHAnsi"/>
                <w:b/>
                <w:bCs/>
                <w:sz w:val="18"/>
                <w:szCs w:val="18"/>
              </w:rPr>
              <w:t xml:space="preserve"> </w:t>
            </w:r>
          </w:p>
        </w:tc>
        <w:tc>
          <w:tcPr>
            <w:tcW w:w="1170" w:type="dxa"/>
            <w:tcBorders>
              <w:bottom w:val="single" w:sz="4" w:space="0" w:color="auto"/>
            </w:tcBorders>
            <w:noWrap/>
            <w:vAlign w:val="bottom"/>
            <w:hideMark/>
          </w:tcPr>
          <w:p w14:paraId="06329DC2" w14:textId="77777777" w:rsidR="009C021E" w:rsidRPr="00D8612F"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D8612F">
              <w:rPr>
                <w:rFonts w:eastAsia="Times New Roman" w:cstheme="minorHAnsi"/>
                <w:b/>
                <w:bCs/>
                <w:color w:val="000000"/>
                <w:sz w:val="18"/>
                <w:szCs w:val="18"/>
              </w:rPr>
              <w:t xml:space="preserve">Total </w:t>
            </w:r>
          </w:p>
          <w:p w14:paraId="5EDAC210" w14:textId="77777777" w:rsidR="009C021E" w:rsidRPr="00D8612F"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D8612F">
              <w:rPr>
                <w:rFonts w:eastAsia="Times New Roman" w:cstheme="minorHAnsi"/>
                <w:b/>
                <w:bCs/>
                <w:color w:val="000000"/>
                <w:sz w:val="18"/>
                <w:szCs w:val="18"/>
              </w:rPr>
              <w:t>study count</w:t>
            </w:r>
          </w:p>
        </w:tc>
        <w:tc>
          <w:tcPr>
            <w:tcW w:w="630" w:type="dxa"/>
            <w:gridSpan w:val="2"/>
            <w:tcBorders>
              <w:bottom w:val="single" w:sz="4" w:space="0" w:color="auto"/>
            </w:tcBorders>
            <w:vAlign w:val="bottom"/>
            <w:hideMark/>
          </w:tcPr>
          <w:p w14:paraId="0953CE8F" w14:textId="77777777" w:rsidR="009C021E" w:rsidRPr="00D8612F"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D8612F">
              <w:rPr>
                <w:rFonts w:eastAsia="Times New Roman" w:cstheme="minorHAnsi"/>
                <w:b/>
                <w:bCs/>
                <w:color w:val="000000"/>
                <w:sz w:val="18"/>
                <w:szCs w:val="18"/>
              </w:rPr>
              <w:t>n</w:t>
            </w:r>
          </w:p>
        </w:tc>
        <w:tc>
          <w:tcPr>
            <w:tcW w:w="720" w:type="dxa"/>
            <w:tcBorders>
              <w:bottom w:val="single" w:sz="4" w:space="0" w:color="auto"/>
            </w:tcBorders>
            <w:vAlign w:val="bottom"/>
            <w:hideMark/>
          </w:tcPr>
          <w:p w14:paraId="6F280941" w14:textId="77777777" w:rsidR="009C021E" w:rsidRPr="00D8612F"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D8612F">
              <w:rPr>
                <w:rFonts w:eastAsia="Times New Roman" w:cstheme="minorHAnsi"/>
                <w:b/>
                <w:bCs/>
                <w:color w:val="000000"/>
                <w:sz w:val="18"/>
                <w:szCs w:val="18"/>
              </w:rPr>
              <w:t>Mean (cm)</w:t>
            </w:r>
          </w:p>
        </w:tc>
        <w:tc>
          <w:tcPr>
            <w:tcW w:w="540" w:type="dxa"/>
            <w:tcBorders>
              <w:bottom w:val="single" w:sz="4" w:space="0" w:color="auto"/>
            </w:tcBorders>
            <w:vAlign w:val="bottom"/>
          </w:tcPr>
          <w:p w14:paraId="6DF8037D" w14:textId="77777777" w:rsidR="009C021E" w:rsidRPr="00D8612F"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D8612F">
              <w:rPr>
                <w:rFonts w:eastAsia="Times New Roman" w:cstheme="minorHAnsi"/>
                <w:b/>
                <w:bCs/>
                <w:color w:val="000000"/>
                <w:sz w:val="18"/>
                <w:szCs w:val="18"/>
              </w:rPr>
              <w:t>CV (%)</w:t>
            </w:r>
          </w:p>
        </w:tc>
        <w:tc>
          <w:tcPr>
            <w:tcW w:w="720" w:type="dxa"/>
            <w:tcBorders>
              <w:bottom w:val="single" w:sz="4" w:space="0" w:color="auto"/>
            </w:tcBorders>
            <w:vAlign w:val="bottom"/>
            <w:hideMark/>
          </w:tcPr>
          <w:p w14:paraId="5EAABC6F" w14:textId="77777777" w:rsidR="009C021E" w:rsidRPr="00D8612F"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D8612F">
              <w:rPr>
                <w:rFonts w:eastAsia="Times New Roman" w:cstheme="minorHAnsi"/>
                <w:b/>
                <w:bCs/>
                <w:color w:val="000000"/>
                <w:sz w:val="18"/>
                <w:szCs w:val="18"/>
              </w:rPr>
              <w:t>MDD (%)</w:t>
            </w:r>
          </w:p>
        </w:tc>
        <w:tc>
          <w:tcPr>
            <w:tcW w:w="540" w:type="dxa"/>
            <w:tcBorders>
              <w:bottom w:val="single" w:sz="4" w:space="0" w:color="auto"/>
            </w:tcBorders>
            <w:vAlign w:val="bottom"/>
            <w:hideMark/>
          </w:tcPr>
          <w:p w14:paraId="570BC910" w14:textId="77777777" w:rsidR="009C021E" w:rsidRPr="00D8612F"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D8612F">
              <w:rPr>
                <w:rFonts w:eastAsia="Times New Roman" w:cstheme="minorHAnsi"/>
                <w:b/>
                <w:bCs/>
                <w:color w:val="000000"/>
                <w:sz w:val="18"/>
                <w:szCs w:val="18"/>
              </w:rPr>
              <w:t>n</w:t>
            </w:r>
          </w:p>
        </w:tc>
        <w:tc>
          <w:tcPr>
            <w:tcW w:w="720" w:type="dxa"/>
            <w:tcBorders>
              <w:bottom w:val="single" w:sz="4" w:space="0" w:color="auto"/>
            </w:tcBorders>
            <w:vAlign w:val="bottom"/>
            <w:hideMark/>
          </w:tcPr>
          <w:p w14:paraId="7A2D4360" w14:textId="77777777" w:rsidR="009C021E" w:rsidRPr="00D8612F"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D8612F">
              <w:rPr>
                <w:rFonts w:eastAsia="Times New Roman" w:cstheme="minorHAnsi"/>
                <w:b/>
                <w:bCs/>
                <w:color w:val="000000"/>
                <w:sz w:val="18"/>
                <w:szCs w:val="18"/>
              </w:rPr>
              <w:t>Mean (g)</w:t>
            </w:r>
          </w:p>
        </w:tc>
        <w:tc>
          <w:tcPr>
            <w:tcW w:w="540" w:type="dxa"/>
            <w:tcBorders>
              <w:bottom w:val="single" w:sz="4" w:space="0" w:color="auto"/>
            </w:tcBorders>
            <w:vAlign w:val="bottom"/>
          </w:tcPr>
          <w:p w14:paraId="357EAE8A" w14:textId="77777777" w:rsidR="009C021E" w:rsidRPr="00D8612F"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D8612F">
              <w:rPr>
                <w:rFonts w:eastAsia="Times New Roman" w:cstheme="minorHAnsi"/>
                <w:b/>
                <w:bCs/>
                <w:color w:val="000000"/>
                <w:sz w:val="18"/>
                <w:szCs w:val="18"/>
              </w:rPr>
              <w:t>CV (%)</w:t>
            </w:r>
          </w:p>
        </w:tc>
        <w:tc>
          <w:tcPr>
            <w:tcW w:w="630" w:type="dxa"/>
            <w:tcBorders>
              <w:bottom w:val="single" w:sz="4" w:space="0" w:color="auto"/>
              <w:right w:val="single" w:sz="4" w:space="0" w:color="auto"/>
            </w:tcBorders>
            <w:vAlign w:val="bottom"/>
          </w:tcPr>
          <w:p w14:paraId="57FAB6ED" w14:textId="77777777" w:rsidR="009C021E" w:rsidRPr="00D8612F"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rPr>
            </w:pPr>
            <w:r w:rsidRPr="00D8612F">
              <w:rPr>
                <w:rFonts w:eastAsia="Times New Roman" w:cstheme="minorHAnsi"/>
                <w:b/>
                <w:bCs/>
                <w:color w:val="000000"/>
                <w:sz w:val="18"/>
                <w:szCs w:val="18"/>
              </w:rPr>
              <w:t>MDD (%)</w:t>
            </w:r>
          </w:p>
        </w:tc>
      </w:tr>
      <w:tr w:rsidR="009C021E" w:rsidRPr="001413E6" w14:paraId="3AA2C438" w14:textId="77777777" w:rsidTr="00D27953">
        <w:trPr>
          <w:trHeight w:val="445"/>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tcBorders>
            <w:vAlign w:val="bottom"/>
          </w:tcPr>
          <w:p w14:paraId="23E0A8A8" w14:textId="77777777" w:rsidR="009C021E" w:rsidRPr="007164E3" w:rsidRDefault="009C021E" w:rsidP="00D27953">
            <w:pPr>
              <w:rPr>
                <w:rFonts w:eastAsia="Times New Roman" w:cstheme="minorHAnsi"/>
                <w:i/>
                <w:iCs/>
                <w:color w:val="000000"/>
                <w:sz w:val="18"/>
                <w:szCs w:val="18"/>
              </w:rPr>
            </w:pPr>
            <w:r w:rsidRPr="007164E3">
              <w:rPr>
                <w:i/>
                <w:iCs/>
                <w:sz w:val="18"/>
                <w:szCs w:val="18"/>
              </w:rPr>
              <w:t>Allium cepa</w:t>
            </w:r>
          </w:p>
        </w:tc>
        <w:tc>
          <w:tcPr>
            <w:tcW w:w="1620" w:type="dxa"/>
            <w:tcBorders>
              <w:top w:val="single" w:sz="4" w:space="0" w:color="auto"/>
            </w:tcBorders>
            <w:noWrap/>
            <w:vAlign w:val="bottom"/>
          </w:tcPr>
          <w:p w14:paraId="7CB30666" w14:textId="77777777" w:rsidR="009C021E" w:rsidRPr="007164E3" w:rsidRDefault="009C021E" w:rsidP="00D2795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7164E3">
              <w:rPr>
                <w:sz w:val="18"/>
                <w:szCs w:val="18"/>
              </w:rPr>
              <w:t>onion</w:t>
            </w:r>
          </w:p>
        </w:tc>
        <w:tc>
          <w:tcPr>
            <w:tcW w:w="1170" w:type="dxa"/>
            <w:tcBorders>
              <w:top w:val="single" w:sz="4" w:space="0" w:color="auto"/>
            </w:tcBorders>
            <w:vAlign w:val="bottom"/>
          </w:tcPr>
          <w:p w14:paraId="7B09814B" w14:textId="77777777" w:rsidR="009C021E" w:rsidRPr="007164E3"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7164E3">
              <w:rPr>
                <w:sz w:val="18"/>
                <w:szCs w:val="18"/>
              </w:rPr>
              <w:t>134</w:t>
            </w:r>
          </w:p>
        </w:tc>
        <w:tc>
          <w:tcPr>
            <w:tcW w:w="540" w:type="dxa"/>
            <w:tcBorders>
              <w:top w:val="single" w:sz="4" w:space="0" w:color="auto"/>
            </w:tcBorders>
            <w:noWrap/>
            <w:vAlign w:val="bottom"/>
          </w:tcPr>
          <w:p w14:paraId="36B21F65" w14:textId="77777777" w:rsidR="009C021E" w:rsidRPr="007164E3"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7164E3">
              <w:rPr>
                <w:sz w:val="18"/>
                <w:szCs w:val="18"/>
              </w:rPr>
              <w:t>131</w:t>
            </w:r>
          </w:p>
        </w:tc>
        <w:tc>
          <w:tcPr>
            <w:tcW w:w="810" w:type="dxa"/>
            <w:gridSpan w:val="2"/>
            <w:tcBorders>
              <w:top w:val="single" w:sz="4" w:space="0" w:color="auto"/>
            </w:tcBorders>
            <w:noWrap/>
            <w:vAlign w:val="bottom"/>
          </w:tcPr>
          <w:p w14:paraId="6A6B36FD" w14:textId="77777777" w:rsidR="009C021E" w:rsidRPr="007164E3"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7164E3">
              <w:rPr>
                <w:sz w:val="18"/>
                <w:szCs w:val="18"/>
              </w:rPr>
              <w:t>13.</w:t>
            </w:r>
            <w:r>
              <w:rPr>
                <w:sz w:val="18"/>
                <w:szCs w:val="18"/>
              </w:rPr>
              <w:t>1</w:t>
            </w:r>
          </w:p>
        </w:tc>
        <w:tc>
          <w:tcPr>
            <w:tcW w:w="540" w:type="dxa"/>
            <w:tcBorders>
              <w:top w:val="single" w:sz="4" w:space="0" w:color="auto"/>
            </w:tcBorders>
            <w:noWrap/>
            <w:vAlign w:val="bottom"/>
          </w:tcPr>
          <w:p w14:paraId="2E2964D3" w14:textId="77777777" w:rsidR="009C021E" w:rsidRPr="007164E3"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7164E3">
              <w:rPr>
                <w:sz w:val="18"/>
                <w:szCs w:val="18"/>
              </w:rPr>
              <w:t>14.2</w:t>
            </w:r>
          </w:p>
        </w:tc>
        <w:tc>
          <w:tcPr>
            <w:tcW w:w="720" w:type="dxa"/>
            <w:tcBorders>
              <w:top w:val="single" w:sz="4" w:space="0" w:color="auto"/>
            </w:tcBorders>
            <w:noWrap/>
            <w:vAlign w:val="bottom"/>
          </w:tcPr>
          <w:p w14:paraId="050DAF20" w14:textId="77777777" w:rsidR="009C021E" w:rsidRPr="007164E3"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7164E3">
              <w:rPr>
                <w:sz w:val="18"/>
                <w:szCs w:val="18"/>
              </w:rPr>
              <w:t>16.8</w:t>
            </w:r>
          </w:p>
        </w:tc>
        <w:tc>
          <w:tcPr>
            <w:tcW w:w="540" w:type="dxa"/>
            <w:tcBorders>
              <w:top w:val="single" w:sz="4" w:space="0" w:color="auto"/>
            </w:tcBorders>
            <w:vAlign w:val="bottom"/>
          </w:tcPr>
          <w:p w14:paraId="79040223" w14:textId="77777777" w:rsidR="009C021E" w:rsidRPr="007164E3"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7164E3">
              <w:rPr>
                <w:sz w:val="18"/>
                <w:szCs w:val="18"/>
              </w:rPr>
              <w:t>119</w:t>
            </w:r>
          </w:p>
        </w:tc>
        <w:tc>
          <w:tcPr>
            <w:tcW w:w="720" w:type="dxa"/>
            <w:tcBorders>
              <w:top w:val="single" w:sz="4" w:space="0" w:color="auto"/>
            </w:tcBorders>
            <w:noWrap/>
            <w:vAlign w:val="bottom"/>
          </w:tcPr>
          <w:p w14:paraId="29D2FCAA" w14:textId="77777777" w:rsidR="009C021E" w:rsidRPr="007164E3"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7164E3">
              <w:rPr>
                <w:sz w:val="18"/>
                <w:szCs w:val="18"/>
              </w:rPr>
              <w:t>0.2</w:t>
            </w:r>
            <w:r>
              <w:rPr>
                <w:sz w:val="18"/>
                <w:szCs w:val="18"/>
              </w:rPr>
              <w:t>03</w:t>
            </w:r>
          </w:p>
        </w:tc>
        <w:tc>
          <w:tcPr>
            <w:tcW w:w="540" w:type="dxa"/>
            <w:tcBorders>
              <w:top w:val="single" w:sz="4" w:space="0" w:color="auto"/>
            </w:tcBorders>
            <w:noWrap/>
            <w:vAlign w:val="bottom"/>
          </w:tcPr>
          <w:p w14:paraId="1E33DAA7" w14:textId="77777777" w:rsidR="009C021E" w:rsidRPr="007164E3"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7164E3">
              <w:rPr>
                <w:sz w:val="18"/>
                <w:szCs w:val="18"/>
              </w:rPr>
              <w:t>22.0</w:t>
            </w:r>
          </w:p>
        </w:tc>
        <w:tc>
          <w:tcPr>
            <w:tcW w:w="630" w:type="dxa"/>
            <w:tcBorders>
              <w:top w:val="single" w:sz="4" w:space="0" w:color="auto"/>
            </w:tcBorders>
            <w:noWrap/>
            <w:vAlign w:val="bottom"/>
          </w:tcPr>
          <w:p w14:paraId="46580ACA" w14:textId="77777777" w:rsidR="009C021E" w:rsidRPr="007164E3"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7164E3">
              <w:rPr>
                <w:sz w:val="18"/>
                <w:szCs w:val="18"/>
              </w:rPr>
              <w:t>28.</w:t>
            </w:r>
            <w:r>
              <w:rPr>
                <w:sz w:val="18"/>
                <w:szCs w:val="18"/>
              </w:rPr>
              <w:t>8</w:t>
            </w:r>
          </w:p>
        </w:tc>
      </w:tr>
      <w:tr w:rsidR="009C021E" w:rsidRPr="001413E6" w14:paraId="553714A8" w14:textId="77777777" w:rsidTr="00D27953">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975" w:type="dxa"/>
            <w:vAlign w:val="bottom"/>
            <w:hideMark/>
          </w:tcPr>
          <w:p w14:paraId="114E7436" w14:textId="77777777" w:rsidR="009C021E" w:rsidRPr="001413E6" w:rsidRDefault="009C021E" w:rsidP="00D27953">
            <w:pPr>
              <w:rPr>
                <w:rFonts w:eastAsia="Times New Roman" w:cstheme="minorHAnsi"/>
                <w:i/>
                <w:iCs/>
                <w:color w:val="000000"/>
                <w:sz w:val="18"/>
                <w:szCs w:val="18"/>
              </w:rPr>
            </w:pPr>
            <w:r w:rsidRPr="001413E6">
              <w:rPr>
                <w:rFonts w:eastAsia="Times New Roman" w:cstheme="minorHAnsi"/>
                <w:i/>
                <w:iCs/>
                <w:color w:val="000000"/>
                <w:sz w:val="18"/>
                <w:szCs w:val="18"/>
              </w:rPr>
              <w:t>Avena sativa</w:t>
            </w:r>
          </w:p>
        </w:tc>
        <w:tc>
          <w:tcPr>
            <w:tcW w:w="1620" w:type="dxa"/>
            <w:noWrap/>
            <w:vAlign w:val="bottom"/>
            <w:hideMark/>
          </w:tcPr>
          <w:p w14:paraId="09CCE342" w14:textId="77777777" w:rsidR="009C021E" w:rsidRPr="001413E6" w:rsidRDefault="009C021E" w:rsidP="00D2795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oat</w:t>
            </w:r>
          </w:p>
        </w:tc>
        <w:tc>
          <w:tcPr>
            <w:tcW w:w="1170" w:type="dxa"/>
            <w:vAlign w:val="bottom"/>
          </w:tcPr>
          <w:p w14:paraId="143711D4"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83</w:t>
            </w:r>
          </w:p>
        </w:tc>
        <w:tc>
          <w:tcPr>
            <w:tcW w:w="540" w:type="dxa"/>
            <w:noWrap/>
            <w:vAlign w:val="bottom"/>
            <w:hideMark/>
          </w:tcPr>
          <w:p w14:paraId="1FB3A3FF"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sz w:val="18"/>
                <w:szCs w:val="18"/>
              </w:rPr>
              <w:t>79</w:t>
            </w:r>
          </w:p>
        </w:tc>
        <w:tc>
          <w:tcPr>
            <w:tcW w:w="810" w:type="dxa"/>
            <w:gridSpan w:val="2"/>
            <w:noWrap/>
            <w:vAlign w:val="bottom"/>
            <w:hideMark/>
          </w:tcPr>
          <w:p w14:paraId="49A72708"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36.2</w:t>
            </w:r>
          </w:p>
        </w:tc>
        <w:tc>
          <w:tcPr>
            <w:tcW w:w="540" w:type="dxa"/>
            <w:noWrap/>
            <w:vAlign w:val="bottom"/>
            <w:hideMark/>
          </w:tcPr>
          <w:p w14:paraId="2C913CFE"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7.83</w:t>
            </w:r>
          </w:p>
        </w:tc>
        <w:tc>
          <w:tcPr>
            <w:tcW w:w="720" w:type="dxa"/>
            <w:noWrap/>
            <w:vAlign w:val="bottom"/>
            <w:hideMark/>
          </w:tcPr>
          <w:p w14:paraId="5ADDA301"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9.6</w:t>
            </w:r>
            <w:r>
              <w:rPr>
                <w:rFonts w:eastAsia="Times New Roman" w:cstheme="minorHAnsi"/>
                <w:color w:val="000000"/>
                <w:sz w:val="18"/>
                <w:szCs w:val="18"/>
              </w:rPr>
              <w:t>0</w:t>
            </w:r>
          </w:p>
        </w:tc>
        <w:tc>
          <w:tcPr>
            <w:tcW w:w="540" w:type="dxa"/>
            <w:vAlign w:val="bottom"/>
            <w:hideMark/>
          </w:tcPr>
          <w:p w14:paraId="03C34930"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73</w:t>
            </w:r>
          </w:p>
        </w:tc>
        <w:tc>
          <w:tcPr>
            <w:tcW w:w="720" w:type="dxa"/>
            <w:noWrap/>
            <w:vAlign w:val="bottom"/>
            <w:hideMark/>
          </w:tcPr>
          <w:p w14:paraId="75DB7885"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0.3</w:t>
            </w:r>
            <w:r>
              <w:rPr>
                <w:rFonts w:eastAsia="Times New Roman" w:cstheme="minorHAnsi"/>
                <w:color w:val="000000"/>
                <w:sz w:val="18"/>
                <w:szCs w:val="18"/>
              </w:rPr>
              <w:t>68</w:t>
            </w:r>
          </w:p>
        </w:tc>
        <w:tc>
          <w:tcPr>
            <w:tcW w:w="540" w:type="dxa"/>
            <w:noWrap/>
            <w:vAlign w:val="bottom"/>
            <w:hideMark/>
          </w:tcPr>
          <w:p w14:paraId="7FAB8E75"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13.8</w:t>
            </w:r>
          </w:p>
        </w:tc>
        <w:tc>
          <w:tcPr>
            <w:tcW w:w="630" w:type="dxa"/>
            <w:noWrap/>
            <w:vAlign w:val="bottom"/>
            <w:hideMark/>
          </w:tcPr>
          <w:p w14:paraId="7385205A"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16.7</w:t>
            </w:r>
          </w:p>
        </w:tc>
      </w:tr>
      <w:tr w:rsidR="009C021E" w:rsidRPr="001413E6" w14:paraId="18E378DC" w14:textId="77777777" w:rsidTr="00D27953">
        <w:trPr>
          <w:trHeight w:val="27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3D204387" w14:textId="77777777" w:rsidR="009C021E" w:rsidRPr="001413E6" w:rsidRDefault="009C021E" w:rsidP="00D27953">
            <w:pPr>
              <w:rPr>
                <w:rFonts w:eastAsia="Times New Roman" w:cstheme="minorHAnsi"/>
                <w:i/>
                <w:iCs/>
                <w:color w:val="000000"/>
                <w:sz w:val="18"/>
                <w:szCs w:val="18"/>
              </w:rPr>
            </w:pPr>
            <w:r w:rsidRPr="001413E6">
              <w:rPr>
                <w:rFonts w:eastAsia="Times New Roman" w:cstheme="minorHAnsi"/>
                <w:i/>
                <w:iCs/>
                <w:color w:val="000000"/>
                <w:sz w:val="18"/>
                <w:szCs w:val="18"/>
              </w:rPr>
              <w:t>Lolium perenne</w:t>
            </w:r>
          </w:p>
        </w:tc>
        <w:tc>
          <w:tcPr>
            <w:tcW w:w="1620" w:type="dxa"/>
            <w:noWrap/>
            <w:vAlign w:val="bottom"/>
            <w:hideMark/>
          </w:tcPr>
          <w:p w14:paraId="19CB6B5C" w14:textId="77777777" w:rsidR="009C021E" w:rsidRPr="001413E6" w:rsidRDefault="009C021E" w:rsidP="00D2795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perennial ryegrass</w:t>
            </w:r>
          </w:p>
        </w:tc>
        <w:tc>
          <w:tcPr>
            <w:tcW w:w="1170" w:type="dxa"/>
            <w:noWrap/>
            <w:vAlign w:val="bottom"/>
            <w:hideMark/>
          </w:tcPr>
          <w:p w14:paraId="2BE26FAE"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124</w:t>
            </w:r>
          </w:p>
        </w:tc>
        <w:tc>
          <w:tcPr>
            <w:tcW w:w="540" w:type="dxa"/>
            <w:noWrap/>
            <w:vAlign w:val="bottom"/>
            <w:hideMark/>
          </w:tcPr>
          <w:p w14:paraId="28E33616"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121</w:t>
            </w:r>
          </w:p>
        </w:tc>
        <w:tc>
          <w:tcPr>
            <w:tcW w:w="810" w:type="dxa"/>
            <w:gridSpan w:val="2"/>
            <w:noWrap/>
            <w:vAlign w:val="bottom"/>
            <w:hideMark/>
          </w:tcPr>
          <w:p w14:paraId="2F9EB599"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17.</w:t>
            </w:r>
            <w:r>
              <w:rPr>
                <w:rFonts w:eastAsia="Times New Roman" w:cstheme="minorHAnsi"/>
                <w:color w:val="000000"/>
                <w:sz w:val="18"/>
                <w:szCs w:val="18"/>
              </w:rPr>
              <w:t>9</w:t>
            </w:r>
          </w:p>
        </w:tc>
        <w:tc>
          <w:tcPr>
            <w:tcW w:w="540" w:type="dxa"/>
            <w:noWrap/>
            <w:vAlign w:val="bottom"/>
            <w:hideMark/>
          </w:tcPr>
          <w:p w14:paraId="76A96C9F"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11.</w:t>
            </w:r>
            <w:r>
              <w:rPr>
                <w:rFonts w:eastAsia="Times New Roman" w:cstheme="minorHAnsi"/>
                <w:color w:val="000000"/>
                <w:sz w:val="18"/>
                <w:szCs w:val="18"/>
              </w:rPr>
              <w:t>2</w:t>
            </w:r>
          </w:p>
        </w:tc>
        <w:tc>
          <w:tcPr>
            <w:tcW w:w="720" w:type="dxa"/>
            <w:noWrap/>
            <w:vAlign w:val="bottom"/>
            <w:hideMark/>
          </w:tcPr>
          <w:p w14:paraId="5CB8F8E2"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13.</w:t>
            </w:r>
            <w:r>
              <w:rPr>
                <w:rFonts w:eastAsia="Times New Roman" w:cstheme="minorHAnsi"/>
                <w:color w:val="000000"/>
                <w:sz w:val="18"/>
                <w:szCs w:val="18"/>
              </w:rPr>
              <w:t>4</w:t>
            </w:r>
          </w:p>
        </w:tc>
        <w:tc>
          <w:tcPr>
            <w:tcW w:w="540" w:type="dxa"/>
            <w:vAlign w:val="bottom"/>
            <w:hideMark/>
          </w:tcPr>
          <w:p w14:paraId="3F30F04F"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114</w:t>
            </w:r>
          </w:p>
        </w:tc>
        <w:tc>
          <w:tcPr>
            <w:tcW w:w="720" w:type="dxa"/>
            <w:noWrap/>
            <w:vAlign w:val="bottom"/>
            <w:hideMark/>
          </w:tcPr>
          <w:p w14:paraId="537FEA5A"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0.05</w:t>
            </w:r>
            <w:r>
              <w:rPr>
                <w:rFonts w:eastAsia="Times New Roman" w:cstheme="minorHAnsi"/>
                <w:color w:val="000000"/>
                <w:sz w:val="18"/>
                <w:szCs w:val="18"/>
              </w:rPr>
              <w:t>11</w:t>
            </w:r>
          </w:p>
        </w:tc>
        <w:tc>
          <w:tcPr>
            <w:tcW w:w="540" w:type="dxa"/>
            <w:noWrap/>
            <w:vAlign w:val="bottom"/>
            <w:hideMark/>
          </w:tcPr>
          <w:p w14:paraId="6D4E6EDC"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25.1</w:t>
            </w:r>
          </w:p>
        </w:tc>
        <w:tc>
          <w:tcPr>
            <w:tcW w:w="630" w:type="dxa"/>
            <w:noWrap/>
            <w:vAlign w:val="bottom"/>
            <w:hideMark/>
          </w:tcPr>
          <w:p w14:paraId="74FFEAE6"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29.7</w:t>
            </w:r>
          </w:p>
        </w:tc>
      </w:tr>
      <w:tr w:rsidR="009C021E" w:rsidRPr="001413E6" w14:paraId="24D45166" w14:textId="77777777" w:rsidTr="00D2795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69A05AC6" w14:textId="77777777" w:rsidR="009C021E" w:rsidRPr="001413E6" w:rsidRDefault="009C021E" w:rsidP="00D27953">
            <w:pPr>
              <w:rPr>
                <w:rFonts w:eastAsia="Times New Roman" w:cstheme="minorHAnsi"/>
                <w:i/>
                <w:iCs/>
                <w:color w:val="000000"/>
                <w:sz w:val="18"/>
                <w:szCs w:val="18"/>
              </w:rPr>
            </w:pPr>
            <w:r w:rsidRPr="001413E6">
              <w:rPr>
                <w:rFonts w:eastAsia="Times New Roman" w:cstheme="minorHAnsi"/>
                <w:i/>
                <w:iCs/>
                <w:color w:val="000000"/>
                <w:sz w:val="18"/>
                <w:szCs w:val="18"/>
              </w:rPr>
              <w:t>Sorghum bicolor</w:t>
            </w:r>
          </w:p>
        </w:tc>
        <w:tc>
          <w:tcPr>
            <w:tcW w:w="1620" w:type="dxa"/>
            <w:noWrap/>
            <w:vAlign w:val="bottom"/>
            <w:hideMark/>
          </w:tcPr>
          <w:p w14:paraId="47C74960" w14:textId="77777777" w:rsidR="009C021E" w:rsidRPr="001413E6" w:rsidRDefault="009C021E" w:rsidP="00D2795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sorghum</w:t>
            </w:r>
          </w:p>
        </w:tc>
        <w:tc>
          <w:tcPr>
            <w:tcW w:w="1170" w:type="dxa"/>
            <w:noWrap/>
            <w:vAlign w:val="bottom"/>
            <w:hideMark/>
          </w:tcPr>
          <w:p w14:paraId="4356D3D9"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11</w:t>
            </w:r>
          </w:p>
        </w:tc>
        <w:tc>
          <w:tcPr>
            <w:tcW w:w="540" w:type="dxa"/>
            <w:noWrap/>
            <w:vAlign w:val="bottom"/>
            <w:hideMark/>
          </w:tcPr>
          <w:p w14:paraId="7509FBDA"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10</w:t>
            </w:r>
          </w:p>
        </w:tc>
        <w:tc>
          <w:tcPr>
            <w:tcW w:w="810" w:type="dxa"/>
            <w:gridSpan w:val="2"/>
            <w:noWrap/>
            <w:vAlign w:val="bottom"/>
            <w:hideMark/>
          </w:tcPr>
          <w:p w14:paraId="1B0FDA1A"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39</w:t>
            </w:r>
            <w:r>
              <w:rPr>
                <w:rFonts w:eastAsia="Times New Roman" w:cstheme="minorHAnsi"/>
                <w:color w:val="000000"/>
                <w:sz w:val="18"/>
                <w:szCs w:val="18"/>
              </w:rPr>
              <w:t>.0</w:t>
            </w:r>
          </w:p>
        </w:tc>
        <w:tc>
          <w:tcPr>
            <w:tcW w:w="540" w:type="dxa"/>
            <w:noWrap/>
            <w:vAlign w:val="bottom"/>
            <w:hideMark/>
          </w:tcPr>
          <w:p w14:paraId="4A2ECD52"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7.35</w:t>
            </w:r>
          </w:p>
        </w:tc>
        <w:tc>
          <w:tcPr>
            <w:tcW w:w="720" w:type="dxa"/>
            <w:noWrap/>
            <w:vAlign w:val="bottom"/>
            <w:hideMark/>
          </w:tcPr>
          <w:p w14:paraId="00878D46"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7.35</w:t>
            </w:r>
          </w:p>
        </w:tc>
        <w:tc>
          <w:tcPr>
            <w:tcW w:w="540" w:type="dxa"/>
            <w:vAlign w:val="bottom"/>
            <w:hideMark/>
          </w:tcPr>
          <w:p w14:paraId="6B4358AB"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8</w:t>
            </w:r>
          </w:p>
        </w:tc>
        <w:tc>
          <w:tcPr>
            <w:tcW w:w="720" w:type="dxa"/>
            <w:noWrap/>
            <w:vAlign w:val="bottom"/>
            <w:hideMark/>
          </w:tcPr>
          <w:p w14:paraId="11AD98B4"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0.36</w:t>
            </w:r>
            <w:r>
              <w:rPr>
                <w:rFonts w:eastAsia="Times New Roman" w:cstheme="minorHAnsi"/>
                <w:color w:val="000000"/>
                <w:sz w:val="18"/>
                <w:szCs w:val="18"/>
              </w:rPr>
              <w:t>1</w:t>
            </w:r>
          </w:p>
        </w:tc>
        <w:tc>
          <w:tcPr>
            <w:tcW w:w="540" w:type="dxa"/>
            <w:noWrap/>
            <w:vAlign w:val="bottom"/>
            <w:hideMark/>
          </w:tcPr>
          <w:p w14:paraId="4BC7E4B7"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20.0</w:t>
            </w:r>
          </w:p>
        </w:tc>
        <w:tc>
          <w:tcPr>
            <w:tcW w:w="630" w:type="dxa"/>
            <w:noWrap/>
            <w:vAlign w:val="bottom"/>
            <w:hideMark/>
          </w:tcPr>
          <w:p w14:paraId="4E9E2A94"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21.7</w:t>
            </w:r>
          </w:p>
        </w:tc>
      </w:tr>
      <w:tr w:rsidR="009C021E" w:rsidRPr="001413E6" w14:paraId="1B2C8460" w14:textId="77777777" w:rsidTr="00D27953">
        <w:trPr>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00438389" w14:textId="77777777" w:rsidR="009C021E" w:rsidRPr="001413E6" w:rsidRDefault="009C021E" w:rsidP="00D27953">
            <w:pPr>
              <w:rPr>
                <w:rFonts w:eastAsia="Times New Roman" w:cstheme="minorHAnsi"/>
                <w:i/>
                <w:iCs/>
                <w:color w:val="000000"/>
                <w:sz w:val="18"/>
                <w:szCs w:val="18"/>
              </w:rPr>
            </w:pPr>
            <w:r w:rsidRPr="001413E6">
              <w:rPr>
                <w:rFonts w:eastAsia="Times New Roman" w:cstheme="minorHAnsi"/>
                <w:i/>
                <w:iCs/>
                <w:color w:val="000000"/>
                <w:sz w:val="18"/>
                <w:szCs w:val="18"/>
              </w:rPr>
              <w:t xml:space="preserve">Triticum </w:t>
            </w:r>
          </w:p>
          <w:p w14:paraId="3919CB34" w14:textId="77777777" w:rsidR="009C021E" w:rsidRPr="001413E6" w:rsidRDefault="009C021E" w:rsidP="00D27953">
            <w:pPr>
              <w:rPr>
                <w:rFonts w:eastAsia="Times New Roman" w:cstheme="minorHAnsi"/>
                <w:i/>
                <w:iCs/>
                <w:color w:val="000000"/>
                <w:sz w:val="18"/>
                <w:szCs w:val="18"/>
              </w:rPr>
            </w:pPr>
            <w:r w:rsidRPr="001413E6">
              <w:rPr>
                <w:rFonts w:eastAsia="Times New Roman" w:cstheme="minorHAnsi"/>
                <w:i/>
                <w:iCs/>
                <w:color w:val="000000"/>
                <w:sz w:val="18"/>
                <w:szCs w:val="18"/>
              </w:rPr>
              <w:t>aestivum</w:t>
            </w:r>
          </w:p>
        </w:tc>
        <w:tc>
          <w:tcPr>
            <w:tcW w:w="1620" w:type="dxa"/>
            <w:noWrap/>
            <w:vAlign w:val="bottom"/>
            <w:hideMark/>
          </w:tcPr>
          <w:p w14:paraId="2D9558B8" w14:textId="77777777" w:rsidR="009C021E" w:rsidRPr="001413E6" w:rsidRDefault="009C021E" w:rsidP="00D2795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common wheat</w:t>
            </w:r>
          </w:p>
        </w:tc>
        <w:tc>
          <w:tcPr>
            <w:tcW w:w="1170" w:type="dxa"/>
            <w:vAlign w:val="bottom"/>
          </w:tcPr>
          <w:p w14:paraId="55795000"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56</w:t>
            </w:r>
          </w:p>
        </w:tc>
        <w:tc>
          <w:tcPr>
            <w:tcW w:w="540" w:type="dxa"/>
            <w:noWrap/>
            <w:vAlign w:val="bottom"/>
            <w:hideMark/>
          </w:tcPr>
          <w:p w14:paraId="29FF02F1"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54</w:t>
            </w:r>
          </w:p>
        </w:tc>
        <w:tc>
          <w:tcPr>
            <w:tcW w:w="810" w:type="dxa"/>
            <w:gridSpan w:val="2"/>
            <w:noWrap/>
            <w:vAlign w:val="bottom"/>
            <w:hideMark/>
          </w:tcPr>
          <w:p w14:paraId="3720A374"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42.1</w:t>
            </w:r>
          </w:p>
        </w:tc>
        <w:tc>
          <w:tcPr>
            <w:tcW w:w="540" w:type="dxa"/>
            <w:noWrap/>
            <w:vAlign w:val="bottom"/>
            <w:hideMark/>
          </w:tcPr>
          <w:p w14:paraId="7A2B730D"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5.76</w:t>
            </w:r>
          </w:p>
        </w:tc>
        <w:tc>
          <w:tcPr>
            <w:tcW w:w="720" w:type="dxa"/>
            <w:noWrap/>
            <w:vAlign w:val="bottom"/>
            <w:hideMark/>
          </w:tcPr>
          <w:p w14:paraId="6FE9B8B9"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6.73</w:t>
            </w:r>
          </w:p>
        </w:tc>
        <w:tc>
          <w:tcPr>
            <w:tcW w:w="540" w:type="dxa"/>
            <w:vAlign w:val="bottom"/>
            <w:hideMark/>
          </w:tcPr>
          <w:p w14:paraId="74608CE9"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53</w:t>
            </w:r>
          </w:p>
        </w:tc>
        <w:tc>
          <w:tcPr>
            <w:tcW w:w="720" w:type="dxa"/>
            <w:noWrap/>
            <w:vAlign w:val="bottom"/>
            <w:hideMark/>
          </w:tcPr>
          <w:p w14:paraId="370AC2A7"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0.3</w:t>
            </w:r>
            <w:r>
              <w:rPr>
                <w:rFonts w:eastAsia="Times New Roman" w:cstheme="minorHAnsi"/>
                <w:color w:val="000000"/>
                <w:sz w:val="18"/>
                <w:szCs w:val="18"/>
              </w:rPr>
              <w:t>37</w:t>
            </w:r>
          </w:p>
        </w:tc>
        <w:tc>
          <w:tcPr>
            <w:tcW w:w="540" w:type="dxa"/>
            <w:noWrap/>
            <w:vAlign w:val="bottom"/>
            <w:hideMark/>
          </w:tcPr>
          <w:p w14:paraId="32DA4BD2"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14.</w:t>
            </w:r>
            <w:r>
              <w:rPr>
                <w:rFonts w:eastAsia="Times New Roman" w:cstheme="minorHAnsi"/>
                <w:color w:val="000000"/>
                <w:sz w:val="18"/>
                <w:szCs w:val="18"/>
              </w:rPr>
              <w:t>5</w:t>
            </w:r>
          </w:p>
        </w:tc>
        <w:tc>
          <w:tcPr>
            <w:tcW w:w="630" w:type="dxa"/>
            <w:noWrap/>
            <w:vAlign w:val="bottom"/>
            <w:hideMark/>
          </w:tcPr>
          <w:p w14:paraId="7B9B983E"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16.</w:t>
            </w:r>
            <w:r>
              <w:rPr>
                <w:rFonts w:eastAsia="Times New Roman" w:cstheme="minorHAnsi"/>
                <w:color w:val="000000"/>
                <w:sz w:val="18"/>
                <w:szCs w:val="18"/>
              </w:rPr>
              <w:t>5</w:t>
            </w:r>
          </w:p>
        </w:tc>
      </w:tr>
      <w:tr w:rsidR="009C021E" w:rsidRPr="001413E6" w14:paraId="236D520F" w14:textId="77777777" w:rsidTr="00D2795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15DF287A" w14:textId="77777777" w:rsidR="009C021E" w:rsidRPr="001413E6" w:rsidRDefault="009C021E" w:rsidP="00D27953">
            <w:pPr>
              <w:rPr>
                <w:rFonts w:eastAsia="Times New Roman" w:cstheme="minorHAnsi"/>
                <w:i/>
                <w:iCs/>
                <w:color w:val="000000"/>
                <w:sz w:val="18"/>
                <w:szCs w:val="18"/>
              </w:rPr>
            </w:pPr>
            <w:r w:rsidRPr="001413E6">
              <w:rPr>
                <w:rFonts w:eastAsia="Times New Roman" w:cstheme="minorHAnsi"/>
                <w:i/>
                <w:iCs/>
                <w:color w:val="000000"/>
                <w:sz w:val="18"/>
                <w:szCs w:val="18"/>
              </w:rPr>
              <w:t>Zea mays</w:t>
            </w:r>
          </w:p>
        </w:tc>
        <w:tc>
          <w:tcPr>
            <w:tcW w:w="1620" w:type="dxa"/>
            <w:noWrap/>
            <w:vAlign w:val="bottom"/>
            <w:hideMark/>
          </w:tcPr>
          <w:p w14:paraId="2D207C61" w14:textId="77777777" w:rsidR="009C021E" w:rsidRPr="001413E6" w:rsidRDefault="009C021E" w:rsidP="00D2795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corn</w:t>
            </w:r>
          </w:p>
        </w:tc>
        <w:tc>
          <w:tcPr>
            <w:tcW w:w="1170" w:type="dxa"/>
            <w:noWrap/>
            <w:vAlign w:val="bottom"/>
            <w:hideMark/>
          </w:tcPr>
          <w:p w14:paraId="52506795"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126</w:t>
            </w:r>
          </w:p>
        </w:tc>
        <w:tc>
          <w:tcPr>
            <w:tcW w:w="540" w:type="dxa"/>
            <w:noWrap/>
            <w:vAlign w:val="bottom"/>
            <w:hideMark/>
          </w:tcPr>
          <w:p w14:paraId="71A2B0DE"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122</w:t>
            </w:r>
          </w:p>
        </w:tc>
        <w:tc>
          <w:tcPr>
            <w:tcW w:w="810" w:type="dxa"/>
            <w:gridSpan w:val="2"/>
            <w:noWrap/>
            <w:vAlign w:val="bottom"/>
            <w:hideMark/>
          </w:tcPr>
          <w:p w14:paraId="09682A84"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55.</w:t>
            </w:r>
            <w:r>
              <w:rPr>
                <w:rFonts w:eastAsia="Times New Roman" w:cstheme="minorHAnsi"/>
                <w:color w:val="000000"/>
                <w:sz w:val="18"/>
                <w:szCs w:val="18"/>
              </w:rPr>
              <w:t>7</w:t>
            </w:r>
          </w:p>
        </w:tc>
        <w:tc>
          <w:tcPr>
            <w:tcW w:w="540" w:type="dxa"/>
            <w:noWrap/>
            <w:vAlign w:val="bottom"/>
            <w:hideMark/>
          </w:tcPr>
          <w:p w14:paraId="7C33B2C9"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9.77</w:t>
            </w:r>
          </w:p>
        </w:tc>
        <w:tc>
          <w:tcPr>
            <w:tcW w:w="720" w:type="dxa"/>
            <w:noWrap/>
            <w:vAlign w:val="bottom"/>
            <w:hideMark/>
          </w:tcPr>
          <w:p w14:paraId="665EC8FF"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10.3</w:t>
            </w:r>
          </w:p>
        </w:tc>
        <w:tc>
          <w:tcPr>
            <w:tcW w:w="540" w:type="dxa"/>
            <w:vAlign w:val="bottom"/>
            <w:hideMark/>
          </w:tcPr>
          <w:p w14:paraId="5D51C1C4"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112</w:t>
            </w:r>
          </w:p>
        </w:tc>
        <w:tc>
          <w:tcPr>
            <w:tcW w:w="720" w:type="dxa"/>
            <w:noWrap/>
            <w:vAlign w:val="bottom"/>
            <w:hideMark/>
          </w:tcPr>
          <w:p w14:paraId="248361F5"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1.00</w:t>
            </w:r>
          </w:p>
        </w:tc>
        <w:tc>
          <w:tcPr>
            <w:tcW w:w="540" w:type="dxa"/>
            <w:noWrap/>
            <w:vAlign w:val="bottom"/>
            <w:hideMark/>
          </w:tcPr>
          <w:p w14:paraId="5F51C11B"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18.9</w:t>
            </w:r>
          </w:p>
        </w:tc>
        <w:tc>
          <w:tcPr>
            <w:tcW w:w="630" w:type="dxa"/>
            <w:noWrap/>
            <w:vAlign w:val="bottom"/>
            <w:hideMark/>
          </w:tcPr>
          <w:p w14:paraId="5E69FF20"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19.6</w:t>
            </w:r>
          </w:p>
        </w:tc>
      </w:tr>
      <w:tr w:rsidR="009C021E" w:rsidRPr="001413E6" w14:paraId="4FF0132C" w14:textId="77777777" w:rsidTr="00D27953">
        <w:trPr>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33F1BE5A" w14:textId="77777777" w:rsidR="009C021E" w:rsidRPr="001413E6" w:rsidRDefault="009C021E" w:rsidP="00D27953">
            <w:pPr>
              <w:rPr>
                <w:rFonts w:eastAsia="Times New Roman" w:cstheme="minorHAnsi"/>
                <w:b w:val="0"/>
                <w:bCs w:val="0"/>
                <w:color w:val="000000"/>
                <w:sz w:val="18"/>
                <w:szCs w:val="18"/>
              </w:rPr>
            </w:pPr>
          </w:p>
          <w:p w14:paraId="5C203F50" w14:textId="77777777" w:rsidR="009C021E" w:rsidRDefault="009C021E" w:rsidP="00D27953">
            <w:pPr>
              <w:rPr>
                <w:rFonts w:eastAsia="Times New Roman" w:cstheme="minorHAnsi"/>
                <w:b w:val="0"/>
                <w:bCs w:val="0"/>
                <w:color w:val="000000"/>
                <w:sz w:val="18"/>
                <w:szCs w:val="18"/>
                <w:u w:val="single"/>
              </w:rPr>
            </w:pPr>
            <w:r w:rsidRPr="00090D3E">
              <w:rPr>
                <w:rFonts w:eastAsia="Times New Roman" w:cstheme="minorHAnsi"/>
                <w:color w:val="000000"/>
                <w:sz w:val="18"/>
                <w:szCs w:val="18"/>
                <w:u w:val="single"/>
              </w:rPr>
              <w:t>Dicots</w:t>
            </w:r>
          </w:p>
          <w:p w14:paraId="5C29B7E1" w14:textId="77777777" w:rsidR="009C021E" w:rsidRPr="00090D3E" w:rsidRDefault="009C021E" w:rsidP="00D27953">
            <w:pPr>
              <w:rPr>
                <w:rFonts w:eastAsia="Times New Roman" w:cstheme="minorHAnsi"/>
                <w:color w:val="000000"/>
                <w:sz w:val="18"/>
                <w:szCs w:val="18"/>
                <w:u w:val="single"/>
              </w:rPr>
            </w:pPr>
          </w:p>
        </w:tc>
        <w:tc>
          <w:tcPr>
            <w:tcW w:w="1620" w:type="dxa"/>
            <w:noWrap/>
            <w:vAlign w:val="bottom"/>
            <w:hideMark/>
          </w:tcPr>
          <w:p w14:paraId="47800815" w14:textId="77777777" w:rsidR="009C021E" w:rsidRPr="001413E6" w:rsidRDefault="009C021E" w:rsidP="00D2795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1170" w:type="dxa"/>
            <w:noWrap/>
            <w:vAlign w:val="bottom"/>
            <w:hideMark/>
          </w:tcPr>
          <w:p w14:paraId="15C2E333"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540" w:type="dxa"/>
            <w:noWrap/>
            <w:vAlign w:val="bottom"/>
            <w:hideMark/>
          </w:tcPr>
          <w:p w14:paraId="7092DFA2"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810" w:type="dxa"/>
            <w:gridSpan w:val="2"/>
            <w:noWrap/>
            <w:vAlign w:val="bottom"/>
            <w:hideMark/>
          </w:tcPr>
          <w:p w14:paraId="4D9A4E53"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540" w:type="dxa"/>
            <w:noWrap/>
            <w:vAlign w:val="bottom"/>
            <w:hideMark/>
          </w:tcPr>
          <w:p w14:paraId="33BBA563"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720" w:type="dxa"/>
            <w:noWrap/>
            <w:vAlign w:val="bottom"/>
            <w:hideMark/>
          </w:tcPr>
          <w:p w14:paraId="40C49BA2"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540" w:type="dxa"/>
            <w:vAlign w:val="bottom"/>
            <w:hideMark/>
          </w:tcPr>
          <w:p w14:paraId="5193796E"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720" w:type="dxa"/>
            <w:noWrap/>
            <w:vAlign w:val="bottom"/>
            <w:hideMark/>
          </w:tcPr>
          <w:p w14:paraId="21A65A2A"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540" w:type="dxa"/>
            <w:noWrap/>
            <w:vAlign w:val="bottom"/>
            <w:hideMark/>
          </w:tcPr>
          <w:p w14:paraId="05DDB1A3"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630" w:type="dxa"/>
            <w:noWrap/>
            <w:vAlign w:val="bottom"/>
            <w:hideMark/>
          </w:tcPr>
          <w:p w14:paraId="24F46C6B"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9C021E" w:rsidRPr="001413E6" w14:paraId="7B798EF0" w14:textId="77777777" w:rsidTr="00D2795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tcPr>
          <w:p w14:paraId="481C51B4" w14:textId="77777777" w:rsidR="009C021E" w:rsidRPr="001413E6" w:rsidRDefault="009C021E" w:rsidP="00D27953">
            <w:pPr>
              <w:rPr>
                <w:rFonts w:eastAsia="Times New Roman" w:cstheme="minorHAnsi"/>
                <w:b w:val="0"/>
                <w:bCs w:val="0"/>
                <w:i/>
                <w:iCs/>
                <w:color w:val="000000"/>
                <w:sz w:val="18"/>
                <w:szCs w:val="18"/>
              </w:rPr>
            </w:pPr>
            <w:r w:rsidRPr="001413E6">
              <w:rPr>
                <w:rFonts w:eastAsia="Times New Roman" w:cstheme="minorHAnsi"/>
                <w:i/>
                <w:iCs/>
                <w:color w:val="000000"/>
                <w:sz w:val="18"/>
                <w:szCs w:val="18"/>
              </w:rPr>
              <w:t>Beta vulgaris</w:t>
            </w:r>
          </w:p>
        </w:tc>
        <w:tc>
          <w:tcPr>
            <w:tcW w:w="1620" w:type="dxa"/>
            <w:noWrap/>
            <w:vAlign w:val="bottom"/>
          </w:tcPr>
          <w:p w14:paraId="0177549D" w14:textId="77777777" w:rsidR="009C021E" w:rsidRPr="001413E6" w:rsidRDefault="009C021E" w:rsidP="00D2795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common beet</w:t>
            </w:r>
          </w:p>
        </w:tc>
        <w:tc>
          <w:tcPr>
            <w:tcW w:w="1170" w:type="dxa"/>
            <w:noWrap/>
            <w:vAlign w:val="bottom"/>
          </w:tcPr>
          <w:p w14:paraId="59F5C5ED"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68</w:t>
            </w:r>
          </w:p>
        </w:tc>
        <w:tc>
          <w:tcPr>
            <w:tcW w:w="540" w:type="dxa"/>
            <w:noWrap/>
            <w:vAlign w:val="bottom"/>
          </w:tcPr>
          <w:p w14:paraId="44B70C76"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67</w:t>
            </w:r>
          </w:p>
        </w:tc>
        <w:tc>
          <w:tcPr>
            <w:tcW w:w="810" w:type="dxa"/>
            <w:gridSpan w:val="2"/>
            <w:noWrap/>
            <w:vAlign w:val="bottom"/>
          </w:tcPr>
          <w:p w14:paraId="3D65D75F"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13.</w:t>
            </w:r>
            <w:r>
              <w:rPr>
                <w:rFonts w:eastAsia="Times New Roman" w:cstheme="minorHAnsi"/>
                <w:color w:val="000000"/>
                <w:sz w:val="18"/>
                <w:szCs w:val="18"/>
              </w:rPr>
              <w:t>2</w:t>
            </w:r>
          </w:p>
        </w:tc>
        <w:tc>
          <w:tcPr>
            <w:tcW w:w="540" w:type="dxa"/>
            <w:noWrap/>
            <w:vAlign w:val="bottom"/>
          </w:tcPr>
          <w:p w14:paraId="07041C73"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10.1</w:t>
            </w:r>
          </w:p>
        </w:tc>
        <w:tc>
          <w:tcPr>
            <w:tcW w:w="720" w:type="dxa"/>
            <w:noWrap/>
            <w:vAlign w:val="bottom"/>
          </w:tcPr>
          <w:p w14:paraId="43C41F73"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11.</w:t>
            </w:r>
            <w:r>
              <w:rPr>
                <w:rFonts w:eastAsia="Times New Roman" w:cstheme="minorHAnsi"/>
                <w:color w:val="000000"/>
                <w:sz w:val="18"/>
                <w:szCs w:val="18"/>
              </w:rPr>
              <w:t>4</w:t>
            </w:r>
          </w:p>
        </w:tc>
        <w:tc>
          <w:tcPr>
            <w:tcW w:w="540" w:type="dxa"/>
            <w:vAlign w:val="bottom"/>
          </w:tcPr>
          <w:p w14:paraId="55F7570B"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47</w:t>
            </w:r>
          </w:p>
        </w:tc>
        <w:tc>
          <w:tcPr>
            <w:tcW w:w="720" w:type="dxa"/>
            <w:noWrap/>
            <w:vAlign w:val="bottom"/>
          </w:tcPr>
          <w:p w14:paraId="0CD319CA"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0.2</w:t>
            </w:r>
            <w:r>
              <w:rPr>
                <w:rFonts w:eastAsia="Times New Roman" w:cstheme="minorHAnsi"/>
                <w:color w:val="000000"/>
                <w:sz w:val="18"/>
                <w:szCs w:val="18"/>
              </w:rPr>
              <w:t>5</w:t>
            </w:r>
            <w:r w:rsidRPr="001413E6">
              <w:rPr>
                <w:rFonts w:eastAsia="Times New Roman" w:cstheme="minorHAnsi"/>
                <w:color w:val="000000"/>
                <w:sz w:val="18"/>
                <w:szCs w:val="18"/>
              </w:rPr>
              <w:t>6</w:t>
            </w:r>
          </w:p>
        </w:tc>
        <w:tc>
          <w:tcPr>
            <w:tcW w:w="540" w:type="dxa"/>
            <w:noWrap/>
            <w:vAlign w:val="bottom"/>
          </w:tcPr>
          <w:p w14:paraId="1991173A"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23.2</w:t>
            </w:r>
          </w:p>
        </w:tc>
        <w:tc>
          <w:tcPr>
            <w:tcW w:w="630" w:type="dxa"/>
            <w:noWrap/>
            <w:vAlign w:val="bottom"/>
          </w:tcPr>
          <w:p w14:paraId="6E34D26D"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24.</w:t>
            </w:r>
            <w:r>
              <w:rPr>
                <w:rFonts w:eastAsia="Times New Roman" w:cstheme="minorHAnsi"/>
                <w:color w:val="000000"/>
                <w:sz w:val="18"/>
                <w:szCs w:val="18"/>
              </w:rPr>
              <w:t>7</w:t>
            </w:r>
          </w:p>
        </w:tc>
      </w:tr>
      <w:tr w:rsidR="009C021E" w:rsidRPr="001413E6" w14:paraId="5F330A97" w14:textId="77777777" w:rsidTr="00D27953">
        <w:trPr>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016D8A66" w14:textId="77777777" w:rsidR="009C021E" w:rsidRPr="001413E6" w:rsidRDefault="009C021E" w:rsidP="00D27953">
            <w:pPr>
              <w:rPr>
                <w:rFonts w:eastAsia="Times New Roman" w:cstheme="minorHAnsi"/>
                <w:i/>
                <w:iCs/>
                <w:color w:val="000000"/>
                <w:sz w:val="18"/>
                <w:szCs w:val="18"/>
              </w:rPr>
            </w:pPr>
            <w:r w:rsidRPr="001413E6">
              <w:rPr>
                <w:rFonts w:eastAsia="Times New Roman" w:cstheme="minorHAnsi"/>
                <w:i/>
                <w:iCs/>
                <w:color w:val="000000"/>
                <w:sz w:val="18"/>
                <w:szCs w:val="18"/>
              </w:rPr>
              <w:t>Brassica napus</w:t>
            </w:r>
          </w:p>
        </w:tc>
        <w:tc>
          <w:tcPr>
            <w:tcW w:w="1620" w:type="dxa"/>
            <w:noWrap/>
            <w:vAlign w:val="bottom"/>
            <w:hideMark/>
          </w:tcPr>
          <w:p w14:paraId="62630C3F" w14:textId="77777777" w:rsidR="009C021E" w:rsidRPr="001413E6" w:rsidRDefault="009C021E" w:rsidP="00D2795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rape</w:t>
            </w:r>
          </w:p>
        </w:tc>
        <w:tc>
          <w:tcPr>
            <w:tcW w:w="1170" w:type="dxa"/>
            <w:noWrap/>
            <w:vAlign w:val="bottom"/>
            <w:hideMark/>
          </w:tcPr>
          <w:p w14:paraId="0CD9B8A3"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96</w:t>
            </w:r>
          </w:p>
        </w:tc>
        <w:tc>
          <w:tcPr>
            <w:tcW w:w="540" w:type="dxa"/>
            <w:noWrap/>
            <w:vAlign w:val="bottom"/>
            <w:hideMark/>
          </w:tcPr>
          <w:p w14:paraId="178D0BCD"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93</w:t>
            </w:r>
          </w:p>
        </w:tc>
        <w:tc>
          <w:tcPr>
            <w:tcW w:w="810" w:type="dxa"/>
            <w:gridSpan w:val="2"/>
            <w:noWrap/>
            <w:vAlign w:val="bottom"/>
            <w:hideMark/>
          </w:tcPr>
          <w:p w14:paraId="190A6EFF"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w:t>
            </w:r>
            <w:r>
              <w:rPr>
                <w:rFonts w:eastAsia="Times New Roman" w:cstheme="minorHAnsi"/>
                <w:color w:val="000000"/>
                <w:sz w:val="18"/>
                <w:szCs w:val="18"/>
              </w:rPr>
              <w:t>6.0</w:t>
            </w:r>
          </w:p>
        </w:tc>
        <w:tc>
          <w:tcPr>
            <w:tcW w:w="540" w:type="dxa"/>
            <w:noWrap/>
            <w:vAlign w:val="bottom"/>
            <w:hideMark/>
          </w:tcPr>
          <w:p w14:paraId="4050F6F7"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10.3</w:t>
            </w:r>
          </w:p>
        </w:tc>
        <w:tc>
          <w:tcPr>
            <w:tcW w:w="720" w:type="dxa"/>
            <w:noWrap/>
            <w:vAlign w:val="bottom"/>
            <w:hideMark/>
          </w:tcPr>
          <w:p w14:paraId="7D1F42C2"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11.</w:t>
            </w:r>
            <w:r>
              <w:rPr>
                <w:rFonts w:eastAsia="Times New Roman" w:cstheme="minorHAnsi"/>
                <w:color w:val="000000"/>
                <w:sz w:val="18"/>
                <w:szCs w:val="18"/>
              </w:rPr>
              <w:t>4</w:t>
            </w:r>
          </w:p>
        </w:tc>
        <w:tc>
          <w:tcPr>
            <w:tcW w:w="540" w:type="dxa"/>
            <w:vAlign w:val="bottom"/>
            <w:hideMark/>
          </w:tcPr>
          <w:p w14:paraId="3351154C"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83</w:t>
            </w:r>
          </w:p>
        </w:tc>
        <w:tc>
          <w:tcPr>
            <w:tcW w:w="720" w:type="dxa"/>
            <w:noWrap/>
            <w:vAlign w:val="bottom"/>
            <w:hideMark/>
          </w:tcPr>
          <w:p w14:paraId="48AAD229"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0.44</w:t>
            </w:r>
            <w:r>
              <w:rPr>
                <w:rFonts w:eastAsia="Times New Roman" w:cstheme="minorHAnsi"/>
                <w:color w:val="000000"/>
                <w:sz w:val="18"/>
                <w:szCs w:val="18"/>
              </w:rPr>
              <w:t>3</w:t>
            </w:r>
          </w:p>
        </w:tc>
        <w:tc>
          <w:tcPr>
            <w:tcW w:w="540" w:type="dxa"/>
            <w:noWrap/>
            <w:vAlign w:val="bottom"/>
            <w:hideMark/>
          </w:tcPr>
          <w:p w14:paraId="5C4D48A8"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21.</w:t>
            </w:r>
            <w:r>
              <w:rPr>
                <w:rFonts w:eastAsia="Times New Roman" w:cstheme="minorHAnsi"/>
                <w:color w:val="000000"/>
                <w:sz w:val="18"/>
                <w:szCs w:val="18"/>
              </w:rPr>
              <w:t>5</w:t>
            </w:r>
          </w:p>
        </w:tc>
        <w:tc>
          <w:tcPr>
            <w:tcW w:w="630" w:type="dxa"/>
            <w:noWrap/>
            <w:vAlign w:val="bottom"/>
            <w:hideMark/>
          </w:tcPr>
          <w:p w14:paraId="1BE9461A"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22.</w:t>
            </w:r>
            <w:r>
              <w:rPr>
                <w:rFonts w:eastAsia="Times New Roman" w:cstheme="minorHAnsi"/>
                <w:color w:val="000000"/>
                <w:sz w:val="18"/>
                <w:szCs w:val="18"/>
              </w:rPr>
              <w:t>8</w:t>
            </w:r>
          </w:p>
        </w:tc>
      </w:tr>
      <w:tr w:rsidR="009C021E" w:rsidRPr="001413E6" w14:paraId="7AD730C7" w14:textId="77777777" w:rsidTr="00D27953">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442A3712" w14:textId="77777777" w:rsidR="009C021E" w:rsidRPr="001413E6" w:rsidRDefault="009C021E" w:rsidP="00D27953">
            <w:pPr>
              <w:rPr>
                <w:rFonts w:eastAsia="Times New Roman" w:cstheme="minorHAnsi"/>
                <w:i/>
                <w:iCs/>
                <w:color w:val="000000"/>
                <w:sz w:val="18"/>
                <w:szCs w:val="18"/>
              </w:rPr>
            </w:pPr>
            <w:r w:rsidRPr="001413E6">
              <w:rPr>
                <w:rFonts w:eastAsia="Times New Roman" w:cstheme="minorHAnsi"/>
                <w:i/>
                <w:iCs/>
                <w:color w:val="000000"/>
                <w:sz w:val="18"/>
                <w:szCs w:val="18"/>
              </w:rPr>
              <w:t>Brassica oleracea</w:t>
            </w:r>
          </w:p>
        </w:tc>
        <w:tc>
          <w:tcPr>
            <w:tcW w:w="1620" w:type="dxa"/>
            <w:noWrap/>
            <w:vAlign w:val="bottom"/>
            <w:hideMark/>
          </w:tcPr>
          <w:p w14:paraId="228F7CD1" w14:textId="77777777" w:rsidR="009C021E" w:rsidRPr="001413E6" w:rsidRDefault="009C021E" w:rsidP="00D2795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cabbage</w:t>
            </w:r>
          </w:p>
        </w:tc>
        <w:tc>
          <w:tcPr>
            <w:tcW w:w="1170" w:type="dxa"/>
            <w:vAlign w:val="bottom"/>
          </w:tcPr>
          <w:p w14:paraId="75B41824"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74</w:t>
            </w:r>
          </w:p>
        </w:tc>
        <w:tc>
          <w:tcPr>
            <w:tcW w:w="540" w:type="dxa"/>
            <w:noWrap/>
            <w:vAlign w:val="bottom"/>
            <w:hideMark/>
          </w:tcPr>
          <w:p w14:paraId="190F2274"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74</w:t>
            </w:r>
          </w:p>
        </w:tc>
        <w:tc>
          <w:tcPr>
            <w:tcW w:w="810" w:type="dxa"/>
            <w:gridSpan w:val="2"/>
            <w:noWrap/>
            <w:vAlign w:val="bottom"/>
            <w:hideMark/>
          </w:tcPr>
          <w:p w14:paraId="74A97BE7"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12.3</w:t>
            </w:r>
          </w:p>
        </w:tc>
        <w:tc>
          <w:tcPr>
            <w:tcW w:w="540" w:type="dxa"/>
            <w:noWrap/>
            <w:vAlign w:val="bottom"/>
            <w:hideMark/>
          </w:tcPr>
          <w:p w14:paraId="25033CDD"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10.9</w:t>
            </w:r>
          </w:p>
        </w:tc>
        <w:tc>
          <w:tcPr>
            <w:tcW w:w="720" w:type="dxa"/>
            <w:noWrap/>
            <w:vAlign w:val="bottom"/>
            <w:hideMark/>
          </w:tcPr>
          <w:p w14:paraId="0842AC27"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w:t>
            </w:r>
            <w:r>
              <w:rPr>
                <w:rFonts w:eastAsia="Times New Roman" w:cstheme="minorHAnsi"/>
                <w:color w:val="000000"/>
                <w:sz w:val="18"/>
                <w:szCs w:val="18"/>
              </w:rPr>
              <w:t>1</w:t>
            </w:r>
          </w:p>
        </w:tc>
        <w:tc>
          <w:tcPr>
            <w:tcW w:w="540" w:type="dxa"/>
            <w:vAlign w:val="bottom"/>
            <w:hideMark/>
          </w:tcPr>
          <w:p w14:paraId="00D2FAAF"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68</w:t>
            </w:r>
          </w:p>
        </w:tc>
        <w:tc>
          <w:tcPr>
            <w:tcW w:w="720" w:type="dxa"/>
            <w:noWrap/>
            <w:vAlign w:val="bottom"/>
            <w:hideMark/>
          </w:tcPr>
          <w:p w14:paraId="38E7CCFD"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0.4</w:t>
            </w:r>
            <w:r>
              <w:rPr>
                <w:rFonts w:eastAsia="Times New Roman" w:cstheme="minorHAnsi"/>
                <w:color w:val="000000"/>
                <w:sz w:val="18"/>
                <w:szCs w:val="18"/>
              </w:rPr>
              <w:t>27</w:t>
            </w:r>
          </w:p>
        </w:tc>
        <w:tc>
          <w:tcPr>
            <w:tcW w:w="540" w:type="dxa"/>
            <w:noWrap/>
            <w:vAlign w:val="bottom"/>
            <w:hideMark/>
          </w:tcPr>
          <w:p w14:paraId="2FAFCF58"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22.</w:t>
            </w:r>
            <w:r>
              <w:rPr>
                <w:rFonts w:eastAsia="Times New Roman" w:cstheme="minorHAnsi"/>
                <w:color w:val="000000"/>
                <w:sz w:val="18"/>
                <w:szCs w:val="18"/>
              </w:rPr>
              <w:t>3</w:t>
            </w:r>
          </w:p>
        </w:tc>
        <w:tc>
          <w:tcPr>
            <w:tcW w:w="630" w:type="dxa"/>
            <w:noWrap/>
            <w:vAlign w:val="bottom"/>
            <w:hideMark/>
          </w:tcPr>
          <w:p w14:paraId="06B22236"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23.</w:t>
            </w:r>
            <w:r>
              <w:rPr>
                <w:rFonts w:eastAsia="Times New Roman" w:cstheme="minorHAnsi"/>
                <w:color w:val="000000"/>
                <w:sz w:val="18"/>
                <w:szCs w:val="18"/>
              </w:rPr>
              <w:t>8</w:t>
            </w:r>
          </w:p>
        </w:tc>
      </w:tr>
      <w:tr w:rsidR="009C021E" w:rsidRPr="001413E6" w14:paraId="02742D4E" w14:textId="77777777" w:rsidTr="00D27953">
        <w:trPr>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2C774738" w14:textId="77777777" w:rsidR="009C021E" w:rsidRPr="001413E6" w:rsidRDefault="009C021E" w:rsidP="00D27953">
            <w:pPr>
              <w:rPr>
                <w:rFonts w:eastAsia="Times New Roman" w:cstheme="minorHAnsi"/>
                <w:i/>
                <w:iCs/>
                <w:color w:val="000000"/>
                <w:sz w:val="18"/>
                <w:szCs w:val="18"/>
              </w:rPr>
            </w:pPr>
            <w:r w:rsidRPr="001413E6">
              <w:rPr>
                <w:rFonts w:eastAsia="Times New Roman" w:cstheme="minorHAnsi"/>
                <w:i/>
                <w:iCs/>
                <w:color w:val="000000"/>
                <w:sz w:val="18"/>
                <w:szCs w:val="18"/>
              </w:rPr>
              <w:t>Brassica rapa</w:t>
            </w:r>
          </w:p>
        </w:tc>
        <w:tc>
          <w:tcPr>
            <w:tcW w:w="1620" w:type="dxa"/>
            <w:noWrap/>
            <w:vAlign w:val="bottom"/>
            <w:hideMark/>
          </w:tcPr>
          <w:p w14:paraId="76F3EBCF" w14:textId="77777777" w:rsidR="009C021E" w:rsidRPr="001413E6" w:rsidRDefault="009C021E" w:rsidP="00D2795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turnip</w:t>
            </w:r>
          </w:p>
        </w:tc>
        <w:tc>
          <w:tcPr>
            <w:tcW w:w="1170" w:type="dxa"/>
            <w:noWrap/>
            <w:vAlign w:val="bottom"/>
            <w:hideMark/>
          </w:tcPr>
          <w:p w14:paraId="06AA5472"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7</w:t>
            </w:r>
          </w:p>
        </w:tc>
        <w:tc>
          <w:tcPr>
            <w:tcW w:w="540" w:type="dxa"/>
            <w:noWrap/>
            <w:vAlign w:val="bottom"/>
            <w:hideMark/>
          </w:tcPr>
          <w:p w14:paraId="4F7650C9"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5</w:t>
            </w:r>
          </w:p>
        </w:tc>
        <w:tc>
          <w:tcPr>
            <w:tcW w:w="810" w:type="dxa"/>
            <w:gridSpan w:val="2"/>
            <w:noWrap/>
            <w:vAlign w:val="bottom"/>
            <w:hideMark/>
          </w:tcPr>
          <w:p w14:paraId="090611C7"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16.</w:t>
            </w:r>
            <w:r>
              <w:rPr>
                <w:rFonts w:eastAsia="Times New Roman" w:cstheme="minorHAnsi"/>
                <w:color w:val="000000"/>
                <w:sz w:val="18"/>
                <w:szCs w:val="18"/>
              </w:rPr>
              <w:t>8</w:t>
            </w:r>
          </w:p>
        </w:tc>
        <w:tc>
          <w:tcPr>
            <w:tcW w:w="540" w:type="dxa"/>
            <w:noWrap/>
            <w:vAlign w:val="bottom"/>
            <w:hideMark/>
          </w:tcPr>
          <w:p w14:paraId="48E4C234"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17.1</w:t>
            </w:r>
          </w:p>
        </w:tc>
        <w:tc>
          <w:tcPr>
            <w:tcW w:w="720" w:type="dxa"/>
            <w:noWrap/>
            <w:vAlign w:val="bottom"/>
            <w:hideMark/>
          </w:tcPr>
          <w:p w14:paraId="0AFB269A"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21.</w:t>
            </w:r>
            <w:r>
              <w:rPr>
                <w:rFonts w:eastAsia="Times New Roman" w:cstheme="minorHAnsi"/>
                <w:color w:val="000000"/>
                <w:sz w:val="18"/>
                <w:szCs w:val="18"/>
              </w:rPr>
              <w:t>9</w:t>
            </w:r>
          </w:p>
        </w:tc>
        <w:tc>
          <w:tcPr>
            <w:tcW w:w="540" w:type="dxa"/>
            <w:vAlign w:val="bottom"/>
            <w:hideMark/>
          </w:tcPr>
          <w:p w14:paraId="60049006"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6</w:t>
            </w:r>
          </w:p>
        </w:tc>
        <w:tc>
          <w:tcPr>
            <w:tcW w:w="720" w:type="dxa"/>
            <w:noWrap/>
            <w:vAlign w:val="bottom"/>
            <w:hideMark/>
          </w:tcPr>
          <w:p w14:paraId="2A162B38"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0.25</w:t>
            </w:r>
            <w:r>
              <w:rPr>
                <w:rFonts w:eastAsia="Times New Roman" w:cstheme="minorHAnsi"/>
                <w:color w:val="000000"/>
                <w:sz w:val="18"/>
                <w:szCs w:val="18"/>
              </w:rPr>
              <w:t>4</w:t>
            </w:r>
          </w:p>
        </w:tc>
        <w:tc>
          <w:tcPr>
            <w:tcW w:w="540" w:type="dxa"/>
            <w:noWrap/>
            <w:vAlign w:val="bottom"/>
            <w:hideMark/>
          </w:tcPr>
          <w:p w14:paraId="2F84D28B"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20.4</w:t>
            </w:r>
          </w:p>
        </w:tc>
        <w:tc>
          <w:tcPr>
            <w:tcW w:w="630" w:type="dxa"/>
            <w:noWrap/>
            <w:vAlign w:val="bottom"/>
            <w:hideMark/>
          </w:tcPr>
          <w:p w14:paraId="158DF81D"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20.4</w:t>
            </w:r>
          </w:p>
        </w:tc>
      </w:tr>
      <w:tr w:rsidR="009C021E" w:rsidRPr="001413E6" w14:paraId="1EEFAFF6" w14:textId="77777777" w:rsidTr="00D2795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3DFAC8BA" w14:textId="77777777" w:rsidR="009C021E" w:rsidRPr="001413E6" w:rsidRDefault="009C021E" w:rsidP="00D27953">
            <w:pPr>
              <w:rPr>
                <w:rFonts w:eastAsia="Times New Roman" w:cstheme="minorHAnsi"/>
                <w:i/>
                <w:iCs/>
                <w:color w:val="000000"/>
                <w:sz w:val="18"/>
                <w:szCs w:val="18"/>
              </w:rPr>
            </w:pPr>
            <w:r w:rsidRPr="001413E6">
              <w:rPr>
                <w:rFonts w:eastAsia="Times New Roman" w:cstheme="minorHAnsi"/>
                <w:i/>
                <w:iCs/>
                <w:color w:val="000000"/>
                <w:sz w:val="18"/>
                <w:szCs w:val="18"/>
              </w:rPr>
              <w:t>Cucumis sativus</w:t>
            </w:r>
          </w:p>
        </w:tc>
        <w:tc>
          <w:tcPr>
            <w:tcW w:w="1620" w:type="dxa"/>
            <w:noWrap/>
            <w:vAlign w:val="bottom"/>
            <w:hideMark/>
          </w:tcPr>
          <w:p w14:paraId="58F354AC" w14:textId="77777777" w:rsidR="009C021E" w:rsidRPr="001413E6" w:rsidRDefault="009C021E" w:rsidP="00D2795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cucumber</w:t>
            </w:r>
          </w:p>
        </w:tc>
        <w:tc>
          <w:tcPr>
            <w:tcW w:w="1170" w:type="dxa"/>
            <w:vAlign w:val="bottom"/>
          </w:tcPr>
          <w:p w14:paraId="0A0437CF"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 xml:space="preserve">   83</w:t>
            </w:r>
          </w:p>
        </w:tc>
        <w:tc>
          <w:tcPr>
            <w:tcW w:w="540" w:type="dxa"/>
            <w:noWrap/>
            <w:vAlign w:val="bottom"/>
            <w:hideMark/>
          </w:tcPr>
          <w:p w14:paraId="5EDDB433"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79</w:t>
            </w:r>
          </w:p>
        </w:tc>
        <w:tc>
          <w:tcPr>
            <w:tcW w:w="810" w:type="dxa"/>
            <w:gridSpan w:val="2"/>
            <w:noWrap/>
            <w:vAlign w:val="bottom"/>
            <w:hideMark/>
          </w:tcPr>
          <w:p w14:paraId="7A56E49C"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w:t>
            </w:r>
            <w:r>
              <w:rPr>
                <w:rFonts w:eastAsia="Times New Roman" w:cstheme="minorHAnsi"/>
                <w:color w:val="000000"/>
                <w:sz w:val="18"/>
                <w:szCs w:val="18"/>
              </w:rPr>
              <w:t>1</w:t>
            </w:r>
          </w:p>
        </w:tc>
        <w:tc>
          <w:tcPr>
            <w:tcW w:w="540" w:type="dxa"/>
            <w:noWrap/>
            <w:vAlign w:val="bottom"/>
            <w:hideMark/>
          </w:tcPr>
          <w:p w14:paraId="728D3DF0"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12.2</w:t>
            </w:r>
          </w:p>
        </w:tc>
        <w:tc>
          <w:tcPr>
            <w:tcW w:w="720" w:type="dxa"/>
            <w:noWrap/>
            <w:vAlign w:val="bottom"/>
            <w:hideMark/>
          </w:tcPr>
          <w:p w14:paraId="2F8E1766"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w:t>
            </w:r>
            <w:r>
              <w:rPr>
                <w:rFonts w:eastAsia="Times New Roman" w:cstheme="minorHAnsi"/>
                <w:color w:val="000000"/>
                <w:sz w:val="18"/>
                <w:szCs w:val="18"/>
              </w:rPr>
              <w:t>9</w:t>
            </w:r>
          </w:p>
        </w:tc>
        <w:tc>
          <w:tcPr>
            <w:tcW w:w="540" w:type="dxa"/>
            <w:vAlign w:val="bottom"/>
            <w:hideMark/>
          </w:tcPr>
          <w:p w14:paraId="79247D97"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63</w:t>
            </w:r>
          </w:p>
        </w:tc>
        <w:tc>
          <w:tcPr>
            <w:tcW w:w="720" w:type="dxa"/>
            <w:noWrap/>
            <w:vAlign w:val="bottom"/>
            <w:hideMark/>
          </w:tcPr>
          <w:p w14:paraId="07F30C62"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0.73</w:t>
            </w:r>
            <w:r>
              <w:rPr>
                <w:rFonts w:eastAsia="Times New Roman" w:cstheme="minorHAnsi"/>
                <w:color w:val="000000"/>
                <w:sz w:val="18"/>
                <w:szCs w:val="18"/>
              </w:rPr>
              <w:t>2</w:t>
            </w:r>
          </w:p>
        </w:tc>
        <w:tc>
          <w:tcPr>
            <w:tcW w:w="540" w:type="dxa"/>
            <w:noWrap/>
            <w:vAlign w:val="bottom"/>
            <w:hideMark/>
          </w:tcPr>
          <w:p w14:paraId="122ECF44"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18.6</w:t>
            </w:r>
          </w:p>
        </w:tc>
        <w:tc>
          <w:tcPr>
            <w:tcW w:w="630" w:type="dxa"/>
            <w:noWrap/>
            <w:vAlign w:val="bottom"/>
            <w:hideMark/>
          </w:tcPr>
          <w:p w14:paraId="28D21801"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18.3</w:t>
            </w:r>
          </w:p>
        </w:tc>
      </w:tr>
      <w:tr w:rsidR="009C021E" w:rsidRPr="001413E6" w14:paraId="4B75863B" w14:textId="77777777" w:rsidTr="00D27953">
        <w:trPr>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6C3E42C9" w14:textId="77777777" w:rsidR="009C021E" w:rsidRPr="001413E6" w:rsidRDefault="009C021E" w:rsidP="00D27953">
            <w:pPr>
              <w:rPr>
                <w:rFonts w:eastAsia="Times New Roman" w:cstheme="minorHAnsi"/>
                <w:i/>
                <w:iCs/>
                <w:color w:val="000000"/>
                <w:sz w:val="18"/>
                <w:szCs w:val="18"/>
              </w:rPr>
            </w:pPr>
            <w:r w:rsidRPr="001413E6">
              <w:rPr>
                <w:rFonts w:eastAsia="Times New Roman" w:cstheme="minorHAnsi"/>
                <w:i/>
                <w:iCs/>
                <w:color w:val="000000"/>
                <w:sz w:val="18"/>
                <w:szCs w:val="18"/>
              </w:rPr>
              <w:t>Daucus carota</w:t>
            </w:r>
          </w:p>
        </w:tc>
        <w:tc>
          <w:tcPr>
            <w:tcW w:w="1620" w:type="dxa"/>
            <w:noWrap/>
            <w:vAlign w:val="bottom"/>
            <w:hideMark/>
          </w:tcPr>
          <w:p w14:paraId="2B9511BB" w14:textId="77777777" w:rsidR="009C021E" w:rsidRPr="001413E6" w:rsidRDefault="009C021E" w:rsidP="00D2795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carrot</w:t>
            </w:r>
          </w:p>
        </w:tc>
        <w:tc>
          <w:tcPr>
            <w:tcW w:w="1170" w:type="dxa"/>
            <w:vAlign w:val="bottom"/>
          </w:tcPr>
          <w:p w14:paraId="10D5FE64"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 xml:space="preserve">  37</w:t>
            </w:r>
          </w:p>
        </w:tc>
        <w:tc>
          <w:tcPr>
            <w:tcW w:w="540" w:type="dxa"/>
            <w:noWrap/>
            <w:vAlign w:val="bottom"/>
            <w:hideMark/>
          </w:tcPr>
          <w:p w14:paraId="7C8CF26E"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35</w:t>
            </w:r>
          </w:p>
        </w:tc>
        <w:tc>
          <w:tcPr>
            <w:tcW w:w="810" w:type="dxa"/>
            <w:gridSpan w:val="2"/>
            <w:noWrap/>
            <w:vAlign w:val="bottom"/>
            <w:hideMark/>
          </w:tcPr>
          <w:p w14:paraId="463D5754"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7.98</w:t>
            </w:r>
          </w:p>
        </w:tc>
        <w:tc>
          <w:tcPr>
            <w:tcW w:w="540" w:type="dxa"/>
            <w:noWrap/>
            <w:vAlign w:val="bottom"/>
            <w:hideMark/>
          </w:tcPr>
          <w:p w14:paraId="3A4C049D"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14.</w:t>
            </w:r>
            <w:r>
              <w:rPr>
                <w:rFonts w:eastAsia="Times New Roman" w:cstheme="minorHAnsi"/>
                <w:color w:val="000000"/>
                <w:sz w:val="18"/>
                <w:szCs w:val="18"/>
              </w:rPr>
              <w:t>2</w:t>
            </w:r>
          </w:p>
        </w:tc>
        <w:tc>
          <w:tcPr>
            <w:tcW w:w="720" w:type="dxa"/>
            <w:noWrap/>
            <w:vAlign w:val="bottom"/>
            <w:hideMark/>
          </w:tcPr>
          <w:p w14:paraId="1159BF5F"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16.7</w:t>
            </w:r>
          </w:p>
        </w:tc>
        <w:tc>
          <w:tcPr>
            <w:tcW w:w="540" w:type="dxa"/>
            <w:vAlign w:val="bottom"/>
            <w:hideMark/>
          </w:tcPr>
          <w:p w14:paraId="3B0F6C2A"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30</w:t>
            </w:r>
          </w:p>
        </w:tc>
        <w:tc>
          <w:tcPr>
            <w:tcW w:w="720" w:type="dxa"/>
            <w:noWrap/>
            <w:vAlign w:val="bottom"/>
            <w:hideMark/>
          </w:tcPr>
          <w:p w14:paraId="59B55A21"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0.06</w:t>
            </w:r>
            <w:r>
              <w:rPr>
                <w:rFonts w:eastAsia="Times New Roman" w:cstheme="minorHAnsi"/>
                <w:color w:val="000000"/>
                <w:sz w:val="18"/>
                <w:szCs w:val="18"/>
              </w:rPr>
              <w:t>36</w:t>
            </w:r>
          </w:p>
        </w:tc>
        <w:tc>
          <w:tcPr>
            <w:tcW w:w="540" w:type="dxa"/>
            <w:noWrap/>
            <w:vAlign w:val="bottom"/>
            <w:hideMark/>
          </w:tcPr>
          <w:p w14:paraId="1D4F79C9"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24.</w:t>
            </w:r>
            <w:r>
              <w:rPr>
                <w:rFonts w:eastAsia="Times New Roman" w:cstheme="minorHAnsi"/>
                <w:color w:val="000000"/>
                <w:sz w:val="18"/>
                <w:szCs w:val="18"/>
              </w:rPr>
              <w:t>1</w:t>
            </w:r>
          </w:p>
        </w:tc>
        <w:tc>
          <w:tcPr>
            <w:tcW w:w="630" w:type="dxa"/>
            <w:noWrap/>
            <w:vAlign w:val="bottom"/>
            <w:hideMark/>
          </w:tcPr>
          <w:p w14:paraId="0CFFC6AD"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27.6</w:t>
            </w:r>
          </w:p>
        </w:tc>
      </w:tr>
      <w:tr w:rsidR="009C021E" w:rsidRPr="001413E6" w14:paraId="794659B2" w14:textId="77777777" w:rsidTr="00D2795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76AB65CA" w14:textId="77777777" w:rsidR="009C021E" w:rsidRPr="001413E6" w:rsidRDefault="009C021E" w:rsidP="00D27953">
            <w:pPr>
              <w:rPr>
                <w:rFonts w:eastAsia="Times New Roman" w:cstheme="minorHAnsi"/>
                <w:i/>
                <w:iCs/>
                <w:color w:val="000000"/>
                <w:sz w:val="18"/>
                <w:szCs w:val="18"/>
              </w:rPr>
            </w:pPr>
            <w:r w:rsidRPr="001413E6">
              <w:rPr>
                <w:rFonts w:eastAsia="Times New Roman" w:cstheme="minorHAnsi"/>
                <w:i/>
                <w:iCs/>
                <w:color w:val="000000"/>
                <w:sz w:val="18"/>
                <w:szCs w:val="18"/>
              </w:rPr>
              <w:t>Glycine max</w:t>
            </w:r>
          </w:p>
        </w:tc>
        <w:tc>
          <w:tcPr>
            <w:tcW w:w="1620" w:type="dxa"/>
            <w:noWrap/>
            <w:vAlign w:val="bottom"/>
            <w:hideMark/>
          </w:tcPr>
          <w:p w14:paraId="286CE6DA" w14:textId="77777777" w:rsidR="009C021E" w:rsidRPr="001413E6" w:rsidRDefault="009C021E" w:rsidP="00D2795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soybean</w:t>
            </w:r>
          </w:p>
        </w:tc>
        <w:tc>
          <w:tcPr>
            <w:tcW w:w="1170" w:type="dxa"/>
            <w:noWrap/>
            <w:vAlign w:val="bottom"/>
            <w:hideMark/>
          </w:tcPr>
          <w:p w14:paraId="74E10565"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137</w:t>
            </w:r>
          </w:p>
        </w:tc>
        <w:tc>
          <w:tcPr>
            <w:tcW w:w="540" w:type="dxa"/>
            <w:noWrap/>
            <w:vAlign w:val="bottom"/>
            <w:hideMark/>
          </w:tcPr>
          <w:p w14:paraId="7798E97A"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133</w:t>
            </w:r>
          </w:p>
        </w:tc>
        <w:tc>
          <w:tcPr>
            <w:tcW w:w="810" w:type="dxa"/>
            <w:gridSpan w:val="2"/>
            <w:noWrap/>
            <w:vAlign w:val="bottom"/>
            <w:hideMark/>
          </w:tcPr>
          <w:p w14:paraId="4041DBD7"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25.</w:t>
            </w:r>
            <w:r>
              <w:rPr>
                <w:rFonts w:eastAsia="Times New Roman" w:cstheme="minorHAnsi"/>
                <w:color w:val="000000"/>
                <w:sz w:val="18"/>
                <w:szCs w:val="18"/>
              </w:rPr>
              <w:t>9</w:t>
            </w:r>
          </w:p>
        </w:tc>
        <w:tc>
          <w:tcPr>
            <w:tcW w:w="540" w:type="dxa"/>
            <w:noWrap/>
            <w:vAlign w:val="bottom"/>
            <w:hideMark/>
          </w:tcPr>
          <w:p w14:paraId="399B9DF3"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13.</w:t>
            </w:r>
            <w:r>
              <w:rPr>
                <w:rFonts w:eastAsia="Times New Roman" w:cstheme="minorHAnsi"/>
                <w:color w:val="000000"/>
                <w:sz w:val="18"/>
                <w:szCs w:val="18"/>
              </w:rPr>
              <w:t>1</w:t>
            </w:r>
          </w:p>
        </w:tc>
        <w:tc>
          <w:tcPr>
            <w:tcW w:w="720" w:type="dxa"/>
            <w:noWrap/>
            <w:vAlign w:val="bottom"/>
            <w:hideMark/>
          </w:tcPr>
          <w:p w14:paraId="22073AC3"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14.1</w:t>
            </w:r>
          </w:p>
        </w:tc>
        <w:tc>
          <w:tcPr>
            <w:tcW w:w="540" w:type="dxa"/>
            <w:vAlign w:val="bottom"/>
            <w:hideMark/>
          </w:tcPr>
          <w:p w14:paraId="0A660942"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111</w:t>
            </w:r>
          </w:p>
        </w:tc>
        <w:tc>
          <w:tcPr>
            <w:tcW w:w="720" w:type="dxa"/>
            <w:noWrap/>
            <w:vAlign w:val="bottom"/>
            <w:hideMark/>
          </w:tcPr>
          <w:p w14:paraId="077DE838"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w:t>
            </w:r>
            <w:r>
              <w:rPr>
                <w:rFonts w:eastAsia="Times New Roman" w:cstheme="minorHAnsi"/>
                <w:color w:val="000000"/>
                <w:sz w:val="18"/>
                <w:szCs w:val="18"/>
              </w:rPr>
              <w:t>797</w:t>
            </w:r>
          </w:p>
        </w:tc>
        <w:tc>
          <w:tcPr>
            <w:tcW w:w="540" w:type="dxa"/>
            <w:noWrap/>
            <w:vAlign w:val="bottom"/>
            <w:hideMark/>
          </w:tcPr>
          <w:p w14:paraId="04426B83"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15.4</w:t>
            </w:r>
          </w:p>
        </w:tc>
        <w:tc>
          <w:tcPr>
            <w:tcW w:w="630" w:type="dxa"/>
            <w:noWrap/>
            <w:vAlign w:val="bottom"/>
            <w:hideMark/>
          </w:tcPr>
          <w:p w14:paraId="032338CA"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16.</w:t>
            </w:r>
            <w:r>
              <w:rPr>
                <w:rFonts w:eastAsia="Times New Roman" w:cstheme="minorHAnsi"/>
                <w:color w:val="000000"/>
                <w:sz w:val="18"/>
                <w:szCs w:val="18"/>
              </w:rPr>
              <w:t>1</w:t>
            </w:r>
          </w:p>
        </w:tc>
      </w:tr>
      <w:tr w:rsidR="009C021E" w:rsidRPr="001413E6" w14:paraId="08ACFBC3" w14:textId="77777777" w:rsidTr="00D27953">
        <w:trPr>
          <w:trHeight w:val="259"/>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1AEC0A57" w14:textId="77777777" w:rsidR="009C021E" w:rsidRPr="001413E6" w:rsidRDefault="009C021E" w:rsidP="00D27953">
            <w:pPr>
              <w:rPr>
                <w:rFonts w:eastAsia="Times New Roman" w:cstheme="minorHAnsi"/>
                <w:i/>
                <w:iCs/>
                <w:color w:val="000000"/>
                <w:sz w:val="18"/>
                <w:szCs w:val="18"/>
              </w:rPr>
            </w:pPr>
            <w:r w:rsidRPr="001413E6">
              <w:rPr>
                <w:rFonts w:eastAsia="Times New Roman" w:cstheme="minorHAnsi"/>
                <w:i/>
                <w:iCs/>
                <w:color w:val="000000"/>
                <w:sz w:val="18"/>
                <w:szCs w:val="18"/>
              </w:rPr>
              <w:t>Helianthus annuus</w:t>
            </w:r>
          </w:p>
        </w:tc>
        <w:tc>
          <w:tcPr>
            <w:tcW w:w="1620" w:type="dxa"/>
            <w:noWrap/>
            <w:vAlign w:val="bottom"/>
            <w:hideMark/>
          </w:tcPr>
          <w:p w14:paraId="6C555BC8" w14:textId="77777777" w:rsidR="009C021E" w:rsidRPr="001413E6" w:rsidRDefault="009C021E" w:rsidP="00D2795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sunflower</w:t>
            </w:r>
          </w:p>
        </w:tc>
        <w:tc>
          <w:tcPr>
            <w:tcW w:w="1170" w:type="dxa"/>
            <w:vAlign w:val="bottom"/>
          </w:tcPr>
          <w:p w14:paraId="21AEFFFE"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18</w:t>
            </w:r>
          </w:p>
        </w:tc>
        <w:tc>
          <w:tcPr>
            <w:tcW w:w="540" w:type="dxa"/>
            <w:noWrap/>
            <w:vAlign w:val="bottom"/>
            <w:hideMark/>
          </w:tcPr>
          <w:p w14:paraId="519F8252"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14</w:t>
            </w:r>
          </w:p>
        </w:tc>
        <w:tc>
          <w:tcPr>
            <w:tcW w:w="810" w:type="dxa"/>
            <w:gridSpan w:val="2"/>
            <w:noWrap/>
            <w:vAlign w:val="bottom"/>
            <w:hideMark/>
          </w:tcPr>
          <w:p w14:paraId="6F5775D4"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22.</w:t>
            </w:r>
            <w:r>
              <w:rPr>
                <w:rFonts w:eastAsia="Times New Roman" w:cstheme="minorHAnsi"/>
                <w:color w:val="000000"/>
                <w:sz w:val="18"/>
                <w:szCs w:val="18"/>
              </w:rPr>
              <w:t>6</w:t>
            </w:r>
          </w:p>
        </w:tc>
        <w:tc>
          <w:tcPr>
            <w:tcW w:w="540" w:type="dxa"/>
            <w:noWrap/>
            <w:vAlign w:val="bottom"/>
            <w:hideMark/>
          </w:tcPr>
          <w:p w14:paraId="09503164"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7.86</w:t>
            </w:r>
          </w:p>
        </w:tc>
        <w:tc>
          <w:tcPr>
            <w:tcW w:w="720" w:type="dxa"/>
            <w:noWrap/>
            <w:vAlign w:val="bottom"/>
            <w:hideMark/>
          </w:tcPr>
          <w:p w14:paraId="6483880B"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8.02</w:t>
            </w:r>
          </w:p>
        </w:tc>
        <w:tc>
          <w:tcPr>
            <w:tcW w:w="540" w:type="dxa"/>
            <w:vAlign w:val="bottom"/>
            <w:hideMark/>
          </w:tcPr>
          <w:p w14:paraId="2506E91C"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15</w:t>
            </w:r>
          </w:p>
        </w:tc>
        <w:tc>
          <w:tcPr>
            <w:tcW w:w="720" w:type="dxa"/>
            <w:noWrap/>
            <w:vAlign w:val="bottom"/>
            <w:hideMark/>
          </w:tcPr>
          <w:p w14:paraId="1529AC38"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w:t>
            </w:r>
            <w:r>
              <w:rPr>
                <w:rFonts w:eastAsia="Times New Roman" w:cstheme="minorHAnsi"/>
                <w:color w:val="000000"/>
                <w:sz w:val="18"/>
                <w:szCs w:val="18"/>
              </w:rPr>
              <w:t>599</w:t>
            </w:r>
          </w:p>
        </w:tc>
        <w:tc>
          <w:tcPr>
            <w:tcW w:w="540" w:type="dxa"/>
            <w:noWrap/>
            <w:vAlign w:val="bottom"/>
            <w:hideMark/>
          </w:tcPr>
          <w:p w14:paraId="7AC09A09"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22.</w:t>
            </w:r>
            <w:r>
              <w:rPr>
                <w:rFonts w:eastAsia="Times New Roman" w:cstheme="minorHAnsi"/>
                <w:color w:val="000000"/>
                <w:sz w:val="18"/>
                <w:szCs w:val="18"/>
              </w:rPr>
              <w:t>6</w:t>
            </w:r>
          </w:p>
        </w:tc>
        <w:tc>
          <w:tcPr>
            <w:tcW w:w="630" w:type="dxa"/>
            <w:noWrap/>
            <w:vAlign w:val="bottom"/>
            <w:hideMark/>
          </w:tcPr>
          <w:p w14:paraId="49E2463A"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22.</w:t>
            </w:r>
            <w:r>
              <w:rPr>
                <w:rFonts w:eastAsia="Times New Roman" w:cstheme="minorHAnsi"/>
                <w:color w:val="000000"/>
                <w:sz w:val="18"/>
                <w:szCs w:val="18"/>
              </w:rPr>
              <w:t>6</w:t>
            </w:r>
          </w:p>
        </w:tc>
      </w:tr>
      <w:tr w:rsidR="009C021E" w:rsidRPr="001413E6" w14:paraId="7C45E516" w14:textId="77777777" w:rsidTr="00D2795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6F430F66" w14:textId="77777777" w:rsidR="009C021E" w:rsidRPr="001413E6" w:rsidRDefault="009C021E" w:rsidP="00D27953">
            <w:pPr>
              <w:rPr>
                <w:rFonts w:eastAsia="Times New Roman" w:cstheme="minorHAnsi"/>
                <w:i/>
                <w:iCs/>
                <w:color w:val="000000"/>
                <w:sz w:val="18"/>
                <w:szCs w:val="18"/>
              </w:rPr>
            </w:pPr>
            <w:r w:rsidRPr="001413E6">
              <w:rPr>
                <w:rFonts w:eastAsia="Times New Roman" w:cstheme="minorHAnsi"/>
                <w:i/>
                <w:iCs/>
                <w:color w:val="000000"/>
                <w:sz w:val="18"/>
                <w:szCs w:val="18"/>
              </w:rPr>
              <w:t>Lactuca sativa</w:t>
            </w:r>
          </w:p>
        </w:tc>
        <w:tc>
          <w:tcPr>
            <w:tcW w:w="1620" w:type="dxa"/>
            <w:noWrap/>
            <w:vAlign w:val="bottom"/>
            <w:hideMark/>
          </w:tcPr>
          <w:p w14:paraId="7AB2B8A8" w14:textId="77777777" w:rsidR="009C021E" w:rsidRPr="001413E6" w:rsidRDefault="009C021E" w:rsidP="00D2795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lettuce</w:t>
            </w:r>
          </w:p>
        </w:tc>
        <w:tc>
          <w:tcPr>
            <w:tcW w:w="1170" w:type="dxa"/>
            <w:vAlign w:val="bottom"/>
          </w:tcPr>
          <w:p w14:paraId="356307EF"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80</w:t>
            </w:r>
          </w:p>
        </w:tc>
        <w:tc>
          <w:tcPr>
            <w:tcW w:w="540" w:type="dxa"/>
            <w:noWrap/>
            <w:vAlign w:val="bottom"/>
            <w:hideMark/>
          </w:tcPr>
          <w:p w14:paraId="33341BE4"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79</w:t>
            </w:r>
          </w:p>
        </w:tc>
        <w:tc>
          <w:tcPr>
            <w:tcW w:w="810" w:type="dxa"/>
            <w:gridSpan w:val="2"/>
            <w:noWrap/>
            <w:vAlign w:val="bottom"/>
            <w:hideMark/>
          </w:tcPr>
          <w:p w14:paraId="711EB8EA"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8.6</w:t>
            </w:r>
            <w:r>
              <w:rPr>
                <w:rFonts w:eastAsia="Times New Roman" w:cstheme="minorHAnsi"/>
                <w:color w:val="000000"/>
                <w:sz w:val="18"/>
                <w:szCs w:val="18"/>
              </w:rPr>
              <w:t>0</w:t>
            </w:r>
          </w:p>
        </w:tc>
        <w:tc>
          <w:tcPr>
            <w:tcW w:w="540" w:type="dxa"/>
            <w:noWrap/>
            <w:vAlign w:val="bottom"/>
            <w:hideMark/>
          </w:tcPr>
          <w:p w14:paraId="42A8E6F6"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13.</w:t>
            </w:r>
            <w:r>
              <w:rPr>
                <w:rFonts w:eastAsia="Times New Roman" w:cstheme="minorHAnsi"/>
                <w:color w:val="000000"/>
                <w:sz w:val="18"/>
                <w:szCs w:val="18"/>
              </w:rPr>
              <w:t>9</w:t>
            </w:r>
          </w:p>
        </w:tc>
        <w:tc>
          <w:tcPr>
            <w:tcW w:w="720" w:type="dxa"/>
            <w:noWrap/>
            <w:vAlign w:val="bottom"/>
            <w:hideMark/>
          </w:tcPr>
          <w:p w14:paraId="64B1523E"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15.4</w:t>
            </w:r>
          </w:p>
        </w:tc>
        <w:tc>
          <w:tcPr>
            <w:tcW w:w="540" w:type="dxa"/>
            <w:vAlign w:val="bottom"/>
            <w:hideMark/>
          </w:tcPr>
          <w:p w14:paraId="01ACFD6D"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72</w:t>
            </w:r>
          </w:p>
        </w:tc>
        <w:tc>
          <w:tcPr>
            <w:tcW w:w="720" w:type="dxa"/>
            <w:noWrap/>
            <w:vAlign w:val="bottom"/>
            <w:hideMark/>
          </w:tcPr>
          <w:p w14:paraId="6482FD76"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0.15</w:t>
            </w:r>
            <w:r>
              <w:rPr>
                <w:rFonts w:eastAsia="Times New Roman" w:cstheme="minorHAnsi"/>
                <w:color w:val="000000"/>
                <w:sz w:val="18"/>
                <w:szCs w:val="18"/>
              </w:rPr>
              <w:t>4</w:t>
            </w:r>
          </w:p>
        </w:tc>
        <w:tc>
          <w:tcPr>
            <w:tcW w:w="540" w:type="dxa"/>
            <w:noWrap/>
            <w:vAlign w:val="bottom"/>
            <w:hideMark/>
          </w:tcPr>
          <w:p w14:paraId="104280EC"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27.</w:t>
            </w:r>
            <w:r>
              <w:rPr>
                <w:rFonts w:eastAsia="Times New Roman" w:cstheme="minorHAnsi"/>
                <w:color w:val="000000"/>
                <w:sz w:val="18"/>
                <w:szCs w:val="18"/>
              </w:rPr>
              <w:t>5</w:t>
            </w:r>
          </w:p>
        </w:tc>
        <w:tc>
          <w:tcPr>
            <w:tcW w:w="630" w:type="dxa"/>
            <w:noWrap/>
            <w:vAlign w:val="bottom"/>
            <w:hideMark/>
          </w:tcPr>
          <w:p w14:paraId="62589B2C"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30.6</w:t>
            </w:r>
          </w:p>
        </w:tc>
      </w:tr>
      <w:tr w:rsidR="009C021E" w:rsidRPr="001413E6" w14:paraId="4E3D5A0C" w14:textId="77777777" w:rsidTr="00D27953">
        <w:trPr>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207271BC" w14:textId="77777777" w:rsidR="009C021E" w:rsidRPr="001413E6" w:rsidRDefault="009C021E" w:rsidP="00D27953">
            <w:pPr>
              <w:rPr>
                <w:rFonts w:eastAsia="Times New Roman" w:cstheme="minorHAnsi"/>
                <w:i/>
                <w:iCs/>
                <w:color w:val="000000"/>
                <w:sz w:val="18"/>
                <w:szCs w:val="18"/>
              </w:rPr>
            </w:pPr>
            <w:r w:rsidRPr="001413E6">
              <w:rPr>
                <w:rFonts w:eastAsia="Times New Roman" w:cstheme="minorHAnsi"/>
                <w:i/>
                <w:iCs/>
                <w:color w:val="000000"/>
                <w:sz w:val="18"/>
                <w:szCs w:val="18"/>
              </w:rPr>
              <w:t>Phaseolus vulgaris</w:t>
            </w:r>
          </w:p>
        </w:tc>
        <w:tc>
          <w:tcPr>
            <w:tcW w:w="1620" w:type="dxa"/>
            <w:noWrap/>
            <w:vAlign w:val="bottom"/>
            <w:hideMark/>
          </w:tcPr>
          <w:p w14:paraId="6181ECC5" w14:textId="77777777" w:rsidR="009C021E" w:rsidRPr="001413E6" w:rsidRDefault="009C021E" w:rsidP="00D2795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common bean</w:t>
            </w:r>
          </w:p>
        </w:tc>
        <w:tc>
          <w:tcPr>
            <w:tcW w:w="1170" w:type="dxa"/>
            <w:vAlign w:val="bottom"/>
          </w:tcPr>
          <w:p w14:paraId="5065399A"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27</w:t>
            </w:r>
          </w:p>
        </w:tc>
        <w:tc>
          <w:tcPr>
            <w:tcW w:w="540" w:type="dxa"/>
            <w:noWrap/>
            <w:vAlign w:val="bottom"/>
            <w:hideMark/>
          </w:tcPr>
          <w:p w14:paraId="565FA255"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27</w:t>
            </w:r>
          </w:p>
        </w:tc>
        <w:tc>
          <w:tcPr>
            <w:tcW w:w="810" w:type="dxa"/>
            <w:gridSpan w:val="2"/>
            <w:noWrap/>
            <w:vAlign w:val="bottom"/>
            <w:hideMark/>
          </w:tcPr>
          <w:p w14:paraId="2DE38B78"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w:t>
            </w:r>
            <w:r>
              <w:rPr>
                <w:rFonts w:eastAsia="Times New Roman" w:cstheme="minorHAnsi"/>
                <w:color w:val="000000"/>
                <w:sz w:val="18"/>
                <w:szCs w:val="18"/>
              </w:rPr>
              <w:t>8.0</w:t>
            </w:r>
          </w:p>
        </w:tc>
        <w:tc>
          <w:tcPr>
            <w:tcW w:w="540" w:type="dxa"/>
            <w:noWrap/>
            <w:vAlign w:val="bottom"/>
            <w:hideMark/>
          </w:tcPr>
          <w:p w14:paraId="0D6A465A"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16.</w:t>
            </w:r>
            <w:r>
              <w:rPr>
                <w:rFonts w:eastAsia="Times New Roman" w:cstheme="minorHAnsi"/>
                <w:color w:val="000000"/>
                <w:sz w:val="18"/>
                <w:szCs w:val="18"/>
              </w:rPr>
              <w:t>3</w:t>
            </w:r>
          </w:p>
        </w:tc>
        <w:tc>
          <w:tcPr>
            <w:tcW w:w="720" w:type="dxa"/>
            <w:noWrap/>
            <w:vAlign w:val="bottom"/>
            <w:hideMark/>
          </w:tcPr>
          <w:p w14:paraId="4119904F"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16.</w:t>
            </w:r>
            <w:r>
              <w:rPr>
                <w:rFonts w:eastAsia="Times New Roman" w:cstheme="minorHAnsi"/>
                <w:color w:val="000000"/>
                <w:sz w:val="18"/>
                <w:szCs w:val="18"/>
              </w:rPr>
              <w:t>5</w:t>
            </w:r>
          </w:p>
        </w:tc>
        <w:tc>
          <w:tcPr>
            <w:tcW w:w="540" w:type="dxa"/>
            <w:vAlign w:val="bottom"/>
            <w:hideMark/>
          </w:tcPr>
          <w:p w14:paraId="0CC20796"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27</w:t>
            </w:r>
          </w:p>
        </w:tc>
        <w:tc>
          <w:tcPr>
            <w:tcW w:w="720" w:type="dxa"/>
            <w:noWrap/>
            <w:vAlign w:val="bottom"/>
            <w:hideMark/>
          </w:tcPr>
          <w:p w14:paraId="0AA9B3A7"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0.51</w:t>
            </w:r>
            <w:r>
              <w:rPr>
                <w:rFonts w:eastAsia="Times New Roman" w:cstheme="minorHAnsi"/>
                <w:color w:val="000000"/>
                <w:sz w:val="18"/>
                <w:szCs w:val="18"/>
              </w:rPr>
              <w:t>4</w:t>
            </w:r>
          </w:p>
        </w:tc>
        <w:tc>
          <w:tcPr>
            <w:tcW w:w="540" w:type="dxa"/>
            <w:noWrap/>
            <w:vAlign w:val="bottom"/>
            <w:hideMark/>
          </w:tcPr>
          <w:p w14:paraId="2B5DBCF3"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18.0</w:t>
            </w:r>
          </w:p>
        </w:tc>
        <w:tc>
          <w:tcPr>
            <w:tcW w:w="630" w:type="dxa"/>
            <w:noWrap/>
            <w:vAlign w:val="bottom"/>
            <w:hideMark/>
          </w:tcPr>
          <w:p w14:paraId="4626815B"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18.</w:t>
            </w:r>
            <w:r>
              <w:rPr>
                <w:rFonts w:eastAsia="Times New Roman" w:cstheme="minorHAnsi"/>
                <w:color w:val="000000"/>
                <w:sz w:val="18"/>
                <w:szCs w:val="18"/>
              </w:rPr>
              <w:t>8</w:t>
            </w:r>
          </w:p>
        </w:tc>
      </w:tr>
      <w:tr w:rsidR="009C021E" w:rsidRPr="001413E6" w14:paraId="2A994755" w14:textId="77777777" w:rsidTr="00D2795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22B45DF8" w14:textId="77777777" w:rsidR="009C021E" w:rsidRPr="001413E6" w:rsidRDefault="009C021E" w:rsidP="00D27953">
            <w:pPr>
              <w:rPr>
                <w:rFonts w:eastAsia="Times New Roman" w:cstheme="minorHAnsi"/>
                <w:i/>
                <w:iCs/>
                <w:color w:val="000000"/>
                <w:sz w:val="18"/>
                <w:szCs w:val="18"/>
              </w:rPr>
            </w:pPr>
            <w:r w:rsidRPr="001413E6">
              <w:rPr>
                <w:rFonts w:eastAsia="Times New Roman" w:cstheme="minorHAnsi"/>
                <w:i/>
                <w:iCs/>
                <w:color w:val="000000"/>
                <w:sz w:val="18"/>
                <w:szCs w:val="18"/>
              </w:rPr>
              <w:t>Pisum sativum</w:t>
            </w:r>
          </w:p>
        </w:tc>
        <w:tc>
          <w:tcPr>
            <w:tcW w:w="1620" w:type="dxa"/>
            <w:noWrap/>
            <w:vAlign w:val="bottom"/>
            <w:hideMark/>
          </w:tcPr>
          <w:p w14:paraId="7C85C43D" w14:textId="77777777" w:rsidR="009C021E" w:rsidRPr="001413E6" w:rsidRDefault="009C021E" w:rsidP="00D2795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pea</w:t>
            </w:r>
          </w:p>
        </w:tc>
        <w:tc>
          <w:tcPr>
            <w:tcW w:w="1170" w:type="dxa"/>
            <w:vAlign w:val="bottom"/>
          </w:tcPr>
          <w:p w14:paraId="32C64D80"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19</w:t>
            </w:r>
          </w:p>
        </w:tc>
        <w:tc>
          <w:tcPr>
            <w:tcW w:w="540" w:type="dxa"/>
            <w:noWrap/>
            <w:vAlign w:val="bottom"/>
            <w:hideMark/>
          </w:tcPr>
          <w:p w14:paraId="7C97EC5B"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17</w:t>
            </w:r>
          </w:p>
        </w:tc>
        <w:tc>
          <w:tcPr>
            <w:tcW w:w="810" w:type="dxa"/>
            <w:gridSpan w:val="2"/>
            <w:noWrap/>
            <w:vAlign w:val="bottom"/>
            <w:hideMark/>
          </w:tcPr>
          <w:p w14:paraId="6B535C7C"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w:t>
            </w:r>
            <w:r>
              <w:rPr>
                <w:rFonts w:eastAsia="Times New Roman" w:cstheme="minorHAnsi"/>
                <w:color w:val="000000"/>
                <w:sz w:val="18"/>
                <w:szCs w:val="18"/>
              </w:rPr>
              <w:t>3.0</w:t>
            </w:r>
          </w:p>
        </w:tc>
        <w:tc>
          <w:tcPr>
            <w:tcW w:w="540" w:type="dxa"/>
            <w:noWrap/>
            <w:vAlign w:val="bottom"/>
            <w:hideMark/>
          </w:tcPr>
          <w:p w14:paraId="781003F2"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11.3</w:t>
            </w:r>
          </w:p>
        </w:tc>
        <w:tc>
          <w:tcPr>
            <w:tcW w:w="720" w:type="dxa"/>
            <w:noWrap/>
            <w:vAlign w:val="bottom"/>
            <w:hideMark/>
          </w:tcPr>
          <w:p w14:paraId="19744158"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18.1</w:t>
            </w:r>
          </w:p>
        </w:tc>
        <w:tc>
          <w:tcPr>
            <w:tcW w:w="540" w:type="dxa"/>
            <w:vAlign w:val="bottom"/>
            <w:hideMark/>
          </w:tcPr>
          <w:p w14:paraId="1BFB8C23"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17</w:t>
            </w:r>
          </w:p>
        </w:tc>
        <w:tc>
          <w:tcPr>
            <w:tcW w:w="720" w:type="dxa"/>
            <w:noWrap/>
            <w:vAlign w:val="bottom"/>
            <w:hideMark/>
          </w:tcPr>
          <w:p w14:paraId="1C3BD2EA"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1.02</w:t>
            </w:r>
          </w:p>
        </w:tc>
        <w:tc>
          <w:tcPr>
            <w:tcW w:w="540" w:type="dxa"/>
            <w:noWrap/>
            <w:vAlign w:val="bottom"/>
            <w:hideMark/>
          </w:tcPr>
          <w:p w14:paraId="3E171753"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18.</w:t>
            </w:r>
            <w:r>
              <w:rPr>
                <w:rFonts w:eastAsia="Times New Roman" w:cstheme="minorHAnsi"/>
                <w:color w:val="000000"/>
                <w:sz w:val="18"/>
                <w:szCs w:val="18"/>
              </w:rPr>
              <w:t>8</w:t>
            </w:r>
          </w:p>
        </w:tc>
        <w:tc>
          <w:tcPr>
            <w:tcW w:w="630" w:type="dxa"/>
            <w:noWrap/>
            <w:vAlign w:val="bottom"/>
            <w:hideMark/>
          </w:tcPr>
          <w:p w14:paraId="16E6AD76"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24.</w:t>
            </w:r>
            <w:r>
              <w:rPr>
                <w:rFonts w:eastAsia="Times New Roman" w:cstheme="minorHAnsi"/>
                <w:color w:val="000000"/>
                <w:sz w:val="18"/>
                <w:szCs w:val="18"/>
              </w:rPr>
              <w:t>4</w:t>
            </w:r>
          </w:p>
        </w:tc>
      </w:tr>
      <w:tr w:rsidR="009C021E" w:rsidRPr="001413E6" w14:paraId="69E31270" w14:textId="77777777" w:rsidTr="00D27953">
        <w:trPr>
          <w:trHeight w:val="298"/>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55525BF3" w14:textId="77777777" w:rsidR="009C021E" w:rsidRPr="001413E6" w:rsidRDefault="009C021E" w:rsidP="00D27953">
            <w:pPr>
              <w:rPr>
                <w:rFonts w:eastAsia="Times New Roman" w:cstheme="minorHAnsi"/>
                <w:i/>
                <w:iCs/>
                <w:color w:val="000000"/>
                <w:sz w:val="18"/>
                <w:szCs w:val="18"/>
              </w:rPr>
            </w:pPr>
            <w:r w:rsidRPr="001413E6">
              <w:rPr>
                <w:rFonts w:eastAsia="Times New Roman" w:cstheme="minorHAnsi"/>
                <w:i/>
                <w:iCs/>
                <w:color w:val="000000"/>
                <w:sz w:val="18"/>
                <w:szCs w:val="18"/>
              </w:rPr>
              <w:t>Raphanus sativus</w:t>
            </w:r>
          </w:p>
        </w:tc>
        <w:tc>
          <w:tcPr>
            <w:tcW w:w="1620" w:type="dxa"/>
            <w:noWrap/>
            <w:vAlign w:val="bottom"/>
            <w:hideMark/>
          </w:tcPr>
          <w:p w14:paraId="539E4B79" w14:textId="77777777" w:rsidR="009C021E" w:rsidRPr="001413E6" w:rsidRDefault="009C021E" w:rsidP="00D2795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radish</w:t>
            </w:r>
          </w:p>
        </w:tc>
        <w:tc>
          <w:tcPr>
            <w:tcW w:w="1170" w:type="dxa"/>
            <w:vAlign w:val="bottom"/>
          </w:tcPr>
          <w:p w14:paraId="7AC244C2"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43</w:t>
            </w:r>
          </w:p>
        </w:tc>
        <w:tc>
          <w:tcPr>
            <w:tcW w:w="540" w:type="dxa"/>
            <w:noWrap/>
            <w:vAlign w:val="bottom"/>
            <w:hideMark/>
          </w:tcPr>
          <w:p w14:paraId="09D4C496"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1413E6">
              <w:rPr>
                <w:rFonts w:eastAsia="Times New Roman" w:cstheme="minorHAnsi"/>
                <w:sz w:val="18"/>
                <w:szCs w:val="18"/>
              </w:rPr>
              <w:t>43</w:t>
            </w:r>
          </w:p>
        </w:tc>
        <w:tc>
          <w:tcPr>
            <w:tcW w:w="810" w:type="dxa"/>
            <w:gridSpan w:val="2"/>
            <w:noWrap/>
            <w:vAlign w:val="bottom"/>
            <w:hideMark/>
          </w:tcPr>
          <w:p w14:paraId="42865694"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7.39</w:t>
            </w:r>
          </w:p>
        </w:tc>
        <w:tc>
          <w:tcPr>
            <w:tcW w:w="540" w:type="dxa"/>
            <w:noWrap/>
            <w:vAlign w:val="bottom"/>
            <w:hideMark/>
          </w:tcPr>
          <w:p w14:paraId="36B44C6D"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w:t>
            </w:r>
            <w:r>
              <w:rPr>
                <w:rFonts w:eastAsia="Times New Roman" w:cstheme="minorHAnsi"/>
                <w:color w:val="000000"/>
                <w:sz w:val="18"/>
                <w:szCs w:val="18"/>
              </w:rPr>
              <w:t>5</w:t>
            </w:r>
          </w:p>
        </w:tc>
        <w:tc>
          <w:tcPr>
            <w:tcW w:w="720" w:type="dxa"/>
            <w:noWrap/>
            <w:vAlign w:val="bottom"/>
            <w:hideMark/>
          </w:tcPr>
          <w:p w14:paraId="3DE4B136"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13.</w:t>
            </w:r>
            <w:r>
              <w:rPr>
                <w:rFonts w:eastAsia="Times New Roman" w:cstheme="minorHAnsi"/>
                <w:color w:val="000000"/>
                <w:sz w:val="18"/>
                <w:szCs w:val="18"/>
              </w:rPr>
              <w:t>5</w:t>
            </w:r>
          </w:p>
        </w:tc>
        <w:tc>
          <w:tcPr>
            <w:tcW w:w="540" w:type="dxa"/>
            <w:vAlign w:val="bottom"/>
            <w:hideMark/>
          </w:tcPr>
          <w:p w14:paraId="096F46A1"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39</w:t>
            </w:r>
          </w:p>
        </w:tc>
        <w:tc>
          <w:tcPr>
            <w:tcW w:w="720" w:type="dxa"/>
            <w:noWrap/>
            <w:vAlign w:val="bottom"/>
            <w:hideMark/>
          </w:tcPr>
          <w:p w14:paraId="0CF53215"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0.34</w:t>
            </w:r>
            <w:r>
              <w:rPr>
                <w:rFonts w:eastAsia="Times New Roman" w:cstheme="minorHAnsi"/>
                <w:color w:val="000000"/>
                <w:sz w:val="18"/>
                <w:szCs w:val="18"/>
              </w:rPr>
              <w:t>4</w:t>
            </w:r>
          </w:p>
        </w:tc>
        <w:tc>
          <w:tcPr>
            <w:tcW w:w="540" w:type="dxa"/>
            <w:noWrap/>
            <w:vAlign w:val="bottom"/>
            <w:hideMark/>
          </w:tcPr>
          <w:p w14:paraId="358F0DD2"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18.</w:t>
            </w:r>
            <w:r>
              <w:rPr>
                <w:rFonts w:eastAsia="Times New Roman" w:cstheme="minorHAnsi"/>
                <w:color w:val="000000"/>
                <w:sz w:val="18"/>
                <w:szCs w:val="18"/>
              </w:rPr>
              <w:t>3</w:t>
            </w:r>
          </w:p>
        </w:tc>
        <w:tc>
          <w:tcPr>
            <w:tcW w:w="630" w:type="dxa"/>
            <w:noWrap/>
            <w:vAlign w:val="bottom"/>
            <w:hideMark/>
          </w:tcPr>
          <w:p w14:paraId="4C1201FD" w14:textId="77777777" w:rsidR="009C021E" w:rsidRPr="001413E6" w:rsidRDefault="009C021E" w:rsidP="00D2795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20.</w:t>
            </w:r>
            <w:r>
              <w:rPr>
                <w:rFonts w:eastAsia="Times New Roman" w:cstheme="minorHAnsi"/>
                <w:color w:val="000000"/>
                <w:sz w:val="18"/>
                <w:szCs w:val="18"/>
              </w:rPr>
              <w:t>1</w:t>
            </w:r>
          </w:p>
        </w:tc>
      </w:tr>
      <w:tr w:rsidR="009C021E" w:rsidRPr="001413E6" w14:paraId="46C7D73F" w14:textId="77777777" w:rsidTr="00D2795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975" w:type="dxa"/>
            <w:noWrap/>
            <w:vAlign w:val="bottom"/>
            <w:hideMark/>
          </w:tcPr>
          <w:p w14:paraId="4747301F" w14:textId="77777777" w:rsidR="009C021E" w:rsidRPr="001413E6" w:rsidRDefault="009C021E" w:rsidP="00D27953">
            <w:pPr>
              <w:rPr>
                <w:rFonts w:eastAsia="Times New Roman" w:cstheme="minorHAnsi"/>
                <w:i/>
                <w:iCs/>
                <w:color w:val="000000"/>
                <w:sz w:val="18"/>
                <w:szCs w:val="18"/>
              </w:rPr>
            </w:pPr>
            <w:r w:rsidRPr="001413E6">
              <w:rPr>
                <w:rFonts w:eastAsia="Times New Roman" w:cstheme="minorHAnsi"/>
                <w:i/>
                <w:iCs/>
                <w:color w:val="000000"/>
                <w:sz w:val="18"/>
                <w:szCs w:val="18"/>
              </w:rPr>
              <w:t>Solanum lycopersicum</w:t>
            </w:r>
          </w:p>
        </w:tc>
        <w:tc>
          <w:tcPr>
            <w:tcW w:w="1620" w:type="dxa"/>
            <w:noWrap/>
            <w:vAlign w:val="bottom"/>
            <w:hideMark/>
          </w:tcPr>
          <w:p w14:paraId="110E0283" w14:textId="77777777" w:rsidR="009C021E" w:rsidRPr="001413E6" w:rsidRDefault="009C021E" w:rsidP="00D2795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tomato</w:t>
            </w:r>
          </w:p>
        </w:tc>
        <w:tc>
          <w:tcPr>
            <w:tcW w:w="1170" w:type="dxa"/>
            <w:vAlign w:val="bottom"/>
          </w:tcPr>
          <w:p w14:paraId="6183089F"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123</w:t>
            </w:r>
          </w:p>
        </w:tc>
        <w:tc>
          <w:tcPr>
            <w:tcW w:w="540" w:type="dxa"/>
            <w:noWrap/>
            <w:vAlign w:val="bottom"/>
            <w:hideMark/>
          </w:tcPr>
          <w:p w14:paraId="7AEE9BF7"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sidRPr="001413E6">
              <w:rPr>
                <w:rFonts w:eastAsia="Times New Roman" w:cstheme="minorHAnsi"/>
                <w:color w:val="000000"/>
                <w:sz w:val="18"/>
                <w:szCs w:val="18"/>
              </w:rPr>
              <w:t>122</w:t>
            </w:r>
          </w:p>
        </w:tc>
        <w:tc>
          <w:tcPr>
            <w:tcW w:w="810" w:type="dxa"/>
            <w:gridSpan w:val="2"/>
            <w:noWrap/>
            <w:vAlign w:val="bottom"/>
            <w:hideMark/>
          </w:tcPr>
          <w:p w14:paraId="2EE25BA0"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12.6</w:t>
            </w:r>
          </w:p>
        </w:tc>
        <w:tc>
          <w:tcPr>
            <w:tcW w:w="540" w:type="dxa"/>
            <w:noWrap/>
            <w:vAlign w:val="bottom"/>
            <w:hideMark/>
          </w:tcPr>
          <w:p w14:paraId="3CE1DD92"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12.7</w:t>
            </w:r>
          </w:p>
        </w:tc>
        <w:tc>
          <w:tcPr>
            <w:tcW w:w="720" w:type="dxa"/>
            <w:noWrap/>
            <w:vAlign w:val="bottom"/>
            <w:hideMark/>
          </w:tcPr>
          <w:p w14:paraId="3FFDF8B7"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14.</w:t>
            </w:r>
            <w:r>
              <w:rPr>
                <w:rFonts w:eastAsia="Times New Roman" w:cstheme="minorHAnsi"/>
                <w:color w:val="000000"/>
                <w:sz w:val="18"/>
                <w:szCs w:val="18"/>
              </w:rPr>
              <w:t>1</w:t>
            </w:r>
          </w:p>
        </w:tc>
        <w:tc>
          <w:tcPr>
            <w:tcW w:w="540" w:type="dxa"/>
            <w:vAlign w:val="bottom"/>
            <w:hideMark/>
          </w:tcPr>
          <w:p w14:paraId="0D3B53AF"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113</w:t>
            </w:r>
          </w:p>
        </w:tc>
        <w:tc>
          <w:tcPr>
            <w:tcW w:w="720" w:type="dxa"/>
            <w:noWrap/>
            <w:vAlign w:val="bottom"/>
            <w:hideMark/>
          </w:tcPr>
          <w:p w14:paraId="380613D3"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0.26</w:t>
            </w:r>
            <w:r>
              <w:rPr>
                <w:rFonts w:eastAsia="Times New Roman" w:cstheme="minorHAnsi"/>
                <w:color w:val="000000"/>
                <w:sz w:val="18"/>
                <w:szCs w:val="18"/>
              </w:rPr>
              <w:t>0</w:t>
            </w:r>
          </w:p>
        </w:tc>
        <w:tc>
          <w:tcPr>
            <w:tcW w:w="540" w:type="dxa"/>
            <w:noWrap/>
            <w:vAlign w:val="bottom"/>
            <w:hideMark/>
          </w:tcPr>
          <w:p w14:paraId="5C3368C8"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25.</w:t>
            </w:r>
            <w:r>
              <w:rPr>
                <w:rFonts w:eastAsia="Times New Roman" w:cstheme="minorHAnsi"/>
                <w:color w:val="000000"/>
                <w:sz w:val="18"/>
                <w:szCs w:val="18"/>
              </w:rPr>
              <w:t>3</w:t>
            </w:r>
          </w:p>
        </w:tc>
        <w:tc>
          <w:tcPr>
            <w:tcW w:w="630" w:type="dxa"/>
            <w:noWrap/>
            <w:vAlign w:val="bottom"/>
            <w:hideMark/>
          </w:tcPr>
          <w:p w14:paraId="3B47A669" w14:textId="77777777" w:rsidR="009C021E" w:rsidRPr="001413E6" w:rsidRDefault="009C021E" w:rsidP="00D2795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1413E6">
              <w:rPr>
                <w:rFonts w:eastAsia="Times New Roman" w:cstheme="minorHAnsi"/>
                <w:color w:val="000000"/>
                <w:sz w:val="18"/>
                <w:szCs w:val="18"/>
              </w:rPr>
              <w:t>27.</w:t>
            </w:r>
            <w:r>
              <w:rPr>
                <w:rFonts w:eastAsia="Times New Roman" w:cstheme="minorHAnsi"/>
                <w:color w:val="000000"/>
                <w:sz w:val="18"/>
                <w:szCs w:val="18"/>
              </w:rPr>
              <w:t>8</w:t>
            </w:r>
          </w:p>
        </w:tc>
      </w:tr>
    </w:tbl>
    <w:p w14:paraId="7B996233" w14:textId="77777777" w:rsidR="009C021E" w:rsidRPr="00D9674D" w:rsidRDefault="009C021E" w:rsidP="009C021E">
      <w:pPr>
        <w:pStyle w:val="BodyText"/>
        <w:ind w:right="258"/>
        <w:rPr>
          <w:rFonts w:asciiTheme="minorHAnsi" w:hAnsiTheme="minorHAnsi" w:cstheme="minorHAnsi"/>
          <w:sz w:val="22"/>
          <w:szCs w:val="22"/>
        </w:rPr>
      </w:pPr>
    </w:p>
    <w:p w14:paraId="317EF733" w14:textId="46594852" w:rsidR="009C021E" w:rsidRDefault="009C021E" w:rsidP="00091629">
      <w:pPr>
        <w:spacing w:after="0" w:line="240" w:lineRule="auto"/>
        <w:rPr>
          <w:rFonts w:cstheme="minorHAnsi"/>
        </w:rPr>
      </w:pPr>
    </w:p>
    <w:p w14:paraId="6A384D20" w14:textId="0CF3AE94" w:rsidR="009C021E" w:rsidRDefault="009C021E" w:rsidP="00091629">
      <w:pPr>
        <w:spacing w:after="0" w:line="240" w:lineRule="auto"/>
        <w:rPr>
          <w:rFonts w:cstheme="minorHAnsi"/>
        </w:rPr>
      </w:pPr>
    </w:p>
    <w:p w14:paraId="7B7D1118" w14:textId="0805C1CE" w:rsidR="009C021E" w:rsidRDefault="009C021E" w:rsidP="00091629">
      <w:pPr>
        <w:spacing w:after="0" w:line="240" w:lineRule="auto"/>
        <w:rPr>
          <w:rFonts w:cstheme="minorHAnsi"/>
        </w:rPr>
      </w:pPr>
    </w:p>
    <w:p w14:paraId="5FE8A784" w14:textId="77777777" w:rsidR="009C021E" w:rsidRDefault="009C021E" w:rsidP="00091629">
      <w:pPr>
        <w:spacing w:after="0" w:line="240" w:lineRule="auto"/>
        <w:rPr>
          <w:rFonts w:cstheme="minorHAnsi"/>
        </w:rPr>
      </w:pPr>
    </w:p>
    <w:p w14:paraId="50B71AA7" w14:textId="77777777" w:rsidR="009C021E" w:rsidRDefault="009C021E" w:rsidP="00091629">
      <w:pPr>
        <w:spacing w:after="0" w:line="240" w:lineRule="auto"/>
        <w:rPr>
          <w:rFonts w:cstheme="minorHAnsi"/>
        </w:rPr>
      </w:pPr>
    </w:p>
    <w:p w14:paraId="0E7F0FB7" w14:textId="77777777" w:rsidR="009C021E" w:rsidRDefault="009C021E" w:rsidP="00091629">
      <w:pPr>
        <w:spacing w:after="0" w:line="240" w:lineRule="auto"/>
        <w:rPr>
          <w:rFonts w:cstheme="minorHAnsi"/>
        </w:rPr>
      </w:pPr>
    </w:p>
    <w:p w14:paraId="50BB5594" w14:textId="77777777" w:rsidR="009C021E" w:rsidRDefault="009C021E" w:rsidP="00091629">
      <w:pPr>
        <w:spacing w:after="0" w:line="240" w:lineRule="auto"/>
        <w:rPr>
          <w:rFonts w:cstheme="minorHAnsi"/>
        </w:rPr>
      </w:pPr>
    </w:p>
    <w:p w14:paraId="44B30002" w14:textId="77777777" w:rsidR="009C021E" w:rsidRDefault="009C021E" w:rsidP="00091629">
      <w:pPr>
        <w:spacing w:after="0" w:line="240" w:lineRule="auto"/>
        <w:rPr>
          <w:rFonts w:cstheme="minorHAnsi"/>
        </w:rPr>
      </w:pPr>
    </w:p>
    <w:p w14:paraId="79F8BBC4" w14:textId="77777777" w:rsidR="009C021E" w:rsidRDefault="009C021E" w:rsidP="00091629">
      <w:pPr>
        <w:spacing w:after="0" w:line="240" w:lineRule="auto"/>
        <w:rPr>
          <w:rFonts w:cstheme="minorHAnsi"/>
        </w:rPr>
      </w:pPr>
    </w:p>
    <w:p w14:paraId="2FEED25A" w14:textId="77777777" w:rsidR="009C021E" w:rsidRDefault="009C021E" w:rsidP="00091629">
      <w:pPr>
        <w:spacing w:after="0" w:line="240" w:lineRule="auto"/>
        <w:rPr>
          <w:rFonts w:cstheme="minorHAnsi"/>
        </w:rPr>
      </w:pPr>
    </w:p>
    <w:p w14:paraId="7E0C190D" w14:textId="77777777" w:rsidR="009C021E" w:rsidRDefault="009C021E" w:rsidP="00091629">
      <w:pPr>
        <w:spacing w:after="0" w:line="240" w:lineRule="auto"/>
        <w:rPr>
          <w:rFonts w:cstheme="minorHAnsi"/>
        </w:rPr>
      </w:pPr>
    </w:p>
    <w:p w14:paraId="329636D5" w14:textId="77777777" w:rsidR="009C021E" w:rsidRDefault="009C021E" w:rsidP="00091629">
      <w:pPr>
        <w:spacing w:after="0" w:line="240" w:lineRule="auto"/>
        <w:rPr>
          <w:rFonts w:cstheme="minorHAnsi"/>
        </w:rPr>
      </w:pPr>
    </w:p>
    <w:p w14:paraId="0420B2A7" w14:textId="77777777" w:rsidR="009C021E" w:rsidRDefault="009C021E" w:rsidP="00091629">
      <w:pPr>
        <w:spacing w:after="0" w:line="240" w:lineRule="auto"/>
        <w:rPr>
          <w:rFonts w:cstheme="minorHAnsi"/>
        </w:rPr>
      </w:pPr>
    </w:p>
    <w:p w14:paraId="41E5C0B0" w14:textId="77777777" w:rsidR="009C021E" w:rsidRDefault="009C021E" w:rsidP="00091629">
      <w:pPr>
        <w:spacing w:after="0" w:line="240" w:lineRule="auto"/>
        <w:rPr>
          <w:rFonts w:cstheme="minorHAnsi"/>
        </w:rPr>
      </w:pPr>
    </w:p>
    <w:p w14:paraId="7AA0EAF3" w14:textId="75726DA8" w:rsidR="00766D7B" w:rsidRDefault="00766D7B" w:rsidP="00091629">
      <w:pPr>
        <w:spacing w:after="0" w:line="240" w:lineRule="auto"/>
        <w:rPr>
          <w:rFonts w:cstheme="minorHAnsi"/>
        </w:rPr>
      </w:pPr>
      <w:r w:rsidRPr="00766D7B">
        <w:rPr>
          <w:rFonts w:cstheme="minorHAnsi"/>
          <w:noProof/>
        </w:rPr>
        <w:lastRenderedPageBreak/>
        <mc:AlternateContent>
          <mc:Choice Requires="wps">
            <w:drawing>
              <wp:anchor distT="45720" distB="45720" distL="114300" distR="114300" simplePos="0" relativeHeight="251662342" behindDoc="0" locked="0" layoutInCell="1" allowOverlap="1" wp14:anchorId="3FC02C89" wp14:editId="46AD8838">
                <wp:simplePos x="0" y="0"/>
                <wp:positionH relativeFrom="margin">
                  <wp:posOffset>3398465</wp:posOffset>
                </wp:positionH>
                <wp:positionV relativeFrom="paragraph">
                  <wp:posOffset>111953</wp:posOffset>
                </wp:positionV>
                <wp:extent cx="365760" cy="2698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9875"/>
                        </a:xfrm>
                        <a:prstGeom prst="rect">
                          <a:avLst/>
                        </a:prstGeom>
                        <a:noFill/>
                        <a:ln w="9525">
                          <a:noFill/>
                          <a:miter lim="800000"/>
                          <a:headEnd/>
                          <a:tailEnd/>
                        </a:ln>
                      </wps:spPr>
                      <wps:txbx>
                        <w:txbxContent>
                          <w:p w14:paraId="19A8C09E" w14:textId="7184A102" w:rsidR="00D27953" w:rsidRPr="00766D7B" w:rsidRDefault="00D27953" w:rsidP="00766D7B">
                            <w:pPr>
                              <w:rPr>
                                <w:b/>
                                <w:bCs/>
                              </w:rPr>
                            </w:pP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02C89" id="_x0000_t202" coordsize="21600,21600" o:spt="202" path="m,l,21600r21600,l21600,xe">
                <v:stroke joinstyle="miter"/>
                <v:path gradientshapeok="t" o:connecttype="rect"/>
              </v:shapetype>
              <v:shape id="Text Box 2" o:spid="_x0000_s1026" type="#_x0000_t202" style="position:absolute;margin-left:267.6pt;margin-top:8.8pt;width:28.8pt;height:21.25pt;z-index:2516623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" filled="f" stroked="f">
                <v:textbox>
                  <w:txbxContent>
                    <w:p w14:paraId="19A8C09E" w14:textId="7184A102" w:rsidR="00D27953" w:rsidRPr="00766D7B" w:rsidRDefault="00D27953" w:rsidP="00766D7B">
                      <w:pPr>
                        <w:rPr>
                          <w:b/>
                          <w:bCs/>
                        </w:rPr>
                      </w:pPr>
                      <w:r>
                        <w:rPr>
                          <w:b/>
                          <w:bCs/>
                        </w:rPr>
                        <w:t>b.</w:t>
                      </w:r>
                    </w:p>
                  </w:txbxContent>
                </v:textbox>
                <w10:wrap type="square" anchorx="margin"/>
              </v:shape>
            </w:pict>
          </mc:Fallback>
        </mc:AlternateContent>
      </w:r>
      <w:r w:rsidRPr="00766D7B">
        <w:rPr>
          <w:rFonts w:cstheme="minorHAnsi"/>
          <w:noProof/>
        </w:rPr>
        <mc:AlternateContent>
          <mc:Choice Requires="wps">
            <w:drawing>
              <wp:anchor distT="45720" distB="45720" distL="114300" distR="114300" simplePos="0" relativeHeight="251657215" behindDoc="0" locked="0" layoutInCell="1" allowOverlap="1" wp14:anchorId="5F3AD331" wp14:editId="2EEF42D1">
                <wp:simplePos x="0" y="0"/>
                <wp:positionH relativeFrom="margin">
                  <wp:align>left</wp:align>
                </wp:positionH>
                <wp:positionV relativeFrom="paragraph">
                  <wp:posOffset>133267</wp:posOffset>
                </wp:positionV>
                <wp:extent cx="365760" cy="269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9875"/>
                        </a:xfrm>
                        <a:prstGeom prst="rect">
                          <a:avLst/>
                        </a:prstGeom>
                        <a:noFill/>
                        <a:ln w="9525">
                          <a:noFill/>
                          <a:miter lim="800000"/>
                          <a:headEnd/>
                          <a:tailEnd/>
                        </a:ln>
                      </wps:spPr>
                      <wps:txbx>
                        <w:txbxContent>
                          <w:p w14:paraId="0C9278FD" w14:textId="2C1B1D38" w:rsidR="00D27953" w:rsidRPr="00766D7B" w:rsidRDefault="00D27953">
                            <w:pPr>
                              <w:rPr>
                                <w:b/>
                                <w:bCs/>
                              </w:rPr>
                            </w:pPr>
                            <w:r>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AD331" id="_x0000_s1027" type="#_x0000_t202" style="position:absolute;margin-left:0;margin-top:10.5pt;width:28.8pt;height:21.25pt;z-index:25165721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" filled="f" stroked="f">
                <v:textbox>
                  <w:txbxContent>
                    <w:p w14:paraId="0C9278FD" w14:textId="2C1B1D38" w:rsidR="00D27953" w:rsidRPr="00766D7B" w:rsidRDefault="00D27953">
                      <w:pPr>
                        <w:rPr>
                          <w:b/>
                          <w:bCs/>
                        </w:rPr>
                      </w:pPr>
                      <w:r>
                        <w:rPr>
                          <w:b/>
                          <w:bCs/>
                        </w:rPr>
                        <w:t>a.</w:t>
                      </w:r>
                    </w:p>
                  </w:txbxContent>
                </v:textbox>
                <w10:wrap type="square" anchorx="margin"/>
              </v:shape>
            </w:pict>
          </mc:Fallback>
        </mc:AlternateContent>
      </w:r>
    </w:p>
    <w:p w14:paraId="3845D281" w14:textId="2ACFD513" w:rsidR="00766D7B" w:rsidRDefault="00766D7B" w:rsidP="00091629">
      <w:pPr>
        <w:spacing w:after="0" w:line="240" w:lineRule="auto"/>
        <w:rPr>
          <w:rFonts w:cstheme="minorHAnsi"/>
        </w:rPr>
      </w:pPr>
      <w:r>
        <w:rPr>
          <w:noProof/>
        </w:rPr>
        <w:drawing>
          <wp:anchor distT="0" distB="0" distL="114300" distR="114300" simplePos="0" relativeHeight="251659270" behindDoc="1" locked="0" layoutInCell="1" allowOverlap="1" wp14:anchorId="08A2CCE2" wp14:editId="416D0BB5">
            <wp:simplePos x="0" y="0"/>
            <wp:positionH relativeFrom="column">
              <wp:posOffset>3394710</wp:posOffset>
            </wp:positionH>
            <wp:positionV relativeFrom="paragraph">
              <wp:posOffset>173355</wp:posOffset>
            </wp:positionV>
            <wp:extent cx="3324225" cy="3545840"/>
            <wp:effectExtent l="0" t="0" r="9525" b="0"/>
            <wp:wrapTight wrapText="bothSides">
              <wp:wrapPolygon edited="0">
                <wp:start x="0" y="0"/>
                <wp:lineTo x="0" y="21468"/>
                <wp:lineTo x="21538" y="21468"/>
                <wp:lineTo x="21538" y="0"/>
                <wp:lineTo x="0" y="0"/>
              </wp:wrapPolygon>
            </wp:wrapTight>
            <wp:docPr id="3152786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rcRect l="911" r="18105"/>
                    <a:stretch>
                      <a:fillRect/>
                    </a:stretch>
                  </pic:blipFill>
                  <pic:spPr>
                    <a:xfrm>
                      <a:off x="0" y="0"/>
                      <a:ext cx="3324225" cy="3545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94" behindDoc="1" locked="0" layoutInCell="1" allowOverlap="1" wp14:anchorId="1E6B32A0" wp14:editId="78CE29D0">
            <wp:simplePos x="0" y="0"/>
            <wp:positionH relativeFrom="column">
              <wp:posOffset>-79127</wp:posOffset>
            </wp:positionH>
            <wp:positionV relativeFrom="paragraph">
              <wp:posOffset>165708</wp:posOffset>
            </wp:positionV>
            <wp:extent cx="3295650" cy="3543300"/>
            <wp:effectExtent l="0" t="0" r="0" b="0"/>
            <wp:wrapTight wrapText="bothSides">
              <wp:wrapPolygon edited="0">
                <wp:start x="0" y="0"/>
                <wp:lineTo x="0" y="21484"/>
                <wp:lineTo x="21475" y="21484"/>
                <wp:lineTo x="21475" y="0"/>
                <wp:lineTo x="0" y="0"/>
              </wp:wrapPolygon>
            </wp:wrapTight>
            <wp:docPr id="50924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rcRect l="911" r="18756"/>
                    <a:stretch>
                      <a:fillRect/>
                    </a:stretch>
                  </pic:blipFill>
                  <pic:spPr>
                    <a:xfrm>
                      <a:off x="0" y="0"/>
                      <a:ext cx="3295650" cy="3543300"/>
                    </a:xfrm>
                    <a:prstGeom prst="rect">
                      <a:avLst/>
                    </a:prstGeom>
                  </pic:spPr>
                </pic:pic>
              </a:graphicData>
            </a:graphic>
          </wp:anchor>
        </w:drawing>
      </w:r>
    </w:p>
    <w:p w14:paraId="6BE87C7B" w14:textId="77777777" w:rsidR="00766D7B" w:rsidRPr="0020372D" w:rsidRDefault="00766D7B" w:rsidP="00766D7B">
      <w:pPr>
        <w:spacing w:after="0"/>
        <w:rPr>
          <w:rFonts w:cstheme="minorHAnsi"/>
          <w:b/>
          <w:bCs/>
          <w:sz w:val="20"/>
          <w:szCs w:val="20"/>
        </w:rPr>
      </w:pPr>
      <w:r w:rsidRPr="0020372D">
        <w:rPr>
          <w:rFonts w:cstheme="minorHAnsi"/>
          <w:b/>
          <w:bCs/>
          <w:sz w:val="20"/>
          <w:szCs w:val="20"/>
        </w:rPr>
        <w:t>Figure 1.</w:t>
      </w:r>
      <w:r w:rsidRPr="0020372D">
        <w:rPr>
          <w:rFonts w:cstheme="minorHAnsi"/>
          <w:sz w:val="20"/>
          <w:szCs w:val="20"/>
        </w:rPr>
        <w:t xml:space="preserve"> Vegetative Vigor data Boxplots of the CV (%) in dry weight (a.) and shoot height (b.) for each species. The blue color represents monocots (first 6 species on x axis) and the red are dicots. Solid circles represent individual data points outside of 1.5 times the interquartile range; vertical lines indicate the upper-bound and lower-bound of the interquartile range; the middle (upper; lower) horizontal line of the white box marks the median (75%; 25% quartile); the diamond point shows the mean. Y-axes intentionally scaled differently.</w:t>
      </w:r>
    </w:p>
    <w:p w14:paraId="2537E6B0" w14:textId="4645EE38" w:rsidR="00766D7B" w:rsidRDefault="00766D7B" w:rsidP="00091629">
      <w:pPr>
        <w:spacing w:after="0" w:line="240" w:lineRule="auto"/>
        <w:rPr>
          <w:rFonts w:cstheme="minorHAnsi"/>
        </w:rPr>
      </w:pPr>
    </w:p>
    <w:p w14:paraId="5CCC7170" w14:textId="32BD359E" w:rsidR="00766D7B" w:rsidRDefault="00766D7B" w:rsidP="00091629">
      <w:pPr>
        <w:spacing w:after="0" w:line="240" w:lineRule="auto"/>
        <w:rPr>
          <w:rFonts w:cstheme="minorHAnsi"/>
        </w:rPr>
      </w:pPr>
    </w:p>
    <w:p w14:paraId="770D9243" w14:textId="22B29B5E" w:rsidR="00766D7B" w:rsidRDefault="00766D7B" w:rsidP="00091629">
      <w:pPr>
        <w:spacing w:after="0" w:line="240" w:lineRule="auto"/>
        <w:rPr>
          <w:rFonts w:cstheme="minorHAnsi"/>
        </w:rPr>
      </w:pPr>
    </w:p>
    <w:p w14:paraId="495FB666" w14:textId="431D7FDB" w:rsidR="00766D7B" w:rsidRDefault="00766D7B" w:rsidP="00091629">
      <w:pPr>
        <w:spacing w:after="0" w:line="240" w:lineRule="auto"/>
        <w:rPr>
          <w:rFonts w:cstheme="minorHAnsi"/>
        </w:rPr>
      </w:pPr>
    </w:p>
    <w:p w14:paraId="32813126" w14:textId="4F4B39E7" w:rsidR="00766D7B" w:rsidRDefault="00766D7B" w:rsidP="00091629">
      <w:pPr>
        <w:spacing w:after="0" w:line="240" w:lineRule="auto"/>
        <w:rPr>
          <w:rFonts w:cstheme="minorHAnsi"/>
        </w:rPr>
      </w:pPr>
    </w:p>
    <w:p w14:paraId="44F333B9" w14:textId="1A3E7B9D" w:rsidR="00766D7B" w:rsidRDefault="00766D7B" w:rsidP="00091629">
      <w:pPr>
        <w:spacing w:after="0" w:line="240" w:lineRule="auto"/>
        <w:rPr>
          <w:rFonts w:cstheme="minorHAnsi"/>
        </w:rPr>
      </w:pPr>
    </w:p>
    <w:p w14:paraId="3AED5365" w14:textId="3DA51B24" w:rsidR="00766D7B" w:rsidRDefault="00766D7B" w:rsidP="00091629">
      <w:pPr>
        <w:spacing w:after="0" w:line="240" w:lineRule="auto"/>
        <w:rPr>
          <w:rFonts w:cstheme="minorHAnsi"/>
        </w:rPr>
      </w:pPr>
    </w:p>
    <w:p w14:paraId="020EF891" w14:textId="136286E7" w:rsidR="00766D7B" w:rsidRDefault="00766D7B" w:rsidP="00091629">
      <w:pPr>
        <w:spacing w:after="0" w:line="240" w:lineRule="auto"/>
        <w:rPr>
          <w:rFonts w:cstheme="minorHAnsi"/>
        </w:rPr>
      </w:pPr>
    </w:p>
    <w:p w14:paraId="45DE168D" w14:textId="7413E667" w:rsidR="00766D7B" w:rsidRDefault="00766D7B" w:rsidP="00091629">
      <w:pPr>
        <w:spacing w:after="0" w:line="240" w:lineRule="auto"/>
        <w:rPr>
          <w:rFonts w:cstheme="minorHAnsi"/>
        </w:rPr>
      </w:pPr>
    </w:p>
    <w:p w14:paraId="3A7AECB0" w14:textId="3754B03A" w:rsidR="00766D7B" w:rsidRDefault="00766D7B" w:rsidP="00091629">
      <w:pPr>
        <w:spacing w:after="0" w:line="240" w:lineRule="auto"/>
        <w:rPr>
          <w:rFonts w:cstheme="minorHAnsi"/>
        </w:rPr>
      </w:pPr>
    </w:p>
    <w:p w14:paraId="081E764C" w14:textId="449EBA41" w:rsidR="00766D7B" w:rsidRDefault="00B06F4E" w:rsidP="00091629">
      <w:pPr>
        <w:spacing w:after="0" w:line="240" w:lineRule="auto"/>
        <w:rPr>
          <w:rFonts w:cstheme="minorHAnsi"/>
        </w:rPr>
      </w:pPr>
      <w:r w:rsidRPr="00766D7B">
        <w:rPr>
          <w:rFonts w:cstheme="minorHAnsi"/>
          <w:noProof/>
        </w:rPr>
        <w:lastRenderedPageBreak/>
        <mc:AlternateContent>
          <mc:Choice Requires="wps">
            <w:drawing>
              <wp:anchor distT="45720" distB="45720" distL="114300" distR="114300" simplePos="0" relativeHeight="251670534" behindDoc="0" locked="0" layoutInCell="1" allowOverlap="1" wp14:anchorId="185C1A2B" wp14:editId="5E40077C">
                <wp:simplePos x="0" y="0"/>
                <wp:positionH relativeFrom="margin">
                  <wp:posOffset>3381651</wp:posOffset>
                </wp:positionH>
                <wp:positionV relativeFrom="paragraph">
                  <wp:posOffset>5991</wp:posOffset>
                </wp:positionV>
                <wp:extent cx="365760" cy="26987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9875"/>
                        </a:xfrm>
                        <a:prstGeom prst="rect">
                          <a:avLst/>
                        </a:prstGeom>
                        <a:noFill/>
                        <a:ln w="9525">
                          <a:noFill/>
                          <a:miter lim="800000"/>
                          <a:headEnd/>
                          <a:tailEnd/>
                        </a:ln>
                      </wps:spPr>
                      <wps:txbx>
                        <w:txbxContent>
                          <w:p w14:paraId="1730CB38" w14:textId="77777777" w:rsidR="00D27953" w:rsidRPr="00766D7B" w:rsidRDefault="00D27953" w:rsidP="00B06F4E">
                            <w:pPr>
                              <w:rPr>
                                <w:b/>
                                <w:bCs/>
                              </w:rPr>
                            </w:pP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C1A2B" id="_x0000_s1028" type="#_x0000_t202" style="position:absolute;margin-left:266.25pt;margin-top:.45pt;width:28.8pt;height:21.25pt;z-index:2516705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" filled="f" stroked="f">
                <v:textbox>
                  <w:txbxContent>
                    <w:p w14:paraId="1730CB38" w14:textId="77777777" w:rsidR="00D27953" w:rsidRPr="00766D7B" w:rsidRDefault="00D27953" w:rsidP="00B06F4E">
                      <w:pPr>
                        <w:rPr>
                          <w:b/>
                          <w:bCs/>
                        </w:rPr>
                      </w:pPr>
                      <w:r>
                        <w:rPr>
                          <w:b/>
                          <w:bCs/>
                        </w:rPr>
                        <w:t>b.</w:t>
                      </w:r>
                    </w:p>
                  </w:txbxContent>
                </v:textbox>
                <w10:wrap type="square" anchorx="margin"/>
              </v:shape>
            </w:pict>
          </mc:Fallback>
        </mc:AlternateContent>
      </w:r>
      <w:r w:rsidRPr="00766D7B">
        <w:rPr>
          <w:rFonts w:cstheme="minorHAnsi"/>
          <w:noProof/>
        </w:rPr>
        <mc:AlternateContent>
          <mc:Choice Requires="wps">
            <w:drawing>
              <wp:anchor distT="45720" distB="45720" distL="114300" distR="114300" simplePos="0" relativeHeight="251668486" behindDoc="0" locked="0" layoutInCell="1" allowOverlap="1" wp14:anchorId="2E1A4122" wp14:editId="396F4959">
                <wp:simplePos x="0" y="0"/>
                <wp:positionH relativeFrom="margin">
                  <wp:align>left</wp:align>
                </wp:positionH>
                <wp:positionV relativeFrom="paragraph">
                  <wp:posOffset>166</wp:posOffset>
                </wp:positionV>
                <wp:extent cx="365760" cy="2698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9875"/>
                        </a:xfrm>
                        <a:prstGeom prst="rect">
                          <a:avLst/>
                        </a:prstGeom>
                        <a:noFill/>
                        <a:ln w="9525">
                          <a:noFill/>
                          <a:miter lim="800000"/>
                          <a:headEnd/>
                          <a:tailEnd/>
                        </a:ln>
                      </wps:spPr>
                      <wps:txbx>
                        <w:txbxContent>
                          <w:p w14:paraId="124C5FA5" w14:textId="77777777" w:rsidR="00D27953" w:rsidRPr="00766D7B" w:rsidRDefault="00D27953" w:rsidP="00B06F4E">
                            <w:pPr>
                              <w:rPr>
                                <w:b/>
                                <w:bCs/>
                              </w:rPr>
                            </w:pPr>
                            <w:r>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A4122" id="_x0000_s1029" type="#_x0000_t202" style="position:absolute;margin-left:0;margin-top:0;width:28.8pt;height:21.25pt;z-index:25166848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" filled="f" stroked="f">
                <v:textbox>
                  <w:txbxContent>
                    <w:p w14:paraId="124C5FA5" w14:textId="77777777" w:rsidR="00D27953" w:rsidRPr="00766D7B" w:rsidRDefault="00D27953" w:rsidP="00B06F4E">
                      <w:pPr>
                        <w:rPr>
                          <w:b/>
                          <w:bCs/>
                        </w:rPr>
                      </w:pPr>
                      <w:r>
                        <w:rPr>
                          <w:b/>
                          <w:bCs/>
                        </w:rPr>
                        <w:t>a.</w:t>
                      </w:r>
                    </w:p>
                  </w:txbxContent>
                </v:textbox>
                <w10:wrap type="square" anchorx="margin"/>
              </v:shape>
            </w:pict>
          </mc:Fallback>
        </mc:AlternateContent>
      </w:r>
      <w:r>
        <w:rPr>
          <w:noProof/>
        </w:rPr>
        <w:drawing>
          <wp:anchor distT="0" distB="0" distL="114300" distR="114300" simplePos="0" relativeHeight="251664390" behindDoc="1" locked="0" layoutInCell="1" allowOverlap="1" wp14:anchorId="3B92BCB3" wp14:editId="5827B60E">
            <wp:simplePos x="0" y="0"/>
            <wp:positionH relativeFrom="column">
              <wp:posOffset>-118827</wp:posOffset>
            </wp:positionH>
            <wp:positionV relativeFrom="paragraph">
              <wp:posOffset>169932</wp:posOffset>
            </wp:positionV>
            <wp:extent cx="3429000" cy="3666490"/>
            <wp:effectExtent l="0" t="0" r="0" b="0"/>
            <wp:wrapTight wrapText="bothSides">
              <wp:wrapPolygon edited="0">
                <wp:start x="0" y="0"/>
                <wp:lineTo x="0" y="21435"/>
                <wp:lineTo x="21480" y="21435"/>
                <wp:lineTo x="21480" y="0"/>
                <wp:lineTo x="0" y="0"/>
              </wp:wrapPolygon>
            </wp:wrapTight>
            <wp:docPr id="15806164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val="0"/>
                        </a:ext>
                      </a:extLst>
                    </a:blip>
                    <a:srcRect l="781" r="18495"/>
                    <a:stretch>
                      <a:fillRect/>
                    </a:stretch>
                  </pic:blipFill>
                  <pic:spPr>
                    <a:xfrm>
                      <a:off x="0" y="0"/>
                      <a:ext cx="3429000" cy="3666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8" behindDoc="1" locked="0" layoutInCell="1" allowOverlap="1" wp14:anchorId="78290C82" wp14:editId="06F09D93">
            <wp:simplePos x="0" y="0"/>
            <wp:positionH relativeFrom="column">
              <wp:posOffset>3402965</wp:posOffset>
            </wp:positionH>
            <wp:positionV relativeFrom="paragraph">
              <wp:posOffset>174625</wp:posOffset>
            </wp:positionV>
            <wp:extent cx="3442970" cy="3662045"/>
            <wp:effectExtent l="0" t="0" r="5080" b="0"/>
            <wp:wrapTight wrapText="bothSides">
              <wp:wrapPolygon edited="0">
                <wp:start x="0" y="0"/>
                <wp:lineTo x="0" y="21461"/>
                <wp:lineTo x="21512" y="21461"/>
                <wp:lineTo x="21512" y="0"/>
                <wp:lineTo x="0" y="0"/>
              </wp:wrapPolygon>
            </wp:wrapTight>
            <wp:docPr id="18411600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a:extLst>
                        <a:ext uri="{28A0092B-C50C-407E-A947-70E740481C1C}">
                          <a14:useLocalDpi xmlns:a14="http://schemas.microsoft.com/office/drawing/2010/main" val="0"/>
                        </a:ext>
                      </a:extLst>
                    </a:blip>
                    <a:srcRect l="781" r="17975"/>
                    <a:stretch>
                      <a:fillRect/>
                    </a:stretch>
                  </pic:blipFill>
                  <pic:spPr>
                    <a:xfrm>
                      <a:off x="0" y="0"/>
                      <a:ext cx="3442970" cy="3662045"/>
                    </a:xfrm>
                    <a:prstGeom prst="rect">
                      <a:avLst/>
                    </a:prstGeom>
                  </pic:spPr>
                </pic:pic>
              </a:graphicData>
            </a:graphic>
            <wp14:sizeRelH relativeFrom="page">
              <wp14:pctWidth>0</wp14:pctWidth>
            </wp14:sizeRelH>
            <wp14:sizeRelV relativeFrom="page">
              <wp14:pctHeight>0</wp14:pctHeight>
            </wp14:sizeRelV>
          </wp:anchor>
        </w:drawing>
      </w:r>
    </w:p>
    <w:p w14:paraId="6F768550" w14:textId="2CC252BF" w:rsidR="00766D7B" w:rsidRPr="0020372D" w:rsidRDefault="00736D8B" w:rsidP="00091629">
      <w:pPr>
        <w:spacing w:after="0" w:line="240" w:lineRule="auto"/>
        <w:rPr>
          <w:rFonts w:cstheme="minorHAnsi"/>
          <w:sz w:val="20"/>
          <w:szCs w:val="20"/>
        </w:rPr>
      </w:pPr>
      <w:r w:rsidRPr="0020372D">
        <w:rPr>
          <w:rFonts w:cstheme="minorHAnsi"/>
          <w:b/>
          <w:bCs/>
          <w:sz w:val="20"/>
          <w:szCs w:val="20"/>
        </w:rPr>
        <w:t>Figure 2.</w:t>
      </w:r>
      <w:r w:rsidRPr="0020372D">
        <w:rPr>
          <w:rFonts w:cstheme="minorHAnsi"/>
          <w:sz w:val="20"/>
          <w:szCs w:val="20"/>
        </w:rPr>
        <w:t xml:space="preserve"> Vegetative Vigor data Boxplots of the MDD (%) in dry weight (a.) and shoot height (b.) for each species. The blue color represents monocots (first 6 species on x axis) and the red are dicots. Solid circles represent individual data points outside of 1.5 times the interquartile range; vertical lines indicate the upper-bound and lower-bound of the interquartile range; the middle (upper; lower) horizontal line of the white box marks the median (75%; 25% quartile); the diamond point shows the mean. Y-axes intentionally scaled differently.</w:t>
      </w:r>
    </w:p>
    <w:p w14:paraId="67969CD8" w14:textId="27A28A09" w:rsidR="00766D7B" w:rsidRPr="0020372D" w:rsidRDefault="00766D7B" w:rsidP="00091629">
      <w:pPr>
        <w:spacing w:after="0" w:line="240" w:lineRule="auto"/>
        <w:rPr>
          <w:rFonts w:cstheme="minorHAnsi"/>
          <w:sz w:val="20"/>
          <w:szCs w:val="20"/>
        </w:rPr>
      </w:pPr>
    </w:p>
    <w:p w14:paraId="1FFCA5ED" w14:textId="69F4F045" w:rsidR="00766D7B" w:rsidRDefault="00766D7B" w:rsidP="00091629">
      <w:pPr>
        <w:spacing w:after="0" w:line="240" w:lineRule="auto"/>
        <w:rPr>
          <w:rFonts w:cstheme="minorHAnsi"/>
        </w:rPr>
      </w:pPr>
    </w:p>
    <w:p w14:paraId="66634E81" w14:textId="0AC7AA8B" w:rsidR="00766D7B" w:rsidRDefault="00766D7B" w:rsidP="00091629">
      <w:pPr>
        <w:spacing w:after="0" w:line="240" w:lineRule="auto"/>
        <w:rPr>
          <w:rFonts w:cstheme="minorHAnsi"/>
        </w:rPr>
      </w:pPr>
    </w:p>
    <w:p w14:paraId="64F46A99" w14:textId="00CEA57C" w:rsidR="002E6718" w:rsidRDefault="002E6718" w:rsidP="002E6718">
      <w:pPr>
        <w:spacing w:after="0" w:line="240" w:lineRule="auto"/>
        <w:rPr>
          <w:rFonts w:cstheme="minorHAnsi"/>
        </w:rPr>
      </w:pPr>
      <w:r w:rsidRPr="00D9674D">
        <w:rPr>
          <w:rFonts w:cstheme="minorHAnsi"/>
        </w:rPr>
        <w:t xml:space="preserve">Average </w:t>
      </w:r>
      <w:r>
        <w:rPr>
          <w:rFonts w:cstheme="minorHAnsi"/>
        </w:rPr>
        <w:t>dry weight</w:t>
      </w:r>
      <w:r w:rsidRPr="00D9674D">
        <w:rPr>
          <w:rFonts w:cstheme="minorHAnsi"/>
        </w:rPr>
        <w:t xml:space="preserve"> </w:t>
      </w:r>
      <w:r>
        <w:rPr>
          <w:rFonts w:cstheme="minorHAnsi"/>
        </w:rPr>
        <w:t>also</w:t>
      </w:r>
      <w:r w:rsidRPr="00D9674D">
        <w:rPr>
          <w:rFonts w:cstheme="minorHAnsi"/>
        </w:rPr>
        <w:t xml:space="preserve"> varied across </w:t>
      </w:r>
      <w:r>
        <w:rPr>
          <w:rFonts w:cstheme="minorHAnsi"/>
        </w:rPr>
        <w:t xml:space="preserve">VV </w:t>
      </w:r>
      <w:r w:rsidRPr="00D9674D">
        <w:rPr>
          <w:rFonts w:cstheme="minorHAnsi"/>
        </w:rPr>
        <w:t>species (</w:t>
      </w:r>
      <w:r w:rsidRPr="00D9674D">
        <w:rPr>
          <w:rFonts w:cstheme="minorHAnsi"/>
          <w:b/>
          <w:bCs/>
        </w:rPr>
        <w:t>Table 1</w:t>
      </w:r>
      <w:r w:rsidRPr="00D9674D">
        <w:rPr>
          <w:rFonts w:cstheme="minorHAnsi"/>
        </w:rPr>
        <w:t>)</w:t>
      </w:r>
      <w:r>
        <w:rPr>
          <w:rFonts w:cstheme="minorHAnsi"/>
        </w:rPr>
        <w:t xml:space="preserve">. Average dry weight among species ranged from 0.16 g for onion to 6.0 g for sorghum. </w:t>
      </w:r>
      <w:r w:rsidRPr="00D9674D">
        <w:rPr>
          <w:rFonts w:cstheme="minorHAnsi"/>
        </w:rPr>
        <w:t>CV and MDD% also varied among</w:t>
      </w:r>
      <w:r w:rsidRPr="00F55659">
        <w:rPr>
          <w:rFonts w:cstheme="minorHAnsi"/>
        </w:rPr>
        <w:t xml:space="preserve"> </w:t>
      </w:r>
      <w:r w:rsidRPr="00D9674D">
        <w:rPr>
          <w:rFonts w:cstheme="minorHAnsi"/>
        </w:rPr>
        <w:t>species (</w:t>
      </w:r>
      <w:r w:rsidRPr="00D9674D">
        <w:rPr>
          <w:rFonts w:cstheme="minorHAnsi"/>
          <w:b/>
          <w:bCs/>
        </w:rPr>
        <w:t>Table 1; Figures 1-</w:t>
      </w:r>
      <w:r>
        <w:rPr>
          <w:rFonts w:cstheme="minorHAnsi"/>
          <w:b/>
          <w:bCs/>
        </w:rPr>
        <w:t>2</w:t>
      </w:r>
      <w:r w:rsidRPr="00D9674D">
        <w:rPr>
          <w:rFonts w:cstheme="minorHAnsi"/>
        </w:rPr>
        <w:t>)</w:t>
      </w:r>
      <w:r>
        <w:rPr>
          <w:rFonts w:cstheme="minorHAnsi"/>
        </w:rPr>
        <w:t>;</w:t>
      </w:r>
      <w:r w:rsidRPr="00D9674D">
        <w:rPr>
          <w:rFonts w:cstheme="minorHAnsi"/>
        </w:rPr>
        <w:t xml:space="preserve"> </w:t>
      </w:r>
      <w:r>
        <w:rPr>
          <w:rFonts w:cstheme="minorHAnsi"/>
        </w:rPr>
        <w:t xml:space="preserve">the average CV ranged from 11.6 for soybean to 23.3 for onion, and </w:t>
      </w:r>
      <w:r w:rsidRPr="00D9674D">
        <w:rPr>
          <w:rFonts w:cstheme="minorHAnsi"/>
        </w:rPr>
        <w:t xml:space="preserve">the average MDD% ranged from </w:t>
      </w:r>
      <w:r>
        <w:rPr>
          <w:rFonts w:cstheme="minorHAnsi"/>
        </w:rPr>
        <w:t>13.2</w:t>
      </w:r>
      <w:r w:rsidRPr="00D9674D">
        <w:rPr>
          <w:rFonts w:cstheme="minorHAnsi"/>
        </w:rPr>
        <w:t xml:space="preserve"> for </w:t>
      </w:r>
      <w:r>
        <w:rPr>
          <w:rFonts w:cstheme="minorHAnsi"/>
        </w:rPr>
        <w:t>soybean</w:t>
      </w:r>
      <w:r w:rsidRPr="00D9674D">
        <w:rPr>
          <w:rFonts w:cstheme="minorHAnsi"/>
        </w:rPr>
        <w:t xml:space="preserve"> to </w:t>
      </w:r>
      <w:r>
        <w:rPr>
          <w:rFonts w:cstheme="minorHAnsi"/>
        </w:rPr>
        <w:t>28.5</w:t>
      </w:r>
      <w:r w:rsidRPr="00D9674D">
        <w:rPr>
          <w:rFonts w:cstheme="minorHAnsi"/>
        </w:rPr>
        <w:t xml:space="preserve">% for </w:t>
      </w:r>
      <w:r>
        <w:rPr>
          <w:rFonts w:cstheme="minorHAnsi"/>
        </w:rPr>
        <w:t>onion</w:t>
      </w:r>
      <w:r w:rsidRPr="00D9674D">
        <w:rPr>
          <w:rFonts w:cstheme="minorHAnsi"/>
        </w:rPr>
        <w:t>.</w:t>
      </w:r>
      <w:r>
        <w:rPr>
          <w:rFonts w:cstheme="minorHAnsi"/>
        </w:rPr>
        <w:t xml:space="preserve"> The</w:t>
      </w:r>
      <w:r w:rsidRPr="004A5EB9">
        <w:rPr>
          <w:rFonts w:cstheme="minorHAnsi"/>
        </w:rPr>
        <w:t xml:space="preserve"> </w:t>
      </w:r>
      <w:r>
        <w:rPr>
          <w:rFonts w:cstheme="minorHAnsi"/>
        </w:rPr>
        <w:t>dry weight side-by-side boxplots for species CV and MDD% (</w:t>
      </w:r>
      <w:r w:rsidRPr="002B603A">
        <w:rPr>
          <w:rFonts w:cstheme="minorHAnsi"/>
          <w:b/>
          <w:bCs/>
        </w:rPr>
        <w:t>Figure 1</w:t>
      </w:r>
      <w:r>
        <w:rPr>
          <w:rFonts w:cstheme="minorHAnsi"/>
          <w:b/>
          <w:bCs/>
        </w:rPr>
        <w:t>a</w:t>
      </w:r>
      <w:r>
        <w:rPr>
          <w:rFonts w:cstheme="minorHAnsi"/>
        </w:rPr>
        <w:t xml:space="preserve"> and </w:t>
      </w:r>
      <w:r w:rsidRPr="002B603A">
        <w:rPr>
          <w:rFonts w:cstheme="minorHAnsi"/>
          <w:b/>
          <w:bCs/>
        </w:rPr>
        <w:t>2</w:t>
      </w:r>
      <w:r>
        <w:rPr>
          <w:rFonts w:cstheme="minorHAnsi"/>
          <w:b/>
          <w:bCs/>
        </w:rPr>
        <w:t>a</w:t>
      </w:r>
      <w:r>
        <w:rPr>
          <w:rFonts w:cstheme="minorHAnsi"/>
        </w:rPr>
        <w:t xml:space="preserve">, respectively) show that while there is variation among species in the mean (diamond) and median (horizontal line in the middle of each box), the spread of the CV and MDD% values across individual tests for each species is also very large. This is evidenced by the relatively large </w:t>
      </w:r>
      <w:r w:rsidR="00F50A99">
        <w:rPr>
          <w:rFonts w:cstheme="minorHAnsi"/>
        </w:rPr>
        <w:t>value of</w:t>
      </w:r>
      <w:r>
        <w:rPr>
          <w:rFonts w:cstheme="minorHAnsi"/>
        </w:rPr>
        <w:t xml:space="preserve"> the </w:t>
      </w:r>
      <w:r w:rsidR="00F50A99">
        <w:rPr>
          <w:rFonts w:cstheme="minorHAnsi"/>
        </w:rPr>
        <w:t>IQR</w:t>
      </w:r>
      <w:r>
        <w:rPr>
          <w:rFonts w:cstheme="minorHAnsi"/>
        </w:rPr>
        <w:t xml:space="preserve"> for each species. In addition, most species have several individual studies that had very high variability as evidenced by the high CV and MDD% outliers resulting in </w:t>
      </w:r>
      <w:proofErr w:type="gramStart"/>
      <w:r>
        <w:rPr>
          <w:rFonts w:cstheme="minorHAnsi"/>
        </w:rPr>
        <w:t>positively-skewed</w:t>
      </w:r>
      <w:proofErr w:type="gramEnd"/>
      <w:r w:rsidR="00BC130A">
        <w:rPr>
          <w:rFonts w:cstheme="minorHAnsi"/>
        </w:rPr>
        <w:t xml:space="preserve"> </w:t>
      </w:r>
      <w:r w:rsidR="00F50A99">
        <w:rPr>
          <w:rFonts w:cstheme="minorHAnsi"/>
        </w:rPr>
        <w:t xml:space="preserve">(i.e., right-skewed) </w:t>
      </w:r>
      <w:r>
        <w:rPr>
          <w:rFonts w:cstheme="minorHAnsi"/>
        </w:rPr>
        <w:t>distributions. Unlike shoot height, one species (onion) does visually appear to have a higher dry weight variability then the other species based on the CV side-by-side boxplots (</w:t>
      </w:r>
      <w:r w:rsidRPr="002B603A">
        <w:rPr>
          <w:rFonts w:cstheme="minorHAnsi"/>
          <w:b/>
          <w:bCs/>
        </w:rPr>
        <w:t>Figure 1</w:t>
      </w:r>
      <w:r>
        <w:rPr>
          <w:rFonts w:cstheme="minorHAnsi"/>
          <w:b/>
          <w:bCs/>
        </w:rPr>
        <w:t>a</w:t>
      </w:r>
      <w:r>
        <w:rPr>
          <w:rFonts w:cstheme="minorHAnsi"/>
        </w:rPr>
        <w:t>). However, some of that larger variation in onion dry weight may be attributed to differences in number of replicates because when MDD% is plotted (</w:t>
      </w:r>
      <w:r w:rsidRPr="002B603A">
        <w:rPr>
          <w:rFonts w:cstheme="minorHAnsi"/>
          <w:b/>
          <w:bCs/>
        </w:rPr>
        <w:t xml:space="preserve">Figure </w:t>
      </w:r>
      <w:r>
        <w:rPr>
          <w:rFonts w:cstheme="minorHAnsi"/>
          <w:b/>
          <w:bCs/>
        </w:rPr>
        <w:t>2a</w:t>
      </w:r>
      <w:r>
        <w:rPr>
          <w:rFonts w:cstheme="minorHAnsi"/>
        </w:rPr>
        <w:t>), the difference in the onion boxplot relative to the other species is reduced.</w:t>
      </w:r>
    </w:p>
    <w:p w14:paraId="0FAA66A5" w14:textId="77777777" w:rsidR="002E6718" w:rsidRDefault="002E6718" w:rsidP="002E6718">
      <w:pPr>
        <w:spacing w:after="0" w:line="240" w:lineRule="auto"/>
        <w:rPr>
          <w:rFonts w:cstheme="minorHAnsi"/>
        </w:rPr>
      </w:pPr>
    </w:p>
    <w:p w14:paraId="17309379" w14:textId="26AC7C99" w:rsidR="002E6718" w:rsidRDefault="002E6718" w:rsidP="002E6718">
      <w:pPr>
        <w:spacing w:after="0" w:line="240" w:lineRule="auto"/>
        <w:rPr>
          <w:rFonts w:cstheme="minorHAnsi"/>
        </w:rPr>
      </w:pPr>
      <w:r>
        <w:rPr>
          <w:rFonts w:cstheme="minorHAnsi"/>
        </w:rPr>
        <w:lastRenderedPageBreak/>
        <w:t>For SE, a</w:t>
      </w:r>
      <w:r w:rsidRPr="00D9674D">
        <w:rPr>
          <w:rFonts w:cstheme="minorHAnsi"/>
        </w:rPr>
        <w:t>verage shoot height greatly varied across species (</w:t>
      </w:r>
      <w:r w:rsidRPr="00D9674D">
        <w:rPr>
          <w:rFonts w:cstheme="minorHAnsi"/>
          <w:b/>
          <w:bCs/>
        </w:rPr>
        <w:t xml:space="preserve">Table </w:t>
      </w:r>
      <w:r>
        <w:rPr>
          <w:rFonts w:cstheme="minorHAnsi"/>
          <w:b/>
          <w:bCs/>
        </w:rPr>
        <w:t>2)</w:t>
      </w:r>
      <w:r w:rsidRPr="00D9674D">
        <w:rPr>
          <w:rFonts w:cstheme="minorHAnsi"/>
        </w:rPr>
        <w:t>.</w:t>
      </w:r>
      <w:r>
        <w:rPr>
          <w:rFonts w:cstheme="minorHAnsi"/>
        </w:rPr>
        <w:t xml:space="preserve"> Average shoot height among species ranged from 7.</w:t>
      </w:r>
      <w:r w:rsidR="00751E30">
        <w:rPr>
          <w:rFonts w:cstheme="minorHAnsi"/>
        </w:rPr>
        <w:t>4</w:t>
      </w:r>
      <w:r>
        <w:rPr>
          <w:rFonts w:cstheme="minorHAnsi"/>
        </w:rPr>
        <w:t xml:space="preserve"> cm for radish to 5</w:t>
      </w:r>
      <w:r w:rsidR="00751E30">
        <w:rPr>
          <w:rFonts w:cstheme="minorHAnsi"/>
        </w:rPr>
        <w:t>6</w:t>
      </w:r>
      <w:r>
        <w:rPr>
          <w:rFonts w:cstheme="minorHAnsi"/>
        </w:rPr>
        <w:t xml:space="preserve"> cm for corn. </w:t>
      </w:r>
      <w:r w:rsidRPr="00D9674D">
        <w:rPr>
          <w:rFonts w:cstheme="minorHAnsi"/>
        </w:rPr>
        <w:t>CV and MDD% also varied among species (</w:t>
      </w:r>
      <w:r w:rsidRPr="00D9674D">
        <w:rPr>
          <w:rFonts w:cstheme="minorHAnsi"/>
          <w:b/>
          <w:bCs/>
        </w:rPr>
        <w:t xml:space="preserve">Table </w:t>
      </w:r>
      <w:r>
        <w:rPr>
          <w:rFonts w:cstheme="minorHAnsi"/>
          <w:b/>
          <w:bCs/>
        </w:rPr>
        <w:t>2</w:t>
      </w:r>
      <w:r w:rsidRPr="00D9674D">
        <w:rPr>
          <w:rFonts w:cstheme="minorHAnsi"/>
          <w:b/>
          <w:bCs/>
        </w:rPr>
        <w:t xml:space="preserve">; Figures </w:t>
      </w:r>
      <w:r>
        <w:rPr>
          <w:rFonts w:cstheme="minorHAnsi"/>
          <w:b/>
          <w:bCs/>
        </w:rPr>
        <w:t>3-4</w:t>
      </w:r>
      <w:r w:rsidRPr="00D9674D">
        <w:rPr>
          <w:rFonts w:cstheme="minorHAnsi"/>
        </w:rPr>
        <w:t>)</w:t>
      </w:r>
      <w:r w:rsidRPr="00D9674D" w:rsidDel="0094256B">
        <w:rPr>
          <w:rFonts w:cstheme="minorHAnsi"/>
        </w:rPr>
        <w:t xml:space="preserve"> </w:t>
      </w:r>
      <w:r>
        <w:rPr>
          <w:rFonts w:cstheme="minorHAnsi"/>
        </w:rPr>
        <w:t>For SE</w:t>
      </w:r>
      <w:r w:rsidRPr="00D9674D">
        <w:rPr>
          <w:rFonts w:cstheme="minorHAnsi"/>
        </w:rPr>
        <w:t xml:space="preserve"> shoot height, </w:t>
      </w:r>
      <w:r>
        <w:rPr>
          <w:rFonts w:cstheme="minorHAnsi"/>
        </w:rPr>
        <w:t>the average CV ranged from 5.</w:t>
      </w:r>
      <w:r w:rsidR="00751E30">
        <w:rPr>
          <w:rFonts w:cstheme="minorHAnsi"/>
        </w:rPr>
        <w:t>8</w:t>
      </w:r>
      <w:r>
        <w:rPr>
          <w:rFonts w:cstheme="minorHAnsi"/>
        </w:rPr>
        <w:t xml:space="preserve"> for wheat to 17 for turnip, and </w:t>
      </w:r>
      <w:r w:rsidRPr="00D9674D">
        <w:rPr>
          <w:rFonts w:cstheme="minorHAnsi"/>
        </w:rPr>
        <w:t>the average MDD% ranged from</w:t>
      </w:r>
      <w:r>
        <w:rPr>
          <w:rFonts w:cstheme="minorHAnsi"/>
        </w:rPr>
        <w:t xml:space="preserve"> 6.7 for wheat to </w:t>
      </w:r>
      <w:r w:rsidR="00751E30">
        <w:rPr>
          <w:rFonts w:cstheme="minorHAnsi"/>
        </w:rPr>
        <w:t>22</w:t>
      </w:r>
      <w:r>
        <w:rPr>
          <w:rFonts w:cstheme="minorHAnsi"/>
        </w:rPr>
        <w:t xml:space="preserve"> for turnip</w:t>
      </w:r>
      <w:r w:rsidRPr="00D9674D">
        <w:rPr>
          <w:rFonts w:cstheme="minorHAnsi"/>
        </w:rPr>
        <w:t xml:space="preserve">. </w:t>
      </w:r>
      <w:r>
        <w:rPr>
          <w:rFonts w:cstheme="minorHAnsi"/>
        </w:rPr>
        <w:t>The</w:t>
      </w:r>
      <w:r w:rsidRPr="004A5EB9">
        <w:rPr>
          <w:rFonts w:cstheme="minorHAnsi"/>
        </w:rPr>
        <w:t xml:space="preserve"> </w:t>
      </w:r>
      <w:r>
        <w:rPr>
          <w:rFonts w:cstheme="minorHAnsi"/>
        </w:rPr>
        <w:t>shoot height side-by-side boxplots for species CV and MDD% (</w:t>
      </w:r>
      <w:r w:rsidRPr="00290862">
        <w:rPr>
          <w:rFonts w:cstheme="minorHAnsi"/>
          <w:b/>
          <w:bCs/>
        </w:rPr>
        <w:t xml:space="preserve">Figure </w:t>
      </w:r>
      <w:r>
        <w:rPr>
          <w:rFonts w:cstheme="minorHAnsi"/>
          <w:b/>
          <w:bCs/>
        </w:rPr>
        <w:t>3</w:t>
      </w:r>
      <w:r w:rsidRPr="00290862">
        <w:rPr>
          <w:rFonts w:cstheme="minorHAnsi"/>
          <w:b/>
          <w:bCs/>
        </w:rPr>
        <w:t>b</w:t>
      </w:r>
      <w:r>
        <w:rPr>
          <w:rFonts w:cstheme="minorHAnsi"/>
        </w:rPr>
        <w:t xml:space="preserve"> and </w:t>
      </w:r>
      <w:r>
        <w:rPr>
          <w:rFonts w:cstheme="minorHAnsi"/>
          <w:b/>
          <w:bCs/>
        </w:rPr>
        <w:t>4</w:t>
      </w:r>
      <w:r w:rsidRPr="00290862">
        <w:rPr>
          <w:rFonts w:cstheme="minorHAnsi"/>
          <w:b/>
          <w:bCs/>
        </w:rPr>
        <w:t>b</w:t>
      </w:r>
      <w:r>
        <w:rPr>
          <w:rFonts w:cstheme="minorHAnsi"/>
        </w:rPr>
        <w:t xml:space="preserve">, respectively) show that while there is variation among species in the mean (diamond) and median (horizontal line in the middle of each box), the spread of the CV and MDD% values among individual tests for most species is also very large. This is evidenced by the relatively large </w:t>
      </w:r>
      <w:r w:rsidR="00F50A99">
        <w:rPr>
          <w:rFonts w:cstheme="minorHAnsi"/>
        </w:rPr>
        <w:t>value of</w:t>
      </w:r>
      <w:r>
        <w:rPr>
          <w:rFonts w:cstheme="minorHAnsi"/>
        </w:rPr>
        <w:t xml:space="preserve"> the </w:t>
      </w:r>
      <w:r w:rsidR="00F50A99">
        <w:rPr>
          <w:rFonts w:cstheme="minorHAnsi"/>
        </w:rPr>
        <w:t>IQR</w:t>
      </w:r>
      <w:r w:rsidR="00862750">
        <w:rPr>
          <w:rFonts w:cstheme="minorHAnsi"/>
        </w:rPr>
        <w:t xml:space="preserve"> </w:t>
      </w:r>
      <w:r>
        <w:rPr>
          <w:rFonts w:cstheme="minorHAnsi"/>
        </w:rPr>
        <w:t xml:space="preserve">for each species. Variation in onion shoot height appears to be slightly higher than other species, and, in contrast, oat, wheat, and sunflower appear to have slightly lower shoot height CV and MDD% relative to the other species. Most species have several individual studies that had very high variability as evidenced by outliers resulting in </w:t>
      </w:r>
      <w:r w:rsidR="00892DCC">
        <w:rPr>
          <w:rFonts w:cstheme="minorHAnsi"/>
        </w:rPr>
        <w:t>positively skewed</w:t>
      </w:r>
      <w:r>
        <w:rPr>
          <w:rFonts w:cstheme="minorHAnsi"/>
        </w:rPr>
        <w:t xml:space="preserve"> distributions for nearly all species. </w:t>
      </w:r>
    </w:p>
    <w:p w14:paraId="7A2C023A" w14:textId="04617DE5" w:rsidR="007F33FC" w:rsidRDefault="00862750" w:rsidP="002E6718">
      <w:pPr>
        <w:spacing w:after="0" w:line="240" w:lineRule="auto"/>
        <w:rPr>
          <w:rFonts w:cstheme="minorHAnsi"/>
        </w:rPr>
      </w:pPr>
      <w:r w:rsidRPr="00766D7B">
        <w:rPr>
          <w:rFonts w:cstheme="minorHAnsi"/>
          <w:noProof/>
        </w:rPr>
        <mc:AlternateContent>
          <mc:Choice Requires="wps">
            <w:drawing>
              <wp:anchor distT="45720" distB="45720" distL="114300" distR="114300" simplePos="0" relativeHeight="251672582" behindDoc="0" locked="0" layoutInCell="1" allowOverlap="1" wp14:anchorId="3F4B2CEC" wp14:editId="18C7BC8D">
                <wp:simplePos x="0" y="0"/>
                <wp:positionH relativeFrom="margin">
                  <wp:posOffset>-262393</wp:posOffset>
                </wp:positionH>
                <wp:positionV relativeFrom="paragraph">
                  <wp:posOffset>207976</wp:posOffset>
                </wp:positionV>
                <wp:extent cx="365760" cy="26987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9875"/>
                        </a:xfrm>
                        <a:prstGeom prst="rect">
                          <a:avLst/>
                        </a:prstGeom>
                        <a:noFill/>
                        <a:ln w="9525">
                          <a:noFill/>
                          <a:miter lim="800000"/>
                          <a:headEnd/>
                          <a:tailEnd/>
                        </a:ln>
                      </wps:spPr>
                      <wps:txbx>
                        <w:txbxContent>
                          <w:p w14:paraId="2861AC47" w14:textId="77777777" w:rsidR="00D27953" w:rsidRPr="00766D7B" w:rsidRDefault="00D27953" w:rsidP="00862750">
                            <w:pPr>
                              <w:rPr>
                                <w:b/>
                                <w:bCs/>
                              </w:rPr>
                            </w:pPr>
                            <w:r>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B2CEC" id="Text Box 4" o:spid="_x0000_s1030" type="#_x0000_t202" style="position:absolute;margin-left:-20.65pt;margin-top:16.4pt;width:28.8pt;height:21.25pt;z-index:2516725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" filled="f" stroked="f">
                <v:textbox>
                  <w:txbxContent>
                    <w:p w14:paraId="2861AC47" w14:textId="77777777" w:rsidR="00D27953" w:rsidRPr="00766D7B" w:rsidRDefault="00D27953" w:rsidP="00862750">
                      <w:pPr>
                        <w:rPr>
                          <w:b/>
                          <w:bCs/>
                        </w:rPr>
                      </w:pPr>
                      <w:r>
                        <w:rPr>
                          <w:b/>
                          <w:bCs/>
                        </w:rPr>
                        <w:t>a.</w:t>
                      </w:r>
                    </w:p>
                  </w:txbxContent>
                </v:textbox>
                <w10:wrap type="square" anchorx="margin"/>
              </v:shape>
            </w:pict>
          </mc:Fallback>
        </mc:AlternateContent>
      </w:r>
    </w:p>
    <w:p w14:paraId="1254A489" w14:textId="72371895" w:rsidR="007F33FC" w:rsidRDefault="00862750" w:rsidP="002E6718">
      <w:pPr>
        <w:spacing w:after="0" w:line="240" w:lineRule="auto"/>
        <w:rPr>
          <w:rFonts w:cstheme="minorHAnsi"/>
        </w:rPr>
      </w:pPr>
      <w:r w:rsidRPr="00766D7B">
        <w:rPr>
          <w:rFonts w:cstheme="minorHAnsi"/>
          <w:noProof/>
        </w:rPr>
        <mc:AlternateContent>
          <mc:Choice Requires="wps">
            <w:drawing>
              <wp:anchor distT="45720" distB="45720" distL="114300" distR="114300" simplePos="0" relativeHeight="251674630" behindDoc="0" locked="0" layoutInCell="1" allowOverlap="1" wp14:anchorId="46B6FA46" wp14:editId="735375CE">
                <wp:simplePos x="0" y="0"/>
                <wp:positionH relativeFrom="margin">
                  <wp:posOffset>3358570</wp:posOffset>
                </wp:positionH>
                <wp:positionV relativeFrom="paragraph">
                  <wp:posOffset>45747</wp:posOffset>
                </wp:positionV>
                <wp:extent cx="365760" cy="2698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9875"/>
                        </a:xfrm>
                        <a:prstGeom prst="rect">
                          <a:avLst/>
                        </a:prstGeom>
                        <a:noFill/>
                        <a:ln w="9525">
                          <a:noFill/>
                          <a:miter lim="800000"/>
                          <a:headEnd/>
                          <a:tailEnd/>
                        </a:ln>
                      </wps:spPr>
                      <wps:txbx>
                        <w:txbxContent>
                          <w:p w14:paraId="7616696F" w14:textId="77777777" w:rsidR="00D27953" w:rsidRPr="00766D7B" w:rsidRDefault="00D27953" w:rsidP="00862750">
                            <w:pPr>
                              <w:rPr>
                                <w:b/>
                                <w:bCs/>
                              </w:rPr>
                            </w:pP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6FA46" id="_x0000_s1031" type="#_x0000_t202" style="position:absolute;margin-left:264.45pt;margin-top:3.6pt;width:28.8pt;height:21.25pt;z-index:2516746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" filled="f" stroked="f">
                <v:textbox>
                  <w:txbxContent>
                    <w:p w14:paraId="7616696F" w14:textId="77777777" w:rsidR="00D27953" w:rsidRPr="00766D7B" w:rsidRDefault="00D27953" w:rsidP="00862750">
                      <w:pPr>
                        <w:rPr>
                          <w:b/>
                          <w:bCs/>
                        </w:rPr>
                      </w:pPr>
                      <w:r>
                        <w:rPr>
                          <w:b/>
                          <w:bCs/>
                        </w:rPr>
                        <w:t>b.</w:t>
                      </w:r>
                    </w:p>
                  </w:txbxContent>
                </v:textbox>
                <w10:wrap type="square" anchorx="margin"/>
              </v:shape>
            </w:pict>
          </mc:Fallback>
        </mc:AlternateContent>
      </w:r>
      <w:r>
        <w:rPr>
          <w:noProof/>
        </w:rPr>
        <w:drawing>
          <wp:anchor distT="0" distB="0" distL="114300" distR="114300" simplePos="0" relativeHeight="251658243" behindDoc="1" locked="0" layoutInCell="1" allowOverlap="1" wp14:anchorId="5E48D48F" wp14:editId="08CB94C3">
            <wp:simplePos x="0" y="0"/>
            <wp:positionH relativeFrom="column">
              <wp:posOffset>3235960</wp:posOffset>
            </wp:positionH>
            <wp:positionV relativeFrom="paragraph">
              <wp:posOffset>215900</wp:posOffset>
            </wp:positionV>
            <wp:extent cx="3451225" cy="3680460"/>
            <wp:effectExtent l="0" t="0" r="0" b="0"/>
            <wp:wrapTight wrapText="bothSides">
              <wp:wrapPolygon edited="0">
                <wp:start x="0" y="0"/>
                <wp:lineTo x="0" y="21466"/>
                <wp:lineTo x="21461" y="21466"/>
                <wp:lineTo x="21461" y="0"/>
                <wp:lineTo x="0" y="0"/>
              </wp:wrapPolygon>
            </wp:wrapTight>
            <wp:docPr id="19765140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rcRect l="781" r="18105"/>
                    <a:stretch>
                      <a:fillRect/>
                    </a:stretch>
                  </pic:blipFill>
                  <pic:spPr>
                    <a:xfrm>
                      <a:off x="0" y="0"/>
                      <a:ext cx="3451225" cy="3680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1453E7BA" wp14:editId="56F8F9E2">
            <wp:simplePos x="0" y="0"/>
            <wp:positionH relativeFrom="column">
              <wp:posOffset>-365760</wp:posOffset>
            </wp:positionH>
            <wp:positionV relativeFrom="paragraph">
              <wp:posOffset>208280</wp:posOffset>
            </wp:positionV>
            <wp:extent cx="3437890" cy="3666490"/>
            <wp:effectExtent l="0" t="0" r="0" b="0"/>
            <wp:wrapTight wrapText="bothSides">
              <wp:wrapPolygon edited="0">
                <wp:start x="0" y="0"/>
                <wp:lineTo x="0" y="21435"/>
                <wp:lineTo x="21424" y="21435"/>
                <wp:lineTo x="21424" y="0"/>
                <wp:lineTo x="0" y="0"/>
              </wp:wrapPolygon>
            </wp:wrapTight>
            <wp:docPr id="1186943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rcRect l="911" r="18105"/>
                    <a:stretch>
                      <a:fillRect/>
                    </a:stretch>
                  </pic:blipFill>
                  <pic:spPr>
                    <a:xfrm>
                      <a:off x="0" y="0"/>
                      <a:ext cx="3437890" cy="3666490"/>
                    </a:xfrm>
                    <a:prstGeom prst="rect">
                      <a:avLst/>
                    </a:prstGeom>
                  </pic:spPr>
                </pic:pic>
              </a:graphicData>
            </a:graphic>
            <wp14:sizeRelH relativeFrom="page">
              <wp14:pctWidth>0</wp14:pctWidth>
            </wp14:sizeRelH>
            <wp14:sizeRelV relativeFrom="page">
              <wp14:pctHeight>0</wp14:pctHeight>
            </wp14:sizeRelV>
          </wp:anchor>
        </w:drawing>
      </w:r>
    </w:p>
    <w:p w14:paraId="1707DFAC" w14:textId="1F23CB55" w:rsidR="004111FF" w:rsidRPr="0020372D" w:rsidRDefault="00972FFA" w:rsidP="004111FF">
      <w:pPr>
        <w:rPr>
          <w:rFonts w:cstheme="minorHAnsi"/>
          <w:sz w:val="20"/>
          <w:szCs w:val="20"/>
        </w:rPr>
      </w:pPr>
      <w:r w:rsidRPr="0020372D">
        <w:rPr>
          <w:rFonts w:cstheme="minorHAnsi"/>
          <w:b/>
          <w:bCs/>
          <w:sz w:val="20"/>
          <w:szCs w:val="20"/>
        </w:rPr>
        <w:t>Figure 3.</w:t>
      </w:r>
      <w:r w:rsidRPr="0020372D">
        <w:rPr>
          <w:rFonts w:cstheme="minorHAnsi"/>
          <w:sz w:val="20"/>
          <w:szCs w:val="20"/>
        </w:rPr>
        <w:t xml:space="preserve"> SE data Boxplots of the CV (%) in dry weight (upper) and shoot height (lower) for each species. The blue color represents monocots </w:t>
      </w:r>
      <w:r w:rsidR="00A02FC3" w:rsidRPr="0020372D">
        <w:rPr>
          <w:rFonts w:cstheme="minorHAnsi"/>
          <w:sz w:val="20"/>
          <w:szCs w:val="20"/>
        </w:rPr>
        <w:t xml:space="preserve">(first 6 species on x axis) </w:t>
      </w:r>
      <w:r w:rsidRPr="0020372D">
        <w:rPr>
          <w:rFonts w:cstheme="minorHAnsi"/>
          <w:sz w:val="20"/>
          <w:szCs w:val="20"/>
        </w:rPr>
        <w:t>and the red are dicots. Solid circles represent individual data points outside of 1.5 times the interquartile range; vertical lines indicate the upper-bound and lower-bound of the interquartile range; the middle (upper; lower) horizontal line of the white box marks the median (75%; 25% quartile); the diamond point shows the mean.</w:t>
      </w:r>
      <w:r w:rsidR="004111FF" w:rsidRPr="0020372D">
        <w:rPr>
          <w:rFonts w:cstheme="minorHAnsi"/>
          <w:sz w:val="20"/>
          <w:szCs w:val="20"/>
        </w:rPr>
        <w:t xml:space="preserve">  Y-axes intentionally scaled differently.</w:t>
      </w:r>
    </w:p>
    <w:p w14:paraId="5C8D3B8D" w14:textId="241C7C83" w:rsidR="00972FFA" w:rsidRPr="00CA61BB" w:rsidRDefault="00972FFA" w:rsidP="00972FFA">
      <w:pPr>
        <w:rPr>
          <w:rFonts w:cstheme="minorHAnsi"/>
          <w:sz w:val="18"/>
          <w:szCs w:val="18"/>
        </w:rPr>
      </w:pPr>
    </w:p>
    <w:p w14:paraId="313286FC" w14:textId="0089A9B5" w:rsidR="00972FFA" w:rsidRPr="0009482E" w:rsidRDefault="00972FFA" w:rsidP="00972FFA">
      <w:pPr>
        <w:rPr>
          <w:rFonts w:cstheme="minorHAnsi"/>
        </w:rPr>
      </w:pPr>
    </w:p>
    <w:p w14:paraId="7A714790" w14:textId="35839ED4" w:rsidR="00972FFA" w:rsidRDefault="00B62C0D" w:rsidP="00972FFA">
      <w:pPr>
        <w:rPr>
          <w:rFonts w:cstheme="minorHAnsi"/>
          <w:b/>
          <w:bCs/>
        </w:rPr>
      </w:pPr>
      <w:r w:rsidRPr="00766D7B">
        <w:rPr>
          <w:rFonts w:cstheme="minorHAnsi"/>
          <w:noProof/>
        </w:rPr>
        <w:lastRenderedPageBreak/>
        <mc:AlternateContent>
          <mc:Choice Requires="wps">
            <w:drawing>
              <wp:anchor distT="45720" distB="45720" distL="114300" distR="114300" simplePos="0" relativeHeight="251680774" behindDoc="0" locked="0" layoutInCell="1" allowOverlap="1" wp14:anchorId="1570FD5D" wp14:editId="6991F283">
                <wp:simplePos x="0" y="0"/>
                <wp:positionH relativeFrom="margin">
                  <wp:posOffset>3255066</wp:posOffset>
                </wp:positionH>
                <wp:positionV relativeFrom="paragraph">
                  <wp:posOffset>204884</wp:posOffset>
                </wp:positionV>
                <wp:extent cx="365760" cy="26987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9875"/>
                        </a:xfrm>
                        <a:prstGeom prst="rect">
                          <a:avLst/>
                        </a:prstGeom>
                        <a:noFill/>
                        <a:ln w="9525">
                          <a:noFill/>
                          <a:miter lim="800000"/>
                          <a:headEnd/>
                          <a:tailEnd/>
                        </a:ln>
                      </wps:spPr>
                      <wps:txbx>
                        <w:txbxContent>
                          <w:p w14:paraId="418F6788" w14:textId="77777777" w:rsidR="00D27953" w:rsidRPr="00766D7B" w:rsidRDefault="00D27953" w:rsidP="00B62C0D">
                            <w:pPr>
                              <w:rPr>
                                <w:b/>
                                <w:bCs/>
                              </w:rPr>
                            </w:pP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0FD5D" id="_x0000_s1032" type="#_x0000_t202" style="position:absolute;margin-left:256.3pt;margin-top:16.15pt;width:28.8pt;height:21.25pt;z-index:2516807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" filled="f" stroked="f">
                <v:textbox>
                  <w:txbxContent>
                    <w:p w14:paraId="418F6788" w14:textId="77777777" w:rsidR="00D27953" w:rsidRPr="00766D7B" w:rsidRDefault="00D27953" w:rsidP="00B62C0D">
                      <w:pPr>
                        <w:rPr>
                          <w:b/>
                          <w:bCs/>
                        </w:rPr>
                      </w:pPr>
                      <w:r>
                        <w:rPr>
                          <w:b/>
                          <w:bCs/>
                        </w:rPr>
                        <w:t>b.</w:t>
                      </w:r>
                    </w:p>
                  </w:txbxContent>
                </v:textbox>
                <w10:wrap type="square" anchorx="margin"/>
              </v:shape>
            </w:pict>
          </mc:Fallback>
        </mc:AlternateContent>
      </w:r>
      <w:r>
        <w:rPr>
          <w:noProof/>
        </w:rPr>
        <w:drawing>
          <wp:anchor distT="0" distB="0" distL="114300" distR="114300" simplePos="0" relativeHeight="251658245" behindDoc="1" locked="0" layoutInCell="1" allowOverlap="1" wp14:anchorId="0F2BE43A" wp14:editId="5A77D0BA">
            <wp:simplePos x="0" y="0"/>
            <wp:positionH relativeFrom="page">
              <wp:posOffset>4120764</wp:posOffset>
            </wp:positionH>
            <wp:positionV relativeFrom="paragraph">
              <wp:posOffset>405186</wp:posOffset>
            </wp:positionV>
            <wp:extent cx="3429000" cy="3666490"/>
            <wp:effectExtent l="0" t="0" r="0" b="0"/>
            <wp:wrapTight wrapText="bothSides">
              <wp:wrapPolygon edited="0">
                <wp:start x="0" y="0"/>
                <wp:lineTo x="0" y="21435"/>
                <wp:lineTo x="21480" y="21435"/>
                <wp:lineTo x="21480" y="0"/>
                <wp:lineTo x="0" y="0"/>
              </wp:wrapPolygon>
            </wp:wrapTight>
            <wp:docPr id="9045901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8">
                      <a:extLst>
                        <a:ext uri="{28A0092B-C50C-407E-A947-70E740481C1C}">
                          <a14:useLocalDpi xmlns:a14="http://schemas.microsoft.com/office/drawing/2010/main" val="0"/>
                        </a:ext>
                      </a:extLst>
                    </a:blip>
                    <a:srcRect l="1042" r="18105"/>
                    <a:stretch>
                      <a:fillRect/>
                    </a:stretch>
                  </pic:blipFill>
                  <pic:spPr>
                    <a:xfrm>
                      <a:off x="0" y="0"/>
                      <a:ext cx="3429000" cy="3666490"/>
                    </a:xfrm>
                    <a:prstGeom prst="rect">
                      <a:avLst/>
                    </a:prstGeom>
                  </pic:spPr>
                </pic:pic>
              </a:graphicData>
            </a:graphic>
            <wp14:sizeRelH relativeFrom="page">
              <wp14:pctWidth>0</wp14:pctWidth>
            </wp14:sizeRelH>
            <wp14:sizeRelV relativeFrom="page">
              <wp14:pctHeight>0</wp14:pctHeight>
            </wp14:sizeRelV>
          </wp:anchor>
        </w:drawing>
      </w:r>
      <w:r w:rsidRPr="00766D7B">
        <w:rPr>
          <w:rFonts w:cstheme="minorHAnsi"/>
          <w:noProof/>
        </w:rPr>
        <mc:AlternateContent>
          <mc:Choice Requires="wps">
            <w:drawing>
              <wp:anchor distT="45720" distB="45720" distL="114300" distR="114300" simplePos="0" relativeHeight="251678726" behindDoc="0" locked="0" layoutInCell="1" allowOverlap="1" wp14:anchorId="24980B7A" wp14:editId="69F22B02">
                <wp:simplePos x="0" y="0"/>
                <wp:positionH relativeFrom="margin">
                  <wp:align>left</wp:align>
                </wp:positionH>
                <wp:positionV relativeFrom="paragraph">
                  <wp:posOffset>157176</wp:posOffset>
                </wp:positionV>
                <wp:extent cx="365760" cy="26987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69875"/>
                        </a:xfrm>
                        <a:prstGeom prst="rect">
                          <a:avLst/>
                        </a:prstGeom>
                        <a:noFill/>
                        <a:ln w="9525">
                          <a:noFill/>
                          <a:miter lim="800000"/>
                          <a:headEnd/>
                          <a:tailEnd/>
                        </a:ln>
                      </wps:spPr>
                      <wps:txbx>
                        <w:txbxContent>
                          <w:p w14:paraId="22596516" w14:textId="77777777" w:rsidR="00D27953" w:rsidRPr="00766D7B" w:rsidRDefault="00D27953" w:rsidP="00B62C0D">
                            <w:pPr>
                              <w:rPr>
                                <w:b/>
                                <w:bCs/>
                              </w:rPr>
                            </w:pPr>
                            <w:r>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80B7A" id="Text Box 7" o:spid="_x0000_s1033" type="#_x0000_t202" style="position:absolute;margin-left:0;margin-top:12.4pt;width:28.8pt;height:21.25pt;z-index:25167872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" filled="f" stroked="f">
                <v:textbox>
                  <w:txbxContent>
                    <w:p w14:paraId="22596516" w14:textId="77777777" w:rsidR="00D27953" w:rsidRPr="00766D7B" w:rsidRDefault="00D27953" w:rsidP="00B62C0D">
                      <w:pPr>
                        <w:rPr>
                          <w:b/>
                          <w:bCs/>
                        </w:rPr>
                      </w:pPr>
                      <w:r>
                        <w:rPr>
                          <w:b/>
                          <w:bCs/>
                        </w:rPr>
                        <w:t>a.</w:t>
                      </w:r>
                    </w:p>
                  </w:txbxContent>
                </v:textbox>
                <w10:wrap type="square" anchorx="margin"/>
              </v:shape>
            </w:pict>
          </mc:Fallback>
        </mc:AlternateContent>
      </w:r>
      <w:r>
        <w:rPr>
          <w:noProof/>
        </w:rPr>
        <w:drawing>
          <wp:anchor distT="0" distB="0" distL="114300" distR="114300" simplePos="0" relativeHeight="251658244" behindDoc="1" locked="0" layoutInCell="1" allowOverlap="1" wp14:anchorId="6EE8154B" wp14:editId="74C78D1E">
            <wp:simplePos x="0" y="0"/>
            <wp:positionH relativeFrom="column">
              <wp:posOffset>-158722</wp:posOffset>
            </wp:positionH>
            <wp:positionV relativeFrom="paragraph">
              <wp:posOffset>326003</wp:posOffset>
            </wp:positionV>
            <wp:extent cx="3456432" cy="3666744"/>
            <wp:effectExtent l="0" t="0" r="0" b="0"/>
            <wp:wrapTight wrapText="bothSides">
              <wp:wrapPolygon edited="0">
                <wp:start x="0" y="0"/>
                <wp:lineTo x="0" y="21435"/>
                <wp:lineTo x="21429" y="21435"/>
                <wp:lineTo x="21429" y="0"/>
                <wp:lineTo x="0" y="0"/>
              </wp:wrapPolygon>
            </wp:wrapTight>
            <wp:docPr id="1657244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rcRect l="521" r="18106"/>
                    <a:stretch>
                      <a:fillRect/>
                    </a:stretch>
                  </pic:blipFill>
                  <pic:spPr>
                    <a:xfrm>
                      <a:off x="0" y="0"/>
                      <a:ext cx="3456432" cy="3666744"/>
                    </a:xfrm>
                    <a:prstGeom prst="rect">
                      <a:avLst/>
                    </a:prstGeom>
                  </pic:spPr>
                </pic:pic>
              </a:graphicData>
            </a:graphic>
            <wp14:sizeRelH relativeFrom="page">
              <wp14:pctWidth>0</wp14:pctWidth>
            </wp14:sizeRelH>
            <wp14:sizeRelV relativeFrom="page">
              <wp14:pctHeight>0</wp14:pctHeight>
            </wp14:sizeRelV>
          </wp:anchor>
        </w:drawing>
      </w:r>
    </w:p>
    <w:p w14:paraId="7DFB5893" w14:textId="77777777" w:rsidR="009C021E" w:rsidRDefault="009C021E" w:rsidP="004111FF">
      <w:pPr>
        <w:rPr>
          <w:rFonts w:cstheme="minorHAnsi"/>
          <w:b/>
          <w:bCs/>
          <w:sz w:val="20"/>
          <w:szCs w:val="20"/>
        </w:rPr>
      </w:pPr>
    </w:p>
    <w:p w14:paraId="2C57CCAE" w14:textId="503435A8" w:rsidR="004111FF" w:rsidRPr="0020372D" w:rsidRDefault="00972FFA" w:rsidP="004111FF">
      <w:pPr>
        <w:rPr>
          <w:rFonts w:cstheme="minorHAnsi"/>
          <w:sz w:val="20"/>
          <w:szCs w:val="20"/>
        </w:rPr>
      </w:pPr>
      <w:r w:rsidRPr="0020372D">
        <w:rPr>
          <w:rFonts w:cstheme="minorHAnsi"/>
          <w:b/>
          <w:bCs/>
          <w:sz w:val="20"/>
          <w:szCs w:val="20"/>
        </w:rPr>
        <w:t>Figure 4.</w:t>
      </w:r>
      <w:r w:rsidRPr="0020372D">
        <w:rPr>
          <w:rFonts w:cstheme="minorHAnsi"/>
          <w:sz w:val="20"/>
          <w:szCs w:val="20"/>
        </w:rPr>
        <w:t xml:space="preserve"> SE data Boxplots of the MDD (%) in dry weight (upper) and shoot height (lower) for each species. The blue color represents monocots </w:t>
      </w:r>
      <w:r w:rsidR="00A02FC3" w:rsidRPr="0020372D">
        <w:rPr>
          <w:rFonts w:cstheme="minorHAnsi"/>
          <w:sz w:val="20"/>
          <w:szCs w:val="20"/>
        </w:rPr>
        <w:t xml:space="preserve">(first 6 species on x axis) </w:t>
      </w:r>
      <w:r w:rsidRPr="0020372D">
        <w:rPr>
          <w:rFonts w:cstheme="minorHAnsi"/>
          <w:sz w:val="20"/>
          <w:szCs w:val="20"/>
        </w:rPr>
        <w:t>and the red are dicots. Solid circles represent individual data points outside of 1.5 times the interquartile range; vertical lines indicate the upper-bound and lower-bound of the interquartile range; the middle (upper; lower) horizontal line of the white box marks the median (75%; 25% quartile); the diamond point shows the mean.</w:t>
      </w:r>
      <w:r w:rsidR="004111FF" w:rsidRPr="0020372D">
        <w:rPr>
          <w:rFonts w:cstheme="minorHAnsi"/>
          <w:sz w:val="20"/>
          <w:szCs w:val="20"/>
        </w:rPr>
        <w:t xml:space="preserve">  Y-axes intentionally scaled differently.</w:t>
      </w:r>
    </w:p>
    <w:p w14:paraId="5A9B15A6" w14:textId="4C05A11D" w:rsidR="007F33FC" w:rsidRDefault="007F33FC" w:rsidP="00972FFA">
      <w:pPr>
        <w:rPr>
          <w:rFonts w:cstheme="minorHAnsi"/>
          <w:sz w:val="18"/>
          <w:szCs w:val="18"/>
        </w:rPr>
      </w:pPr>
    </w:p>
    <w:p w14:paraId="75C99F23" w14:textId="31688764" w:rsidR="007F33FC" w:rsidRDefault="007F33FC" w:rsidP="007F33FC">
      <w:pPr>
        <w:spacing w:after="0" w:line="240" w:lineRule="auto"/>
        <w:rPr>
          <w:rFonts w:cstheme="minorHAnsi"/>
        </w:rPr>
      </w:pPr>
      <w:r w:rsidRPr="00D9674D">
        <w:rPr>
          <w:rFonts w:cstheme="minorHAnsi"/>
        </w:rPr>
        <w:t xml:space="preserve">Average </w:t>
      </w:r>
      <w:r>
        <w:rPr>
          <w:rFonts w:cstheme="minorHAnsi"/>
        </w:rPr>
        <w:t>dry weight</w:t>
      </w:r>
      <w:r w:rsidRPr="00D9674D">
        <w:rPr>
          <w:rFonts w:cstheme="minorHAnsi"/>
        </w:rPr>
        <w:t xml:space="preserve"> </w:t>
      </w:r>
      <w:r>
        <w:rPr>
          <w:rFonts w:cstheme="minorHAnsi"/>
        </w:rPr>
        <w:t>also</w:t>
      </w:r>
      <w:r w:rsidRPr="00D9674D">
        <w:rPr>
          <w:rFonts w:cstheme="minorHAnsi"/>
        </w:rPr>
        <w:t xml:space="preserve"> varied across </w:t>
      </w:r>
      <w:r>
        <w:rPr>
          <w:rFonts w:cstheme="minorHAnsi"/>
        </w:rPr>
        <w:t xml:space="preserve">SE </w:t>
      </w:r>
      <w:r w:rsidRPr="00D9674D">
        <w:rPr>
          <w:rFonts w:cstheme="minorHAnsi"/>
        </w:rPr>
        <w:t>species (</w:t>
      </w:r>
      <w:r w:rsidRPr="00D9674D">
        <w:rPr>
          <w:rFonts w:cstheme="minorHAnsi"/>
          <w:b/>
          <w:bCs/>
        </w:rPr>
        <w:t xml:space="preserve">Table </w:t>
      </w:r>
      <w:r>
        <w:rPr>
          <w:rFonts w:cstheme="minorHAnsi"/>
          <w:b/>
          <w:bCs/>
        </w:rPr>
        <w:t>2</w:t>
      </w:r>
      <w:r w:rsidRPr="00D9674D">
        <w:rPr>
          <w:rFonts w:cstheme="minorHAnsi"/>
        </w:rPr>
        <w:t>)</w:t>
      </w:r>
      <w:r>
        <w:rPr>
          <w:rFonts w:cstheme="minorHAnsi"/>
        </w:rPr>
        <w:t xml:space="preserve">. Average dry weight among species ranged from 0.051 g for ryegrass to 1.0 g for peas. </w:t>
      </w:r>
      <w:r w:rsidRPr="00D9674D">
        <w:rPr>
          <w:rFonts w:cstheme="minorHAnsi"/>
        </w:rPr>
        <w:t>CV and MDD% also varied among</w:t>
      </w:r>
      <w:r w:rsidRPr="00F55659">
        <w:rPr>
          <w:rFonts w:cstheme="minorHAnsi"/>
        </w:rPr>
        <w:t xml:space="preserve"> </w:t>
      </w:r>
      <w:r w:rsidRPr="00D9674D">
        <w:rPr>
          <w:rFonts w:cstheme="minorHAnsi"/>
        </w:rPr>
        <w:t>species (</w:t>
      </w:r>
      <w:r w:rsidRPr="00D9674D">
        <w:rPr>
          <w:rFonts w:cstheme="minorHAnsi"/>
          <w:b/>
          <w:bCs/>
        </w:rPr>
        <w:t xml:space="preserve">Table </w:t>
      </w:r>
      <w:r>
        <w:rPr>
          <w:rFonts w:cstheme="minorHAnsi"/>
          <w:b/>
          <w:bCs/>
        </w:rPr>
        <w:t>2</w:t>
      </w:r>
      <w:r w:rsidRPr="00D9674D">
        <w:rPr>
          <w:rFonts w:cstheme="minorHAnsi"/>
          <w:b/>
          <w:bCs/>
        </w:rPr>
        <w:t xml:space="preserve">; Figures </w:t>
      </w:r>
      <w:r>
        <w:rPr>
          <w:rFonts w:cstheme="minorHAnsi"/>
          <w:b/>
          <w:bCs/>
        </w:rPr>
        <w:t>3-4</w:t>
      </w:r>
      <w:r w:rsidRPr="00D9674D">
        <w:rPr>
          <w:rFonts w:cstheme="minorHAnsi"/>
        </w:rPr>
        <w:t>)</w:t>
      </w:r>
      <w:r>
        <w:rPr>
          <w:rFonts w:cstheme="minorHAnsi"/>
        </w:rPr>
        <w:t>;</w:t>
      </w:r>
      <w:r w:rsidRPr="00D9674D">
        <w:rPr>
          <w:rFonts w:cstheme="minorHAnsi"/>
        </w:rPr>
        <w:t xml:space="preserve"> </w:t>
      </w:r>
      <w:r>
        <w:rPr>
          <w:rFonts w:cstheme="minorHAnsi"/>
        </w:rPr>
        <w:t xml:space="preserve">the average CV ranged from 14.5 for wheat to 27.5 for lettuce, and </w:t>
      </w:r>
      <w:r w:rsidRPr="00D9674D">
        <w:rPr>
          <w:rFonts w:cstheme="minorHAnsi"/>
        </w:rPr>
        <w:t xml:space="preserve">the average MDD% ranged from </w:t>
      </w:r>
      <w:r>
        <w:rPr>
          <w:rFonts w:cstheme="minorHAnsi"/>
        </w:rPr>
        <w:t>16.1</w:t>
      </w:r>
      <w:r w:rsidRPr="00D9674D">
        <w:rPr>
          <w:rFonts w:cstheme="minorHAnsi"/>
        </w:rPr>
        <w:t xml:space="preserve"> for </w:t>
      </w:r>
      <w:r>
        <w:rPr>
          <w:rFonts w:cstheme="minorHAnsi"/>
        </w:rPr>
        <w:t>soybean</w:t>
      </w:r>
      <w:r w:rsidRPr="00D9674D">
        <w:rPr>
          <w:rFonts w:cstheme="minorHAnsi"/>
        </w:rPr>
        <w:t xml:space="preserve"> to </w:t>
      </w:r>
      <w:r>
        <w:rPr>
          <w:rFonts w:cstheme="minorHAnsi"/>
        </w:rPr>
        <w:t>30.6</w:t>
      </w:r>
      <w:r w:rsidRPr="00D9674D">
        <w:rPr>
          <w:rFonts w:cstheme="minorHAnsi"/>
        </w:rPr>
        <w:t xml:space="preserve">% for </w:t>
      </w:r>
      <w:r>
        <w:rPr>
          <w:rFonts w:cstheme="minorHAnsi"/>
        </w:rPr>
        <w:t>lettuce</w:t>
      </w:r>
      <w:r w:rsidRPr="00D9674D">
        <w:rPr>
          <w:rFonts w:cstheme="minorHAnsi"/>
        </w:rPr>
        <w:t>.</w:t>
      </w:r>
      <w:r>
        <w:rPr>
          <w:rFonts w:cstheme="minorHAnsi"/>
        </w:rPr>
        <w:t xml:space="preserve"> The</w:t>
      </w:r>
      <w:r w:rsidRPr="004A5EB9">
        <w:rPr>
          <w:rFonts w:cstheme="minorHAnsi"/>
        </w:rPr>
        <w:t xml:space="preserve"> </w:t>
      </w:r>
      <w:r>
        <w:rPr>
          <w:rFonts w:cstheme="minorHAnsi"/>
        </w:rPr>
        <w:t>dry weight side-by-side boxplots for species CV and MDD% (</w:t>
      </w:r>
      <w:r w:rsidRPr="002B603A">
        <w:rPr>
          <w:rFonts w:cstheme="minorHAnsi"/>
          <w:b/>
          <w:bCs/>
        </w:rPr>
        <w:t xml:space="preserve">Figure </w:t>
      </w:r>
      <w:r>
        <w:rPr>
          <w:rFonts w:cstheme="minorHAnsi"/>
          <w:b/>
          <w:bCs/>
        </w:rPr>
        <w:t>3a</w:t>
      </w:r>
      <w:r>
        <w:rPr>
          <w:rFonts w:cstheme="minorHAnsi"/>
        </w:rPr>
        <w:t xml:space="preserve"> and </w:t>
      </w:r>
      <w:r>
        <w:rPr>
          <w:rFonts w:cstheme="minorHAnsi"/>
          <w:b/>
          <w:bCs/>
        </w:rPr>
        <w:t>4a</w:t>
      </w:r>
      <w:r>
        <w:rPr>
          <w:rFonts w:cstheme="minorHAnsi"/>
        </w:rPr>
        <w:t xml:space="preserve">, respectively) show that while there is variation among species in the mean (diamond) and median (horizontal line in the middle of each box), the spread of the CV and MDD% values across individual tests for each species is also very large. This is evidenced by the relatively large </w:t>
      </w:r>
      <w:r w:rsidR="00F50A99">
        <w:rPr>
          <w:rFonts w:cstheme="minorHAnsi"/>
        </w:rPr>
        <w:t>value of the IQR</w:t>
      </w:r>
      <w:r>
        <w:rPr>
          <w:rFonts w:cstheme="minorHAnsi"/>
        </w:rPr>
        <w:t xml:space="preserve"> for each species. In addition, most species have several individual studies with high variability as evidenced by the high CV and MDD% outliers that resulted in </w:t>
      </w:r>
      <w:proofErr w:type="gramStart"/>
      <w:r>
        <w:rPr>
          <w:rFonts w:cstheme="minorHAnsi"/>
        </w:rPr>
        <w:t>positively-skewed</w:t>
      </w:r>
      <w:proofErr w:type="gramEnd"/>
      <w:r>
        <w:rPr>
          <w:rFonts w:cstheme="minorHAnsi"/>
        </w:rPr>
        <w:t xml:space="preserve"> distributions for nearly all species. As with SE shoot height, oat, wheat, and sunflower appear to have slightly lower dry weight CV and MDD% relative to the other species. </w:t>
      </w:r>
    </w:p>
    <w:p w14:paraId="0F02B43F" w14:textId="77777777" w:rsidR="007F33FC" w:rsidRPr="002825E4" w:rsidRDefault="007F33FC" w:rsidP="00972FFA">
      <w:pPr>
        <w:rPr>
          <w:rFonts w:cstheme="minorHAnsi"/>
          <w:sz w:val="18"/>
          <w:szCs w:val="18"/>
        </w:rPr>
      </w:pPr>
    </w:p>
    <w:p w14:paraId="42011D13" w14:textId="088B06AC" w:rsidR="008C7F15" w:rsidRPr="00BC01DD" w:rsidRDefault="008C7F15" w:rsidP="008C7F15">
      <w:pPr>
        <w:spacing w:after="0" w:line="240" w:lineRule="auto"/>
        <w:rPr>
          <w:rFonts w:cstheme="minorHAnsi"/>
          <w:i/>
          <w:iCs/>
        </w:rPr>
      </w:pPr>
      <w:r w:rsidRPr="00BC01DD">
        <w:rPr>
          <w:rFonts w:cstheme="minorHAnsi"/>
          <w:i/>
          <w:iCs/>
        </w:rPr>
        <w:t>Plant class summaries and</w:t>
      </w:r>
      <w:r w:rsidR="008F799A">
        <w:rPr>
          <w:rFonts w:cstheme="minorHAnsi"/>
          <w:i/>
          <w:iCs/>
        </w:rPr>
        <w:t xml:space="preserve"> qualitative</w:t>
      </w:r>
      <w:r w:rsidRPr="00BC01DD">
        <w:rPr>
          <w:rFonts w:cstheme="minorHAnsi"/>
          <w:i/>
          <w:iCs/>
        </w:rPr>
        <w:t xml:space="preserve"> comparisons</w:t>
      </w:r>
    </w:p>
    <w:p w14:paraId="0B80A5FC" w14:textId="77777777" w:rsidR="008C7F15" w:rsidRDefault="008C7F15" w:rsidP="0081753B">
      <w:pPr>
        <w:spacing w:after="0" w:line="240" w:lineRule="auto"/>
        <w:rPr>
          <w:rStyle w:val="CommentReference"/>
          <w:rFonts w:cstheme="minorHAnsi"/>
          <w:sz w:val="22"/>
          <w:szCs w:val="22"/>
        </w:rPr>
      </w:pPr>
    </w:p>
    <w:p w14:paraId="3447939D" w14:textId="2A902701" w:rsidR="00F767DA" w:rsidRDefault="00F767DA" w:rsidP="00D31DDD">
      <w:pPr>
        <w:spacing w:after="0" w:line="240" w:lineRule="auto"/>
        <w:rPr>
          <w:rFonts w:cstheme="minorHAnsi"/>
        </w:rPr>
      </w:pPr>
      <w:r>
        <w:rPr>
          <w:rFonts w:cstheme="minorHAnsi"/>
        </w:rPr>
        <w:lastRenderedPageBreak/>
        <w:t xml:space="preserve">Species listings in </w:t>
      </w:r>
      <w:r w:rsidRPr="0051689E">
        <w:rPr>
          <w:rFonts w:cstheme="minorHAnsi"/>
          <w:b/>
          <w:bCs/>
        </w:rPr>
        <w:t xml:space="preserve">Tables 1 </w:t>
      </w:r>
      <w:r w:rsidRPr="0051689E">
        <w:rPr>
          <w:rFonts w:cstheme="minorHAnsi"/>
        </w:rPr>
        <w:t>and</w:t>
      </w:r>
      <w:r w:rsidRPr="0051689E">
        <w:rPr>
          <w:rFonts w:cstheme="minorHAnsi"/>
          <w:b/>
          <w:bCs/>
        </w:rPr>
        <w:t xml:space="preserve"> 2 </w:t>
      </w:r>
      <w:r w:rsidRPr="0051689E">
        <w:rPr>
          <w:rFonts w:cstheme="minorHAnsi"/>
        </w:rPr>
        <w:t>and</w:t>
      </w:r>
      <w:r w:rsidRPr="0051689E">
        <w:rPr>
          <w:rFonts w:cstheme="minorHAnsi"/>
          <w:b/>
          <w:bCs/>
        </w:rPr>
        <w:t xml:space="preserve"> Figures 1 </w:t>
      </w:r>
      <w:r w:rsidRPr="0051689E">
        <w:rPr>
          <w:rFonts w:cstheme="minorHAnsi"/>
        </w:rPr>
        <w:t>through</w:t>
      </w:r>
      <w:r>
        <w:rPr>
          <w:rFonts w:cstheme="minorHAnsi"/>
        </w:rPr>
        <w:t xml:space="preserve"> </w:t>
      </w:r>
      <w:r>
        <w:rPr>
          <w:rFonts w:cstheme="minorHAnsi"/>
          <w:b/>
          <w:bCs/>
        </w:rPr>
        <w:t>4</w:t>
      </w:r>
      <w:r>
        <w:rPr>
          <w:rFonts w:cstheme="minorHAnsi"/>
        </w:rPr>
        <w:t xml:space="preserve"> are ordered to facilitate </w:t>
      </w:r>
      <w:r w:rsidR="00C25E98">
        <w:rPr>
          <w:rFonts w:cstheme="minorHAnsi"/>
        </w:rPr>
        <w:t xml:space="preserve">visual </w:t>
      </w:r>
      <w:r>
        <w:rPr>
          <w:rFonts w:cstheme="minorHAnsi"/>
        </w:rPr>
        <w:t xml:space="preserve">comparisons among the </w:t>
      </w:r>
      <w:r w:rsidR="008F799A">
        <w:rPr>
          <w:rFonts w:cstheme="minorHAnsi"/>
        </w:rPr>
        <w:t xml:space="preserve">two </w:t>
      </w:r>
      <w:r>
        <w:rPr>
          <w:rFonts w:cstheme="minorHAnsi"/>
        </w:rPr>
        <w:t xml:space="preserve">plant classes of monocot and dicot. As when comparing across individual species, no consistent, meaningful differences </w:t>
      </w:r>
      <w:r w:rsidR="009D3DE7">
        <w:rPr>
          <w:rFonts w:cstheme="minorHAnsi"/>
        </w:rPr>
        <w:t>between monocots and dicots</w:t>
      </w:r>
      <w:r>
        <w:rPr>
          <w:rFonts w:cstheme="minorHAnsi"/>
        </w:rPr>
        <w:t xml:space="preserve"> were evident.</w:t>
      </w:r>
      <w:r w:rsidR="00E36782">
        <w:rPr>
          <w:rFonts w:cstheme="minorHAnsi"/>
        </w:rPr>
        <w:t xml:space="preserve"> </w:t>
      </w:r>
      <w:r w:rsidR="004F2B1C">
        <w:rPr>
          <w:rFonts w:cstheme="minorHAnsi"/>
        </w:rPr>
        <w:t xml:space="preserve">For example, </w:t>
      </w:r>
      <w:r w:rsidR="00AB2B5A">
        <w:rPr>
          <w:rFonts w:cstheme="minorHAnsi"/>
        </w:rPr>
        <w:t>for  VV dry weight CV</w:t>
      </w:r>
      <w:r w:rsidR="004F2B1C">
        <w:rPr>
          <w:rFonts w:cstheme="minorHAnsi"/>
        </w:rPr>
        <w:t xml:space="preserve"> </w:t>
      </w:r>
      <w:r w:rsidR="00AB2B5A">
        <w:rPr>
          <w:rFonts w:cstheme="minorHAnsi"/>
        </w:rPr>
        <w:t>(</w:t>
      </w:r>
      <w:r w:rsidR="004F2B1C" w:rsidRPr="00892DCC">
        <w:rPr>
          <w:rFonts w:cstheme="minorHAnsi"/>
          <w:b/>
          <w:bCs/>
        </w:rPr>
        <w:t>Figure 1a</w:t>
      </w:r>
      <w:r w:rsidR="00AB2B5A" w:rsidRPr="00892DCC">
        <w:rPr>
          <w:rFonts w:cstheme="minorHAnsi"/>
        </w:rPr>
        <w:t>)</w:t>
      </w:r>
      <w:r w:rsidR="004F2B1C">
        <w:rPr>
          <w:rFonts w:cstheme="minorHAnsi"/>
        </w:rPr>
        <w:t>, except for onion, there was little variation in the common summary statistics (</w:t>
      </w:r>
      <w:r w:rsidR="004F2B1C" w:rsidRPr="00892DCC">
        <w:rPr>
          <w:rFonts w:cstheme="minorHAnsi"/>
          <w:i/>
          <w:iCs/>
        </w:rPr>
        <w:t>e.g.,</w:t>
      </w:r>
      <w:r w:rsidR="004F2B1C">
        <w:rPr>
          <w:rFonts w:cstheme="minorHAnsi"/>
        </w:rPr>
        <w:t xml:space="preserve"> mean, median, 25</w:t>
      </w:r>
      <w:r w:rsidR="004F2B1C" w:rsidRPr="00892DCC">
        <w:rPr>
          <w:rFonts w:cstheme="minorHAnsi"/>
          <w:vertAlign w:val="superscript"/>
        </w:rPr>
        <w:t>th</w:t>
      </w:r>
      <w:r w:rsidR="004F2B1C">
        <w:rPr>
          <w:rFonts w:cstheme="minorHAnsi"/>
        </w:rPr>
        <w:t xml:space="preserve"> percentile, and 75</w:t>
      </w:r>
      <w:r w:rsidR="004F2B1C" w:rsidRPr="00892DCC">
        <w:rPr>
          <w:rFonts w:cstheme="minorHAnsi"/>
          <w:vertAlign w:val="superscript"/>
        </w:rPr>
        <w:t>th</w:t>
      </w:r>
      <w:r w:rsidR="004F2B1C">
        <w:rPr>
          <w:rFonts w:cstheme="minorHAnsi"/>
        </w:rPr>
        <w:t xml:space="preserve"> percentile) across all species</w:t>
      </w:r>
      <w:r w:rsidR="00AB2B5A">
        <w:rPr>
          <w:rFonts w:cstheme="minorHAnsi"/>
        </w:rPr>
        <w:t>,</w:t>
      </w:r>
      <w:r w:rsidR="004F2B1C">
        <w:rPr>
          <w:rFonts w:cstheme="minorHAnsi"/>
        </w:rPr>
        <w:t xml:space="preserve"> and there was observable </w:t>
      </w:r>
      <w:r w:rsidR="00AB2B5A">
        <w:rPr>
          <w:rFonts w:cstheme="minorHAnsi"/>
        </w:rPr>
        <w:t xml:space="preserve">difference in those summary statistics </w:t>
      </w:r>
      <w:r w:rsidR="004F2B1C">
        <w:rPr>
          <w:rFonts w:cstheme="minorHAnsi"/>
        </w:rPr>
        <w:t>between the monocot and dicot</w:t>
      </w:r>
      <w:r w:rsidR="00AB2B5A">
        <w:rPr>
          <w:rFonts w:cstheme="minorHAnsi"/>
        </w:rPr>
        <w:t xml:space="preserve"> species.</w:t>
      </w:r>
      <w:r w:rsidR="004F2B1C">
        <w:rPr>
          <w:rFonts w:cstheme="minorHAnsi"/>
        </w:rPr>
        <w:t xml:space="preserve"> Similarly, for all other endpoints, </w:t>
      </w:r>
      <w:r w:rsidR="006776DB">
        <w:rPr>
          <w:rFonts w:cstheme="minorHAnsi"/>
        </w:rPr>
        <w:t>EFED did not find any syste</w:t>
      </w:r>
      <w:r w:rsidR="004F2B1C">
        <w:rPr>
          <w:rFonts w:cstheme="minorHAnsi"/>
        </w:rPr>
        <w:t>matic difference</w:t>
      </w:r>
      <w:r w:rsidR="006776DB">
        <w:rPr>
          <w:rFonts w:cstheme="minorHAnsi"/>
        </w:rPr>
        <w:t>s</w:t>
      </w:r>
      <w:r w:rsidR="004F2B1C">
        <w:rPr>
          <w:rFonts w:cstheme="minorHAnsi"/>
        </w:rPr>
        <w:t xml:space="preserve"> in the distributions </w:t>
      </w:r>
      <w:r w:rsidR="00D30959">
        <w:rPr>
          <w:rFonts w:cstheme="minorHAnsi"/>
        </w:rPr>
        <w:t xml:space="preserve">of </w:t>
      </w:r>
      <w:r w:rsidR="00AB2B5A">
        <w:rPr>
          <w:rFonts w:cstheme="minorHAnsi"/>
        </w:rPr>
        <w:t xml:space="preserve">the CV and MDD% for </w:t>
      </w:r>
      <w:r w:rsidR="004F2B1C">
        <w:rPr>
          <w:rFonts w:cstheme="minorHAnsi"/>
        </w:rPr>
        <w:t>the available monocots and dicots</w:t>
      </w:r>
      <w:r w:rsidR="00AB2B5A">
        <w:rPr>
          <w:rFonts w:cstheme="minorHAnsi"/>
        </w:rPr>
        <w:t xml:space="preserve"> when looking at each of the growth endpoints of </w:t>
      </w:r>
      <w:r w:rsidR="00AB2B5A" w:rsidRPr="00D9674D">
        <w:rPr>
          <w:rFonts w:cstheme="minorHAnsi"/>
        </w:rPr>
        <w:t>VV dry weight, VV shoot height,</w:t>
      </w:r>
      <w:r w:rsidR="00AB2B5A">
        <w:rPr>
          <w:rFonts w:cstheme="minorHAnsi"/>
        </w:rPr>
        <w:t xml:space="preserve"> </w:t>
      </w:r>
      <w:r w:rsidR="00AB2B5A" w:rsidRPr="00D9674D">
        <w:rPr>
          <w:rFonts w:cstheme="minorHAnsi"/>
        </w:rPr>
        <w:t>SE dry weight, and</w:t>
      </w:r>
      <w:r w:rsidR="00AB2B5A">
        <w:rPr>
          <w:rFonts w:cstheme="minorHAnsi"/>
        </w:rPr>
        <w:t xml:space="preserve"> </w:t>
      </w:r>
      <w:r w:rsidR="00AB2B5A" w:rsidRPr="00D9674D">
        <w:rPr>
          <w:rFonts w:cstheme="minorHAnsi"/>
        </w:rPr>
        <w:t>SE shoot height</w:t>
      </w:r>
      <w:r w:rsidR="00AB2B5A">
        <w:rPr>
          <w:rFonts w:cstheme="minorHAnsi"/>
        </w:rPr>
        <w:t xml:space="preserve"> (</w:t>
      </w:r>
      <w:r w:rsidR="00AB2B5A" w:rsidRPr="00892DCC">
        <w:rPr>
          <w:rFonts w:cstheme="minorHAnsi"/>
          <w:b/>
          <w:bCs/>
        </w:rPr>
        <w:t>Figures 1-4</w:t>
      </w:r>
      <w:r w:rsidR="00AB2B5A">
        <w:rPr>
          <w:rFonts w:cstheme="minorHAnsi"/>
        </w:rPr>
        <w:t>). Given the lack of consistent</w:t>
      </w:r>
      <w:r w:rsidR="006776DB">
        <w:rPr>
          <w:rFonts w:cstheme="minorHAnsi"/>
        </w:rPr>
        <w:t>, meaningful</w:t>
      </w:r>
      <w:r w:rsidR="00AB2B5A">
        <w:rPr>
          <w:rFonts w:cstheme="minorHAnsi"/>
        </w:rPr>
        <w:t xml:space="preserve"> differences between monocots and dicots,</w:t>
      </w:r>
      <w:r>
        <w:rPr>
          <w:rFonts w:cstheme="minorHAnsi"/>
        </w:rPr>
        <w:t xml:space="preserve"> EFED combined </w:t>
      </w:r>
      <w:r w:rsidRPr="00D9674D">
        <w:rPr>
          <w:rFonts w:cstheme="minorHAnsi"/>
        </w:rPr>
        <w:t xml:space="preserve">the </w:t>
      </w:r>
      <w:r w:rsidR="00FB0B79">
        <w:rPr>
          <w:rFonts w:cstheme="minorHAnsi"/>
        </w:rPr>
        <w:t>CVs and MDD%</w:t>
      </w:r>
      <w:r w:rsidR="004A14DD">
        <w:rPr>
          <w:rFonts w:cstheme="minorHAnsi"/>
        </w:rPr>
        <w:t>s</w:t>
      </w:r>
      <w:r w:rsidR="00FB0B79">
        <w:rPr>
          <w:rFonts w:cstheme="minorHAnsi"/>
        </w:rPr>
        <w:t xml:space="preserve"> for all species</w:t>
      </w:r>
      <w:r w:rsidR="00AB2B5A">
        <w:rPr>
          <w:rFonts w:cstheme="minorHAnsi"/>
        </w:rPr>
        <w:t xml:space="preserve"> for each of the four growth endpoints</w:t>
      </w:r>
      <w:r w:rsidR="008023B4">
        <w:rPr>
          <w:rFonts w:cstheme="minorHAnsi"/>
        </w:rPr>
        <w:t xml:space="preserve">, </w:t>
      </w:r>
      <w:r w:rsidR="00FB0B79">
        <w:rPr>
          <w:rFonts w:cstheme="minorHAnsi"/>
        </w:rPr>
        <w:t xml:space="preserve">resulting </w:t>
      </w:r>
      <w:r w:rsidR="008023B4">
        <w:rPr>
          <w:rFonts w:cstheme="minorHAnsi"/>
        </w:rPr>
        <w:t xml:space="preserve">in </w:t>
      </w:r>
      <w:r w:rsidR="00FB0B79">
        <w:rPr>
          <w:rFonts w:cstheme="minorHAnsi"/>
        </w:rPr>
        <w:t>distributions</w:t>
      </w:r>
      <w:r w:rsidR="006776DB">
        <w:rPr>
          <w:rFonts w:cstheme="minorHAnsi"/>
        </w:rPr>
        <w:t xml:space="preserve"> of CV and MDD%</w:t>
      </w:r>
      <w:r w:rsidRPr="00D9674D">
        <w:rPr>
          <w:rFonts w:cstheme="minorHAnsi"/>
        </w:rPr>
        <w:t xml:space="preserve"> </w:t>
      </w:r>
      <w:r>
        <w:rPr>
          <w:rFonts w:cstheme="minorHAnsi"/>
        </w:rPr>
        <w:t xml:space="preserve">for </w:t>
      </w:r>
      <w:r w:rsidR="00AB2B5A" w:rsidRPr="00D9674D">
        <w:rPr>
          <w:rFonts w:cstheme="minorHAnsi"/>
        </w:rPr>
        <w:t>VV dry weight, VV shoot height,</w:t>
      </w:r>
      <w:r w:rsidR="00AB2B5A">
        <w:rPr>
          <w:rFonts w:cstheme="minorHAnsi"/>
        </w:rPr>
        <w:t xml:space="preserve"> </w:t>
      </w:r>
      <w:r w:rsidR="00AB2B5A" w:rsidRPr="00D9674D">
        <w:rPr>
          <w:rFonts w:cstheme="minorHAnsi"/>
        </w:rPr>
        <w:t>SE dry weight, and</w:t>
      </w:r>
      <w:r w:rsidR="00AB2B5A">
        <w:rPr>
          <w:rFonts w:cstheme="minorHAnsi"/>
        </w:rPr>
        <w:t xml:space="preserve"> </w:t>
      </w:r>
      <w:r w:rsidR="00AB2B5A" w:rsidRPr="00D9674D">
        <w:rPr>
          <w:rFonts w:cstheme="minorHAnsi"/>
        </w:rPr>
        <w:t xml:space="preserve">SE shoot height </w:t>
      </w:r>
      <w:r w:rsidR="008023B4">
        <w:rPr>
          <w:rFonts w:cstheme="minorHAnsi"/>
        </w:rPr>
        <w:t>(</w:t>
      </w:r>
      <w:r w:rsidRPr="00D9674D">
        <w:rPr>
          <w:rFonts w:cstheme="minorHAnsi"/>
          <w:b/>
          <w:bCs/>
        </w:rPr>
        <w:t>Tables 3 and 4</w:t>
      </w:r>
      <w:r w:rsidR="00FB0B79">
        <w:rPr>
          <w:rFonts w:cstheme="minorHAnsi"/>
          <w:b/>
          <w:bCs/>
        </w:rPr>
        <w:t xml:space="preserve"> </w:t>
      </w:r>
      <w:r w:rsidR="00FB0B79" w:rsidRPr="00892DCC">
        <w:rPr>
          <w:rFonts w:cstheme="minorHAnsi"/>
        </w:rPr>
        <w:t>and</w:t>
      </w:r>
      <w:r w:rsidRPr="00D9674D">
        <w:rPr>
          <w:rFonts w:cstheme="minorHAnsi"/>
          <w:b/>
          <w:bCs/>
        </w:rPr>
        <w:t xml:space="preserve"> Figures 5 and 6</w:t>
      </w:r>
      <w:r w:rsidR="008023B4">
        <w:rPr>
          <w:rFonts w:cstheme="minorHAnsi"/>
          <w:b/>
          <w:bCs/>
        </w:rPr>
        <w:t>)</w:t>
      </w:r>
      <w:r w:rsidR="008023B4">
        <w:rPr>
          <w:rFonts w:cstheme="minorHAnsi"/>
        </w:rPr>
        <w:t>.</w:t>
      </w:r>
    </w:p>
    <w:p w14:paraId="0E3DF731" w14:textId="1B3357B2" w:rsidR="00F767DA" w:rsidRDefault="00F767DA" w:rsidP="00D31DDD">
      <w:pPr>
        <w:spacing w:after="0" w:line="240" w:lineRule="auto"/>
        <w:rPr>
          <w:rStyle w:val="CommentReference"/>
          <w:rFonts w:cstheme="minorHAnsi"/>
          <w:sz w:val="22"/>
          <w:szCs w:val="22"/>
        </w:rPr>
      </w:pPr>
    </w:p>
    <w:p w14:paraId="2D8AB08A" w14:textId="09C8177C" w:rsidR="00853785" w:rsidRDefault="00853785">
      <w:pPr>
        <w:rPr>
          <w:rFonts w:cstheme="minorHAnsi"/>
        </w:rPr>
      </w:pPr>
    </w:p>
    <w:p w14:paraId="13038469" w14:textId="60D596D2" w:rsidR="00C66AFA" w:rsidRPr="00090D3E" w:rsidRDefault="00C66AFA" w:rsidP="0048392F">
      <w:pPr>
        <w:rPr>
          <w:rFonts w:cstheme="minorHAnsi"/>
          <w:sz w:val="20"/>
          <w:szCs w:val="20"/>
        </w:rPr>
      </w:pPr>
      <w:r w:rsidRPr="00090D3E">
        <w:rPr>
          <w:rFonts w:cstheme="minorHAnsi"/>
          <w:b/>
          <w:bCs/>
          <w:sz w:val="20"/>
          <w:szCs w:val="20"/>
        </w:rPr>
        <w:t>Table 3.</w:t>
      </w:r>
      <w:r w:rsidRPr="00090D3E">
        <w:rPr>
          <w:rFonts w:cstheme="minorHAnsi"/>
          <w:sz w:val="20"/>
          <w:szCs w:val="20"/>
        </w:rPr>
        <w:t xml:space="preserve"> Vegetative Vigor Variability Metrics for Dry Weight and </w:t>
      </w:r>
      <w:r w:rsidR="006776DB">
        <w:rPr>
          <w:rFonts w:cstheme="minorHAnsi"/>
          <w:sz w:val="20"/>
          <w:szCs w:val="20"/>
        </w:rPr>
        <w:t xml:space="preserve">Shoot </w:t>
      </w:r>
      <w:r w:rsidRPr="00090D3E">
        <w:rPr>
          <w:rFonts w:cstheme="minorHAnsi"/>
          <w:sz w:val="20"/>
          <w:szCs w:val="20"/>
        </w:rPr>
        <w:t xml:space="preserve">Height </w:t>
      </w:r>
      <w:r w:rsidR="00A40386">
        <w:rPr>
          <w:rFonts w:cstheme="minorHAnsi"/>
          <w:sz w:val="20"/>
          <w:szCs w:val="20"/>
        </w:rPr>
        <w:t>for</w:t>
      </w:r>
      <w:r w:rsidRPr="00090D3E">
        <w:rPr>
          <w:rFonts w:cstheme="minorHAnsi"/>
          <w:sz w:val="20"/>
          <w:szCs w:val="20"/>
        </w:rPr>
        <w:t xml:space="preserve"> all Species</w:t>
      </w:r>
    </w:p>
    <w:tbl>
      <w:tblPr>
        <w:tblStyle w:val="PlainTable4"/>
        <w:tblW w:w="8820" w:type="dxa"/>
        <w:tblLook w:val="04A0" w:firstRow="1" w:lastRow="0" w:firstColumn="1" w:lastColumn="0" w:noHBand="0" w:noVBand="1"/>
      </w:tblPr>
      <w:tblGrid>
        <w:gridCol w:w="2143"/>
        <w:gridCol w:w="1277"/>
        <w:gridCol w:w="1710"/>
        <w:gridCol w:w="1890"/>
        <w:gridCol w:w="1800"/>
      </w:tblGrid>
      <w:tr w:rsidR="00C66AFA" w:rsidRPr="0009482E" w14:paraId="72CC4780" w14:textId="77777777" w:rsidTr="00892DCC">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301B1192" w14:textId="77777777" w:rsidR="00C66AFA" w:rsidRPr="00090D3E" w:rsidRDefault="00C66AFA" w:rsidP="005D607C">
            <w:pPr>
              <w:tabs>
                <w:tab w:val="left" w:pos="2835"/>
              </w:tabs>
              <w:rPr>
                <w:rFonts w:cstheme="minorHAnsi"/>
                <w:sz w:val="18"/>
                <w:szCs w:val="18"/>
              </w:rPr>
            </w:pPr>
            <w:r w:rsidRPr="00090D3E">
              <w:rPr>
                <w:rFonts w:cstheme="minorHAnsi"/>
                <w:b w:val="0"/>
                <w:bCs w:val="0"/>
                <w:sz w:val="18"/>
                <w:szCs w:val="18"/>
              </w:rPr>
              <w:t> </w:t>
            </w:r>
          </w:p>
        </w:tc>
        <w:tc>
          <w:tcPr>
            <w:tcW w:w="2987" w:type="dxa"/>
            <w:gridSpan w:val="2"/>
            <w:hideMark/>
          </w:tcPr>
          <w:p w14:paraId="197DE688" w14:textId="341600AA" w:rsidR="00C66AFA" w:rsidRPr="00090D3E" w:rsidRDefault="00A40386" w:rsidP="005D607C">
            <w:pPr>
              <w:tabs>
                <w:tab w:val="left" w:pos="2835"/>
              </w:tabs>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Dry </w:t>
            </w:r>
            <w:r w:rsidR="00C66AFA" w:rsidRPr="00090D3E">
              <w:rPr>
                <w:rFonts w:cstheme="minorHAnsi"/>
                <w:sz w:val="18"/>
                <w:szCs w:val="18"/>
              </w:rPr>
              <w:t>Weight</w:t>
            </w:r>
            <w:r w:rsidR="00FB0B79">
              <w:rPr>
                <w:rFonts w:cstheme="minorHAnsi"/>
                <w:sz w:val="18"/>
                <w:szCs w:val="18"/>
              </w:rPr>
              <w:t xml:space="preserve"> (n=1</w:t>
            </w:r>
            <w:r w:rsidR="00E75F51">
              <w:rPr>
                <w:rFonts w:cstheme="minorHAnsi"/>
                <w:sz w:val="18"/>
                <w:szCs w:val="18"/>
              </w:rPr>
              <w:t>446</w:t>
            </w:r>
            <w:r w:rsidR="00FB0B79">
              <w:rPr>
                <w:rFonts w:cstheme="minorHAnsi"/>
                <w:sz w:val="18"/>
                <w:szCs w:val="18"/>
              </w:rPr>
              <w:t xml:space="preserve"> studies)</w:t>
            </w:r>
          </w:p>
        </w:tc>
        <w:tc>
          <w:tcPr>
            <w:tcW w:w="3690" w:type="dxa"/>
            <w:gridSpan w:val="2"/>
            <w:hideMark/>
          </w:tcPr>
          <w:p w14:paraId="0E01B6BE" w14:textId="39A2153B" w:rsidR="00C66AFA" w:rsidRPr="00090D3E" w:rsidRDefault="00A40386" w:rsidP="005D607C">
            <w:pPr>
              <w:tabs>
                <w:tab w:val="left" w:pos="2835"/>
              </w:tabs>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Shoot </w:t>
            </w:r>
            <w:r w:rsidR="00C66AFA" w:rsidRPr="00090D3E">
              <w:rPr>
                <w:rFonts w:cstheme="minorHAnsi"/>
                <w:sz w:val="18"/>
                <w:szCs w:val="18"/>
              </w:rPr>
              <w:t>Height</w:t>
            </w:r>
            <w:r w:rsidR="00FB0B79">
              <w:rPr>
                <w:rFonts w:cstheme="minorHAnsi"/>
                <w:sz w:val="18"/>
                <w:szCs w:val="18"/>
              </w:rPr>
              <w:t xml:space="preserve"> (n=1436 studies)</w:t>
            </w:r>
          </w:p>
        </w:tc>
      </w:tr>
      <w:tr w:rsidR="00C66AFA" w:rsidRPr="0009482E" w14:paraId="64D1F74E" w14:textId="77777777" w:rsidTr="00892D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21DFE759" w14:textId="77777777" w:rsidR="00C66AFA" w:rsidRPr="00090D3E" w:rsidRDefault="00C66AFA" w:rsidP="005D607C">
            <w:pPr>
              <w:tabs>
                <w:tab w:val="left" w:pos="2835"/>
              </w:tabs>
              <w:rPr>
                <w:rFonts w:cstheme="minorHAnsi"/>
                <w:sz w:val="18"/>
                <w:szCs w:val="18"/>
              </w:rPr>
            </w:pPr>
            <w:r w:rsidRPr="00090D3E">
              <w:rPr>
                <w:rFonts w:cstheme="minorHAnsi"/>
                <w:sz w:val="18"/>
                <w:szCs w:val="18"/>
              </w:rPr>
              <w:t>Statistic</w:t>
            </w:r>
          </w:p>
        </w:tc>
        <w:tc>
          <w:tcPr>
            <w:tcW w:w="1277" w:type="dxa"/>
            <w:hideMark/>
          </w:tcPr>
          <w:p w14:paraId="25BAFFE6" w14:textId="77777777" w:rsidR="00C66AFA" w:rsidRPr="00090D3E" w:rsidRDefault="00C66AFA"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b/>
                <w:bCs/>
                <w:sz w:val="18"/>
                <w:szCs w:val="18"/>
              </w:rPr>
              <w:t>CV (%)</w:t>
            </w:r>
          </w:p>
        </w:tc>
        <w:tc>
          <w:tcPr>
            <w:tcW w:w="1710" w:type="dxa"/>
            <w:hideMark/>
          </w:tcPr>
          <w:p w14:paraId="11F7E7BC" w14:textId="77777777" w:rsidR="00C66AFA" w:rsidRPr="00090D3E" w:rsidRDefault="00C66AFA"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b/>
                <w:bCs/>
                <w:sz w:val="18"/>
                <w:szCs w:val="18"/>
              </w:rPr>
              <w:t>MDD (%)</w:t>
            </w:r>
          </w:p>
        </w:tc>
        <w:tc>
          <w:tcPr>
            <w:tcW w:w="1890" w:type="dxa"/>
            <w:hideMark/>
          </w:tcPr>
          <w:p w14:paraId="6E81CE38" w14:textId="77777777" w:rsidR="00C66AFA" w:rsidRPr="00090D3E" w:rsidRDefault="00C66AFA"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b/>
                <w:bCs/>
                <w:sz w:val="18"/>
                <w:szCs w:val="18"/>
              </w:rPr>
              <w:t>CV (%)</w:t>
            </w:r>
          </w:p>
        </w:tc>
        <w:tc>
          <w:tcPr>
            <w:tcW w:w="1800" w:type="dxa"/>
            <w:hideMark/>
          </w:tcPr>
          <w:p w14:paraId="04D119A8" w14:textId="77777777" w:rsidR="00C66AFA" w:rsidRPr="00090D3E" w:rsidRDefault="00C66AFA"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b/>
                <w:bCs/>
                <w:sz w:val="18"/>
                <w:szCs w:val="18"/>
              </w:rPr>
              <w:t>MDD (%)</w:t>
            </w:r>
          </w:p>
        </w:tc>
      </w:tr>
      <w:tr w:rsidR="00C66AFA" w:rsidRPr="0009482E" w14:paraId="4A49A5A6" w14:textId="77777777" w:rsidTr="00892DCC">
        <w:trPr>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66094ACB" w14:textId="77777777" w:rsidR="00C66AFA" w:rsidRPr="00090D3E" w:rsidRDefault="00C66AFA" w:rsidP="005D607C">
            <w:pPr>
              <w:tabs>
                <w:tab w:val="left" w:pos="2835"/>
              </w:tabs>
              <w:rPr>
                <w:rFonts w:cstheme="minorHAnsi"/>
                <w:sz w:val="18"/>
                <w:szCs w:val="18"/>
              </w:rPr>
            </w:pPr>
            <w:r w:rsidRPr="00090D3E">
              <w:rPr>
                <w:rFonts w:cstheme="minorHAnsi"/>
                <w:sz w:val="18"/>
                <w:szCs w:val="18"/>
              </w:rPr>
              <w:t>Mean</w:t>
            </w:r>
          </w:p>
        </w:tc>
        <w:tc>
          <w:tcPr>
            <w:tcW w:w="1277" w:type="dxa"/>
            <w:hideMark/>
          </w:tcPr>
          <w:p w14:paraId="0D873753" w14:textId="7D07F1B1" w:rsidR="00C66AFA" w:rsidRPr="00090D3E" w:rsidRDefault="00C66AFA"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15.0</w:t>
            </w:r>
          </w:p>
        </w:tc>
        <w:tc>
          <w:tcPr>
            <w:tcW w:w="1710" w:type="dxa"/>
            <w:hideMark/>
          </w:tcPr>
          <w:p w14:paraId="17621C02" w14:textId="34D019B9" w:rsidR="00C66AFA" w:rsidRPr="00090D3E" w:rsidRDefault="00C66AFA"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17.8</w:t>
            </w:r>
          </w:p>
        </w:tc>
        <w:tc>
          <w:tcPr>
            <w:tcW w:w="1890" w:type="dxa"/>
            <w:hideMark/>
          </w:tcPr>
          <w:p w14:paraId="29D93CB0" w14:textId="77777777" w:rsidR="00C66AFA" w:rsidRPr="00090D3E" w:rsidRDefault="00C66AFA"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8.40</w:t>
            </w:r>
          </w:p>
        </w:tc>
        <w:tc>
          <w:tcPr>
            <w:tcW w:w="1800" w:type="dxa"/>
            <w:hideMark/>
          </w:tcPr>
          <w:p w14:paraId="0DF9FC1D" w14:textId="77777777" w:rsidR="00C66AFA" w:rsidRPr="00090D3E" w:rsidRDefault="00C66AFA"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9.87</w:t>
            </w:r>
          </w:p>
        </w:tc>
      </w:tr>
      <w:tr w:rsidR="00C66AFA" w:rsidRPr="0009482E" w14:paraId="16D4ECA7" w14:textId="77777777" w:rsidTr="00892D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43" w:type="dxa"/>
          </w:tcPr>
          <w:p w14:paraId="0664A53A" w14:textId="2E77A2F4" w:rsidR="00C66AFA" w:rsidRPr="00090D3E" w:rsidRDefault="00C66AFA" w:rsidP="005D607C">
            <w:pPr>
              <w:tabs>
                <w:tab w:val="left" w:pos="2835"/>
              </w:tabs>
              <w:rPr>
                <w:rFonts w:cstheme="minorHAnsi"/>
                <w:sz w:val="18"/>
                <w:szCs w:val="18"/>
              </w:rPr>
            </w:pPr>
          </w:p>
        </w:tc>
        <w:tc>
          <w:tcPr>
            <w:tcW w:w="1277" w:type="dxa"/>
          </w:tcPr>
          <w:p w14:paraId="5E236654" w14:textId="7B1839BA" w:rsidR="00C66AFA" w:rsidRPr="00090D3E" w:rsidRDefault="00C66AFA"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710" w:type="dxa"/>
          </w:tcPr>
          <w:p w14:paraId="0F199091" w14:textId="19681F68" w:rsidR="00C66AFA" w:rsidRPr="00090D3E" w:rsidRDefault="00C66AFA"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890" w:type="dxa"/>
          </w:tcPr>
          <w:p w14:paraId="62CBBB4D" w14:textId="4A89928D" w:rsidR="00C66AFA" w:rsidRPr="00090D3E" w:rsidRDefault="00C66AFA"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800" w:type="dxa"/>
          </w:tcPr>
          <w:p w14:paraId="3CDD74C1" w14:textId="1AC806CA" w:rsidR="00C66AFA" w:rsidRPr="00090D3E" w:rsidRDefault="00C66AFA"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66AFA" w:rsidRPr="0009482E" w14:paraId="17786FFC" w14:textId="77777777" w:rsidTr="00892DCC">
        <w:trPr>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018782A9" w14:textId="77777777" w:rsidR="00C66AFA" w:rsidRPr="00090D3E" w:rsidRDefault="00C66AFA" w:rsidP="005D607C">
            <w:pPr>
              <w:tabs>
                <w:tab w:val="left" w:pos="2835"/>
              </w:tabs>
              <w:rPr>
                <w:rFonts w:cstheme="minorHAnsi"/>
                <w:sz w:val="18"/>
                <w:szCs w:val="18"/>
                <w:u w:val="single"/>
              </w:rPr>
            </w:pPr>
            <w:r w:rsidRPr="00090D3E">
              <w:rPr>
                <w:rFonts w:cstheme="minorHAnsi"/>
                <w:sz w:val="18"/>
                <w:szCs w:val="18"/>
                <w:u w:val="single"/>
              </w:rPr>
              <w:t>Quantiles</w:t>
            </w:r>
          </w:p>
        </w:tc>
        <w:tc>
          <w:tcPr>
            <w:tcW w:w="1277" w:type="dxa"/>
            <w:hideMark/>
          </w:tcPr>
          <w:p w14:paraId="46AC4584" w14:textId="77777777" w:rsidR="00C66AFA" w:rsidRPr="00090D3E" w:rsidRDefault="00C66AFA"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710" w:type="dxa"/>
            <w:hideMark/>
          </w:tcPr>
          <w:p w14:paraId="59F3B4AA" w14:textId="77777777" w:rsidR="00C66AFA" w:rsidRPr="00090D3E" w:rsidRDefault="00C66AFA"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890" w:type="dxa"/>
            <w:hideMark/>
          </w:tcPr>
          <w:p w14:paraId="7566CFA5" w14:textId="77777777" w:rsidR="00C66AFA" w:rsidRPr="00090D3E" w:rsidRDefault="00C66AFA"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800" w:type="dxa"/>
            <w:hideMark/>
          </w:tcPr>
          <w:p w14:paraId="0438F0BF" w14:textId="77777777" w:rsidR="00C66AFA" w:rsidRPr="00090D3E" w:rsidRDefault="00C66AFA"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66AFA" w:rsidRPr="0009482E" w14:paraId="0FC5F515" w14:textId="77777777" w:rsidTr="00892D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026CCA8D" w14:textId="77777777" w:rsidR="00C66AFA" w:rsidRPr="00090D3E" w:rsidRDefault="00C66AFA" w:rsidP="005D607C">
            <w:pPr>
              <w:tabs>
                <w:tab w:val="left" w:pos="2835"/>
              </w:tabs>
              <w:rPr>
                <w:rFonts w:cstheme="minorHAnsi"/>
                <w:sz w:val="18"/>
                <w:szCs w:val="18"/>
              </w:rPr>
            </w:pPr>
            <w:r w:rsidRPr="00090D3E">
              <w:rPr>
                <w:rFonts w:cstheme="minorHAnsi"/>
                <w:sz w:val="18"/>
                <w:szCs w:val="18"/>
              </w:rPr>
              <w:t>0.05</w:t>
            </w:r>
          </w:p>
        </w:tc>
        <w:tc>
          <w:tcPr>
            <w:tcW w:w="1277" w:type="dxa"/>
            <w:hideMark/>
          </w:tcPr>
          <w:p w14:paraId="22A338F3" w14:textId="77777777" w:rsidR="00C66AFA" w:rsidRPr="00090D3E" w:rsidRDefault="00C66AFA"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4.90</w:t>
            </w:r>
          </w:p>
        </w:tc>
        <w:tc>
          <w:tcPr>
            <w:tcW w:w="1710" w:type="dxa"/>
            <w:hideMark/>
          </w:tcPr>
          <w:p w14:paraId="6ACC7ED2" w14:textId="77777777" w:rsidR="00C66AFA" w:rsidRPr="00090D3E" w:rsidRDefault="00C66AFA"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6.06</w:t>
            </w:r>
          </w:p>
        </w:tc>
        <w:tc>
          <w:tcPr>
            <w:tcW w:w="1890" w:type="dxa"/>
            <w:hideMark/>
          </w:tcPr>
          <w:p w14:paraId="422A2624" w14:textId="77777777" w:rsidR="00C66AFA" w:rsidRPr="00090D3E" w:rsidRDefault="00C66AFA"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2.63</w:t>
            </w:r>
          </w:p>
        </w:tc>
        <w:tc>
          <w:tcPr>
            <w:tcW w:w="1800" w:type="dxa"/>
            <w:hideMark/>
          </w:tcPr>
          <w:p w14:paraId="660603A0" w14:textId="77777777" w:rsidR="00C66AFA" w:rsidRPr="00090D3E" w:rsidRDefault="00C66AFA"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3.29</w:t>
            </w:r>
          </w:p>
        </w:tc>
      </w:tr>
      <w:tr w:rsidR="00C66AFA" w:rsidRPr="0009482E" w14:paraId="5353FF38" w14:textId="77777777" w:rsidTr="00892DCC">
        <w:trPr>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3857E5F2" w14:textId="77777777" w:rsidR="00C66AFA" w:rsidRPr="00090D3E" w:rsidRDefault="00C66AFA" w:rsidP="005D607C">
            <w:pPr>
              <w:tabs>
                <w:tab w:val="left" w:pos="2835"/>
              </w:tabs>
              <w:rPr>
                <w:rFonts w:cstheme="minorHAnsi"/>
                <w:sz w:val="18"/>
                <w:szCs w:val="18"/>
              </w:rPr>
            </w:pPr>
            <w:r w:rsidRPr="00090D3E">
              <w:rPr>
                <w:rFonts w:cstheme="minorHAnsi"/>
                <w:sz w:val="18"/>
                <w:szCs w:val="18"/>
              </w:rPr>
              <w:t>0.10</w:t>
            </w:r>
          </w:p>
        </w:tc>
        <w:tc>
          <w:tcPr>
            <w:tcW w:w="1277" w:type="dxa"/>
            <w:hideMark/>
          </w:tcPr>
          <w:p w14:paraId="1F1D3B0D" w14:textId="77777777" w:rsidR="00C66AFA" w:rsidRPr="00090D3E" w:rsidRDefault="00C66AFA"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6.01</w:t>
            </w:r>
          </w:p>
        </w:tc>
        <w:tc>
          <w:tcPr>
            <w:tcW w:w="1710" w:type="dxa"/>
            <w:hideMark/>
          </w:tcPr>
          <w:p w14:paraId="3F6F15CC" w14:textId="77777777" w:rsidR="00C66AFA" w:rsidRPr="00090D3E" w:rsidRDefault="00C66AFA"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7.32</w:t>
            </w:r>
          </w:p>
        </w:tc>
        <w:tc>
          <w:tcPr>
            <w:tcW w:w="1890" w:type="dxa"/>
            <w:hideMark/>
          </w:tcPr>
          <w:p w14:paraId="23A4162B" w14:textId="77777777" w:rsidR="00C66AFA" w:rsidRPr="00090D3E" w:rsidRDefault="00C66AFA"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3.32</w:t>
            </w:r>
          </w:p>
        </w:tc>
        <w:tc>
          <w:tcPr>
            <w:tcW w:w="1800" w:type="dxa"/>
            <w:hideMark/>
          </w:tcPr>
          <w:p w14:paraId="68F3280A" w14:textId="77777777" w:rsidR="00C66AFA" w:rsidRPr="00090D3E" w:rsidRDefault="00C66AFA"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4.13</w:t>
            </w:r>
          </w:p>
        </w:tc>
      </w:tr>
      <w:tr w:rsidR="00C66AFA" w:rsidRPr="0009482E" w14:paraId="65415A74" w14:textId="77777777" w:rsidTr="00892D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5872DD49" w14:textId="77777777" w:rsidR="00C66AFA" w:rsidRPr="00090D3E" w:rsidRDefault="00C66AFA" w:rsidP="005D607C">
            <w:pPr>
              <w:tabs>
                <w:tab w:val="left" w:pos="2835"/>
              </w:tabs>
              <w:rPr>
                <w:rFonts w:cstheme="minorHAnsi"/>
                <w:sz w:val="18"/>
                <w:szCs w:val="18"/>
              </w:rPr>
            </w:pPr>
            <w:r w:rsidRPr="00090D3E">
              <w:rPr>
                <w:rFonts w:cstheme="minorHAnsi"/>
                <w:sz w:val="18"/>
                <w:szCs w:val="18"/>
              </w:rPr>
              <w:t>0.15</w:t>
            </w:r>
          </w:p>
        </w:tc>
        <w:tc>
          <w:tcPr>
            <w:tcW w:w="1277" w:type="dxa"/>
            <w:hideMark/>
          </w:tcPr>
          <w:p w14:paraId="49A02079" w14:textId="77777777" w:rsidR="00C66AFA" w:rsidRPr="00090D3E" w:rsidRDefault="00C66AFA"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6.92</w:t>
            </w:r>
          </w:p>
        </w:tc>
        <w:tc>
          <w:tcPr>
            <w:tcW w:w="1710" w:type="dxa"/>
            <w:hideMark/>
          </w:tcPr>
          <w:p w14:paraId="1F0A8B77" w14:textId="77777777" w:rsidR="00C66AFA" w:rsidRPr="00090D3E" w:rsidRDefault="00C66AFA"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8.38</w:t>
            </w:r>
          </w:p>
        </w:tc>
        <w:tc>
          <w:tcPr>
            <w:tcW w:w="1890" w:type="dxa"/>
            <w:hideMark/>
          </w:tcPr>
          <w:p w14:paraId="72950EF9" w14:textId="77777777" w:rsidR="00C66AFA" w:rsidRPr="00090D3E" w:rsidRDefault="00C66AFA"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3.99</w:t>
            </w:r>
          </w:p>
        </w:tc>
        <w:tc>
          <w:tcPr>
            <w:tcW w:w="1800" w:type="dxa"/>
            <w:hideMark/>
          </w:tcPr>
          <w:p w14:paraId="5B6C4FE1" w14:textId="77777777" w:rsidR="00C66AFA" w:rsidRPr="00090D3E" w:rsidRDefault="00C66AFA"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4.82</w:t>
            </w:r>
          </w:p>
        </w:tc>
      </w:tr>
      <w:tr w:rsidR="00C66AFA" w:rsidRPr="0009482E" w14:paraId="0B7A27CE" w14:textId="77777777" w:rsidTr="00892DCC">
        <w:trPr>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17380DAD" w14:textId="77777777" w:rsidR="00C66AFA" w:rsidRPr="00090D3E" w:rsidRDefault="00C66AFA" w:rsidP="005D607C">
            <w:pPr>
              <w:tabs>
                <w:tab w:val="left" w:pos="2835"/>
              </w:tabs>
              <w:rPr>
                <w:rFonts w:cstheme="minorHAnsi"/>
                <w:sz w:val="18"/>
                <w:szCs w:val="18"/>
              </w:rPr>
            </w:pPr>
            <w:r w:rsidRPr="00090D3E">
              <w:rPr>
                <w:rFonts w:cstheme="minorHAnsi"/>
                <w:sz w:val="18"/>
                <w:szCs w:val="18"/>
              </w:rPr>
              <w:t>0.25</w:t>
            </w:r>
          </w:p>
        </w:tc>
        <w:tc>
          <w:tcPr>
            <w:tcW w:w="1277" w:type="dxa"/>
            <w:hideMark/>
          </w:tcPr>
          <w:p w14:paraId="5C717126" w14:textId="77777777" w:rsidR="00C66AFA" w:rsidRPr="00090D3E" w:rsidRDefault="00C66AFA"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8.52</w:t>
            </w:r>
          </w:p>
        </w:tc>
        <w:tc>
          <w:tcPr>
            <w:tcW w:w="1710" w:type="dxa"/>
            <w:hideMark/>
          </w:tcPr>
          <w:p w14:paraId="070EADB4" w14:textId="06B92583" w:rsidR="00C66AFA" w:rsidRPr="00090D3E" w:rsidRDefault="00C66AFA"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10.2</w:t>
            </w:r>
          </w:p>
        </w:tc>
        <w:tc>
          <w:tcPr>
            <w:tcW w:w="1890" w:type="dxa"/>
            <w:hideMark/>
          </w:tcPr>
          <w:p w14:paraId="592A7F45" w14:textId="77777777" w:rsidR="00C66AFA" w:rsidRPr="00090D3E" w:rsidRDefault="00C66AFA"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4.94</w:t>
            </w:r>
          </w:p>
        </w:tc>
        <w:tc>
          <w:tcPr>
            <w:tcW w:w="1800" w:type="dxa"/>
            <w:hideMark/>
          </w:tcPr>
          <w:p w14:paraId="4E6172B3" w14:textId="77777777" w:rsidR="00C66AFA" w:rsidRPr="00090D3E" w:rsidRDefault="00C66AFA"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5.83</w:t>
            </w:r>
          </w:p>
        </w:tc>
      </w:tr>
      <w:tr w:rsidR="00A40386" w:rsidRPr="0009482E" w14:paraId="5E17BD9C" w14:textId="77777777" w:rsidTr="00892D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43" w:type="dxa"/>
          </w:tcPr>
          <w:p w14:paraId="27424E0B" w14:textId="1093844D" w:rsidR="00A40386" w:rsidRPr="00090D3E" w:rsidRDefault="00A40386" w:rsidP="005D607C">
            <w:pPr>
              <w:tabs>
                <w:tab w:val="left" w:pos="2835"/>
              </w:tabs>
              <w:rPr>
                <w:rFonts w:cstheme="minorHAnsi"/>
                <w:sz w:val="18"/>
                <w:szCs w:val="18"/>
              </w:rPr>
            </w:pPr>
            <w:r>
              <w:rPr>
                <w:rFonts w:cstheme="minorHAnsi"/>
                <w:sz w:val="18"/>
                <w:szCs w:val="18"/>
              </w:rPr>
              <w:t>0.50 (m</w:t>
            </w:r>
            <w:r w:rsidRPr="00090D3E">
              <w:rPr>
                <w:rFonts w:cstheme="minorHAnsi"/>
                <w:sz w:val="18"/>
                <w:szCs w:val="18"/>
              </w:rPr>
              <w:t>edian</w:t>
            </w:r>
            <w:r>
              <w:rPr>
                <w:rFonts w:cstheme="minorHAnsi"/>
                <w:sz w:val="18"/>
                <w:szCs w:val="18"/>
              </w:rPr>
              <w:t>)</w:t>
            </w:r>
          </w:p>
        </w:tc>
        <w:tc>
          <w:tcPr>
            <w:tcW w:w="1277" w:type="dxa"/>
          </w:tcPr>
          <w:p w14:paraId="35B8B28B" w14:textId="6113F346" w:rsidR="00A40386" w:rsidRPr="00090D3E" w:rsidRDefault="00A40386"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12.7</w:t>
            </w:r>
          </w:p>
        </w:tc>
        <w:tc>
          <w:tcPr>
            <w:tcW w:w="1710" w:type="dxa"/>
          </w:tcPr>
          <w:p w14:paraId="09A66155" w14:textId="5568A2FD" w:rsidR="00A40386" w:rsidRPr="00090D3E" w:rsidRDefault="00A40386"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14.6</w:t>
            </w:r>
          </w:p>
        </w:tc>
        <w:tc>
          <w:tcPr>
            <w:tcW w:w="1890" w:type="dxa"/>
          </w:tcPr>
          <w:p w14:paraId="4EF09D65" w14:textId="2A41A698" w:rsidR="00A40386" w:rsidRPr="00090D3E" w:rsidRDefault="00A40386"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7.24</w:t>
            </w:r>
          </w:p>
        </w:tc>
        <w:tc>
          <w:tcPr>
            <w:tcW w:w="1800" w:type="dxa"/>
          </w:tcPr>
          <w:p w14:paraId="7FD30946" w14:textId="33A0D12A" w:rsidR="00A40386" w:rsidRPr="00090D3E" w:rsidRDefault="00A40386"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8.44</w:t>
            </w:r>
          </w:p>
        </w:tc>
      </w:tr>
      <w:tr w:rsidR="00A40386" w:rsidRPr="0009482E" w14:paraId="6EFB46D4" w14:textId="77777777" w:rsidTr="00892DCC">
        <w:trPr>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6855B717" w14:textId="77777777" w:rsidR="00A40386" w:rsidRPr="00090D3E" w:rsidRDefault="00A40386" w:rsidP="005D607C">
            <w:pPr>
              <w:tabs>
                <w:tab w:val="left" w:pos="2835"/>
              </w:tabs>
              <w:rPr>
                <w:rFonts w:cstheme="minorHAnsi"/>
                <w:sz w:val="18"/>
                <w:szCs w:val="18"/>
              </w:rPr>
            </w:pPr>
            <w:r w:rsidRPr="00090D3E">
              <w:rPr>
                <w:rFonts w:cstheme="minorHAnsi"/>
                <w:sz w:val="18"/>
                <w:szCs w:val="18"/>
              </w:rPr>
              <w:t>0.75</w:t>
            </w:r>
          </w:p>
        </w:tc>
        <w:tc>
          <w:tcPr>
            <w:tcW w:w="1277" w:type="dxa"/>
            <w:hideMark/>
          </w:tcPr>
          <w:p w14:paraId="3B5DE278" w14:textId="07E0D9ED" w:rsidR="00A40386" w:rsidRPr="00090D3E" w:rsidRDefault="00A40386"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18.0</w:t>
            </w:r>
          </w:p>
        </w:tc>
        <w:tc>
          <w:tcPr>
            <w:tcW w:w="1710" w:type="dxa"/>
            <w:hideMark/>
          </w:tcPr>
          <w:p w14:paraId="1BC5EBC4" w14:textId="58150993" w:rsidR="00A40386" w:rsidRPr="00090D3E" w:rsidRDefault="00A40386"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21.0</w:t>
            </w:r>
          </w:p>
        </w:tc>
        <w:tc>
          <w:tcPr>
            <w:tcW w:w="1890" w:type="dxa"/>
            <w:hideMark/>
          </w:tcPr>
          <w:p w14:paraId="12F26D56" w14:textId="3A1D3A3F" w:rsidR="00A40386" w:rsidRPr="00090D3E" w:rsidRDefault="00A40386"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10.</w:t>
            </w:r>
            <w:r>
              <w:rPr>
                <w:rFonts w:cstheme="minorHAnsi"/>
                <w:sz w:val="18"/>
                <w:szCs w:val="18"/>
              </w:rPr>
              <w:t>2</w:t>
            </w:r>
          </w:p>
        </w:tc>
        <w:tc>
          <w:tcPr>
            <w:tcW w:w="1800" w:type="dxa"/>
            <w:hideMark/>
          </w:tcPr>
          <w:p w14:paraId="79593961" w14:textId="0E5067AB" w:rsidR="00A40386" w:rsidRPr="00090D3E" w:rsidRDefault="00A40386"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11.</w:t>
            </w:r>
            <w:r>
              <w:rPr>
                <w:rFonts w:cstheme="minorHAnsi"/>
                <w:sz w:val="18"/>
                <w:szCs w:val="18"/>
              </w:rPr>
              <w:t>9</w:t>
            </w:r>
          </w:p>
        </w:tc>
      </w:tr>
      <w:tr w:rsidR="00A40386" w:rsidRPr="0009482E" w14:paraId="4C12E3E5" w14:textId="77777777" w:rsidTr="00892D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38D93850" w14:textId="77777777" w:rsidR="00A40386" w:rsidRPr="00090D3E" w:rsidRDefault="00A40386" w:rsidP="005D607C">
            <w:pPr>
              <w:tabs>
                <w:tab w:val="left" w:pos="2835"/>
              </w:tabs>
              <w:rPr>
                <w:rFonts w:cstheme="minorHAnsi"/>
                <w:sz w:val="18"/>
                <w:szCs w:val="18"/>
              </w:rPr>
            </w:pPr>
            <w:r w:rsidRPr="00090D3E">
              <w:rPr>
                <w:rFonts w:cstheme="minorHAnsi"/>
                <w:sz w:val="18"/>
                <w:szCs w:val="18"/>
              </w:rPr>
              <w:t>0.90</w:t>
            </w:r>
          </w:p>
        </w:tc>
        <w:tc>
          <w:tcPr>
            <w:tcW w:w="1277" w:type="dxa"/>
            <w:hideMark/>
          </w:tcPr>
          <w:p w14:paraId="0052344D" w14:textId="3DA5CA5C" w:rsidR="00A40386" w:rsidRPr="00090D3E" w:rsidRDefault="00A40386"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26.</w:t>
            </w:r>
            <w:r>
              <w:rPr>
                <w:rFonts w:cstheme="minorHAnsi"/>
                <w:sz w:val="18"/>
                <w:szCs w:val="18"/>
              </w:rPr>
              <w:t>6</w:t>
            </w:r>
          </w:p>
        </w:tc>
        <w:tc>
          <w:tcPr>
            <w:tcW w:w="1710" w:type="dxa"/>
            <w:hideMark/>
          </w:tcPr>
          <w:p w14:paraId="6CAD1C47" w14:textId="1C5110F4" w:rsidR="00A40386" w:rsidRPr="00090D3E" w:rsidRDefault="00A40386"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30.4</w:t>
            </w:r>
          </w:p>
        </w:tc>
        <w:tc>
          <w:tcPr>
            <w:tcW w:w="1890" w:type="dxa"/>
            <w:hideMark/>
          </w:tcPr>
          <w:p w14:paraId="4822B360" w14:textId="6D0418D6" w:rsidR="00A40386" w:rsidRPr="00090D3E" w:rsidRDefault="00A40386"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14.8</w:t>
            </w:r>
          </w:p>
        </w:tc>
        <w:tc>
          <w:tcPr>
            <w:tcW w:w="1800" w:type="dxa"/>
            <w:hideMark/>
          </w:tcPr>
          <w:p w14:paraId="76483B2B" w14:textId="5139AC6C" w:rsidR="00A40386" w:rsidRPr="00090D3E" w:rsidRDefault="00A40386"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90D3E">
              <w:rPr>
                <w:rFonts w:cstheme="minorHAnsi"/>
                <w:sz w:val="18"/>
                <w:szCs w:val="18"/>
              </w:rPr>
              <w:t>16.</w:t>
            </w:r>
            <w:r>
              <w:rPr>
                <w:rFonts w:cstheme="minorHAnsi"/>
                <w:sz w:val="18"/>
                <w:szCs w:val="18"/>
              </w:rPr>
              <w:t>8</w:t>
            </w:r>
          </w:p>
        </w:tc>
      </w:tr>
      <w:tr w:rsidR="00A40386" w:rsidRPr="0009482E" w14:paraId="18483330" w14:textId="77777777" w:rsidTr="00892DCC">
        <w:trPr>
          <w:trHeight w:val="302"/>
        </w:trPr>
        <w:tc>
          <w:tcPr>
            <w:cnfStyle w:val="001000000000" w:firstRow="0" w:lastRow="0" w:firstColumn="1" w:lastColumn="0" w:oddVBand="0" w:evenVBand="0" w:oddHBand="0" w:evenHBand="0" w:firstRowFirstColumn="0" w:firstRowLastColumn="0" w:lastRowFirstColumn="0" w:lastRowLastColumn="0"/>
            <w:tcW w:w="2143" w:type="dxa"/>
            <w:hideMark/>
          </w:tcPr>
          <w:p w14:paraId="0BBDAB06" w14:textId="77777777" w:rsidR="00A40386" w:rsidRPr="00090D3E" w:rsidRDefault="00A40386" w:rsidP="005D607C">
            <w:pPr>
              <w:tabs>
                <w:tab w:val="left" w:pos="2835"/>
              </w:tabs>
              <w:rPr>
                <w:rFonts w:cstheme="minorHAnsi"/>
                <w:sz w:val="18"/>
                <w:szCs w:val="18"/>
              </w:rPr>
            </w:pPr>
            <w:r w:rsidRPr="00090D3E">
              <w:rPr>
                <w:rFonts w:cstheme="minorHAnsi"/>
                <w:sz w:val="18"/>
                <w:szCs w:val="18"/>
              </w:rPr>
              <w:t>0.95</w:t>
            </w:r>
          </w:p>
        </w:tc>
        <w:tc>
          <w:tcPr>
            <w:tcW w:w="1277" w:type="dxa"/>
            <w:hideMark/>
          </w:tcPr>
          <w:p w14:paraId="0656CF10" w14:textId="2C988D9E" w:rsidR="00A40386" w:rsidRPr="00090D3E" w:rsidRDefault="00A40386"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34.8</w:t>
            </w:r>
          </w:p>
        </w:tc>
        <w:tc>
          <w:tcPr>
            <w:tcW w:w="1710" w:type="dxa"/>
            <w:hideMark/>
          </w:tcPr>
          <w:p w14:paraId="4B525009" w14:textId="737DACD4" w:rsidR="00A40386" w:rsidRPr="00090D3E" w:rsidRDefault="00A40386"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41.8</w:t>
            </w:r>
          </w:p>
        </w:tc>
        <w:tc>
          <w:tcPr>
            <w:tcW w:w="1890" w:type="dxa"/>
            <w:hideMark/>
          </w:tcPr>
          <w:p w14:paraId="2FD53E17" w14:textId="375C3754" w:rsidR="00A40386" w:rsidRPr="00090D3E" w:rsidRDefault="00A40386"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18.0</w:t>
            </w:r>
          </w:p>
        </w:tc>
        <w:tc>
          <w:tcPr>
            <w:tcW w:w="1800" w:type="dxa"/>
            <w:hideMark/>
          </w:tcPr>
          <w:p w14:paraId="22BBC383" w14:textId="67C36429" w:rsidR="00A40386" w:rsidRPr="00090D3E" w:rsidRDefault="00A40386"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90D3E">
              <w:rPr>
                <w:rFonts w:cstheme="minorHAnsi"/>
                <w:sz w:val="18"/>
                <w:szCs w:val="18"/>
              </w:rPr>
              <w:t>21.6</w:t>
            </w:r>
          </w:p>
        </w:tc>
      </w:tr>
      <w:tr w:rsidR="00A40386" w:rsidRPr="0009482E" w14:paraId="2F7A6C23" w14:textId="77777777" w:rsidTr="00892D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43" w:type="dxa"/>
          </w:tcPr>
          <w:p w14:paraId="3D15AD2B" w14:textId="77777777" w:rsidR="00A40386" w:rsidRPr="00090D3E" w:rsidRDefault="00A40386" w:rsidP="005D607C">
            <w:pPr>
              <w:tabs>
                <w:tab w:val="left" w:pos="2835"/>
              </w:tabs>
              <w:rPr>
                <w:rFonts w:cstheme="minorHAnsi"/>
                <w:sz w:val="18"/>
                <w:szCs w:val="18"/>
              </w:rPr>
            </w:pPr>
          </w:p>
        </w:tc>
        <w:tc>
          <w:tcPr>
            <w:tcW w:w="1277" w:type="dxa"/>
          </w:tcPr>
          <w:p w14:paraId="03A11CF9" w14:textId="77777777" w:rsidR="00A40386" w:rsidRPr="00090D3E" w:rsidRDefault="00A40386"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710" w:type="dxa"/>
          </w:tcPr>
          <w:p w14:paraId="56E12178" w14:textId="77777777" w:rsidR="00A40386" w:rsidRPr="00090D3E" w:rsidRDefault="00A40386"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890" w:type="dxa"/>
          </w:tcPr>
          <w:p w14:paraId="15CDEE75" w14:textId="77777777" w:rsidR="00A40386" w:rsidRPr="00090D3E" w:rsidRDefault="00A40386"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800" w:type="dxa"/>
          </w:tcPr>
          <w:p w14:paraId="1841CDA2" w14:textId="77777777" w:rsidR="00A40386" w:rsidRPr="00090D3E" w:rsidRDefault="00A40386" w:rsidP="005D607C">
            <w:pPr>
              <w:tabs>
                <w:tab w:val="left" w:pos="2835"/>
              </w:tabs>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A40386" w:rsidRPr="0009482E" w14:paraId="6AE0C0BC" w14:textId="77777777" w:rsidTr="00892DCC">
        <w:trPr>
          <w:trHeight w:val="302"/>
        </w:trPr>
        <w:tc>
          <w:tcPr>
            <w:cnfStyle w:val="001000000000" w:firstRow="0" w:lastRow="0" w:firstColumn="1" w:lastColumn="0" w:oddVBand="0" w:evenVBand="0" w:oddHBand="0" w:evenHBand="0" w:firstRowFirstColumn="0" w:firstRowLastColumn="0" w:lastRowFirstColumn="0" w:lastRowLastColumn="0"/>
            <w:tcW w:w="2143" w:type="dxa"/>
          </w:tcPr>
          <w:p w14:paraId="7584D186" w14:textId="13046EFA" w:rsidR="00A40386" w:rsidRPr="00090D3E" w:rsidRDefault="00A40386" w:rsidP="005D607C">
            <w:pPr>
              <w:tabs>
                <w:tab w:val="left" w:pos="2835"/>
              </w:tabs>
              <w:rPr>
                <w:rFonts w:cstheme="minorHAnsi"/>
                <w:sz w:val="18"/>
                <w:szCs w:val="18"/>
              </w:rPr>
            </w:pPr>
            <w:r>
              <w:rPr>
                <w:rFonts w:cstheme="minorHAnsi"/>
                <w:sz w:val="18"/>
                <w:szCs w:val="18"/>
              </w:rPr>
              <w:t>IQR (interquartile range)</w:t>
            </w:r>
          </w:p>
        </w:tc>
        <w:tc>
          <w:tcPr>
            <w:tcW w:w="1277" w:type="dxa"/>
          </w:tcPr>
          <w:p w14:paraId="0366E6FD" w14:textId="77A7CEE4" w:rsidR="00A40386" w:rsidRPr="00090D3E" w:rsidRDefault="00A40386"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9.48</w:t>
            </w:r>
          </w:p>
        </w:tc>
        <w:tc>
          <w:tcPr>
            <w:tcW w:w="1710" w:type="dxa"/>
          </w:tcPr>
          <w:p w14:paraId="1DB81B34" w14:textId="12D05C9E" w:rsidR="00A40386" w:rsidRPr="00090D3E" w:rsidRDefault="00A40386"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10.8</w:t>
            </w:r>
          </w:p>
        </w:tc>
        <w:tc>
          <w:tcPr>
            <w:tcW w:w="1890" w:type="dxa"/>
          </w:tcPr>
          <w:p w14:paraId="3AF86292" w14:textId="36BDA7D3" w:rsidR="00A40386" w:rsidRPr="00090D3E" w:rsidRDefault="00A40386"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5.26</w:t>
            </w:r>
          </w:p>
        </w:tc>
        <w:tc>
          <w:tcPr>
            <w:tcW w:w="1800" w:type="dxa"/>
          </w:tcPr>
          <w:p w14:paraId="65EA5C38" w14:textId="448A6DB6" w:rsidR="00A40386" w:rsidRPr="00090D3E" w:rsidRDefault="00A40386" w:rsidP="005D607C">
            <w:pPr>
              <w:tabs>
                <w:tab w:val="left" w:pos="2835"/>
              </w:tabs>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6.07</w:t>
            </w:r>
          </w:p>
        </w:tc>
      </w:tr>
    </w:tbl>
    <w:p w14:paraId="040D047D" w14:textId="0D56273E" w:rsidR="006776DB" w:rsidRDefault="006776DB">
      <w:pPr>
        <w:rPr>
          <w:rFonts w:cstheme="minorHAnsi"/>
          <w:b/>
          <w:bCs/>
          <w:sz w:val="20"/>
          <w:szCs w:val="20"/>
        </w:rPr>
      </w:pPr>
    </w:p>
    <w:p w14:paraId="3D2C3583" w14:textId="640DC113" w:rsidR="0020372D" w:rsidRDefault="0020372D">
      <w:pPr>
        <w:rPr>
          <w:rFonts w:cstheme="minorHAnsi"/>
          <w:b/>
          <w:bCs/>
          <w:sz w:val="20"/>
          <w:szCs w:val="20"/>
        </w:rPr>
      </w:pPr>
    </w:p>
    <w:p w14:paraId="7EB4D19C" w14:textId="7030474E" w:rsidR="0020372D" w:rsidRDefault="0020372D">
      <w:pPr>
        <w:rPr>
          <w:rFonts w:cstheme="minorHAnsi"/>
          <w:b/>
          <w:bCs/>
          <w:sz w:val="20"/>
          <w:szCs w:val="20"/>
        </w:rPr>
      </w:pPr>
    </w:p>
    <w:p w14:paraId="072C6750" w14:textId="77777777" w:rsidR="005B117F" w:rsidRDefault="005B117F">
      <w:pPr>
        <w:rPr>
          <w:rFonts w:cstheme="minorHAnsi"/>
          <w:b/>
          <w:bCs/>
          <w:sz w:val="20"/>
          <w:szCs w:val="20"/>
        </w:rPr>
      </w:pPr>
    </w:p>
    <w:p w14:paraId="48CD4665" w14:textId="06126F54" w:rsidR="0020372D" w:rsidRDefault="0020372D">
      <w:pPr>
        <w:rPr>
          <w:rFonts w:cstheme="minorHAnsi"/>
          <w:b/>
          <w:bCs/>
          <w:sz w:val="20"/>
          <w:szCs w:val="20"/>
        </w:rPr>
      </w:pPr>
    </w:p>
    <w:p w14:paraId="0C45ACCE" w14:textId="680312A8" w:rsidR="0020372D" w:rsidRDefault="0020372D">
      <w:pPr>
        <w:rPr>
          <w:rFonts w:cstheme="minorHAnsi"/>
          <w:b/>
          <w:bCs/>
          <w:sz w:val="20"/>
          <w:szCs w:val="20"/>
        </w:rPr>
      </w:pPr>
    </w:p>
    <w:p w14:paraId="58EF9D3B" w14:textId="7B6FD757" w:rsidR="0020372D" w:rsidRDefault="0020372D">
      <w:pPr>
        <w:rPr>
          <w:rFonts w:cstheme="minorHAnsi"/>
          <w:b/>
          <w:bCs/>
          <w:sz w:val="20"/>
          <w:szCs w:val="20"/>
        </w:rPr>
      </w:pPr>
    </w:p>
    <w:p w14:paraId="0CA52EED" w14:textId="3805F990" w:rsidR="0020372D" w:rsidRDefault="0020372D">
      <w:pPr>
        <w:rPr>
          <w:rFonts w:cstheme="minorHAnsi"/>
          <w:b/>
          <w:bCs/>
          <w:sz w:val="20"/>
          <w:szCs w:val="20"/>
        </w:rPr>
      </w:pPr>
    </w:p>
    <w:p w14:paraId="5843DD62" w14:textId="77777777" w:rsidR="0020372D" w:rsidRDefault="0020372D">
      <w:pPr>
        <w:rPr>
          <w:rFonts w:cstheme="minorHAnsi"/>
          <w:b/>
          <w:bCs/>
          <w:sz w:val="20"/>
          <w:szCs w:val="20"/>
        </w:rPr>
      </w:pPr>
    </w:p>
    <w:p w14:paraId="24E06D90" w14:textId="4DE66025" w:rsidR="00C66AFA" w:rsidRPr="00090D3E" w:rsidRDefault="00C66AFA" w:rsidP="00892DCC">
      <w:pPr>
        <w:spacing w:after="0"/>
        <w:rPr>
          <w:rFonts w:cstheme="minorHAnsi"/>
          <w:sz w:val="20"/>
          <w:szCs w:val="20"/>
        </w:rPr>
      </w:pPr>
      <w:r w:rsidRPr="00090D3E">
        <w:rPr>
          <w:rFonts w:cstheme="minorHAnsi"/>
          <w:b/>
          <w:bCs/>
          <w:sz w:val="20"/>
          <w:szCs w:val="20"/>
        </w:rPr>
        <w:lastRenderedPageBreak/>
        <w:t>Table 4.</w:t>
      </w:r>
      <w:r w:rsidRPr="00090D3E">
        <w:rPr>
          <w:rFonts w:cstheme="minorHAnsi"/>
          <w:sz w:val="20"/>
          <w:szCs w:val="20"/>
        </w:rPr>
        <w:t xml:space="preserve"> Seedling Emergence Variability Metrics for Dry Weight and </w:t>
      </w:r>
      <w:r w:rsidR="006776DB">
        <w:rPr>
          <w:rFonts w:cstheme="minorHAnsi"/>
          <w:sz w:val="20"/>
          <w:szCs w:val="20"/>
        </w:rPr>
        <w:t xml:space="preserve">Shoot </w:t>
      </w:r>
      <w:r w:rsidRPr="00090D3E">
        <w:rPr>
          <w:rFonts w:cstheme="minorHAnsi"/>
          <w:sz w:val="20"/>
          <w:szCs w:val="20"/>
        </w:rPr>
        <w:t xml:space="preserve">Height </w:t>
      </w:r>
      <w:r w:rsidR="00A40386">
        <w:rPr>
          <w:rFonts w:cstheme="minorHAnsi"/>
          <w:sz w:val="20"/>
          <w:szCs w:val="20"/>
        </w:rPr>
        <w:t>for</w:t>
      </w:r>
      <w:r w:rsidRPr="00090D3E">
        <w:rPr>
          <w:rFonts w:cstheme="minorHAnsi"/>
          <w:sz w:val="20"/>
          <w:szCs w:val="20"/>
        </w:rPr>
        <w:t xml:space="preserve"> all Species</w:t>
      </w:r>
    </w:p>
    <w:tbl>
      <w:tblPr>
        <w:tblStyle w:val="PlainTable4"/>
        <w:tblW w:w="8820" w:type="dxa"/>
        <w:tblLook w:val="04A0" w:firstRow="1" w:lastRow="0" w:firstColumn="1" w:lastColumn="0" w:noHBand="0" w:noVBand="1"/>
      </w:tblPr>
      <w:tblGrid>
        <w:gridCol w:w="2311"/>
        <w:gridCol w:w="855"/>
        <w:gridCol w:w="2324"/>
        <w:gridCol w:w="1476"/>
        <w:gridCol w:w="1854"/>
      </w:tblGrid>
      <w:tr w:rsidR="00C66AFA" w:rsidRPr="003254F3" w14:paraId="7B0A10DA" w14:textId="77777777" w:rsidTr="00892DC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11" w:type="dxa"/>
            <w:hideMark/>
          </w:tcPr>
          <w:p w14:paraId="50D7FED5" w14:textId="77777777" w:rsidR="00C66AFA" w:rsidRPr="003254F3" w:rsidRDefault="00C66AFA" w:rsidP="00743591">
            <w:pPr>
              <w:rPr>
                <w:rFonts w:cstheme="minorHAnsi"/>
                <w:sz w:val="18"/>
                <w:szCs w:val="18"/>
              </w:rPr>
            </w:pPr>
            <w:r w:rsidRPr="003254F3">
              <w:rPr>
                <w:rFonts w:cstheme="minorHAnsi"/>
                <w:b w:val="0"/>
                <w:bCs w:val="0"/>
                <w:sz w:val="18"/>
                <w:szCs w:val="18"/>
              </w:rPr>
              <w:t> </w:t>
            </w:r>
          </w:p>
        </w:tc>
        <w:tc>
          <w:tcPr>
            <w:tcW w:w="3179" w:type="dxa"/>
            <w:gridSpan w:val="2"/>
            <w:hideMark/>
          </w:tcPr>
          <w:p w14:paraId="09582333" w14:textId="70E6F89C" w:rsidR="00C66AFA" w:rsidRPr="003254F3" w:rsidRDefault="00A40386" w:rsidP="0074359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Dry </w:t>
            </w:r>
            <w:r w:rsidR="00C66AFA" w:rsidRPr="003254F3">
              <w:rPr>
                <w:rFonts w:cstheme="minorHAnsi"/>
                <w:sz w:val="18"/>
                <w:szCs w:val="18"/>
              </w:rPr>
              <w:t>Weight</w:t>
            </w:r>
            <w:r w:rsidR="00E75F51">
              <w:rPr>
                <w:rFonts w:cstheme="minorHAnsi"/>
                <w:sz w:val="18"/>
                <w:szCs w:val="18"/>
              </w:rPr>
              <w:t xml:space="preserve"> (n=1170</w:t>
            </w:r>
            <w:r w:rsidR="008023B4">
              <w:rPr>
                <w:rFonts w:cstheme="minorHAnsi"/>
                <w:sz w:val="18"/>
                <w:szCs w:val="18"/>
              </w:rPr>
              <w:t xml:space="preserve"> studies</w:t>
            </w:r>
            <w:r w:rsidR="00E75F51">
              <w:rPr>
                <w:rFonts w:cstheme="minorHAnsi"/>
                <w:sz w:val="18"/>
                <w:szCs w:val="18"/>
              </w:rPr>
              <w:t>)</w:t>
            </w:r>
          </w:p>
        </w:tc>
        <w:tc>
          <w:tcPr>
            <w:tcW w:w="3330" w:type="dxa"/>
            <w:gridSpan w:val="2"/>
            <w:hideMark/>
          </w:tcPr>
          <w:p w14:paraId="154B0BA2" w14:textId="3099E42E" w:rsidR="00C66AFA" w:rsidRPr="003254F3" w:rsidRDefault="00A40386" w:rsidP="00743591">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Shoot </w:t>
            </w:r>
            <w:r w:rsidR="00C66AFA" w:rsidRPr="003254F3">
              <w:rPr>
                <w:rFonts w:cstheme="minorHAnsi"/>
                <w:sz w:val="18"/>
                <w:szCs w:val="18"/>
              </w:rPr>
              <w:t>Height</w:t>
            </w:r>
            <w:r w:rsidR="00E75F51">
              <w:rPr>
                <w:rFonts w:cstheme="minorHAnsi"/>
                <w:sz w:val="18"/>
                <w:szCs w:val="18"/>
              </w:rPr>
              <w:t xml:space="preserve"> (n=1305</w:t>
            </w:r>
            <w:r w:rsidR="008023B4">
              <w:rPr>
                <w:rFonts w:cstheme="minorHAnsi"/>
                <w:sz w:val="18"/>
                <w:szCs w:val="18"/>
              </w:rPr>
              <w:t xml:space="preserve"> studies</w:t>
            </w:r>
            <w:r w:rsidR="00E75F51">
              <w:rPr>
                <w:rFonts w:cstheme="minorHAnsi"/>
                <w:sz w:val="18"/>
                <w:szCs w:val="18"/>
              </w:rPr>
              <w:t>)</w:t>
            </w:r>
          </w:p>
        </w:tc>
      </w:tr>
      <w:tr w:rsidR="00C66AFA" w:rsidRPr="003254F3" w14:paraId="3A7851F3" w14:textId="77777777" w:rsidTr="00892DC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11" w:type="dxa"/>
            <w:hideMark/>
          </w:tcPr>
          <w:p w14:paraId="4C357494" w14:textId="77777777" w:rsidR="00C66AFA" w:rsidRPr="003254F3" w:rsidRDefault="00C66AFA" w:rsidP="00743591">
            <w:pPr>
              <w:rPr>
                <w:rFonts w:cstheme="minorHAnsi"/>
                <w:sz w:val="18"/>
                <w:szCs w:val="18"/>
              </w:rPr>
            </w:pPr>
            <w:r w:rsidRPr="003254F3">
              <w:rPr>
                <w:rFonts w:cstheme="minorHAnsi"/>
                <w:sz w:val="18"/>
                <w:szCs w:val="18"/>
              </w:rPr>
              <w:t>Statistic</w:t>
            </w:r>
          </w:p>
        </w:tc>
        <w:tc>
          <w:tcPr>
            <w:tcW w:w="855" w:type="dxa"/>
            <w:hideMark/>
          </w:tcPr>
          <w:p w14:paraId="39C6357F" w14:textId="77777777" w:rsidR="00C66AFA" w:rsidRPr="003254F3" w:rsidRDefault="00C66AFA" w:rsidP="0074359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b/>
                <w:bCs/>
                <w:sz w:val="18"/>
                <w:szCs w:val="18"/>
              </w:rPr>
              <w:t>CV (%)</w:t>
            </w:r>
          </w:p>
        </w:tc>
        <w:tc>
          <w:tcPr>
            <w:tcW w:w="2324" w:type="dxa"/>
            <w:hideMark/>
          </w:tcPr>
          <w:p w14:paraId="03FF19EA" w14:textId="77777777" w:rsidR="00C66AFA" w:rsidRPr="003254F3" w:rsidRDefault="00C66AFA" w:rsidP="0074359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b/>
                <w:bCs/>
                <w:sz w:val="18"/>
                <w:szCs w:val="18"/>
              </w:rPr>
              <w:t>MDD (%)</w:t>
            </w:r>
          </w:p>
        </w:tc>
        <w:tc>
          <w:tcPr>
            <w:tcW w:w="1476" w:type="dxa"/>
            <w:hideMark/>
          </w:tcPr>
          <w:p w14:paraId="6C91D223" w14:textId="77777777" w:rsidR="00C66AFA" w:rsidRPr="003254F3" w:rsidRDefault="00C66AFA" w:rsidP="0074359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b/>
                <w:bCs/>
                <w:sz w:val="18"/>
                <w:szCs w:val="18"/>
              </w:rPr>
              <w:t>CV (%)</w:t>
            </w:r>
          </w:p>
        </w:tc>
        <w:tc>
          <w:tcPr>
            <w:tcW w:w="1854" w:type="dxa"/>
            <w:hideMark/>
          </w:tcPr>
          <w:p w14:paraId="31378865" w14:textId="77777777" w:rsidR="00C66AFA" w:rsidRPr="003254F3" w:rsidRDefault="00C66AFA" w:rsidP="0074359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b/>
                <w:bCs/>
                <w:sz w:val="18"/>
                <w:szCs w:val="18"/>
              </w:rPr>
              <w:t>MDD (%)</w:t>
            </w:r>
          </w:p>
        </w:tc>
      </w:tr>
      <w:tr w:rsidR="00C66AFA" w:rsidRPr="003254F3" w14:paraId="11D13360" w14:textId="77777777" w:rsidTr="00892DCC">
        <w:trPr>
          <w:trHeight w:val="301"/>
        </w:trPr>
        <w:tc>
          <w:tcPr>
            <w:cnfStyle w:val="001000000000" w:firstRow="0" w:lastRow="0" w:firstColumn="1" w:lastColumn="0" w:oddVBand="0" w:evenVBand="0" w:oddHBand="0" w:evenHBand="0" w:firstRowFirstColumn="0" w:firstRowLastColumn="0" w:lastRowFirstColumn="0" w:lastRowLastColumn="0"/>
            <w:tcW w:w="2311" w:type="dxa"/>
            <w:hideMark/>
          </w:tcPr>
          <w:p w14:paraId="34ECA727" w14:textId="77777777" w:rsidR="00C66AFA" w:rsidRPr="003254F3" w:rsidRDefault="00C66AFA" w:rsidP="00743591">
            <w:pPr>
              <w:rPr>
                <w:rFonts w:cstheme="minorHAnsi"/>
                <w:sz w:val="18"/>
                <w:szCs w:val="18"/>
              </w:rPr>
            </w:pPr>
            <w:r w:rsidRPr="003254F3">
              <w:rPr>
                <w:rFonts w:cstheme="minorHAnsi"/>
                <w:sz w:val="18"/>
                <w:szCs w:val="18"/>
              </w:rPr>
              <w:t>Mean</w:t>
            </w:r>
          </w:p>
        </w:tc>
        <w:tc>
          <w:tcPr>
            <w:tcW w:w="855" w:type="dxa"/>
            <w:hideMark/>
          </w:tcPr>
          <w:p w14:paraId="75D54EC5" w14:textId="1A0350D2" w:rsidR="00C66AFA" w:rsidRPr="003254F3" w:rsidRDefault="00C66AFA" w:rsidP="0074359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21.</w:t>
            </w:r>
            <w:r w:rsidR="00A40386">
              <w:rPr>
                <w:rFonts w:cstheme="minorHAnsi"/>
                <w:sz w:val="18"/>
                <w:szCs w:val="18"/>
              </w:rPr>
              <w:t>1</w:t>
            </w:r>
          </w:p>
        </w:tc>
        <w:tc>
          <w:tcPr>
            <w:tcW w:w="2324" w:type="dxa"/>
            <w:hideMark/>
          </w:tcPr>
          <w:p w14:paraId="133BBFF9" w14:textId="0C4058EA" w:rsidR="00C66AFA" w:rsidRPr="003254F3" w:rsidRDefault="00C66AFA" w:rsidP="0074359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23.</w:t>
            </w:r>
            <w:r w:rsidR="00A40386">
              <w:rPr>
                <w:rFonts w:cstheme="minorHAnsi"/>
                <w:sz w:val="18"/>
                <w:szCs w:val="18"/>
              </w:rPr>
              <w:t>3</w:t>
            </w:r>
          </w:p>
        </w:tc>
        <w:tc>
          <w:tcPr>
            <w:tcW w:w="1476" w:type="dxa"/>
            <w:hideMark/>
          </w:tcPr>
          <w:p w14:paraId="76407637" w14:textId="5C9E153B" w:rsidR="00C66AFA" w:rsidRPr="003254F3" w:rsidRDefault="00C66AFA" w:rsidP="0074359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11.</w:t>
            </w:r>
            <w:r w:rsidR="00194C5D">
              <w:rPr>
                <w:rFonts w:cstheme="minorHAnsi"/>
                <w:sz w:val="18"/>
                <w:szCs w:val="18"/>
              </w:rPr>
              <w:t>6</w:t>
            </w:r>
          </w:p>
        </w:tc>
        <w:tc>
          <w:tcPr>
            <w:tcW w:w="1854" w:type="dxa"/>
            <w:hideMark/>
          </w:tcPr>
          <w:p w14:paraId="2204161E" w14:textId="37A1654E" w:rsidR="00C66AFA" w:rsidRPr="003254F3" w:rsidRDefault="00C66AFA" w:rsidP="0074359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13.0</w:t>
            </w:r>
          </w:p>
        </w:tc>
      </w:tr>
      <w:tr w:rsidR="00C66AFA" w:rsidRPr="003254F3" w14:paraId="3DACD62F" w14:textId="77777777" w:rsidTr="00892DC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311" w:type="dxa"/>
          </w:tcPr>
          <w:p w14:paraId="21AC9F60" w14:textId="45B83841" w:rsidR="00C66AFA" w:rsidRPr="003254F3" w:rsidRDefault="00C66AFA" w:rsidP="00743591">
            <w:pPr>
              <w:rPr>
                <w:rFonts w:cstheme="minorHAnsi"/>
                <w:sz w:val="18"/>
                <w:szCs w:val="18"/>
              </w:rPr>
            </w:pPr>
          </w:p>
        </w:tc>
        <w:tc>
          <w:tcPr>
            <w:tcW w:w="855" w:type="dxa"/>
          </w:tcPr>
          <w:p w14:paraId="766AF3DF" w14:textId="4752E410" w:rsidR="00C66AFA" w:rsidRPr="003254F3" w:rsidRDefault="00C66AFA" w:rsidP="0074359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tcPr>
          <w:p w14:paraId="001AB597" w14:textId="52041A78" w:rsidR="00C66AFA" w:rsidRPr="003254F3" w:rsidRDefault="00C66AFA" w:rsidP="0074359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476" w:type="dxa"/>
          </w:tcPr>
          <w:p w14:paraId="1BB513D6" w14:textId="02785393" w:rsidR="00C66AFA" w:rsidRPr="003254F3" w:rsidRDefault="00C66AFA" w:rsidP="0074359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854" w:type="dxa"/>
          </w:tcPr>
          <w:p w14:paraId="0CC6B224" w14:textId="5D2AEA0B" w:rsidR="00C66AFA" w:rsidRPr="003254F3" w:rsidRDefault="00C66AFA" w:rsidP="0074359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66AFA" w:rsidRPr="003254F3" w14:paraId="42C81095" w14:textId="77777777" w:rsidTr="00892DCC">
        <w:trPr>
          <w:trHeight w:val="270"/>
        </w:trPr>
        <w:tc>
          <w:tcPr>
            <w:cnfStyle w:val="001000000000" w:firstRow="0" w:lastRow="0" w:firstColumn="1" w:lastColumn="0" w:oddVBand="0" w:evenVBand="0" w:oddHBand="0" w:evenHBand="0" w:firstRowFirstColumn="0" w:firstRowLastColumn="0" w:lastRowFirstColumn="0" w:lastRowLastColumn="0"/>
            <w:tcW w:w="2311" w:type="dxa"/>
            <w:hideMark/>
          </w:tcPr>
          <w:p w14:paraId="2AA1B160" w14:textId="77777777" w:rsidR="00C66AFA" w:rsidRPr="003254F3" w:rsidRDefault="00C66AFA" w:rsidP="00743591">
            <w:pPr>
              <w:rPr>
                <w:rFonts w:cstheme="minorHAnsi"/>
                <w:sz w:val="18"/>
                <w:szCs w:val="18"/>
                <w:u w:val="single"/>
              </w:rPr>
            </w:pPr>
            <w:r w:rsidRPr="003254F3">
              <w:rPr>
                <w:rFonts w:cstheme="minorHAnsi"/>
                <w:sz w:val="18"/>
                <w:szCs w:val="18"/>
                <w:u w:val="single"/>
              </w:rPr>
              <w:t>Quantiles</w:t>
            </w:r>
          </w:p>
        </w:tc>
        <w:tc>
          <w:tcPr>
            <w:tcW w:w="855" w:type="dxa"/>
            <w:hideMark/>
          </w:tcPr>
          <w:p w14:paraId="181E83B9" w14:textId="77777777" w:rsidR="00C66AFA" w:rsidRPr="003254F3" w:rsidRDefault="00C66AFA" w:rsidP="0074359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324" w:type="dxa"/>
            <w:hideMark/>
          </w:tcPr>
          <w:p w14:paraId="65B00D7F" w14:textId="77777777" w:rsidR="00C66AFA" w:rsidRPr="003254F3" w:rsidRDefault="00C66AFA" w:rsidP="0074359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476" w:type="dxa"/>
            <w:hideMark/>
          </w:tcPr>
          <w:p w14:paraId="2E02B14E" w14:textId="77777777" w:rsidR="00C66AFA" w:rsidRPr="003254F3" w:rsidRDefault="00C66AFA" w:rsidP="0074359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854" w:type="dxa"/>
            <w:hideMark/>
          </w:tcPr>
          <w:p w14:paraId="3858D3F4" w14:textId="77777777" w:rsidR="00C66AFA" w:rsidRPr="003254F3" w:rsidRDefault="00C66AFA" w:rsidP="0074359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66AFA" w:rsidRPr="003254F3" w14:paraId="13818B47" w14:textId="77777777" w:rsidTr="00892DC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311" w:type="dxa"/>
            <w:hideMark/>
          </w:tcPr>
          <w:p w14:paraId="1030EEE9" w14:textId="52619851" w:rsidR="00C66AFA" w:rsidRPr="003254F3" w:rsidRDefault="00A40386" w:rsidP="00743591">
            <w:pPr>
              <w:rPr>
                <w:rFonts w:cstheme="minorHAnsi"/>
                <w:sz w:val="18"/>
                <w:szCs w:val="18"/>
              </w:rPr>
            </w:pPr>
            <w:r>
              <w:rPr>
                <w:rFonts w:cstheme="minorHAnsi"/>
                <w:sz w:val="18"/>
                <w:szCs w:val="18"/>
              </w:rPr>
              <w:t>0.05</w:t>
            </w:r>
          </w:p>
        </w:tc>
        <w:tc>
          <w:tcPr>
            <w:tcW w:w="855" w:type="dxa"/>
            <w:hideMark/>
          </w:tcPr>
          <w:p w14:paraId="404A1EC3" w14:textId="77777777" w:rsidR="00C66AFA" w:rsidRPr="003254F3" w:rsidRDefault="00C66AFA" w:rsidP="0074359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6.96</w:t>
            </w:r>
          </w:p>
        </w:tc>
        <w:tc>
          <w:tcPr>
            <w:tcW w:w="2324" w:type="dxa"/>
            <w:hideMark/>
          </w:tcPr>
          <w:p w14:paraId="768AE891" w14:textId="77777777" w:rsidR="00C66AFA" w:rsidRPr="003254F3" w:rsidRDefault="00C66AFA" w:rsidP="0074359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8.56</w:t>
            </w:r>
          </w:p>
        </w:tc>
        <w:tc>
          <w:tcPr>
            <w:tcW w:w="1476" w:type="dxa"/>
            <w:hideMark/>
          </w:tcPr>
          <w:p w14:paraId="4A08F8B0" w14:textId="77777777" w:rsidR="00C66AFA" w:rsidRPr="003254F3" w:rsidRDefault="00C66AFA" w:rsidP="0074359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3.60</w:t>
            </w:r>
          </w:p>
        </w:tc>
        <w:tc>
          <w:tcPr>
            <w:tcW w:w="1854" w:type="dxa"/>
            <w:hideMark/>
          </w:tcPr>
          <w:p w14:paraId="55395513" w14:textId="77777777" w:rsidR="00C66AFA" w:rsidRPr="003254F3" w:rsidRDefault="00C66AFA" w:rsidP="0074359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4.16</w:t>
            </w:r>
          </w:p>
        </w:tc>
      </w:tr>
      <w:tr w:rsidR="00C66AFA" w:rsidRPr="003254F3" w14:paraId="31120459" w14:textId="77777777" w:rsidTr="00892DCC">
        <w:trPr>
          <w:trHeight w:val="360"/>
        </w:trPr>
        <w:tc>
          <w:tcPr>
            <w:cnfStyle w:val="001000000000" w:firstRow="0" w:lastRow="0" w:firstColumn="1" w:lastColumn="0" w:oddVBand="0" w:evenVBand="0" w:oddHBand="0" w:evenHBand="0" w:firstRowFirstColumn="0" w:firstRowLastColumn="0" w:lastRowFirstColumn="0" w:lastRowLastColumn="0"/>
            <w:tcW w:w="2311" w:type="dxa"/>
            <w:hideMark/>
          </w:tcPr>
          <w:p w14:paraId="6BC8E04F" w14:textId="051D30A0" w:rsidR="00C66AFA" w:rsidRPr="003254F3" w:rsidRDefault="00A40386" w:rsidP="00743591">
            <w:pPr>
              <w:rPr>
                <w:rFonts w:cstheme="minorHAnsi"/>
                <w:sz w:val="18"/>
                <w:szCs w:val="18"/>
              </w:rPr>
            </w:pPr>
            <w:r>
              <w:rPr>
                <w:rFonts w:cstheme="minorHAnsi"/>
                <w:sz w:val="18"/>
                <w:szCs w:val="18"/>
              </w:rPr>
              <w:t>0.</w:t>
            </w:r>
            <w:r w:rsidR="00C66AFA" w:rsidRPr="003254F3">
              <w:rPr>
                <w:rFonts w:cstheme="minorHAnsi"/>
                <w:sz w:val="18"/>
                <w:szCs w:val="18"/>
              </w:rPr>
              <w:t>10</w:t>
            </w:r>
          </w:p>
        </w:tc>
        <w:tc>
          <w:tcPr>
            <w:tcW w:w="855" w:type="dxa"/>
            <w:hideMark/>
          </w:tcPr>
          <w:p w14:paraId="14521569" w14:textId="77777777" w:rsidR="00C66AFA" w:rsidRPr="003254F3" w:rsidRDefault="00C66AFA" w:rsidP="0074359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8.91</w:t>
            </w:r>
          </w:p>
        </w:tc>
        <w:tc>
          <w:tcPr>
            <w:tcW w:w="2324" w:type="dxa"/>
            <w:hideMark/>
          </w:tcPr>
          <w:p w14:paraId="2C0C2766" w14:textId="4BDF0B65" w:rsidR="00C66AFA" w:rsidRPr="003254F3" w:rsidRDefault="00C66AFA" w:rsidP="0074359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10.3</w:t>
            </w:r>
          </w:p>
        </w:tc>
        <w:tc>
          <w:tcPr>
            <w:tcW w:w="1476" w:type="dxa"/>
            <w:hideMark/>
          </w:tcPr>
          <w:p w14:paraId="69504E1E" w14:textId="77777777" w:rsidR="00C66AFA" w:rsidRPr="003254F3" w:rsidRDefault="00C66AFA" w:rsidP="0074359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4.40</w:t>
            </w:r>
          </w:p>
        </w:tc>
        <w:tc>
          <w:tcPr>
            <w:tcW w:w="1854" w:type="dxa"/>
            <w:hideMark/>
          </w:tcPr>
          <w:p w14:paraId="48D1BB7A" w14:textId="77777777" w:rsidR="00C66AFA" w:rsidRPr="003254F3" w:rsidRDefault="00C66AFA" w:rsidP="0074359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5.31</w:t>
            </w:r>
          </w:p>
        </w:tc>
      </w:tr>
      <w:tr w:rsidR="00C66AFA" w:rsidRPr="003254F3" w14:paraId="03F8AAD7" w14:textId="77777777" w:rsidTr="00892D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11" w:type="dxa"/>
            <w:hideMark/>
          </w:tcPr>
          <w:p w14:paraId="1B3D99AF" w14:textId="46C4EE0B" w:rsidR="00C66AFA" w:rsidRPr="003254F3" w:rsidRDefault="00A40386" w:rsidP="00743591">
            <w:pPr>
              <w:rPr>
                <w:rFonts w:cstheme="minorHAnsi"/>
                <w:sz w:val="18"/>
                <w:szCs w:val="18"/>
              </w:rPr>
            </w:pPr>
            <w:r>
              <w:rPr>
                <w:rFonts w:cstheme="minorHAnsi"/>
                <w:sz w:val="18"/>
                <w:szCs w:val="18"/>
              </w:rPr>
              <w:t>0.</w:t>
            </w:r>
            <w:r w:rsidR="00C66AFA" w:rsidRPr="003254F3">
              <w:rPr>
                <w:rFonts w:cstheme="minorHAnsi"/>
                <w:sz w:val="18"/>
                <w:szCs w:val="18"/>
              </w:rPr>
              <w:t>15</w:t>
            </w:r>
          </w:p>
        </w:tc>
        <w:tc>
          <w:tcPr>
            <w:tcW w:w="855" w:type="dxa"/>
            <w:hideMark/>
          </w:tcPr>
          <w:p w14:paraId="253D8FC4" w14:textId="0BECF95C" w:rsidR="00C66AFA" w:rsidRPr="003254F3" w:rsidRDefault="00C66AFA" w:rsidP="0074359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10.</w:t>
            </w:r>
            <w:r w:rsidR="00A40386">
              <w:rPr>
                <w:rFonts w:cstheme="minorHAnsi"/>
                <w:sz w:val="18"/>
                <w:szCs w:val="18"/>
              </w:rPr>
              <w:t>6</w:t>
            </w:r>
          </w:p>
        </w:tc>
        <w:tc>
          <w:tcPr>
            <w:tcW w:w="2324" w:type="dxa"/>
            <w:hideMark/>
          </w:tcPr>
          <w:p w14:paraId="45C106BA" w14:textId="1D26FE57" w:rsidR="00C66AFA" w:rsidRPr="003254F3" w:rsidRDefault="00C66AFA" w:rsidP="0074359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11.</w:t>
            </w:r>
            <w:r w:rsidR="00A40386">
              <w:rPr>
                <w:rFonts w:cstheme="minorHAnsi"/>
                <w:sz w:val="18"/>
                <w:szCs w:val="18"/>
              </w:rPr>
              <w:t>4</w:t>
            </w:r>
          </w:p>
        </w:tc>
        <w:tc>
          <w:tcPr>
            <w:tcW w:w="1476" w:type="dxa"/>
            <w:hideMark/>
          </w:tcPr>
          <w:p w14:paraId="192BF413" w14:textId="77777777" w:rsidR="00C66AFA" w:rsidRPr="003254F3" w:rsidRDefault="00C66AFA" w:rsidP="0074359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5.33</w:t>
            </w:r>
          </w:p>
        </w:tc>
        <w:tc>
          <w:tcPr>
            <w:tcW w:w="1854" w:type="dxa"/>
            <w:hideMark/>
          </w:tcPr>
          <w:p w14:paraId="463F42F6" w14:textId="77777777" w:rsidR="00C66AFA" w:rsidRPr="003254F3" w:rsidRDefault="00C66AFA" w:rsidP="0074359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6.02</w:t>
            </w:r>
          </w:p>
        </w:tc>
      </w:tr>
      <w:tr w:rsidR="00C66AFA" w:rsidRPr="003254F3" w14:paraId="0DBC995F" w14:textId="77777777" w:rsidTr="00892DCC">
        <w:trPr>
          <w:trHeight w:val="288"/>
        </w:trPr>
        <w:tc>
          <w:tcPr>
            <w:cnfStyle w:val="001000000000" w:firstRow="0" w:lastRow="0" w:firstColumn="1" w:lastColumn="0" w:oddVBand="0" w:evenVBand="0" w:oddHBand="0" w:evenHBand="0" w:firstRowFirstColumn="0" w:firstRowLastColumn="0" w:lastRowFirstColumn="0" w:lastRowLastColumn="0"/>
            <w:tcW w:w="2311" w:type="dxa"/>
            <w:hideMark/>
          </w:tcPr>
          <w:p w14:paraId="75BEBAEA" w14:textId="7BF800C1" w:rsidR="00C66AFA" w:rsidRPr="003254F3" w:rsidRDefault="00A40386" w:rsidP="00743591">
            <w:pPr>
              <w:rPr>
                <w:rFonts w:cstheme="minorHAnsi"/>
                <w:sz w:val="18"/>
                <w:szCs w:val="18"/>
              </w:rPr>
            </w:pPr>
            <w:r>
              <w:rPr>
                <w:rFonts w:cstheme="minorHAnsi"/>
                <w:sz w:val="18"/>
                <w:szCs w:val="18"/>
              </w:rPr>
              <w:t>0.</w:t>
            </w:r>
            <w:r w:rsidR="00C66AFA" w:rsidRPr="003254F3">
              <w:rPr>
                <w:rFonts w:cstheme="minorHAnsi"/>
                <w:sz w:val="18"/>
                <w:szCs w:val="18"/>
              </w:rPr>
              <w:t>25</w:t>
            </w:r>
          </w:p>
        </w:tc>
        <w:tc>
          <w:tcPr>
            <w:tcW w:w="855" w:type="dxa"/>
            <w:hideMark/>
          </w:tcPr>
          <w:p w14:paraId="3115A7C8" w14:textId="7441F24F" w:rsidR="00C66AFA" w:rsidRPr="003254F3" w:rsidRDefault="00C66AFA" w:rsidP="0074359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12.</w:t>
            </w:r>
            <w:r w:rsidR="00A40386">
              <w:rPr>
                <w:rFonts w:cstheme="minorHAnsi"/>
                <w:sz w:val="18"/>
                <w:szCs w:val="18"/>
              </w:rPr>
              <w:t>8</w:t>
            </w:r>
          </w:p>
        </w:tc>
        <w:tc>
          <w:tcPr>
            <w:tcW w:w="2324" w:type="dxa"/>
            <w:hideMark/>
          </w:tcPr>
          <w:p w14:paraId="26D27867" w14:textId="20F9A6D4" w:rsidR="00C66AFA" w:rsidRPr="003254F3" w:rsidRDefault="00C66AFA" w:rsidP="0074359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14.</w:t>
            </w:r>
            <w:r w:rsidR="00A40386">
              <w:rPr>
                <w:rFonts w:cstheme="minorHAnsi"/>
                <w:sz w:val="18"/>
                <w:szCs w:val="18"/>
              </w:rPr>
              <w:t>2</w:t>
            </w:r>
          </w:p>
        </w:tc>
        <w:tc>
          <w:tcPr>
            <w:tcW w:w="1476" w:type="dxa"/>
            <w:hideMark/>
          </w:tcPr>
          <w:p w14:paraId="7361CB9A" w14:textId="77777777" w:rsidR="00C66AFA" w:rsidRPr="003254F3" w:rsidRDefault="00C66AFA" w:rsidP="0074359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6.72</w:t>
            </w:r>
          </w:p>
        </w:tc>
        <w:tc>
          <w:tcPr>
            <w:tcW w:w="1854" w:type="dxa"/>
            <w:hideMark/>
          </w:tcPr>
          <w:p w14:paraId="09CCB807" w14:textId="77777777" w:rsidR="00C66AFA" w:rsidRPr="003254F3" w:rsidRDefault="00C66AFA" w:rsidP="00743591">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7.49</w:t>
            </w:r>
          </w:p>
        </w:tc>
      </w:tr>
      <w:tr w:rsidR="00A40386" w:rsidRPr="003254F3" w14:paraId="6C0F085B" w14:textId="77777777" w:rsidTr="00892D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11" w:type="dxa"/>
          </w:tcPr>
          <w:p w14:paraId="58B8AA72" w14:textId="555A8038" w:rsidR="00A40386" w:rsidRPr="003254F3" w:rsidRDefault="00A40386" w:rsidP="00A40386">
            <w:pPr>
              <w:rPr>
                <w:rFonts w:cstheme="minorHAnsi"/>
                <w:sz w:val="18"/>
                <w:szCs w:val="18"/>
              </w:rPr>
            </w:pPr>
            <w:r>
              <w:rPr>
                <w:rFonts w:cstheme="minorHAnsi"/>
                <w:sz w:val="18"/>
                <w:szCs w:val="18"/>
              </w:rPr>
              <w:t>0.50 (m</w:t>
            </w:r>
            <w:r w:rsidRPr="003254F3">
              <w:rPr>
                <w:rFonts w:cstheme="minorHAnsi"/>
                <w:sz w:val="18"/>
                <w:szCs w:val="18"/>
              </w:rPr>
              <w:t>edian</w:t>
            </w:r>
            <w:r>
              <w:rPr>
                <w:rFonts w:cstheme="minorHAnsi"/>
                <w:sz w:val="18"/>
                <w:szCs w:val="18"/>
              </w:rPr>
              <w:t>)</w:t>
            </w:r>
          </w:p>
        </w:tc>
        <w:tc>
          <w:tcPr>
            <w:tcW w:w="855" w:type="dxa"/>
          </w:tcPr>
          <w:p w14:paraId="3F6FC782" w14:textId="07137E1E" w:rsidR="00A40386" w:rsidRPr="003254F3" w:rsidRDefault="00A40386" w:rsidP="00A4038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18.</w:t>
            </w:r>
            <w:r>
              <w:rPr>
                <w:rFonts w:cstheme="minorHAnsi"/>
                <w:sz w:val="18"/>
                <w:szCs w:val="18"/>
              </w:rPr>
              <w:t>4</w:t>
            </w:r>
          </w:p>
        </w:tc>
        <w:tc>
          <w:tcPr>
            <w:tcW w:w="2324" w:type="dxa"/>
          </w:tcPr>
          <w:p w14:paraId="3E4595E0" w14:textId="5FA48D1B" w:rsidR="00A40386" w:rsidRPr="003254F3" w:rsidRDefault="00A40386" w:rsidP="00A4038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20.</w:t>
            </w:r>
            <w:r>
              <w:rPr>
                <w:rFonts w:cstheme="minorHAnsi"/>
                <w:sz w:val="18"/>
                <w:szCs w:val="18"/>
              </w:rPr>
              <w:t>2</w:t>
            </w:r>
          </w:p>
        </w:tc>
        <w:tc>
          <w:tcPr>
            <w:tcW w:w="1476" w:type="dxa"/>
          </w:tcPr>
          <w:p w14:paraId="0E938F70" w14:textId="08813E1C" w:rsidR="00A40386" w:rsidRPr="003254F3" w:rsidRDefault="00A40386" w:rsidP="00A4038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10.0</w:t>
            </w:r>
          </w:p>
        </w:tc>
        <w:tc>
          <w:tcPr>
            <w:tcW w:w="1854" w:type="dxa"/>
          </w:tcPr>
          <w:p w14:paraId="4DF28617" w14:textId="5AE5B19C" w:rsidR="00A40386" w:rsidRPr="003254F3" w:rsidRDefault="00A40386" w:rsidP="00A4038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11.</w:t>
            </w:r>
            <w:r>
              <w:rPr>
                <w:rFonts w:cstheme="minorHAnsi"/>
                <w:sz w:val="18"/>
                <w:szCs w:val="18"/>
              </w:rPr>
              <w:t>1</w:t>
            </w:r>
          </w:p>
        </w:tc>
      </w:tr>
      <w:tr w:rsidR="00A40386" w:rsidRPr="003254F3" w14:paraId="5CD07383" w14:textId="77777777" w:rsidTr="00892DCC">
        <w:trPr>
          <w:trHeight w:val="270"/>
        </w:trPr>
        <w:tc>
          <w:tcPr>
            <w:cnfStyle w:val="001000000000" w:firstRow="0" w:lastRow="0" w:firstColumn="1" w:lastColumn="0" w:oddVBand="0" w:evenVBand="0" w:oddHBand="0" w:evenHBand="0" w:firstRowFirstColumn="0" w:firstRowLastColumn="0" w:lastRowFirstColumn="0" w:lastRowLastColumn="0"/>
            <w:tcW w:w="2311" w:type="dxa"/>
            <w:hideMark/>
          </w:tcPr>
          <w:p w14:paraId="1754872A" w14:textId="2481DCAC" w:rsidR="00A40386" w:rsidRPr="003254F3" w:rsidRDefault="00A40386" w:rsidP="00A40386">
            <w:pPr>
              <w:rPr>
                <w:rFonts w:cstheme="minorHAnsi"/>
                <w:sz w:val="18"/>
                <w:szCs w:val="18"/>
              </w:rPr>
            </w:pPr>
            <w:r>
              <w:rPr>
                <w:rFonts w:cstheme="minorHAnsi"/>
                <w:sz w:val="18"/>
                <w:szCs w:val="18"/>
              </w:rPr>
              <w:t>0.</w:t>
            </w:r>
            <w:r w:rsidRPr="003254F3">
              <w:rPr>
                <w:rFonts w:cstheme="minorHAnsi"/>
                <w:sz w:val="18"/>
                <w:szCs w:val="18"/>
              </w:rPr>
              <w:t>75</w:t>
            </w:r>
          </w:p>
        </w:tc>
        <w:tc>
          <w:tcPr>
            <w:tcW w:w="855" w:type="dxa"/>
            <w:hideMark/>
          </w:tcPr>
          <w:p w14:paraId="20D20BD5" w14:textId="24FB7B2B" w:rsidR="00A40386" w:rsidRPr="003254F3" w:rsidRDefault="00A40386" w:rsidP="00A4038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26.6</w:t>
            </w:r>
          </w:p>
        </w:tc>
        <w:tc>
          <w:tcPr>
            <w:tcW w:w="2324" w:type="dxa"/>
            <w:hideMark/>
          </w:tcPr>
          <w:p w14:paraId="351CBF59" w14:textId="5EB0DB70" w:rsidR="00A40386" w:rsidRPr="003254F3" w:rsidRDefault="00A40386" w:rsidP="00A4038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28.</w:t>
            </w:r>
            <w:r>
              <w:rPr>
                <w:rFonts w:cstheme="minorHAnsi"/>
                <w:sz w:val="18"/>
                <w:szCs w:val="18"/>
              </w:rPr>
              <w:t>3</w:t>
            </w:r>
          </w:p>
        </w:tc>
        <w:tc>
          <w:tcPr>
            <w:tcW w:w="1476" w:type="dxa"/>
            <w:hideMark/>
          </w:tcPr>
          <w:p w14:paraId="2AE5926C" w14:textId="41DF4815" w:rsidR="00A40386" w:rsidRPr="003254F3" w:rsidRDefault="00A40386" w:rsidP="00A4038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14.</w:t>
            </w:r>
            <w:r>
              <w:rPr>
                <w:rFonts w:cstheme="minorHAnsi"/>
                <w:sz w:val="18"/>
                <w:szCs w:val="18"/>
              </w:rPr>
              <w:t>7</w:t>
            </w:r>
          </w:p>
        </w:tc>
        <w:tc>
          <w:tcPr>
            <w:tcW w:w="1854" w:type="dxa"/>
            <w:hideMark/>
          </w:tcPr>
          <w:p w14:paraId="442F11F3" w14:textId="2DDD12CA" w:rsidR="00A40386" w:rsidRPr="003254F3" w:rsidRDefault="00A40386" w:rsidP="00A4038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16.2</w:t>
            </w:r>
          </w:p>
        </w:tc>
      </w:tr>
      <w:tr w:rsidR="00A40386" w:rsidRPr="003254F3" w14:paraId="2744791F" w14:textId="77777777" w:rsidTr="00892DC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11" w:type="dxa"/>
            <w:hideMark/>
          </w:tcPr>
          <w:p w14:paraId="43EC596F" w14:textId="0539F846" w:rsidR="00A40386" w:rsidRPr="003254F3" w:rsidRDefault="00A40386" w:rsidP="00A40386">
            <w:pPr>
              <w:rPr>
                <w:rFonts w:cstheme="minorHAnsi"/>
                <w:sz w:val="18"/>
                <w:szCs w:val="18"/>
              </w:rPr>
            </w:pPr>
            <w:r>
              <w:rPr>
                <w:rFonts w:cstheme="minorHAnsi"/>
                <w:b w:val="0"/>
                <w:bCs w:val="0"/>
                <w:sz w:val="18"/>
                <w:szCs w:val="18"/>
              </w:rPr>
              <w:t>0.</w:t>
            </w:r>
            <w:r w:rsidRPr="003254F3">
              <w:rPr>
                <w:rFonts w:cstheme="minorHAnsi"/>
                <w:b w:val="0"/>
                <w:bCs w:val="0"/>
                <w:sz w:val="18"/>
                <w:szCs w:val="18"/>
              </w:rPr>
              <w:t>9</w:t>
            </w:r>
            <w:r>
              <w:rPr>
                <w:rFonts w:cstheme="minorHAnsi"/>
                <w:b w:val="0"/>
                <w:bCs w:val="0"/>
                <w:sz w:val="18"/>
                <w:szCs w:val="18"/>
              </w:rPr>
              <w:t>0</w:t>
            </w:r>
          </w:p>
        </w:tc>
        <w:tc>
          <w:tcPr>
            <w:tcW w:w="855" w:type="dxa"/>
            <w:hideMark/>
          </w:tcPr>
          <w:p w14:paraId="5D2FBFEE" w14:textId="1BF648FC" w:rsidR="00A40386" w:rsidRPr="003254F3" w:rsidRDefault="00A40386" w:rsidP="00A4038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3</w:t>
            </w:r>
            <w:r>
              <w:rPr>
                <w:rFonts w:cstheme="minorHAnsi"/>
                <w:sz w:val="18"/>
                <w:szCs w:val="18"/>
              </w:rPr>
              <w:t>6.0</w:t>
            </w:r>
          </w:p>
        </w:tc>
        <w:tc>
          <w:tcPr>
            <w:tcW w:w="2324" w:type="dxa"/>
            <w:hideMark/>
          </w:tcPr>
          <w:p w14:paraId="0BE2E7AE" w14:textId="525A9DD3" w:rsidR="00A40386" w:rsidRPr="003254F3" w:rsidRDefault="00A40386" w:rsidP="00A4038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40.</w:t>
            </w:r>
            <w:r>
              <w:rPr>
                <w:rFonts w:cstheme="minorHAnsi"/>
                <w:sz w:val="18"/>
                <w:szCs w:val="18"/>
              </w:rPr>
              <w:t>2</w:t>
            </w:r>
          </w:p>
        </w:tc>
        <w:tc>
          <w:tcPr>
            <w:tcW w:w="1476" w:type="dxa"/>
            <w:hideMark/>
          </w:tcPr>
          <w:p w14:paraId="1ADEA600" w14:textId="79657CEB" w:rsidR="00A40386" w:rsidRPr="003254F3" w:rsidRDefault="00A40386" w:rsidP="00A4038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20.</w:t>
            </w:r>
            <w:r>
              <w:rPr>
                <w:rFonts w:cstheme="minorHAnsi"/>
                <w:sz w:val="18"/>
                <w:szCs w:val="18"/>
              </w:rPr>
              <w:t>4</w:t>
            </w:r>
          </w:p>
        </w:tc>
        <w:tc>
          <w:tcPr>
            <w:tcW w:w="1854" w:type="dxa"/>
            <w:hideMark/>
          </w:tcPr>
          <w:p w14:paraId="6A9312C8" w14:textId="45763856" w:rsidR="00A40386" w:rsidRPr="003254F3" w:rsidRDefault="00A40386" w:rsidP="00A4038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54F3">
              <w:rPr>
                <w:rFonts w:cstheme="minorHAnsi"/>
                <w:sz w:val="18"/>
                <w:szCs w:val="18"/>
              </w:rPr>
              <w:t>22.8</w:t>
            </w:r>
          </w:p>
        </w:tc>
      </w:tr>
      <w:tr w:rsidR="00A40386" w:rsidRPr="003254F3" w14:paraId="7798FBA6" w14:textId="77777777" w:rsidTr="00892DCC">
        <w:trPr>
          <w:trHeight w:val="225"/>
        </w:trPr>
        <w:tc>
          <w:tcPr>
            <w:cnfStyle w:val="001000000000" w:firstRow="0" w:lastRow="0" w:firstColumn="1" w:lastColumn="0" w:oddVBand="0" w:evenVBand="0" w:oddHBand="0" w:evenHBand="0" w:firstRowFirstColumn="0" w:firstRowLastColumn="0" w:lastRowFirstColumn="0" w:lastRowLastColumn="0"/>
            <w:tcW w:w="2311" w:type="dxa"/>
            <w:hideMark/>
          </w:tcPr>
          <w:p w14:paraId="08E75469" w14:textId="635C038C" w:rsidR="00A40386" w:rsidRPr="003254F3" w:rsidRDefault="00A40386" w:rsidP="00A40386">
            <w:pPr>
              <w:rPr>
                <w:rFonts w:cstheme="minorHAnsi"/>
                <w:sz w:val="18"/>
                <w:szCs w:val="18"/>
              </w:rPr>
            </w:pPr>
            <w:r>
              <w:rPr>
                <w:rFonts w:cstheme="minorHAnsi"/>
                <w:b w:val="0"/>
                <w:bCs w:val="0"/>
                <w:sz w:val="18"/>
                <w:szCs w:val="18"/>
              </w:rPr>
              <w:t>0.</w:t>
            </w:r>
            <w:r w:rsidRPr="003254F3">
              <w:rPr>
                <w:rFonts w:cstheme="minorHAnsi"/>
                <w:b w:val="0"/>
                <w:bCs w:val="0"/>
                <w:sz w:val="18"/>
                <w:szCs w:val="18"/>
              </w:rPr>
              <w:t>95</w:t>
            </w:r>
          </w:p>
        </w:tc>
        <w:tc>
          <w:tcPr>
            <w:tcW w:w="855" w:type="dxa"/>
            <w:hideMark/>
          </w:tcPr>
          <w:p w14:paraId="2D9DF1D3" w14:textId="5C00F690" w:rsidR="00A40386" w:rsidRPr="003254F3" w:rsidRDefault="00A40386" w:rsidP="00A4038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45.1</w:t>
            </w:r>
          </w:p>
        </w:tc>
        <w:tc>
          <w:tcPr>
            <w:tcW w:w="2324" w:type="dxa"/>
            <w:hideMark/>
          </w:tcPr>
          <w:p w14:paraId="1F52EF8A" w14:textId="2BFFD0F3" w:rsidR="00A40386" w:rsidRPr="003254F3" w:rsidRDefault="00A40386" w:rsidP="00A4038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49.6</w:t>
            </w:r>
          </w:p>
        </w:tc>
        <w:tc>
          <w:tcPr>
            <w:tcW w:w="1476" w:type="dxa"/>
            <w:hideMark/>
          </w:tcPr>
          <w:p w14:paraId="4BBC4A56" w14:textId="0FFFBD91" w:rsidR="00A40386" w:rsidRPr="003254F3" w:rsidRDefault="00A40386" w:rsidP="00A4038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24.6</w:t>
            </w:r>
          </w:p>
        </w:tc>
        <w:tc>
          <w:tcPr>
            <w:tcW w:w="1854" w:type="dxa"/>
            <w:hideMark/>
          </w:tcPr>
          <w:p w14:paraId="117CB0D8" w14:textId="61181B7F" w:rsidR="00A40386" w:rsidRPr="003254F3" w:rsidRDefault="00A40386" w:rsidP="00A4038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254F3">
              <w:rPr>
                <w:rFonts w:cstheme="minorHAnsi"/>
                <w:sz w:val="18"/>
                <w:szCs w:val="18"/>
              </w:rPr>
              <w:t>28.9</w:t>
            </w:r>
          </w:p>
        </w:tc>
      </w:tr>
      <w:tr w:rsidR="00A40386" w:rsidRPr="003254F3" w14:paraId="1BB03216" w14:textId="77777777" w:rsidTr="00892DC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11" w:type="dxa"/>
          </w:tcPr>
          <w:p w14:paraId="280F121D" w14:textId="77777777" w:rsidR="00A40386" w:rsidRPr="003254F3" w:rsidRDefault="00A40386" w:rsidP="00A40386">
            <w:pPr>
              <w:rPr>
                <w:rFonts w:cstheme="minorHAnsi"/>
                <w:b w:val="0"/>
                <w:bCs w:val="0"/>
                <w:sz w:val="18"/>
                <w:szCs w:val="18"/>
              </w:rPr>
            </w:pPr>
          </w:p>
        </w:tc>
        <w:tc>
          <w:tcPr>
            <w:tcW w:w="855" w:type="dxa"/>
          </w:tcPr>
          <w:p w14:paraId="6536A299" w14:textId="77777777" w:rsidR="00A40386" w:rsidRPr="003254F3" w:rsidRDefault="00A40386" w:rsidP="00A4038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324" w:type="dxa"/>
          </w:tcPr>
          <w:p w14:paraId="7C08AD08" w14:textId="77777777" w:rsidR="00A40386" w:rsidRPr="003254F3" w:rsidRDefault="00A40386" w:rsidP="00A4038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476" w:type="dxa"/>
          </w:tcPr>
          <w:p w14:paraId="73E309DC" w14:textId="77777777" w:rsidR="00A40386" w:rsidRPr="003254F3" w:rsidRDefault="00A40386" w:rsidP="00A4038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854" w:type="dxa"/>
          </w:tcPr>
          <w:p w14:paraId="67FE23CC" w14:textId="77777777" w:rsidR="00A40386" w:rsidRPr="003254F3" w:rsidRDefault="00A40386" w:rsidP="00A40386">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A40386" w:rsidRPr="003254F3" w14:paraId="05A22EE9" w14:textId="77777777" w:rsidTr="00892DCC">
        <w:trPr>
          <w:trHeight w:val="225"/>
        </w:trPr>
        <w:tc>
          <w:tcPr>
            <w:cnfStyle w:val="001000000000" w:firstRow="0" w:lastRow="0" w:firstColumn="1" w:lastColumn="0" w:oddVBand="0" w:evenVBand="0" w:oddHBand="0" w:evenHBand="0" w:firstRowFirstColumn="0" w:firstRowLastColumn="0" w:lastRowFirstColumn="0" w:lastRowLastColumn="0"/>
            <w:tcW w:w="2311" w:type="dxa"/>
          </w:tcPr>
          <w:p w14:paraId="5D205FA4" w14:textId="177099AB" w:rsidR="00A40386" w:rsidRPr="003254F3" w:rsidRDefault="00A40386" w:rsidP="00A40386">
            <w:pPr>
              <w:rPr>
                <w:rFonts w:cstheme="minorHAnsi"/>
                <w:b w:val="0"/>
                <w:bCs w:val="0"/>
                <w:sz w:val="18"/>
                <w:szCs w:val="18"/>
              </w:rPr>
            </w:pPr>
            <w:r>
              <w:rPr>
                <w:rFonts w:cstheme="minorHAnsi"/>
                <w:sz w:val="18"/>
                <w:szCs w:val="18"/>
              </w:rPr>
              <w:t>IQR (interquartile range)</w:t>
            </w:r>
          </w:p>
        </w:tc>
        <w:tc>
          <w:tcPr>
            <w:tcW w:w="855" w:type="dxa"/>
          </w:tcPr>
          <w:p w14:paraId="3E020998" w14:textId="231DF08B" w:rsidR="00A40386" w:rsidRPr="003254F3" w:rsidRDefault="00A40386" w:rsidP="00A4038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13.8</w:t>
            </w:r>
          </w:p>
        </w:tc>
        <w:tc>
          <w:tcPr>
            <w:tcW w:w="2324" w:type="dxa"/>
          </w:tcPr>
          <w:p w14:paraId="6F36DF16" w14:textId="1B63E671" w:rsidR="00A40386" w:rsidRPr="003254F3" w:rsidRDefault="00A40386" w:rsidP="00A4038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14.1</w:t>
            </w:r>
          </w:p>
        </w:tc>
        <w:tc>
          <w:tcPr>
            <w:tcW w:w="1476" w:type="dxa"/>
          </w:tcPr>
          <w:p w14:paraId="27194B26" w14:textId="725CE324" w:rsidR="00A40386" w:rsidRPr="003254F3" w:rsidRDefault="00A40386" w:rsidP="00A4038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7.98</w:t>
            </w:r>
          </w:p>
        </w:tc>
        <w:tc>
          <w:tcPr>
            <w:tcW w:w="1854" w:type="dxa"/>
          </w:tcPr>
          <w:p w14:paraId="1064C9E6" w14:textId="274DDB79" w:rsidR="00A40386" w:rsidRPr="003254F3" w:rsidRDefault="00A40386" w:rsidP="00A4038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8.71</w:t>
            </w:r>
          </w:p>
        </w:tc>
      </w:tr>
    </w:tbl>
    <w:p w14:paraId="296473A9" w14:textId="27AAE5C3" w:rsidR="00F800C6" w:rsidRDefault="00F800C6" w:rsidP="00F800C6">
      <w:pPr>
        <w:spacing w:after="0" w:line="240" w:lineRule="auto"/>
        <w:rPr>
          <w:rFonts w:cstheme="minorHAnsi"/>
        </w:rPr>
      </w:pPr>
    </w:p>
    <w:p w14:paraId="0DB5D4D8" w14:textId="74E3BD56" w:rsidR="000471B6" w:rsidRDefault="000471B6">
      <w:pPr>
        <w:rPr>
          <w:rFonts w:cstheme="minorHAnsi"/>
        </w:rPr>
      </w:pPr>
    </w:p>
    <w:p w14:paraId="1299BA93" w14:textId="77777777" w:rsidR="00F800C6" w:rsidRPr="00D9674D" w:rsidRDefault="00F800C6" w:rsidP="00F800C6">
      <w:pPr>
        <w:spacing w:after="0" w:line="240" w:lineRule="auto"/>
        <w:rPr>
          <w:rFonts w:cstheme="minorHAnsi"/>
        </w:rPr>
      </w:pPr>
    </w:p>
    <w:p w14:paraId="0A808F71" w14:textId="77777777" w:rsidR="00C66AFA" w:rsidRPr="00D9674D" w:rsidRDefault="00C66AFA" w:rsidP="00C66AFA">
      <w:pPr>
        <w:autoSpaceDE w:val="0"/>
        <w:autoSpaceDN w:val="0"/>
        <w:adjustRightInd w:val="0"/>
        <w:spacing w:after="0" w:line="240" w:lineRule="auto"/>
        <w:rPr>
          <w:rFonts w:cstheme="minorHAnsi"/>
        </w:rPr>
        <w:sectPr w:rsidR="00C66AFA" w:rsidRPr="00D9674D" w:rsidSect="00C6416A">
          <w:footerReference w:type="default" r:id="rId20"/>
          <w:pgSz w:w="12240" w:h="15840"/>
          <w:pgMar w:top="1440" w:right="1440" w:bottom="1440" w:left="1440" w:header="720" w:footer="720" w:gutter="0"/>
          <w:cols w:space="720"/>
          <w:docGrid w:linePitch="360"/>
        </w:sectPr>
      </w:pPr>
    </w:p>
    <w:tbl>
      <w:tblPr>
        <w:tblStyle w:val="TableGrid"/>
        <w:tblW w:w="11783" w:type="dxa"/>
        <w:shd w:val="clear" w:color="auto" w:fill="FFFFFF" w:themeFill="background1"/>
        <w:tblLook w:val="04A0" w:firstRow="1" w:lastRow="0" w:firstColumn="1" w:lastColumn="0" w:noHBand="0" w:noVBand="1"/>
      </w:tblPr>
      <w:tblGrid>
        <w:gridCol w:w="5886"/>
        <w:gridCol w:w="6096"/>
      </w:tblGrid>
      <w:tr w:rsidR="00C66AFA" w:rsidRPr="0009482E" w14:paraId="6FC54C3B" w14:textId="77777777" w:rsidTr="00743591">
        <w:trPr>
          <w:trHeight w:val="4923"/>
        </w:trPr>
        <w:tc>
          <w:tcPr>
            <w:tcW w:w="5788" w:type="dxa"/>
            <w:tcBorders>
              <w:top w:val="nil"/>
              <w:left w:val="nil"/>
              <w:bottom w:val="nil"/>
              <w:right w:val="nil"/>
            </w:tcBorders>
            <w:shd w:val="clear" w:color="auto" w:fill="auto"/>
          </w:tcPr>
          <w:p w14:paraId="010B9B73" w14:textId="77777777" w:rsidR="00C66AFA" w:rsidRPr="0009482E" w:rsidRDefault="00C66AFA" w:rsidP="00743591">
            <w:pPr>
              <w:rPr>
                <w:rFonts w:cstheme="minorHAnsi"/>
              </w:rPr>
            </w:pPr>
            <w:r w:rsidRPr="0009482E">
              <w:rPr>
                <w:rFonts w:cstheme="minorHAnsi"/>
                <w:noProof/>
              </w:rPr>
              <w:lastRenderedPageBreak/>
              <mc:AlternateContent>
                <mc:Choice Requires="wpg">
                  <w:drawing>
                    <wp:inline distT="0" distB="0" distL="0" distR="0" wp14:anchorId="6F45EBC1" wp14:editId="5EAB9F9E">
                      <wp:extent cx="3562350" cy="3385820"/>
                      <wp:effectExtent l="19050" t="19050" r="19050" b="24130"/>
                      <wp:docPr id="12" name="Group 8"/>
                      <wp:cNvGraphicFramePr/>
                      <a:graphic xmlns:a="http://schemas.openxmlformats.org/drawingml/2006/main">
                        <a:graphicData uri="http://schemas.microsoft.com/office/word/2010/wordprocessingGroup">
                          <wpg:wgp>
                            <wpg:cNvGrpSpPr/>
                            <wpg:grpSpPr>
                              <a:xfrm>
                                <a:off x="0" y="0"/>
                                <a:ext cx="3562350" cy="3385820"/>
                                <a:chOff x="0" y="0"/>
                                <a:chExt cx="5937161" cy="5113090"/>
                              </a:xfrm>
                            </wpg:grpSpPr>
                            <pic:pic xmlns:pic="http://schemas.openxmlformats.org/drawingml/2006/picture">
                              <pic:nvPicPr>
                                <pic:cNvPr id="13" name="Picture 13"/>
                                <pic:cNvPicPr>
                                  <a:picLocks noChangeAspect="1"/>
                                </pic:cNvPicPr>
                              </pic:nvPicPr>
                              <pic:blipFill>
                                <a:blip r:embed="rId21"/>
                                <a:stretch>
                                  <a:fillRect/>
                                </a:stretch>
                              </pic:blipFill>
                              <pic:spPr>
                                <a:xfrm>
                                  <a:off x="0" y="83890"/>
                                  <a:ext cx="5902945" cy="5029200"/>
                                </a:xfrm>
                                <a:prstGeom prst="rect">
                                  <a:avLst/>
                                </a:prstGeom>
                                <a:ln>
                                  <a:solidFill>
                                    <a:schemeClr val="tx1"/>
                                  </a:solidFill>
                                </a:ln>
                              </pic:spPr>
                            </pic:pic>
                            <pic:pic xmlns:pic="http://schemas.openxmlformats.org/drawingml/2006/picture">
                              <pic:nvPicPr>
                                <pic:cNvPr id="14" name="Picture 14"/>
                                <pic:cNvPicPr>
                                  <a:picLocks noChangeAspect="1"/>
                                </pic:cNvPicPr>
                              </pic:nvPicPr>
                              <pic:blipFill>
                                <a:blip r:embed="rId22"/>
                                <a:stretch>
                                  <a:fillRect/>
                                </a:stretch>
                              </pic:blipFill>
                              <pic:spPr>
                                <a:xfrm>
                                  <a:off x="3254004" y="0"/>
                                  <a:ext cx="2683157" cy="2286000"/>
                                </a:xfrm>
                                <a:prstGeom prst="rect">
                                  <a:avLst/>
                                </a:prstGeom>
                                <a:ln>
                                  <a:solidFill>
                                    <a:schemeClr val="tx1"/>
                                  </a:solidFill>
                                </a:ln>
                              </pic:spPr>
                            </pic:pic>
                            <wps:wsp>
                              <wps:cNvPr id="16" name="TextBox 20"/>
                              <wps:cNvSpPr txBox="1"/>
                              <wps:spPr>
                                <a:xfrm>
                                  <a:off x="3068927" y="3769673"/>
                                  <a:ext cx="1074572" cy="427355"/>
                                </a:xfrm>
                                <a:prstGeom prst="rect">
                                  <a:avLst/>
                                </a:prstGeom>
                                <a:noFill/>
                              </wps:spPr>
                              <wps:txbx>
                                <w:txbxContent>
                                  <w:p w14:paraId="60230F39" w14:textId="40BC548B" w:rsidR="00D27953" w:rsidRPr="00A747F6" w:rsidRDefault="00D27953" w:rsidP="00C66AFA">
                                    <w:pPr>
                                      <w:rPr>
                                        <w:sz w:val="20"/>
                                        <w:szCs w:val="20"/>
                                      </w:rPr>
                                    </w:pPr>
                                    <w:r w:rsidRPr="00A747F6">
                                      <w:rPr>
                                        <w:rFonts w:hAnsi="Calibri"/>
                                        <w:color w:val="000000" w:themeColor="text1"/>
                                        <w:kern w:val="24"/>
                                        <w:sz w:val="20"/>
                                        <w:szCs w:val="20"/>
                                      </w:rPr>
                                      <w:t>15.0</w:t>
                                    </w:r>
                                  </w:p>
                                </w:txbxContent>
                              </wps:txbx>
                              <wps:bodyPr wrap="square" rtlCol="0">
                                <a:noAutofit/>
                              </wps:bodyPr>
                            </wps:wsp>
                            <wps:wsp>
                              <wps:cNvPr id="17" name="TextBox 21"/>
                              <wps:cNvSpPr txBox="1"/>
                              <wps:spPr>
                                <a:xfrm>
                                  <a:off x="4755671" y="3903600"/>
                                  <a:ext cx="1025518" cy="427355"/>
                                </a:xfrm>
                                <a:prstGeom prst="rect">
                                  <a:avLst/>
                                </a:prstGeom>
                                <a:noFill/>
                              </wps:spPr>
                              <wps:txbx>
                                <w:txbxContent>
                                  <w:p w14:paraId="30FF1D80" w14:textId="1404376F" w:rsidR="00D27953" w:rsidRPr="00A747F6" w:rsidRDefault="00D27953" w:rsidP="00C66AFA">
                                    <w:pPr>
                                      <w:rPr>
                                        <w:sz w:val="20"/>
                                        <w:szCs w:val="20"/>
                                      </w:rPr>
                                    </w:pPr>
                                    <w:r w:rsidRPr="00A747F6">
                                      <w:rPr>
                                        <w:rFonts w:hAnsi="Calibri"/>
                                        <w:color w:val="000000" w:themeColor="text1"/>
                                        <w:kern w:val="24"/>
                                        <w:sz w:val="20"/>
                                        <w:szCs w:val="20"/>
                                      </w:rPr>
                                      <w:t>12.7</w:t>
                                    </w:r>
                                  </w:p>
                                </w:txbxContent>
                              </wps:txbx>
                              <wps:bodyPr wrap="square" rtlCol="0">
                                <a:noAutofit/>
                              </wps:bodyPr>
                            </wps:wsp>
                            <wps:wsp>
                              <wps:cNvPr id="18" name="TextBox 22"/>
                              <wps:cNvSpPr txBox="1"/>
                              <wps:spPr>
                                <a:xfrm>
                                  <a:off x="780640" y="3669629"/>
                                  <a:ext cx="922849" cy="427355"/>
                                </a:xfrm>
                                <a:prstGeom prst="rect">
                                  <a:avLst/>
                                </a:prstGeom>
                                <a:noFill/>
                              </wps:spPr>
                              <wps:txbx>
                                <w:txbxContent>
                                  <w:p w14:paraId="2B13A33C" w14:textId="00CF5620" w:rsidR="00D27953" w:rsidRPr="00A747F6" w:rsidRDefault="00D27953" w:rsidP="00C66AFA">
                                    <w:pPr>
                                      <w:rPr>
                                        <w:sz w:val="20"/>
                                        <w:szCs w:val="20"/>
                                      </w:rPr>
                                    </w:pPr>
                                    <w:r w:rsidRPr="00A747F6">
                                      <w:rPr>
                                        <w:rFonts w:hAnsi="Calibri"/>
                                        <w:color w:val="000000" w:themeColor="text1"/>
                                        <w:kern w:val="24"/>
                                        <w:sz w:val="20"/>
                                        <w:szCs w:val="20"/>
                                      </w:rPr>
                                      <w:t>18.0</w:t>
                                    </w:r>
                                  </w:p>
                                </w:txbxContent>
                              </wps:txbx>
                              <wps:bodyPr wrap="square" rtlCol="0">
                                <a:noAutofit/>
                              </wps:bodyPr>
                            </wps:wsp>
                            <wps:wsp>
                              <wps:cNvPr id="19" name="TextBox 23"/>
                              <wps:cNvSpPr txBox="1"/>
                              <wps:spPr>
                                <a:xfrm>
                                  <a:off x="838023" y="4134924"/>
                                  <a:ext cx="1008438" cy="427355"/>
                                </a:xfrm>
                                <a:prstGeom prst="rect">
                                  <a:avLst/>
                                </a:prstGeom>
                                <a:noFill/>
                              </wps:spPr>
                              <wps:txbx>
                                <w:txbxContent>
                                  <w:p w14:paraId="1D984236" w14:textId="77777777" w:rsidR="00D27953" w:rsidRPr="00A747F6" w:rsidRDefault="00D27953" w:rsidP="00C66AFA">
                                    <w:pPr>
                                      <w:rPr>
                                        <w:sz w:val="20"/>
                                        <w:szCs w:val="20"/>
                                      </w:rPr>
                                    </w:pPr>
                                    <w:r w:rsidRPr="00A747F6">
                                      <w:rPr>
                                        <w:rFonts w:hAnsi="Calibri"/>
                                        <w:color w:val="000000" w:themeColor="text1"/>
                                        <w:kern w:val="24"/>
                                        <w:sz w:val="20"/>
                                        <w:szCs w:val="20"/>
                                      </w:rPr>
                                      <w:t>8.52</w:t>
                                    </w:r>
                                  </w:p>
                                </w:txbxContent>
                              </wps:txbx>
                              <wps:bodyPr wrap="square" rtlCol="0">
                                <a:noAutofit/>
                              </wps:bodyPr>
                            </wps:wsp>
                          </wpg:wgp>
                        </a:graphicData>
                      </a:graphic>
                    </wp:inline>
                  </w:drawing>
                </mc:Choice>
                <mc:Fallback>
                  <w:pict>
                    <v:group w14:anchorId="6F45EBC1" id="Group 8" o:spid="_x0000_s1034" style="width:280.5pt;height:266.6pt;mso-position-horizontal-relative:char;mso-position-vertical-relative:line" coordsize="59371,5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5" type="#_x0000_t75" style="position:absolute;top:838;width:59029;height:50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" stroked="t" strokecolor="black [3213]">
                        <v:imagedata r:id="rId23" o:title=""/>
                        <v:path arrowok="t"/>
                      </v:shape>
                      <v:shape id="Picture 14" o:spid="_x0000_s1036" type="#_x0000_t75" style="position:absolute;left:32540;width:26831;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" stroked="t" strokecolor="black [3213]">
                        <v:imagedata r:id="rId24" o:title=""/>
                        <v:path arrowok="t"/>
                      </v:shape>
                      <v:shape id="TextBox 20" o:spid="_x0000_s1037" type="#_x0000_t202" style="position:absolute;left:30689;top:37696;width:10745;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0230F39" w14:textId="40BC548B" w:rsidR="00D27953" w:rsidRPr="00A747F6" w:rsidRDefault="00D27953" w:rsidP="00C66AFA">
                              <w:pPr>
                                <w:rPr>
                                  <w:sz w:val="20"/>
                                  <w:szCs w:val="20"/>
                                </w:rPr>
                              </w:pPr>
                              <w:r w:rsidRPr="00A747F6">
                                <w:rPr>
                                  <w:rFonts w:hAnsi="Calibri"/>
                                  <w:color w:val="000000" w:themeColor="text1"/>
                                  <w:kern w:val="24"/>
                                  <w:sz w:val="20"/>
                                  <w:szCs w:val="20"/>
                                </w:rPr>
                                <w:t>15.0</w:t>
                              </w:r>
                            </w:p>
                          </w:txbxContent>
                        </v:textbox>
                      </v:shape>
                      <v:shape id="TextBox 21" o:spid="_x0000_s1038" type="#_x0000_t202" style="position:absolute;left:47556;top:39036;width:1025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0FF1D80" w14:textId="1404376F" w:rsidR="00D27953" w:rsidRPr="00A747F6" w:rsidRDefault="00D27953" w:rsidP="00C66AFA">
                              <w:pPr>
                                <w:rPr>
                                  <w:sz w:val="20"/>
                                  <w:szCs w:val="20"/>
                                </w:rPr>
                              </w:pPr>
                              <w:r w:rsidRPr="00A747F6">
                                <w:rPr>
                                  <w:rFonts w:hAnsi="Calibri"/>
                                  <w:color w:val="000000" w:themeColor="text1"/>
                                  <w:kern w:val="24"/>
                                  <w:sz w:val="20"/>
                                  <w:szCs w:val="20"/>
                                </w:rPr>
                                <w:t>12.7</w:t>
                              </w:r>
                            </w:p>
                          </w:txbxContent>
                        </v:textbox>
                      </v:shape>
                      <v:shape id="TextBox 22" o:spid="_x0000_s1039" type="#_x0000_t202" style="position:absolute;left:7806;top:36696;width:9228;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B13A33C" w14:textId="00CF5620" w:rsidR="00D27953" w:rsidRPr="00A747F6" w:rsidRDefault="00D27953" w:rsidP="00C66AFA">
                              <w:pPr>
                                <w:rPr>
                                  <w:sz w:val="20"/>
                                  <w:szCs w:val="20"/>
                                </w:rPr>
                              </w:pPr>
                              <w:r w:rsidRPr="00A747F6">
                                <w:rPr>
                                  <w:rFonts w:hAnsi="Calibri"/>
                                  <w:color w:val="000000" w:themeColor="text1"/>
                                  <w:kern w:val="24"/>
                                  <w:sz w:val="20"/>
                                  <w:szCs w:val="20"/>
                                </w:rPr>
                                <w:t>18.0</w:t>
                              </w:r>
                            </w:p>
                          </w:txbxContent>
                        </v:textbox>
                      </v:shape>
                      <v:shape id="TextBox 23" o:spid="_x0000_s1040" type="#_x0000_t202" style="position:absolute;left:8380;top:41349;width:1008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D984236" w14:textId="77777777" w:rsidR="00D27953" w:rsidRPr="00A747F6" w:rsidRDefault="00D27953" w:rsidP="00C66AFA">
                              <w:pPr>
                                <w:rPr>
                                  <w:sz w:val="20"/>
                                  <w:szCs w:val="20"/>
                                </w:rPr>
                              </w:pPr>
                              <w:r w:rsidRPr="00A747F6">
                                <w:rPr>
                                  <w:rFonts w:hAnsi="Calibri"/>
                                  <w:color w:val="000000" w:themeColor="text1"/>
                                  <w:kern w:val="24"/>
                                  <w:sz w:val="20"/>
                                  <w:szCs w:val="20"/>
                                </w:rPr>
                                <w:t>8.52</w:t>
                              </w:r>
                            </w:p>
                          </w:txbxContent>
                        </v:textbox>
                      </v:shape>
                      <w10:anchorlock/>
                    </v:group>
                  </w:pict>
                </mc:Fallback>
              </mc:AlternateContent>
            </w:r>
          </w:p>
        </w:tc>
        <w:tc>
          <w:tcPr>
            <w:tcW w:w="5995" w:type="dxa"/>
            <w:tcBorders>
              <w:top w:val="nil"/>
              <w:left w:val="nil"/>
              <w:bottom w:val="nil"/>
              <w:right w:val="nil"/>
            </w:tcBorders>
            <w:shd w:val="clear" w:color="auto" w:fill="auto"/>
          </w:tcPr>
          <w:p w14:paraId="35574380" w14:textId="77777777" w:rsidR="00C66AFA" w:rsidRPr="0009482E" w:rsidRDefault="00C66AFA" w:rsidP="00743591">
            <w:pPr>
              <w:rPr>
                <w:rFonts w:cstheme="minorHAnsi"/>
              </w:rPr>
            </w:pPr>
            <w:r w:rsidRPr="0009482E">
              <w:rPr>
                <w:rFonts w:cstheme="minorHAnsi"/>
                <w:noProof/>
              </w:rPr>
              <mc:AlternateContent>
                <mc:Choice Requires="wpg">
                  <w:drawing>
                    <wp:inline distT="0" distB="0" distL="0" distR="0" wp14:anchorId="04053113" wp14:editId="0D42DAF0">
                      <wp:extent cx="3657600" cy="3386040"/>
                      <wp:effectExtent l="19050" t="19050" r="19050" b="24130"/>
                      <wp:docPr id="20" name="Group 9"/>
                      <wp:cNvGraphicFramePr/>
                      <a:graphic xmlns:a="http://schemas.openxmlformats.org/drawingml/2006/main">
                        <a:graphicData uri="http://schemas.microsoft.com/office/word/2010/wordprocessingGroup">
                          <wpg:wgp>
                            <wpg:cNvGrpSpPr/>
                            <wpg:grpSpPr>
                              <a:xfrm>
                                <a:off x="0" y="0"/>
                                <a:ext cx="3657600" cy="3386040"/>
                                <a:chOff x="0" y="0"/>
                                <a:chExt cx="5938793" cy="5113090"/>
                              </a:xfrm>
                            </wpg:grpSpPr>
                            <pic:pic xmlns:pic="http://schemas.openxmlformats.org/drawingml/2006/picture">
                              <pic:nvPicPr>
                                <pic:cNvPr id="21" name="Picture 21"/>
                                <pic:cNvPicPr>
                                  <a:picLocks noChangeAspect="1"/>
                                </pic:cNvPicPr>
                              </pic:nvPicPr>
                              <pic:blipFill>
                                <a:blip r:embed="rId25"/>
                                <a:stretch>
                                  <a:fillRect/>
                                </a:stretch>
                              </pic:blipFill>
                              <pic:spPr>
                                <a:xfrm>
                                  <a:off x="0" y="83890"/>
                                  <a:ext cx="5902945" cy="5029200"/>
                                </a:xfrm>
                                <a:prstGeom prst="rect">
                                  <a:avLst/>
                                </a:prstGeom>
                                <a:ln>
                                  <a:solidFill>
                                    <a:schemeClr val="tx1"/>
                                  </a:solidFill>
                                </a:ln>
                              </pic:spPr>
                            </pic:pic>
                            <pic:pic xmlns:pic="http://schemas.openxmlformats.org/drawingml/2006/picture">
                              <pic:nvPicPr>
                                <pic:cNvPr id="22" name="Picture 22"/>
                                <pic:cNvPicPr>
                                  <a:picLocks noChangeAspect="1"/>
                                </pic:cNvPicPr>
                              </pic:nvPicPr>
                              <pic:blipFill>
                                <a:blip r:embed="rId26"/>
                                <a:stretch>
                                  <a:fillRect/>
                                </a:stretch>
                              </pic:blipFill>
                              <pic:spPr>
                                <a:xfrm>
                                  <a:off x="3255636" y="0"/>
                                  <a:ext cx="2683157" cy="2286000"/>
                                </a:xfrm>
                                <a:prstGeom prst="rect">
                                  <a:avLst/>
                                </a:prstGeom>
                                <a:ln>
                                  <a:solidFill>
                                    <a:schemeClr val="tx1"/>
                                  </a:solidFill>
                                </a:ln>
                              </pic:spPr>
                            </pic:pic>
                            <wps:wsp>
                              <wps:cNvPr id="23" name="TextBox 24"/>
                              <wps:cNvSpPr txBox="1"/>
                              <wps:spPr>
                                <a:xfrm>
                                  <a:off x="3041832" y="3939848"/>
                                  <a:ext cx="1060832" cy="427355"/>
                                </a:xfrm>
                                <a:prstGeom prst="rect">
                                  <a:avLst/>
                                </a:prstGeom>
                                <a:noFill/>
                              </wps:spPr>
                              <wps:txbx>
                                <w:txbxContent>
                                  <w:p w14:paraId="6B5397E5" w14:textId="0E51B05C" w:rsidR="00D27953" w:rsidRPr="00A747F6" w:rsidRDefault="00D27953" w:rsidP="00C66AFA">
                                    <w:pPr>
                                      <w:rPr>
                                        <w:sz w:val="20"/>
                                        <w:szCs w:val="20"/>
                                      </w:rPr>
                                    </w:pPr>
                                    <w:r w:rsidRPr="00A747F6">
                                      <w:rPr>
                                        <w:rFonts w:hAnsi="Calibri"/>
                                        <w:color w:val="000000" w:themeColor="text1"/>
                                        <w:kern w:val="24"/>
                                        <w:sz w:val="20"/>
                                        <w:szCs w:val="20"/>
                                      </w:rPr>
                                      <w:t>17.8</w:t>
                                    </w:r>
                                  </w:p>
                                </w:txbxContent>
                              </wps:txbx>
                              <wps:bodyPr wrap="square" rtlCol="0">
                                <a:noAutofit/>
                              </wps:bodyPr>
                            </wps:wsp>
                            <wps:wsp>
                              <wps:cNvPr id="24" name="TextBox 25"/>
                              <wps:cNvSpPr txBox="1"/>
                              <wps:spPr>
                                <a:xfrm>
                                  <a:off x="4781700" y="4017192"/>
                                  <a:ext cx="1046055" cy="427355"/>
                                </a:xfrm>
                                <a:prstGeom prst="rect">
                                  <a:avLst/>
                                </a:prstGeom>
                                <a:noFill/>
                              </wps:spPr>
                              <wps:txbx>
                                <w:txbxContent>
                                  <w:p w14:paraId="25F32A7E" w14:textId="6EE77690" w:rsidR="00D27953" w:rsidRPr="00A747F6" w:rsidRDefault="00D27953" w:rsidP="00C66AFA">
                                    <w:pPr>
                                      <w:rPr>
                                        <w:sz w:val="20"/>
                                        <w:szCs w:val="20"/>
                                      </w:rPr>
                                    </w:pPr>
                                    <w:r w:rsidRPr="00A747F6">
                                      <w:rPr>
                                        <w:rFonts w:hAnsi="Calibri"/>
                                        <w:color w:val="000000" w:themeColor="text1"/>
                                        <w:kern w:val="24"/>
                                        <w:sz w:val="20"/>
                                        <w:szCs w:val="20"/>
                                      </w:rPr>
                                      <w:t>14.6</w:t>
                                    </w:r>
                                  </w:p>
                                </w:txbxContent>
                              </wps:txbx>
                              <wps:bodyPr wrap="square" rtlCol="0">
                                <a:noAutofit/>
                              </wps:bodyPr>
                            </wps:wsp>
                            <wps:wsp>
                              <wps:cNvPr id="25" name="TextBox 26"/>
                              <wps:cNvSpPr txBox="1"/>
                              <wps:spPr>
                                <a:xfrm>
                                  <a:off x="792902" y="4197028"/>
                                  <a:ext cx="1304839" cy="427355"/>
                                </a:xfrm>
                                <a:prstGeom prst="rect">
                                  <a:avLst/>
                                </a:prstGeom>
                                <a:noFill/>
                              </wps:spPr>
                              <wps:txbx>
                                <w:txbxContent>
                                  <w:p w14:paraId="4EEBE04B" w14:textId="45133E81" w:rsidR="00D27953" w:rsidRPr="00A747F6" w:rsidRDefault="00D27953" w:rsidP="00C66AFA">
                                    <w:pPr>
                                      <w:rPr>
                                        <w:sz w:val="20"/>
                                        <w:szCs w:val="20"/>
                                      </w:rPr>
                                    </w:pPr>
                                    <w:r w:rsidRPr="00A747F6">
                                      <w:rPr>
                                        <w:rFonts w:hAnsi="Calibri"/>
                                        <w:color w:val="000000" w:themeColor="text1"/>
                                        <w:kern w:val="24"/>
                                        <w:sz w:val="20"/>
                                        <w:szCs w:val="20"/>
                                      </w:rPr>
                                      <w:t>10.2</w:t>
                                    </w:r>
                                  </w:p>
                                </w:txbxContent>
                              </wps:txbx>
                              <wps:bodyPr wrap="square" rtlCol="0">
                                <a:noAutofit/>
                              </wps:bodyPr>
                            </wps:wsp>
                            <wps:wsp>
                              <wps:cNvPr id="26" name="TextBox 27"/>
                              <wps:cNvSpPr txBox="1"/>
                              <wps:spPr>
                                <a:xfrm>
                                  <a:off x="806684" y="3883684"/>
                                  <a:ext cx="1080165" cy="427355"/>
                                </a:xfrm>
                                <a:prstGeom prst="rect">
                                  <a:avLst/>
                                </a:prstGeom>
                                <a:noFill/>
                              </wps:spPr>
                              <wps:txbx>
                                <w:txbxContent>
                                  <w:p w14:paraId="40ADE599" w14:textId="55CA184E" w:rsidR="00D27953" w:rsidRPr="00A747F6" w:rsidRDefault="00D27953" w:rsidP="00C66AFA">
                                    <w:pPr>
                                      <w:rPr>
                                        <w:sz w:val="20"/>
                                        <w:szCs w:val="20"/>
                                      </w:rPr>
                                    </w:pPr>
                                    <w:r w:rsidRPr="00A747F6">
                                      <w:rPr>
                                        <w:rFonts w:hAnsi="Calibri"/>
                                        <w:color w:val="000000" w:themeColor="text1"/>
                                        <w:kern w:val="24"/>
                                        <w:sz w:val="20"/>
                                        <w:szCs w:val="20"/>
                                      </w:rPr>
                                      <w:t>21.0</w:t>
                                    </w:r>
                                  </w:p>
                                </w:txbxContent>
                              </wps:txbx>
                              <wps:bodyPr wrap="square" rtlCol="0">
                                <a:noAutofit/>
                              </wps:bodyPr>
                            </wps:wsp>
                          </wpg:wgp>
                        </a:graphicData>
                      </a:graphic>
                    </wp:inline>
                  </w:drawing>
                </mc:Choice>
                <mc:Fallback>
                  <w:pict>
                    <v:group w14:anchorId="04053113" id="Group 9" o:spid="_x0000_s1041" style="width:4in;height:266.6pt;mso-position-horizontal-relative:char;mso-position-vertical-relative:line" coordsize="59387,5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">
                      <v:shape id="Picture 21" o:spid="_x0000_s1042" type="#_x0000_t75" style="position:absolute;top:838;width:59029;height:50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" stroked="t" strokecolor="black [3213]">
                        <v:imagedata r:id="rId27" o:title=""/>
                        <v:path arrowok="t"/>
                      </v:shape>
                      <v:shape id="Picture 22" o:spid="_x0000_s1043" type="#_x0000_t75" style="position:absolute;left:32556;width:26831;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" stroked="t" strokecolor="black [3213]">
                        <v:imagedata r:id="rId28" o:title=""/>
                        <v:path arrowok="t"/>
                      </v:shape>
                      <v:shape id="TextBox 24" o:spid="_x0000_s1044" type="#_x0000_t202" style="position:absolute;left:30418;top:39398;width:10608;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B5397E5" w14:textId="0E51B05C" w:rsidR="00D27953" w:rsidRPr="00A747F6" w:rsidRDefault="00D27953" w:rsidP="00C66AFA">
                              <w:pPr>
                                <w:rPr>
                                  <w:sz w:val="20"/>
                                  <w:szCs w:val="20"/>
                                </w:rPr>
                              </w:pPr>
                              <w:r w:rsidRPr="00A747F6">
                                <w:rPr>
                                  <w:rFonts w:hAnsi="Calibri"/>
                                  <w:color w:val="000000" w:themeColor="text1"/>
                                  <w:kern w:val="24"/>
                                  <w:sz w:val="20"/>
                                  <w:szCs w:val="20"/>
                                </w:rPr>
                                <w:t>17.8</w:t>
                              </w:r>
                            </w:p>
                          </w:txbxContent>
                        </v:textbox>
                      </v:shape>
                      <v:shape id="TextBox 25" o:spid="_x0000_s1045" type="#_x0000_t202" style="position:absolute;left:47817;top:40171;width:10460;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25F32A7E" w14:textId="6EE77690" w:rsidR="00D27953" w:rsidRPr="00A747F6" w:rsidRDefault="00D27953" w:rsidP="00C66AFA">
                              <w:pPr>
                                <w:rPr>
                                  <w:sz w:val="20"/>
                                  <w:szCs w:val="20"/>
                                </w:rPr>
                              </w:pPr>
                              <w:r w:rsidRPr="00A747F6">
                                <w:rPr>
                                  <w:rFonts w:hAnsi="Calibri"/>
                                  <w:color w:val="000000" w:themeColor="text1"/>
                                  <w:kern w:val="24"/>
                                  <w:sz w:val="20"/>
                                  <w:szCs w:val="20"/>
                                </w:rPr>
                                <w:t>14.6</w:t>
                              </w:r>
                            </w:p>
                          </w:txbxContent>
                        </v:textbox>
                      </v:shape>
                      <v:shape id="TextBox 26" o:spid="_x0000_s1046" type="#_x0000_t202" style="position:absolute;left:7929;top:41970;width:13048;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EEBE04B" w14:textId="45133E81" w:rsidR="00D27953" w:rsidRPr="00A747F6" w:rsidRDefault="00D27953" w:rsidP="00C66AFA">
                              <w:pPr>
                                <w:rPr>
                                  <w:sz w:val="20"/>
                                  <w:szCs w:val="20"/>
                                </w:rPr>
                              </w:pPr>
                              <w:r w:rsidRPr="00A747F6">
                                <w:rPr>
                                  <w:rFonts w:hAnsi="Calibri"/>
                                  <w:color w:val="000000" w:themeColor="text1"/>
                                  <w:kern w:val="24"/>
                                  <w:sz w:val="20"/>
                                  <w:szCs w:val="20"/>
                                </w:rPr>
                                <w:t>10.2</w:t>
                              </w:r>
                            </w:p>
                          </w:txbxContent>
                        </v:textbox>
                      </v:shape>
                      <v:shape id="TextBox 27" o:spid="_x0000_s1047" type="#_x0000_t202" style="position:absolute;left:8066;top:38836;width:1080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0ADE599" w14:textId="55CA184E" w:rsidR="00D27953" w:rsidRPr="00A747F6" w:rsidRDefault="00D27953" w:rsidP="00C66AFA">
                              <w:pPr>
                                <w:rPr>
                                  <w:sz w:val="20"/>
                                  <w:szCs w:val="20"/>
                                </w:rPr>
                              </w:pPr>
                              <w:r w:rsidRPr="00A747F6">
                                <w:rPr>
                                  <w:rFonts w:hAnsi="Calibri"/>
                                  <w:color w:val="000000" w:themeColor="text1"/>
                                  <w:kern w:val="24"/>
                                  <w:sz w:val="20"/>
                                  <w:szCs w:val="20"/>
                                </w:rPr>
                                <w:t>21.0</w:t>
                              </w:r>
                            </w:p>
                          </w:txbxContent>
                        </v:textbox>
                      </v:shape>
                      <w10:anchorlock/>
                    </v:group>
                  </w:pict>
                </mc:Fallback>
              </mc:AlternateContent>
            </w:r>
          </w:p>
        </w:tc>
      </w:tr>
      <w:tr w:rsidR="00C66AFA" w:rsidRPr="0009482E" w14:paraId="3671FAB1" w14:textId="77777777" w:rsidTr="00743591">
        <w:trPr>
          <w:trHeight w:val="4846"/>
        </w:trPr>
        <w:tc>
          <w:tcPr>
            <w:tcW w:w="5788" w:type="dxa"/>
            <w:tcBorders>
              <w:top w:val="nil"/>
              <w:left w:val="nil"/>
              <w:bottom w:val="nil"/>
              <w:right w:val="nil"/>
            </w:tcBorders>
            <w:shd w:val="clear" w:color="auto" w:fill="FFFFFF" w:themeFill="background1"/>
          </w:tcPr>
          <w:p w14:paraId="7F0A6AC1" w14:textId="77777777" w:rsidR="00C66AFA" w:rsidRPr="0009482E" w:rsidRDefault="00C66AFA" w:rsidP="00743591">
            <w:pPr>
              <w:rPr>
                <w:rFonts w:cstheme="minorHAnsi"/>
              </w:rPr>
            </w:pPr>
            <w:r w:rsidRPr="0009482E">
              <w:rPr>
                <w:rFonts w:cstheme="minorHAnsi"/>
                <w:noProof/>
              </w:rPr>
              <mc:AlternateContent>
                <mc:Choice Requires="wpg">
                  <w:drawing>
                    <wp:inline distT="0" distB="0" distL="0" distR="0" wp14:anchorId="4870EAF0" wp14:editId="2EF1E3E3">
                      <wp:extent cx="3514725" cy="3343275"/>
                      <wp:effectExtent l="19050" t="19050" r="28575" b="28575"/>
                      <wp:docPr id="31" name="Group 4"/>
                      <wp:cNvGraphicFramePr/>
                      <a:graphic xmlns:a="http://schemas.openxmlformats.org/drawingml/2006/main">
                        <a:graphicData uri="http://schemas.microsoft.com/office/word/2010/wordprocessingGroup">
                          <wpg:wgp>
                            <wpg:cNvGrpSpPr/>
                            <wpg:grpSpPr>
                              <a:xfrm>
                                <a:off x="0" y="0"/>
                                <a:ext cx="3514725" cy="3343275"/>
                                <a:chOff x="0" y="0"/>
                                <a:chExt cx="5936501" cy="5109108"/>
                              </a:xfrm>
                              <a:solidFill>
                                <a:schemeClr val="bg1"/>
                              </a:solidFill>
                            </wpg:grpSpPr>
                            <pic:pic xmlns:pic="http://schemas.openxmlformats.org/drawingml/2006/picture">
                              <pic:nvPicPr>
                                <pic:cNvPr id="32" name="Picture 32"/>
                                <pic:cNvPicPr>
                                  <a:picLocks noChangeAspect="1"/>
                                </pic:cNvPicPr>
                              </pic:nvPicPr>
                              <pic:blipFill>
                                <a:blip r:embed="rId29"/>
                                <a:stretch>
                                  <a:fillRect/>
                                </a:stretch>
                              </pic:blipFill>
                              <pic:spPr>
                                <a:xfrm>
                                  <a:off x="0" y="79908"/>
                                  <a:ext cx="5902945" cy="5029200"/>
                                </a:xfrm>
                                <a:prstGeom prst="rect">
                                  <a:avLst/>
                                </a:prstGeom>
                                <a:grpFill/>
                                <a:ln>
                                  <a:solidFill>
                                    <a:schemeClr val="tx1"/>
                                  </a:solidFill>
                                </a:ln>
                              </pic:spPr>
                            </pic:pic>
                            <pic:pic xmlns:pic="http://schemas.openxmlformats.org/drawingml/2006/picture">
                              <pic:nvPicPr>
                                <pic:cNvPr id="33" name="Picture 33"/>
                                <pic:cNvPicPr>
                                  <a:picLocks noChangeAspect="1"/>
                                </pic:cNvPicPr>
                              </pic:nvPicPr>
                              <pic:blipFill>
                                <a:blip r:embed="rId30"/>
                                <a:stretch>
                                  <a:fillRect/>
                                </a:stretch>
                              </pic:blipFill>
                              <pic:spPr>
                                <a:xfrm>
                                  <a:off x="3253344" y="0"/>
                                  <a:ext cx="2683157" cy="2286000"/>
                                </a:xfrm>
                                <a:prstGeom prst="rect">
                                  <a:avLst/>
                                </a:prstGeom>
                                <a:grpFill/>
                                <a:ln>
                                  <a:solidFill>
                                    <a:schemeClr val="tx1"/>
                                  </a:solidFill>
                                </a:ln>
                              </pic:spPr>
                            </pic:pic>
                            <wps:wsp>
                              <wps:cNvPr id="34" name="TextBox 10"/>
                              <wps:cNvSpPr txBox="1"/>
                              <wps:spPr>
                                <a:xfrm>
                                  <a:off x="3066937" y="3810027"/>
                                  <a:ext cx="966189" cy="427355"/>
                                </a:xfrm>
                                <a:prstGeom prst="rect">
                                  <a:avLst/>
                                </a:prstGeom>
                                <a:noFill/>
                              </wps:spPr>
                              <wps:txbx>
                                <w:txbxContent>
                                  <w:p w14:paraId="4AB36AC1" w14:textId="77777777" w:rsidR="00D27953" w:rsidRPr="009247A3" w:rsidRDefault="00D27953" w:rsidP="00C66AFA">
                                    <w:pPr>
                                      <w:rPr>
                                        <w:sz w:val="20"/>
                                        <w:szCs w:val="20"/>
                                      </w:rPr>
                                    </w:pPr>
                                    <w:r w:rsidRPr="009247A3">
                                      <w:rPr>
                                        <w:rFonts w:hAnsi="Calibri"/>
                                        <w:color w:val="000000" w:themeColor="text1"/>
                                        <w:kern w:val="24"/>
                                        <w:sz w:val="20"/>
                                        <w:szCs w:val="20"/>
                                      </w:rPr>
                                      <w:t>8.40</w:t>
                                    </w:r>
                                  </w:p>
                                </w:txbxContent>
                              </wps:txbx>
                              <wps:bodyPr wrap="square" rtlCol="0">
                                <a:noAutofit/>
                              </wps:bodyPr>
                            </wps:wsp>
                            <wps:wsp>
                              <wps:cNvPr id="35" name="TextBox 11"/>
                              <wps:cNvSpPr txBox="1"/>
                              <wps:spPr>
                                <a:xfrm>
                                  <a:off x="4762628" y="3896789"/>
                                  <a:ext cx="993173" cy="427355"/>
                                </a:xfrm>
                                <a:prstGeom prst="rect">
                                  <a:avLst/>
                                </a:prstGeom>
                                <a:noFill/>
                              </wps:spPr>
                              <wps:txbx>
                                <w:txbxContent>
                                  <w:p w14:paraId="5DA839BA" w14:textId="77777777" w:rsidR="00D27953" w:rsidRPr="009247A3" w:rsidRDefault="00D27953" w:rsidP="00C66AFA">
                                    <w:pPr>
                                      <w:rPr>
                                        <w:sz w:val="20"/>
                                        <w:szCs w:val="20"/>
                                      </w:rPr>
                                    </w:pPr>
                                    <w:r w:rsidRPr="009247A3">
                                      <w:rPr>
                                        <w:rFonts w:hAnsi="Calibri"/>
                                        <w:color w:val="000000" w:themeColor="text1"/>
                                        <w:kern w:val="24"/>
                                        <w:sz w:val="20"/>
                                        <w:szCs w:val="20"/>
                                      </w:rPr>
                                      <w:t>7.24</w:t>
                                    </w:r>
                                  </w:p>
                                </w:txbxContent>
                              </wps:txbx>
                              <wps:bodyPr wrap="square" rtlCol="0">
                                <a:noAutofit/>
                              </wps:bodyPr>
                            </wps:wsp>
                            <wps:wsp>
                              <wps:cNvPr id="36" name="TextBox 12"/>
                              <wps:cNvSpPr txBox="1"/>
                              <wps:spPr>
                                <a:xfrm>
                                  <a:off x="809038" y="4103785"/>
                                  <a:ext cx="1140020" cy="427355"/>
                                </a:xfrm>
                                <a:prstGeom prst="rect">
                                  <a:avLst/>
                                </a:prstGeom>
                                <a:noFill/>
                              </wps:spPr>
                              <wps:txbx>
                                <w:txbxContent>
                                  <w:p w14:paraId="48422FE6" w14:textId="77777777" w:rsidR="00D27953" w:rsidRPr="009247A3" w:rsidRDefault="00D27953" w:rsidP="00C66AFA">
                                    <w:pPr>
                                      <w:rPr>
                                        <w:sz w:val="20"/>
                                        <w:szCs w:val="20"/>
                                      </w:rPr>
                                    </w:pPr>
                                    <w:r w:rsidRPr="009247A3">
                                      <w:rPr>
                                        <w:rFonts w:hAnsi="Calibri"/>
                                        <w:color w:val="000000" w:themeColor="text1"/>
                                        <w:kern w:val="24"/>
                                        <w:sz w:val="20"/>
                                        <w:szCs w:val="20"/>
                                      </w:rPr>
                                      <w:t>4.94</w:t>
                                    </w:r>
                                  </w:p>
                                </w:txbxContent>
                              </wps:txbx>
                              <wps:bodyPr wrap="square" rtlCol="0">
                                <a:noAutofit/>
                              </wps:bodyPr>
                            </wps:wsp>
                            <wps:wsp>
                              <wps:cNvPr id="37" name="TextBox 13"/>
                              <wps:cNvSpPr txBox="1"/>
                              <wps:spPr>
                                <a:xfrm>
                                  <a:off x="685318" y="3634231"/>
                                  <a:ext cx="1103428" cy="427355"/>
                                </a:xfrm>
                                <a:prstGeom prst="rect">
                                  <a:avLst/>
                                </a:prstGeom>
                                <a:noFill/>
                              </wps:spPr>
                              <wps:txbx>
                                <w:txbxContent>
                                  <w:p w14:paraId="2D8BAAE1" w14:textId="66BCB511" w:rsidR="00D27953" w:rsidRPr="009247A3" w:rsidRDefault="00D27953" w:rsidP="00C66AFA">
                                    <w:pPr>
                                      <w:rPr>
                                        <w:sz w:val="20"/>
                                        <w:szCs w:val="20"/>
                                      </w:rPr>
                                    </w:pPr>
                                    <w:r w:rsidRPr="009247A3">
                                      <w:rPr>
                                        <w:rFonts w:hAnsi="Calibri"/>
                                        <w:color w:val="000000" w:themeColor="text1"/>
                                        <w:kern w:val="24"/>
                                        <w:sz w:val="20"/>
                                        <w:szCs w:val="20"/>
                                      </w:rPr>
                                      <w:t>10.</w:t>
                                    </w:r>
                                    <w:r>
                                      <w:rPr>
                                        <w:rFonts w:hAnsi="Calibri"/>
                                        <w:color w:val="000000" w:themeColor="text1"/>
                                        <w:kern w:val="24"/>
                                        <w:sz w:val="20"/>
                                        <w:szCs w:val="20"/>
                                      </w:rPr>
                                      <w:t>2</w:t>
                                    </w:r>
                                  </w:p>
                                </w:txbxContent>
                              </wps:txbx>
                              <wps:bodyPr wrap="square" rtlCol="0">
                                <a:noAutofit/>
                              </wps:bodyPr>
                            </wps:wsp>
                          </wpg:wgp>
                        </a:graphicData>
                      </a:graphic>
                    </wp:inline>
                  </w:drawing>
                </mc:Choice>
                <mc:Fallback>
                  <w:pict>
                    <v:group w14:anchorId="4870EAF0" id="Group 4" o:spid="_x0000_s1048" style="width:276.75pt;height:263.25pt;mso-position-horizontal-relative:char;mso-position-vertical-relative:line" coordsize="59365,5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">
                      <v:shape id="Picture 32" o:spid="_x0000_s1049" type="#_x0000_t75" style="position:absolute;top:799;width:59029;height:50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" stroked="t" strokecolor="black [3213]">
                        <v:imagedata r:id="rId31" o:title=""/>
                        <v:path arrowok="t"/>
                      </v:shape>
                      <v:shape id="Picture 33" o:spid="_x0000_s1050" type="#_x0000_t75" style="position:absolute;left:32533;width:2683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" stroked="t" strokecolor="black [3213]">
                        <v:imagedata r:id="rId32" o:title=""/>
                        <v:path arrowok="t"/>
                      </v:shape>
                      <v:shape id="TextBox 10" o:spid="_x0000_s1051" type="#_x0000_t202" style="position:absolute;left:30669;top:38100;width:9662;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AB36AC1" w14:textId="77777777" w:rsidR="00D27953" w:rsidRPr="009247A3" w:rsidRDefault="00D27953" w:rsidP="00C66AFA">
                              <w:pPr>
                                <w:rPr>
                                  <w:sz w:val="20"/>
                                  <w:szCs w:val="20"/>
                                </w:rPr>
                              </w:pPr>
                              <w:r w:rsidRPr="009247A3">
                                <w:rPr>
                                  <w:rFonts w:hAnsi="Calibri"/>
                                  <w:color w:val="000000" w:themeColor="text1"/>
                                  <w:kern w:val="24"/>
                                  <w:sz w:val="20"/>
                                  <w:szCs w:val="20"/>
                                </w:rPr>
                                <w:t>8.40</w:t>
                              </w:r>
                            </w:p>
                          </w:txbxContent>
                        </v:textbox>
                      </v:shape>
                      <v:shape id="TextBox 11" o:spid="_x0000_s1052" type="#_x0000_t202" style="position:absolute;left:47626;top:38967;width:993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5DA839BA" w14:textId="77777777" w:rsidR="00D27953" w:rsidRPr="009247A3" w:rsidRDefault="00D27953" w:rsidP="00C66AFA">
                              <w:pPr>
                                <w:rPr>
                                  <w:sz w:val="20"/>
                                  <w:szCs w:val="20"/>
                                </w:rPr>
                              </w:pPr>
                              <w:r w:rsidRPr="009247A3">
                                <w:rPr>
                                  <w:rFonts w:hAnsi="Calibri"/>
                                  <w:color w:val="000000" w:themeColor="text1"/>
                                  <w:kern w:val="24"/>
                                  <w:sz w:val="20"/>
                                  <w:szCs w:val="20"/>
                                </w:rPr>
                                <w:t>7.24</w:t>
                              </w:r>
                            </w:p>
                          </w:txbxContent>
                        </v:textbox>
                      </v:shape>
                      <v:shape id="TextBox 12" o:spid="_x0000_s1053" type="#_x0000_t202" style="position:absolute;left:8090;top:41037;width:11400;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8422FE6" w14:textId="77777777" w:rsidR="00D27953" w:rsidRPr="009247A3" w:rsidRDefault="00D27953" w:rsidP="00C66AFA">
                              <w:pPr>
                                <w:rPr>
                                  <w:sz w:val="20"/>
                                  <w:szCs w:val="20"/>
                                </w:rPr>
                              </w:pPr>
                              <w:r w:rsidRPr="009247A3">
                                <w:rPr>
                                  <w:rFonts w:hAnsi="Calibri"/>
                                  <w:color w:val="000000" w:themeColor="text1"/>
                                  <w:kern w:val="24"/>
                                  <w:sz w:val="20"/>
                                  <w:szCs w:val="20"/>
                                </w:rPr>
                                <w:t>4.94</w:t>
                              </w:r>
                            </w:p>
                          </w:txbxContent>
                        </v:textbox>
                      </v:shape>
                      <v:shape id="TextBox 13" o:spid="_x0000_s1054" type="#_x0000_t202" style="position:absolute;left:6853;top:36342;width:1103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2D8BAAE1" w14:textId="66BCB511" w:rsidR="00D27953" w:rsidRPr="009247A3" w:rsidRDefault="00D27953" w:rsidP="00C66AFA">
                              <w:pPr>
                                <w:rPr>
                                  <w:sz w:val="20"/>
                                  <w:szCs w:val="20"/>
                                </w:rPr>
                              </w:pPr>
                              <w:r w:rsidRPr="009247A3">
                                <w:rPr>
                                  <w:rFonts w:hAnsi="Calibri"/>
                                  <w:color w:val="000000" w:themeColor="text1"/>
                                  <w:kern w:val="24"/>
                                  <w:sz w:val="20"/>
                                  <w:szCs w:val="20"/>
                                </w:rPr>
                                <w:t>10.</w:t>
                              </w:r>
                              <w:r>
                                <w:rPr>
                                  <w:rFonts w:hAnsi="Calibri"/>
                                  <w:color w:val="000000" w:themeColor="text1"/>
                                  <w:kern w:val="24"/>
                                  <w:sz w:val="20"/>
                                  <w:szCs w:val="20"/>
                                </w:rPr>
                                <w:t>2</w:t>
                              </w:r>
                            </w:p>
                          </w:txbxContent>
                        </v:textbox>
                      </v:shape>
                      <w10:anchorlock/>
                    </v:group>
                  </w:pict>
                </mc:Fallback>
              </mc:AlternateContent>
            </w:r>
          </w:p>
        </w:tc>
        <w:tc>
          <w:tcPr>
            <w:tcW w:w="5995" w:type="dxa"/>
            <w:tcBorders>
              <w:top w:val="nil"/>
              <w:left w:val="nil"/>
              <w:bottom w:val="nil"/>
              <w:right w:val="nil"/>
            </w:tcBorders>
            <w:shd w:val="clear" w:color="auto" w:fill="FFFFFF" w:themeFill="background1"/>
          </w:tcPr>
          <w:p w14:paraId="4DAE6553" w14:textId="77777777" w:rsidR="00C66AFA" w:rsidRPr="0009482E" w:rsidRDefault="00C66AFA" w:rsidP="00743591">
            <w:pPr>
              <w:rPr>
                <w:rFonts w:cstheme="minorHAnsi"/>
              </w:rPr>
            </w:pPr>
            <w:r w:rsidRPr="0009482E">
              <w:rPr>
                <w:rFonts w:cstheme="minorHAnsi"/>
                <w:noProof/>
              </w:rPr>
              <mc:AlternateContent>
                <mc:Choice Requires="wpg">
                  <w:drawing>
                    <wp:inline distT="0" distB="0" distL="0" distR="0" wp14:anchorId="10C0481F" wp14:editId="3B9B79C5">
                      <wp:extent cx="3686175" cy="3295650"/>
                      <wp:effectExtent l="19050" t="19050" r="28575" b="19050"/>
                      <wp:docPr id="38" name="Group 5"/>
                      <wp:cNvGraphicFramePr/>
                      <a:graphic xmlns:a="http://schemas.openxmlformats.org/drawingml/2006/main">
                        <a:graphicData uri="http://schemas.microsoft.com/office/word/2010/wordprocessingGroup">
                          <wpg:wgp>
                            <wpg:cNvGrpSpPr/>
                            <wpg:grpSpPr>
                              <a:xfrm>
                                <a:off x="0" y="0"/>
                                <a:ext cx="3686175" cy="3295650"/>
                                <a:chOff x="0" y="0"/>
                                <a:chExt cx="5953277" cy="4985358"/>
                              </a:xfrm>
                            </wpg:grpSpPr>
                            <pic:pic xmlns:pic="http://schemas.openxmlformats.org/drawingml/2006/picture">
                              <pic:nvPicPr>
                                <pic:cNvPr id="39" name="Picture 39"/>
                                <pic:cNvPicPr>
                                  <a:picLocks noChangeAspect="1"/>
                                </pic:cNvPicPr>
                              </pic:nvPicPr>
                              <pic:blipFill>
                                <a:blip r:embed="rId33"/>
                                <a:stretch>
                                  <a:fillRect/>
                                </a:stretch>
                              </pic:blipFill>
                              <pic:spPr>
                                <a:xfrm>
                                  <a:off x="0" y="79908"/>
                                  <a:ext cx="5757695" cy="4905450"/>
                                </a:xfrm>
                                <a:prstGeom prst="rect">
                                  <a:avLst/>
                                </a:prstGeom>
                                <a:ln>
                                  <a:solidFill>
                                    <a:schemeClr val="tx1"/>
                                  </a:solidFill>
                                </a:ln>
                              </pic:spPr>
                            </pic:pic>
                            <pic:pic xmlns:pic="http://schemas.openxmlformats.org/drawingml/2006/picture">
                              <pic:nvPicPr>
                                <pic:cNvPr id="40" name="Picture 40"/>
                                <pic:cNvPicPr>
                                  <a:picLocks noChangeAspect="1"/>
                                </pic:cNvPicPr>
                              </pic:nvPicPr>
                              <pic:blipFill>
                                <a:blip r:embed="rId34"/>
                                <a:stretch>
                                  <a:fillRect/>
                                </a:stretch>
                              </pic:blipFill>
                              <pic:spPr>
                                <a:xfrm>
                                  <a:off x="3270120" y="0"/>
                                  <a:ext cx="2683157" cy="2286000"/>
                                </a:xfrm>
                                <a:prstGeom prst="rect">
                                  <a:avLst/>
                                </a:prstGeom>
                                <a:ln>
                                  <a:solidFill>
                                    <a:schemeClr val="tx1"/>
                                  </a:solidFill>
                                </a:ln>
                              </pic:spPr>
                            </pic:pic>
                            <wps:wsp>
                              <wps:cNvPr id="41" name="TextBox 14"/>
                              <wps:cNvSpPr txBox="1"/>
                              <wps:spPr>
                                <a:xfrm>
                                  <a:off x="3059490" y="3802417"/>
                                  <a:ext cx="1057268" cy="427355"/>
                                </a:xfrm>
                                <a:prstGeom prst="rect">
                                  <a:avLst/>
                                </a:prstGeom>
                                <a:noFill/>
                              </wps:spPr>
                              <wps:txbx>
                                <w:txbxContent>
                                  <w:p w14:paraId="16D887CE" w14:textId="77777777" w:rsidR="00D27953" w:rsidRPr="00051BFB" w:rsidRDefault="00D27953" w:rsidP="00C66AFA">
                                    <w:pPr>
                                      <w:rPr>
                                        <w:sz w:val="20"/>
                                        <w:szCs w:val="20"/>
                                      </w:rPr>
                                    </w:pPr>
                                    <w:r w:rsidRPr="00051BFB">
                                      <w:rPr>
                                        <w:rFonts w:hAnsi="Calibri"/>
                                        <w:color w:val="000000" w:themeColor="text1"/>
                                        <w:kern w:val="24"/>
                                        <w:sz w:val="20"/>
                                        <w:szCs w:val="20"/>
                                      </w:rPr>
                                      <w:t>9.87</w:t>
                                    </w:r>
                                  </w:p>
                                </w:txbxContent>
                              </wps:txbx>
                              <wps:bodyPr wrap="square" rtlCol="0">
                                <a:noAutofit/>
                              </wps:bodyPr>
                            </wps:wsp>
                            <wps:wsp>
                              <wps:cNvPr id="42" name="TextBox 15"/>
                              <wps:cNvSpPr txBox="1"/>
                              <wps:spPr>
                                <a:xfrm>
                                  <a:off x="4664301" y="3885804"/>
                                  <a:ext cx="1030679" cy="427355"/>
                                </a:xfrm>
                                <a:prstGeom prst="rect">
                                  <a:avLst/>
                                </a:prstGeom>
                                <a:noFill/>
                              </wps:spPr>
                              <wps:txbx>
                                <w:txbxContent>
                                  <w:p w14:paraId="7A50A92C" w14:textId="77777777" w:rsidR="00D27953" w:rsidRPr="00051BFB" w:rsidRDefault="00D27953" w:rsidP="00C66AFA">
                                    <w:pPr>
                                      <w:rPr>
                                        <w:sz w:val="20"/>
                                        <w:szCs w:val="20"/>
                                      </w:rPr>
                                    </w:pPr>
                                    <w:r w:rsidRPr="00051BFB">
                                      <w:rPr>
                                        <w:rFonts w:hAnsi="Calibri"/>
                                        <w:color w:val="000000" w:themeColor="text1"/>
                                        <w:kern w:val="24"/>
                                        <w:sz w:val="20"/>
                                        <w:szCs w:val="20"/>
                                      </w:rPr>
                                      <w:t>8.44</w:t>
                                    </w:r>
                                  </w:p>
                                </w:txbxContent>
                              </wps:txbx>
                              <wps:bodyPr wrap="square" rtlCol="0">
                                <a:noAutofit/>
                              </wps:bodyPr>
                            </wps:wsp>
                            <wps:wsp>
                              <wps:cNvPr id="43" name="TextBox 16"/>
                              <wps:cNvSpPr txBox="1"/>
                              <wps:spPr>
                                <a:xfrm>
                                  <a:off x="681679" y="3717757"/>
                                  <a:ext cx="929836" cy="427355"/>
                                </a:xfrm>
                                <a:prstGeom prst="rect">
                                  <a:avLst/>
                                </a:prstGeom>
                                <a:noFill/>
                              </wps:spPr>
                              <wps:txbx>
                                <w:txbxContent>
                                  <w:p w14:paraId="08AD973D" w14:textId="438CB872" w:rsidR="00D27953" w:rsidRPr="00051BFB" w:rsidRDefault="00D27953" w:rsidP="00C66AFA">
                                    <w:pPr>
                                      <w:rPr>
                                        <w:sz w:val="20"/>
                                        <w:szCs w:val="20"/>
                                      </w:rPr>
                                    </w:pPr>
                                    <w:r w:rsidRPr="00051BFB">
                                      <w:rPr>
                                        <w:rFonts w:hAnsi="Calibri"/>
                                        <w:color w:val="000000" w:themeColor="text1"/>
                                        <w:kern w:val="24"/>
                                        <w:sz w:val="20"/>
                                        <w:szCs w:val="20"/>
                                      </w:rPr>
                                      <w:t>11.</w:t>
                                    </w:r>
                                    <w:r>
                                      <w:rPr>
                                        <w:rFonts w:hAnsi="Calibri"/>
                                        <w:color w:val="000000" w:themeColor="text1"/>
                                        <w:kern w:val="24"/>
                                        <w:sz w:val="20"/>
                                        <w:szCs w:val="20"/>
                                      </w:rPr>
                                      <w:t>9</w:t>
                                    </w:r>
                                  </w:p>
                                </w:txbxContent>
                              </wps:txbx>
                              <wps:bodyPr wrap="square" rtlCol="0">
                                <a:noAutofit/>
                              </wps:bodyPr>
                            </wps:wsp>
                            <wps:wsp>
                              <wps:cNvPr id="44" name="TextBox 17"/>
                              <wps:cNvSpPr txBox="1"/>
                              <wps:spPr>
                                <a:xfrm>
                                  <a:off x="773893" y="4047066"/>
                                  <a:ext cx="1063134" cy="427355"/>
                                </a:xfrm>
                                <a:prstGeom prst="rect">
                                  <a:avLst/>
                                </a:prstGeom>
                                <a:noFill/>
                              </wps:spPr>
                              <wps:txbx>
                                <w:txbxContent>
                                  <w:p w14:paraId="506ED847" w14:textId="77777777" w:rsidR="00D27953" w:rsidRPr="00051BFB" w:rsidRDefault="00D27953" w:rsidP="00C66AFA">
                                    <w:pPr>
                                      <w:rPr>
                                        <w:sz w:val="20"/>
                                        <w:szCs w:val="20"/>
                                      </w:rPr>
                                    </w:pPr>
                                    <w:r w:rsidRPr="00051BFB">
                                      <w:rPr>
                                        <w:rFonts w:hAnsi="Calibri"/>
                                        <w:color w:val="000000" w:themeColor="text1"/>
                                        <w:kern w:val="24"/>
                                        <w:sz w:val="20"/>
                                        <w:szCs w:val="20"/>
                                      </w:rPr>
                                      <w:t>5.83</w:t>
                                    </w:r>
                                  </w:p>
                                </w:txbxContent>
                              </wps:txbx>
                              <wps:bodyPr wrap="square" rtlCol="0">
                                <a:noAutofit/>
                              </wps:bodyPr>
                            </wps:wsp>
                          </wpg:wgp>
                        </a:graphicData>
                      </a:graphic>
                    </wp:inline>
                  </w:drawing>
                </mc:Choice>
                <mc:Fallback>
                  <w:pict>
                    <v:group w14:anchorId="10C0481F" id="Group 5" o:spid="_x0000_s1055" style="width:290.25pt;height:259.5pt;mso-position-horizontal-relative:char;mso-position-vertical-relative:line" coordsize="59532,49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">
                      <v:shape id="Picture 39" o:spid="_x0000_s1056" type="#_x0000_t75" style="position:absolute;top:799;width:57576;height:49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" stroked="t" strokecolor="black [3213]">
                        <v:imagedata r:id="rId35" o:title=""/>
                        <v:path arrowok="t"/>
                      </v:shape>
                      <v:shape id="Picture 40" o:spid="_x0000_s1057" type="#_x0000_t75" style="position:absolute;left:32701;width:26831;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" stroked="t" strokecolor="black [3213]">
                        <v:imagedata r:id="rId36" o:title=""/>
                        <v:path arrowok="t"/>
                      </v:shape>
                      <v:shape id="TextBox 14" o:spid="_x0000_s1058" type="#_x0000_t202" style="position:absolute;left:30594;top:38024;width:10573;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16D887CE" w14:textId="77777777" w:rsidR="00D27953" w:rsidRPr="00051BFB" w:rsidRDefault="00D27953" w:rsidP="00C66AFA">
                              <w:pPr>
                                <w:rPr>
                                  <w:sz w:val="20"/>
                                  <w:szCs w:val="20"/>
                                </w:rPr>
                              </w:pPr>
                              <w:r w:rsidRPr="00051BFB">
                                <w:rPr>
                                  <w:rFonts w:hAnsi="Calibri"/>
                                  <w:color w:val="000000" w:themeColor="text1"/>
                                  <w:kern w:val="24"/>
                                  <w:sz w:val="20"/>
                                  <w:szCs w:val="20"/>
                                </w:rPr>
                                <w:t>9.87</w:t>
                              </w:r>
                            </w:p>
                          </w:txbxContent>
                        </v:textbox>
                      </v:shape>
                      <v:shape id="TextBox 15" o:spid="_x0000_s1059" type="#_x0000_t202" style="position:absolute;left:46643;top:38858;width:1030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A50A92C" w14:textId="77777777" w:rsidR="00D27953" w:rsidRPr="00051BFB" w:rsidRDefault="00D27953" w:rsidP="00C66AFA">
                              <w:pPr>
                                <w:rPr>
                                  <w:sz w:val="20"/>
                                  <w:szCs w:val="20"/>
                                </w:rPr>
                              </w:pPr>
                              <w:r w:rsidRPr="00051BFB">
                                <w:rPr>
                                  <w:rFonts w:hAnsi="Calibri"/>
                                  <w:color w:val="000000" w:themeColor="text1"/>
                                  <w:kern w:val="24"/>
                                  <w:sz w:val="20"/>
                                  <w:szCs w:val="20"/>
                                </w:rPr>
                                <w:t>8.44</w:t>
                              </w:r>
                            </w:p>
                          </w:txbxContent>
                        </v:textbox>
                      </v:shape>
                      <v:shape id="TextBox 16" o:spid="_x0000_s1060" type="#_x0000_t202" style="position:absolute;left:6816;top:37177;width:9299;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08AD973D" w14:textId="438CB872" w:rsidR="00D27953" w:rsidRPr="00051BFB" w:rsidRDefault="00D27953" w:rsidP="00C66AFA">
                              <w:pPr>
                                <w:rPr>
                                  <w:sz w:val="20"/>
                                  <w:szCs w:val="20"/>
                                </w:rPr>
                              </w:pPr>
                              <w:r w:rsidRPr="00051BFB">
                                <w:rPr>
                                  <w:rFonts w:hAnsi="Calibri"/>
                                  <w:color w:val="000000" w:themeColor="text1"/>
                                  <w:kern w:val="24"/>
                                  <w:sz w:val="20"/>
                                  <w:szCs w:val="20"/>
                                </w:rPr>
                                <w:t>11.</w:t>
                              </w:r>
                              <w:r>
                                <w:rPr>
                                  <w:rFonts w:hAnsi="Calibri"/>
                                  <w:color w:val="000000" w:themeColor="text1"/>
                                  <w:kern w:val="24"/>
                                  <w:sz w:val="20"/>
                                  <w:szCs w:val="20"/>
                                </w:rPr>
                                <w:t>9</w:t>
                              </w:r>
                            </w:p>
                          </w:txbxContent>
                        </v:textbox>
                      </v:shape>
                      <v:shape id="TextBox 17" o:spid="_x0000_s1061" type="#_x0000_t202" style="position:absolute;left:7738;top:40470;width:1063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06ED847" w14:textId="77777777" w:rsidR="00D27953" w:rsidRPr="00051BFB" w:rsidRDefault="00D27953" w:rsidP="00C66AFA">
                              <w:pPr>
                                <w:rPr>
                                  <w:sz w:val="20"/>
                                  <w:szCs w:val="20"/>
                                </w:rPr>
                              </w:pPr>
                              <w:r w:rsidRPr="00051BFB">
                                <w:rPr>
                                  <w:rFonts w:hAnsi="Calibri"/>
                                  <w:color w:val="000000" w:themeColor="text1"/>
                                  <w:kern w:val="24"/>
                                  <w:sz w:val="20"/>
                                  <w:szCs w:val="20"/>
                                </w:rPr>
                                <w:t>5.83</w:t>
                              </w:r>
                            </w:p>
                          </w:txbxContent>
                        </v:textbox>
                      </v:shape>
                      <w10:anchorlock/>
                    </v:group>
                  </w:pict>
                </mc:Fallback>
              </mc:AlternateContent>
            </w:r>
          </w:p>
        </w:tc>
      </w:tr>
    </w:tbl>
    <w:p w14:paraId="13DB2132" w14:textId="24E4986E" w:rsidR="004111FF" w:rsidRDefault="00C66AFA" w:rsidP="004111FF">
      <w:pPr>
        <w:rPr>
          <w:rFonts w:cstheme="minorHAnsi"/>
          <w:sz w:val="18"/>
          <w:szCs w:val="18"/>
        </w:rPr>
      </w:pPr>
      <w:r w:rsidRPr="00B925BA">
        <w:rPr>
          <w:rFonts w:cstheme="minorHAnsi"/>
          <w:b/>
          <w:bCs/>
          <w:sz w:val="20"/>
          <w:szCs w:val="20"/>
        </w:rPr>
        <w:t>Figure 5.</w:t>
      </w:r>
      <w:r w:rsidRPr="00B925BA">
        <w:rPr>
          <w:rFonts w:cstheme="minorHAnsi"/>
          <w:sz w:val="20"/>
          <w:szCs w:val="20"/>
        </w:rPr>
        <w:t xml:space="preserve"> </w:t>
      </w:r>
      <w:r w:rsidRPr="00B925BA">
        <w:rPr>
          <w:rFonts w:cstheme="minorHAnsi"/>
          <w:b/>
          <w:bCs/>
          <w:sz w:val="20"/>
          <w:szCs w:val="20"/>
        </w:rPr>
        <w:t>Vegetative Vigor</w:t>
      </w:r>
      <w:r w:rsidRPr="00B925BA">
        <w:rPr>
          <w:rFonts w:cstheme="minorHAnsi"/>
          <w:sz w:val="20"/>
          <w:szCs w:val="20"/>
        </w:rPr>
        <w:t xml:space="preserve"> Variability Metrics (CV in first column and MDD% in second column) for </w:t>
      </w:r>
      <w:r w:rsidRPr="00B925BA">
        <w:rPr>
          <w:rFonts w:cstheme="minorHAnsi"/>
          <w:b/>
          <w:bCs/>
          <w:sz w:val="20"/>
          <w:szCs w:val="20"/>
        </w:rPr>
        <w:t xml:space="preserve">Dry Weight </w:t>
      </w:r>
      <w:r w:rsidRPr="00B925BA">
        <w:rPr>
          <w:rFonts w:cstheme="minorHAnsi"/>
          <w:sz w:val="20"/>
          <w:szCs w:val="20"/>
        </w:rPr>
        <w:t xml:space="preserve">(top row) and </w:t>
      </w:r>
      <w:r w:rsidRPr="00B925BA">
        <w:rPr>
          <w:rFonts w:cstheme="minorHAnsi"/>
          <w:b/>
          <w:bCs/>
          <w:sz w:val="20"/>
          <w:szCs w:val="20"/>
        </w:rPr>
        <w:t>Shoot Height</w:t>
      </w:r>
      <w:r w:rsidRPr="00B925BA">
        <w:rPr>
          <w:rFonts w:cstheme="minorHAnsi"/>
          <w:sz w:val="20"/>
          <w:szCs w:val="20"/>
        </w:rPr>
        <w:t xml:space="preserve"> (bottom row) across all Species. Solid circles represent individual data points outside of 1.5 times the interquartile range; vertical lines indicate the upper-bound and lower-bound of the interquartile range; the middle (upper; lower) horizontal line of the white box marks the median (75%; 25% quartile); the diamond point shows the mean. The inset bar graph illustrates the frequency distribution of the growth metric of that row/column. </w:t>
      </w:r>
      <w:r w:rsidR="004111FF" w:rsidRPr="009E60A4">
        <w:rPr>
          <w:rFonts w:cstheme="minorHAnsi"/>
          <w:sz w:val="18"/>
          <w:szCs w:val="18"/>
        </w:rPr>
        <w:t xml:space="preserve"> Y-axes intentionally scaled differently.</w:t>
      </w:r>
    </w:p>
    <w:p w14:paraId="4DAB3476" w14:textId="58952533" w:rsidR="00C66AFA" w:rsidRPr="00B925BA" w:rsidRDefault="00C66AFA" w:rsidP="00C66AFA">
      <w:pPr>
        <w:rPr>
          <w:rFonts w:cstheme="minorHAnsi"/>
          <w:sz w:val="20"/>
          <w:szCs w:val="20"/>
        </w:rPr>
      </w:pPr>
    </w:p>
    <w:p w14:paraId="3C087CBE" w14:textId="77777777" w:rsidR="00C66AFA" w:rsidRPr="00D9674D" w:rsidRDefault="00C66AFA" w:rsidP="00C66AFA">
      <w:pPr>
        <w:rPr>
          <w:rFonts w:cstheme="minorHAnsi"/>
        </w:rPr>
        <w:sectPr w:rsidR="00C66AFA" w:rsidRPr="00D9674D" w:rsidSect="00743591">
          <w:footerReference w:type="default" r:id="rId37"/>
          <w:pgSz w:w="12240" w:h="15840"/>
          <w:pgMar w:top="720" w:right="288" w:bottom="720" w:left="288"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8"/>
        <w:gridCol w:w="5876"/>
      </w:tblGrid>
      <w:tr w:rsidR="00C66AFA" w:rsidRPr="0009482E" w14:paraId="6E3ECE86" w14:textId="77777777" w:rsidTr="00743591">
        <w:tc>
          <w:tcPr>
            <w:tcW w:w="6402" w:type="dxa"/>
          </w:tcPr>
          <w:p w14:paraId="2CA651C0" w14:textId="77777777" w:rsidR="00C66AFA" w:rsidRPr="0009482E" w:rsidRDefault="00C66AFA" w:rsidP="00743591">
            <w:pPr>
              <w:rPr>
                <w:rFonts w:cstheme="minorHAnsi"/>
              </w:rPr>
            </w:pPr>
            <w:r w:rsidRPr="0009482E">
              <w:rPr>
                <w:rFonts w:cstheme="minorHAnsi"/>
                <w:noProof/>
              </w:rPr>
              <w:lastRenderedPageBreak/>
              <mc:AlternateContent>
                <mc:Choice Requires="wpg">
                  <w:drawing>
                    <wp:inline distT="0" distB="0" distL="0" distR="0" wp14:anchorId="569B505C" wp14:editId="1F66B270">
                      <wp:extent cx="3562350" cy="3276600"/>
                      <wp:effectExtent l="19050" t="19050" r="19050" b="19050"/>
                      <wp:docPr id="45" name="Group 17"/>
                      <wp:cNvGraphicFramePr/>
                      <a:graphic xmlns:a="http://schemas.openxmlformats.org/drawingml/2006/main">
                        <a:graphicData uri="http://schemas.microsoft.com/office/word/2010/wordprocessingGroup">
                          <wpg:wgp>
                            <wpg:cNvGrpSpPr/>
                            <wpg:grpSpPr>
                              <a:xfrm>
                                <a:off x="0" y="0"/>
                                <a:ext cx="3562350" cy="3276600"/>
                                <a:chOff x="0" y="0"/>
                                <a:chExt cx="8423898" cy="5614367"/>
                              </a:xfrm>
                            </wpg:grpSpPr>
                            <pic:pic xmlns:pic="http://schemas.openxmlformats.org/drawingml/2006/picture">
                              <pic:nvPicPr>
                                <pic:cNvPr id="46" name="Picture 46"/>
                                <pic:cNvPicPr>
                                  <a:picLocks noChangeAspect="1"/>
                                </pic:cNvPicPr>
                              </pic:nvPicPr>
                              <pic:blipFill>
                                <a:blip r:embed="rId38"/>
                                <a:stretch>
                                  <a:fillRect/>
                                </a:stretch>
                              </pic:blipFill>
                              <pic:spPr>
                                <a:xfrm>
                                  <a:off x="0" y="357224"/>
                                  <a:ext cx="8247619" cy="5257143"/>
                                </a:xfrm>
                                <a:prstGeom prst="rect">
                                  <a:avLst/>
                                </a:prstGeom>
                                <a:ln>
                                  <a:solidFill>
                                    <a:schemeClr val="tx1"/>
                                  </a:solidFill>
                                </a:ln>
                              </pic:spPr>
                            </pic:pic>
                            <pic:pic xmlns:pic="http://schemas.openxmlformats.org/drawingml/2006/picture">
                              <pic:nvPicPr>
                                <pic:cNvPr id="47" name="Picture 47"/>
                                <pic:cNvPicPr>
                                  <a:picLocks noChangeAspect="1"/>
                                </pic:cNvPicPr>
                              </pic:nvPicPr>
                              <pic:blipFill>
                                <a:blip r:embed="rId39"/>
                                <a:stretch>
                                  <a:fillRect/>
                                </a:stretch>
                              </pic:blipFill>
                              <pic:spPr>
                                <a:xfrm>
                                  <a:off x="4537698" y="0"/>
                                  <a:ext cx="3886200" cy="2477116"/>
                                </a:xfrm>
                                <a:prstGeom prst="rect">
                                  <a:avLst/>
                                </a:prstGeom>
                                <a:ln>
                                  <a:solidFill>
                                    <a:schemeClr val="tx1"/>
                                  </a:solidFill>
                                </a:ln>
                              </pic:spPr>
                            </pic:pic>
                            <wps:wsp>
                              <wps:cNvPr id="48" name="TextBox 4"/>
                              <wps:cNvSpPr txBox="1"/>
                              <wps:spPr>
                                <a:xfrm>
                                  <a:off x="956105" y="4164598"/>
                                  <a:ext cx="1959881" cy="494030"/>
                                </a:xfrm>
                                <a:prstGeom prst="rect">
                                  <a:avLst/>
                                </a:prstGeom>
                                <a:noFill/>
                              </wps:spPr>
                              <wps:txbx>
                                <w:txbxContent>
                                  <w:p w14:paraId="126AC8A8" w14:textId="533D3E6D" w:rsidR="00D27953" w:rsidRPr="005A3610" w:rsidRDefault="00D27953" w:rsidP="00C66AFA">
                                    <w:pPr>
                                      <w:rPr>
                                        <w:sz w:val="20"/>
                                        <w:szCs w:val="20"/>
                                      </w:rPr>
                                    </w:pPr>
                                    <w:r w:rsidRPr="005A3610">
                                      <w:rPr>
                                        <w:rFonts w:hAnsi="Calibri"/>
                                        <w:color w:val="000000" w:themeColor="text1"/>
                                        <w:kern w:val="24"/>
                                        <w:sz w:val="20"/>
                                        <w:szCs w:val="20"/>
                                      </w:rPr>
                                      <w:t>12.</w:t>
                                    </w:r>
                                    <w:r>
                                      <w:rPr>
                                        <w:rFonts w:hAnsi="Calibri"/>
                                        <w:color w:val="000000" w:themeColor="text1"/>
                                        <w:kern w:val="24"/>
                                        <w:sz w:val="20"/>
                                        <w:szCs w:val="20"/>
                                      </w:rPr>
                                      <w:t>8</w:t>
                                    </w:r>
                                  </w:p>
                                </w:txbxContent>
                              </wps:txbx>
                              <wps:bodyPr wrap="square" rtlCol="0">
                                <a:noAutofit/>
                              </wps:bodyPr>
                            </wps:wsp>
                            <wps:wsp>
                              <wps:cNvPr id="106" name="TextBox 5"/>
                              <wps:cNvSpPr txBox="1"/>
                              <wps:spPr>
                                <a:xfrm>
                                  <a:off x="1056437" y="3447348"/>
                                  <a:ext cx="1836436" cy="494030"/>
                                </a:xfrm>
                                <a:prstGeom prst="rect">
                                  <a:avLst/>
                                </a:prstGeom>
                                <a:noFill/>
                              </wps:spPr>
                              <wps:txbx>
                                <w:txbxContent>
                                  <w:p w14:paraId="1DD4F00B" w14:textId="095E25CA" w:rsidR="00D27953" w:rsidRPr="005A3610" w:rsidRDefault="00D27953" w:rsidP="00C66AFA">
                                    <w:pPr>
                                      <w:rPr>
                                        <w:sz w:val="20"/>
                                        <w:szCs w:val="20"/>
                                      </w:rPr>
                                    </w:pPr>
                                    <w:r w:rsidRPr="005A3610">
                                      <w:rPr>
                                        <w:rFonts w:hAnsi="Calibri"/>
                                        <w:color w:val="000000" w:themeColor="text1"/>
                                        <w:kern w:val="24"/>
                                        <w:sz w:val="20"/>
                                        <w:szCs w:val="20"/>
                                      </w:rPr>
                                      <w:t>26.6</w:t>
                                    </w:r>
                                  </w:p>
                                </w:txbxContent>
                              </wps:txbx>
                              <wps:bodyPr wrap="square" rtlCol="0">
                                <a:noAutofit/>
                              </wps:bodyPr>
                            </wps:wsp>
                            <wps:wsp>
                              <wps:cNvPr id="107" name="TextBox 6"/>
                              <wps:cNvSpPr txBox="1"/>
                              <wps:spPr>
                                <a:xfrm>
                                  <a:off x="6676810" y="3919060"/>
                                  <a:ext cx="1530992" cy="494030"/>
                                </a:xfrm>
                                <a:prstGeom prst="rect">
                                  <a:avLst/>
                                </a:prstGeom>
                                <a:noFill/>
                              </wps:spPr>
                              <wps:txbx>
                                <w:txbxContent>
                                  <w:p w14:paraId="4410BFED" w14:textId="12F040EE" w:rsidR="00D27953" w:rsidRPr="005A3610" w:rsidRDefault="00D27953" w:rsidP="00C66AFA">
                                    <w:pPr>
                                      <w:rPr>
                                        <w:sz w:val="20"/>
                                        <w:szCs w:val="20"/>
                                      </w:rPr>
                                    </w:pPr>
                                    <w:r w:rsidRPr="005A3610">
                                      <w:rPr>
                                        <w:rFonts w:hAnsi="Calibri"/>
                                        <w:color w:val="000000" w:themeColor="text1"/>
                                        <w:kern w:val="24"/>
                                        <w:sz w:val="20"/>
                                        <w:szCs w:val="20"/>
                                      </w:rPr>
                                      <w:t>18.</w:t>
                                    </w:r>
                                    <w:r>
                                      <w:rPr>
                                        <w:rFonts w:hAnsi="Calibri"/>
                                        <w:color w:val="000000" w:themeColor="text1"/>
                                        <w:kern w:val="24"/>
                                        <w:sz w:val="20"/>
                                        <w:szCs w:val="20"/>
                                      </w:rPr>
                                      <w:t>4</w:t>
                                    </w:r>
                                  </w:p>
                                </w:txbxContent>
                              </wps:txbx>
                              <wps:bodyPr wrap="square" rtlCol="0">
                                <a:noAutofit/>
                              </wps:bodyPr>
                            </wps:wsp>
                            <wps:wsp>
                              <wps:cNvPr id="108" name="TextBox 7"/>
                              <wps:cNvSpPr txBox="1"/>
                              <wps:spPr>
                                <a:xfrm>
                                  <a:off x="4303239" y="3734433"/>
                                  <a:ext cx="1545542" cy="494030"/>
                                </a:xfrm>
                                <a:prstGeom prst="rect">
                                  <a:avLst/>
                                </a:prstGeom>
                                <a:noFill/>
                              </wps:spPr>
                              <wps:txbx>
                                <w:txbxContent>
                                  <w:p w14:paraId="7B6E49B0" w14:textId="20C9361E" w:rsidR="00D27953" w:rsidRPr="005A3610" w:rsidRDefault="00D27953" w:rsidP="00C66AFA">
                                    <w:pPr>
                                      <w:rPr>
                                        <w:sz w:val="20"/>
                                        <w:szCs w:val="20"/>
                                      </w:rPr>
                                    </w:pPr>
                                    <w:r w:rsidRPr="005A3610">
                                      <w:rPr>
                                        <w:rFonts w:hAnsi="Calibri"/>
                                        <w:color w:val="000000" w:themeColor="text1"/>
                                        <w:kern w:val="24"/>
                                        <w:sz w:val="20"/>
                                        <w:szCs w:val="20"/>
                                      </w:rPr>
                                      <w:t>21.</w:t>
                                    </w:r>
                                    <w:r>
                                      <w:rPr>
                                        <w:rFonts w:hAnsi="Calibri"/>
                                        <w:color w:val="000000" w:themeColor="text1"/>
                                        <w:kern w:val="24"/>
                                        <w:sz w:val="20"/>
                                        <w:szCs w:val="20"/>
                                      </w:rPr>
                                      <w:t>1</w:t>
                                    </w:r>
                                  </w:p>
                                </w:txbxContent>
                              </wps:txbx>
                              <wps:bodyPr wrap="square" rtlCol="0">
                                <a:noAutofit/>
                              </wps:bodyPr>
                            </wps:wsp>
                          </wpg:wgp>
                        </a:graphicData>
                      </a:graphic>
                    </wp:inline>
                  </w:drawing>
                </mc:Choice>
                <mc:Fallback>
                  <w:pict>
                    <v:group w14:anchorId="569B505C" id="Group 17" o:spid="_x0000_s1062" style="width:280.5pt;height:258pt;mso-position-horizontal-relative:char;mso-position-vertical-relative:line" coordsize="84238,56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">
                      <v:shape id="Picture 46" o:spid="_x0000_s1063" type="#_x0000_t75" style="position:absolute;top:3572;width:82476;height:5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" stroked="t" strokecolor="black [3213]">
                        <v:imagedata r:id="rId40" o:title=""/>
                        <v:path arrowok="t"/>
                      </v:shape>
                      <v:shape id="Picture 47" o:spid="_x0000_s1064" type="#_x0000_t75" style="position:absolute;left:45376;width:38862;height:2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" stroked="t" strokecolor="black [3213]">
                        <v:imagedata r:id="rId41" o:title=""/>
                        <v:path arrowok="t"/>
                      </v:shape>
                      <v:shape id="TextBox 4" o:spid="_x0000_s1065" type="#_x0000_t202" style="position:absolute;left:9561;top:41645;width:19598;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126AC8A8" w14:textId="533D3E6D" w:rsidR="00D27953" w:rsidRPr="005A3610" w:rsidRDefault="00D27953" w:rsidP="00C66AFA">
                              <w:pPr>
                                <w:rPr>
                                  <w:sz w:val="20"/>
                                  <w:szCs w:val="20"/>
                                </w:rPr>
                              </w:pPr>
                              <w:r w:rsidRPr="005A3610">
                                <w:rPr>
                                  <w:rFonts w:hAnsi="Calibri"/>
                                  <w:color w:val="000000" w:themeColor="text1"/>
                                  <w:kern w:val="24"/>
                                  <w:sz w:val="20"/>
                                  <w:szCs w:val="20"/>
                                </w:rPr>
                                <w:t>12.</w:t>
                              </w:r>
                              <w:r>
                                <w:rPr>
                                  <w:rFonts w:hAnsi="Calibri"/>
                                  <w:color w:val="000000" w:themeColor="text1"/>
                                  <w:kern w:val="24"/>
                                  <w:sz w:val="20"/>
                                  <w:szCs w:val="20"/>
                                </w:rPr>
                                <w:t>8</w:t>
                              </w:r>
                            </w:p>
                          </w:txbxContent>
                        </v:textbox>
                      </v:shape>
                      <v:shape id="TextBox 5" o:spid="_x0000_s1066" type="#_x0000_t202" style="position:absolute;left:10564;top:34473;width:18364;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1DD4F00B" w14:textId="095E25CA" w:rsidR="00D27953" w:rsidRPr="005A3610" w:rsidRDefault="00D27953" w:rsidP="00C66AFA">
                              <w:pPr>
                                <w:rPr>
                                  <w:sz w:val="20"/>
                                  <w:szCs w:val="20"/>
                                </w:rPr>
                              </w:pPr>
                              <w:r w:rsidRPr="005A3610">
                                <w:rPr>
                                  <w:rFonts w:hAnsi="Calibri"/>
                                  <w:color w:val="000000" w:themeColor="text1"/>
                                  <w:kern w:val="24"/>
                                  <w:sz w:val="20"/>
                                  <w:szCs w:val="20"/>
                                </w:rPr>
                                <w:t>26.6</w:t>
                              </w:r>
                            </w:p>
                          </w:txbxContent>
                        </v:textbox>
                      </v:shape>
                      <v:shape id="TextBox 6" o:spid="_x0000_s1067" type="#_x0000_t202" style="position:absolute;left:66768;top:39190;width:1531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4410BFED" w14:textId="12F040EE" w:rsidR="00D27953" w:rsidRPr="005A3610" w:rsidRDefault="00D27953" w:rsidP="00C66AFA">
                              <w:pPr>
                                <w:rPr>
                                  <w:sz w:val="20"/>
                                  <w:szCs w:val="20"/>
                                </w:rPr>
                              </w:pPr>
                              <w:r w:rsidRPr="005A3610">
                                <w:rPr>
                                  <w:rFonts w:hAnsi="Calibri"/>
                                  <w:color w:val="000000" w:themeColor="text1"/>
                                  <w:kern w:val="24"/>
                                  <w:sz w:val="20"/>
                                  <w:szCs w:val="20"/>
                                </w:rPr>
                                <w:t>18.</w:t>
                              </w:r>
                              <w:r>
                                <w:rPr>
                                  <w:rFonts w:hAnsi="Calibri"/>
                                  <w:color w:val="000000" w:themeColor="text1"/>
                                  <w:kern w:val="24"/>
                                  <w:sz w:val="20"/>
                                  <w:szCs w:val="20"/>
                                </w:rPr>
                                <w:t>4</w:t>
                              </w:r>
                            </w:p>
                          </w:txbxContent>
                        </v:textbox>
                      </v:shape>
                      <v:shape id="TextBox 7" o:spid="_x0000_s1068" type="#_x0000_t202" style="position:absolute;left:43032;top:37344;width:1545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7B6E49B0" w14:textId="20C9361E" w:rsidR="00D27953" w:rsidRPr="005A3610" w:rsidRDefault="00D27953" w:rsidP="00C66AFA">
                              <w:pPr>
                                <w:rPr>
                                  <w:sz w:val="20"/>
                                  <w:szCs w:val="20"/>
                                </w:rPr>
                              </w:pPr>
                              <w:r w:rsidRPr="005A3610">
                                <w:rPr>
                                  <w:rFonts w:hAnsi="Calibri"/>
                                  <w:color w:val="000000" w:themeColor="text1"/>
                                  <w:kern w:val="24"/>
                                  <w:sz w:val="20"/>
                                  <w:szCs w:val="20"/>
                                </w:rPr>
                                <w:t>21.</w:t>
                              </w:r>
                              <w:r>
                                <w:rPr>
                                  <w:rFonts w:hAnsi="Calibri"/>
                                  <w:color w:val="000000" w:themeColor="text1"/>
                                  <w:kern w:val="24"/>
                                  <w:sz w:val="20"/>
                                  <w:szCs w:val="20"/>
                                </w:rPr>
                                <w:t>1</w:t>
                              </w:r>
                            </w:p>
                          </w:txbxContent>
                        </v:textbox>
                      </v:shape>
                      <w10:anchorlock/>
                    </v:group>
                  </w:pict>
                </mc:Fallback>
              </mc:AlternateContent>
            </w:r>
          </w:p>
        </w:tc>
        <w:tc>
          <w:tcPr>
            <w:tcW w:w="6548" w:type="dxa"/>
          </w:tcPr>
          <w:p w14:paraId="039B0C98" w14:textId="77777777" w:rsidR="00C66AFA" w:rsidRPr="0009482E" w:rsidRDefault="00C66AFA" w:rsidP="00743591">
            <w:pPr>
              <w:rPr>
                <w:rFonts w:cstheme="minorHAnsi"/>
              </w:rPr>
            </w:pPr>
            <w:r w:rsidRPr="0009482E">
              <w:rPr>
                <w:rFonts w:cstheme="minorHAnsi"/>
                <w:noProof/>
              </w:rPr>
              <mc:AlternateContent>
                <mc:Choice Requires="wpg">
                  <w:drawing>
                    <wp:inline distT="0" distB="0" distL="0" distR="0" wp14:anchorId="41D8446F" wp14:editId="20C636AF">
                      <wp:extent cx="3600450" cy="3295650"/>
                      <wp:effectExtent l="19050" t="19050" r="19050" b="19050"/>
                      <wp:docPr id="109" name="Group 3"/>
                      <wp:cNvGraphicFramePr/>
                      <a:graphic xmlns:a="http://schemas.openxmlformats.org/drawingml/2006/main">
                        <a:graphicData uri="http://schemas.microsoft.com/office/word/2010/wordprocessingGroup">
                          <wpg:wgp>
                            <wpg:cNvGrpSpPr/>
                            <wpg:grpSpPr>
                              <a:xfrm>
                                <a:off x="0" y="0"/>
                                <a:ext cx="3600450" cy="3295650"/>
                                <a:chOff x="0" y="0"/>
                                <a:chExt cx="8423985" cy="5617926"/>
                              </a:xfrm>
                            </wpg:grpSpPr>
                            <pic:pic xmlns:pic="http://schemas.openxmlformats.org/drawingml/2006/picture">
                              <pic:nvPicPr>
                                <pic:cNvPr id="110" name="Picture 110"/>
                                <pic:cNvPicPr>
                                  <a:picLocks noChangeAspect="1"/>
                                </pic:cNvPicPr>
                              </pic:nvPicPr>
                              <pic:blipFill>
                                <a:blip r:embed="rId42"/>
                                <a:stretch>
                                  <a:fillRect/>
                                </a:stretch>
                              </pic:blipFill>
                              <pic:spPr>
                                <a:xfrm>
                                  <a:off x="0" y="360783"/>
                                  <a:ext cx="8247619" cy="5257143"/>
                                </a:xfrm>
                                <a:prstGeom prst="rect">
                                  <a:avLst/>
                                </a:prstGeom>
                                <a:ln>
                                  <a:solidFill>
                                    <a:schemeClr val="tx1"/>
                                  </a:solidFill>
                                </a:ln>
                              </pic:spPr>
                            </pic:pic>
                            <pic:pic xmlns:pic="http://schemas.openxmlformats.org/drawingml/2006/picture">
                              <pic:nvPicPr>
                                <pic:cNvPr id="111" name="Picture 111"/>
                                <pic:cNvPicPr>
                                  <a:picLocks noChangeAspect="1"/>
                                </pic:cNvPicPr>
                              </pic:nvPicPr>
                              <pic:blipFill>
                                <a:blip r:embed="rId43"/>
                                <a:stretch>
                                  <a:fillRect/>
                                </a:stretch>
                              </pic:blipFill>
                              <pic:spPr>
                                <a:xfrm>
                                  <a:off x="4537785" y="0"/>
                                  <a:ext cx="3886200" cy="2477116"/>
                                </a:xfrm>
                                <a:prstGeom prst="rect">
                                  <a:avLst/>
                                </a:prstGeom>
                                <a:ln>
                                  <a:solidFill>
                                    <a:schemeClr val="tx1"/>
                                  </a:solidFill>
                                </a:ln>
                              </pic:spPr>
                            </pic:pic>
                            <wps:wsp>
                              <wps:cNvPr id="112" name="TextBox 12"/>
                              <wps:cNvSpPr txBox="1"/>
                              <wps:spPr>
                                <a:xfrm>
                                  <a:off x="1086822" y="4456479"/>
                                  <a:ext cx="1073819" cy="494030"/>
                                </a:xfrm>
                                <a:prstGeom prst="rect">
                                  <a:avLst/>
                                </a:prstGeom>
                                <a:noFill/>
                              </wps:spPr>
                              <wps:txbx>
                                <w:txbxContent>
                                  <w:p w14:paraId="1DAF014E" w14:textId="77777777" w:rsidR="00D27953" w:rsidRPr="005A3610" w:rsidRDefault="00D27953" w:rsidP="00C66AFA">
                                    <w:pPr>
                                      <w:rPr>
                                        <w:sz w:val="20"/>
                                        <w:szCs w:val="20"/>
                                      </w:rPr>
                                    </w:pPr>
                                    <w:r w:rsidRPr="005A3610">
                                      <w:rPr>
                                        <w:rFonts w:hAnsi="Calibri"/>
                                        <w:color w:val="000000" w:themeColor="text1"/>
                                        <w:kern w:val="24"/>
                                        <w:sz w:val="20"/>
                                        <w:szCs w:val="20"/>
                                      </w:rPr>
                                      <w:t>14.17</w:t>
                                    </w:r>
                                  </w:p>
                                </w:txbxContent>
                              </wps:txbx>
                              <wps:bodyPr wrap="square" rtlCol="0">
                                <a:noAutofit/>
                              </wps:bodyPr>
                            </wps:wsp>
                            <wps:wsp>
                              <wps:cNvPr id="113" name="TextBox 13"/>
                              <wps:cNvSpPr txBox="1"/>
                              <wps:spPr>
                                <a:xfrm>
                                  <a:off x="1106413" y="3991082"/>
                                  <a:ext cx="1168624" cy="494030"/>
                                </a:xfrm>
                                <a:prstGeom prst="rect">
                                  <a:avLst/>
                                </a:prstGeom>
                                <a:noFill/>
                              </wps:spPr>
                              <wps:txbx>
                                <w:txbxContent>
                                  <w:p w14:paraId="57E3A36D" w14:textId="533BAF42" w:rsidR="00D27953" w:rsidRPr="005A3610" w:rsidRDefault="00D27953" w:rsidP="00C66AFA">
                                    <w:pPr>
                                      <w:rPr>
                                        <w:sz w:val="20"/>
                                        <w:szCs w:val="20"/>
                                      </w:rPr>
                                    </w:pPr>
                                    <w:r w:rsidRPr="005A3610">
                                      <w:rPr>
                                        <w:rFonts w:hAnsi="Calibri"/>
                                        <w:color w:val="000000" w:themeColor="text1"/>
                                        <w:kern w:val="24"/>
                                        <w:sz w:val="20"/>
                                        <w:szCs w:val="20"/>
                                      </w:rPr>
                                      <w:t>28.</w:t>
                                    </w:r>
                                    <w:r>
                                      <w:rPr>
                                        <w:rFonts w:hAnsi="Calibri"/>
                                        <w:color w:val="000000" w:themeColor="text1"/>
                                        <w:kern w:val="24"/>
                                        <w:sz w:val="20"/>
                                        <w:szCs w:val="20"/>
                                      </w:rPr>
                                      <w:t>3</w:t>
                                    </w:r>
                                  </w:p>
                                </w:txbxContent>
                              </wps:txbx>
                              <wps:bodyPr wrap="square" rtlCol="0">
                                <a:noAutofit/>
                              </wps:bodyPr>
                            </wps:wsp>
                            <wps:wsp>
                              <wps:cNvPr id="114" name="TextBox 14"/>
                              <wps:cNvSpPr txBox="1"/>
                              <wps:spPr>
                                <a:xfrm>
                                  <a:off x="6694579" y="4240996"/>
                                  <a:ext cx="1197816" cy="494031"/>
                                </a:xfrm>
                                <a:prstGeom prst="rect">
                                  <a:avLst/>
                                </a:prstGeom>
                                <a:noFill/>
                              </wps:spPr>
                              <wps:txbx>
                                <w:txbxContent>
                                  <w:p w14:paraId="77988A4C" w14:textId="50B6CF21" w:rsidR="00D27953" w:rsidRPr="005A3610" w:rsidRDefault="00D27953" w:rsidP="00C66AFA">
                                    <w:pPr>
                                      <w:rPr>
                                        <w:sz w:val="20"/>
                                        <w:szCs w:val="20"/>
                                      </w:rPr>
                                    </w:pPr>
                                    <w:r w:rsidRPr="005A3610">
                                      <w:rPr>
                                        <w:rFonts w:hAnsi="Calibri"/>
                                        <w:color w:val="000000" w:themeColor="text1"/>
                                        <w:kern w:val="24"/>
                                        <w:sz w:val="20"/>
                                        <w:szCs w:val="20"/>
                                      </w:rPr>
                                      <w:t>20.</w:t>
                                    </w:r>
                                    <w:r>
                                      <w:rPr>
                                        <w:rFonts w:hAnsi="Calibri"/>
                                        <w:color w:val="000000" w:themeColor="text1"/>
                                        <w:kern w:val="24"/>
                                        <w:sz w:val="20"/>
                                        <w:szCs w:val="20"/>
                                      </w:rPr>
                                      <w:t>2</w:t>
                                    </w:r>
                                  </w:p>
                                </w:txbxContent>
                              </wps:txbx>
                              <wps:bodyPr wrap="square" rtlCol="0">
                                <a:noAutofit/>
                              </wps:bodyPr>
                            </wps:wsp>
                            <wps:wsp>
                              <wps:cNvPr id="115" name="TextBox 15"/>
                              <wps:cNvSpPr txBox="1"/>
                              <wps:spPr>
                                <a:xfrm>
                                  <a:off x="4320657" y="4116818"/>
                                  <a:ext cx="1351574" cy="494031"/>
                                </a:xfrm>
                                <a:prstGeom prst="rect">
                                  <a:avLst/>
                                </a:prstGeom>
                                <a:noFill/>
                              </wps:spPr>
                              <wps:txbx>
                                <w:txbxContent>
                                  <w:p w14:paraId="0A1308E6" w14:textId="27561328" w:rsidR="00D27953" w:rsidRPr="005A3610" w:rsidRDefault="00D27953" w:rsidP="00C66AFA">
                                    <w:pPr>
                                      <w:rPr>
                                        <w:sz w:val="20"/>
                                        <w:szCs w:val="20"/>
                                      </w:rPr>
                                    </w:pPr>
                                    <w:r w:rsidRPr="005A3610">
                                      <w:rPr>
                                        <w:rFonts w:hAnsi="Calibri"/>
                                        <w:color w:val="000000" w:themeColor="text1"/>
                                        <w:kern w:val="24"/>
                                        <w:sz w:val="20"/>
                                        <w:szCs w:val="20"/>
                                      </w:rPr>
                                      <w:t>23.</w:t>
                                    </w:r>
                                    <w:r>
                                      <w:rPr>
                                        <w:rFonts w:hAnsi="Calibri"/>
                                        <w:color w:val="000000" w:themeColor="text1"/>
                                        <w:kern w:val="24"/>
                                        <w:sz w:val="20"/>
                                        <w:szCs w:val="20"/>
                                      </w:rPr>
                                      <w:t>3</w:t>
                                    </w:r>
                                  </w:p>
                                </w:txbxContent>
                              </wps:txbx>
                              <wps:bodyPr wrap="square" rtlCol="0">
                                <a:noAutofit/>
                              </wps:bodyPr>
                            </wps:wsp>
                          </wpg:wgp>
                        </a:graphicData>
                      </a:graphic>
                    </wp:inline>
                  </w:drawing>
                </mc:Choice>
                <mc:Fallback>
                  <w:pict>
                    <v:group w14:anchorId="41D8446F" id="Group 3" o:spid="_x0000_s1069" style="width:283.5pt;height:259.5pt;mso-position-horizontal-relative:char;mso-position-vertical-relative:line" coordsize="84239,56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">
                      <v:shape id="Picture 110" o:spid="_x0000_s1070" type="#_x0000_t75" style="position:absolute;top:3607;width:82476;height:5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" stroked="t" strokecolor="black [3213]">
                        <v:imagedata r:id="rId44" o:title=""/>
                        <v:path arrowok="t"/>
                      </v:shape>
                      <v:shape id="Picture 111" o:spid="_x0000_s1071" type="#_x0000_t75" style="position:absolute;left:45377;width:38862;height:2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" stroked="t" strokecolor="black [3213]">
                        <v:imagedata r:id="rId45" o:title=""/>
                        <v:path arrowok="t"/>
                      </v:shape>
                      <v:shape id="TextBox 12" o:spid="_x0000_s1072" type="#_x0000_t202" style="position:absolute;left:10868;top:44564;width:10738;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1DAF014E" w14:textId="77777777" w:rsidR="00D27953" w:rsidRPr="005A3610" w:rsidRDefault="00D27953" w:rsidP="00C66AFA">
                              <w:pPr>
                                <w:rPr>
                                  <w:sz w:val="20"/>
                                  <w:szCs w:val="20"/>
                                </w:rPr>
                              </w:pPr>
                              <w:r w:rsidRPr="005A3610">
                                <w:rPr>
                                  <w:rFonts w:hAnsi="Calibri"/>
                                  <w:color w:val="000000" w:themeColor="text1"/>
                                  <w:kern w:val="24"/>
                                  <w:sz w:val="20"/>
                                  <w:szCs w:val="20"/>
                                </w:rPr>
                                <w:t>14.17</w:t>
                              </w:r>
                            </w:p>
                          </w:txbxContent>
                        </v:textbox>
                      </v:shape>
                      <v:shape id="TextBox 13" o:spid="_x0000_s1073" type="#_x0000_t202" style="position:absolute;left:11064;top:39910;width:11686;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57E3A36D" w14:textId="533BAF42" w:rsidR="00D27953" w:rsidRPr="005A3610" w:rsidRDefault="00D27953" w:rsidP="00C66AFA">
                              <w:pPr>
                                <w:rPr>
                                  <w:sz w:val="20"/>
                                  <w:szCs w:val="20"/>
                                </w:rPr>
                              </w:pPr>
                              <w:r w:rsidRPr="005A3610">
                                <w:rPr>
                                  <w:rFonts w:hAnsi="Calibri"/>
                                  <w:color w:val="000000" w:themeColor="text1"/>
                                  <w:kern w:val="24"/>
                                  <w:sz w:val="20"/>
                                  <w:szCs w:val="20"/>
                                </w:rPr>
                                <w:t>28.</w:t>
                              </w:r>
                              <w:r>
                                <w:rPr>
                                  <w:rFonts w:hAnsi="Calibri"/>
                                  <w:color w:val="000000" w:themeColor="text1"/>
                                  <w:kern w:val="24"/>
                                  <w:sz w:val="20"/>
                                  <w:szCs w:val="20"/>
                                </w:rPr>
                                <w:t>3</w:t>
                              </w:r>
                            </w:p>
                          </w:txbxContent>
                        </v:textbox>
                      </v:shape>
                      <v:shape id="TextBox 14" o:spid="_x0000_s1074" type="#_x0000_t202" style="position:absolute;left:66945;top:42409;width:11978;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77988A4C" w14:textId="50B6CF21" w:rsidR="00D27953" w:rsidRPr="005A3610" w:rsidRDefault="00D27953" w:rsidP="00C66AFA">
                              <w:pPr>
                                <w:rPr>
                                  <w:sz w:val="20"/>
                                  <w:szCs w:val="20"/>
                                </w:rPr>
                              </w:pPr>
                              <w:r w:rsidRPr="005A3610">
                                <w:rPr>
                                  <w:rFonts w:hAnsi="Calibri"/>
                                  <w:color w:val="000000" w:themeColor="text1"/>
                                  <w:kern w:val="24"/>
                                  <w:sz w:val="20"/>
                                  <w:szCs w:val="20"/>
                                </w:rPr>
                                <w:t>20.</w:t>
                              </w:r>
                              <w:r>
                                <w:rPr>
                                  <w:rFonts w:hAnsi="Calibri"/>
                                  <w:color w:val="000000" w:themeColor="text1"/>
                                  <w:kern w:val="24"/>
                                  <w:sz w:val="20"/>
                                  <w:szCs w:val="20"/>
                                </w:rPr>
                                <w:t>2</w:t>
                              </w:r>
                            </w:p>
                          </w:txbxContent>
                        </v:textbox>
                      </v:shape>
                      <v:shape id="TextBox 15" o:spid="_x0000_s1075" type="#_x0000_t202" style="position:absolute;left:43206;top:41168;width:13516;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0A1308E6" w14:textId="27561328" w:rsidR="00D27953" w:rsidRPr="005A3610" w:rsidRDefault="00D27953" w:rsidP="00C66AFA">
                              <w:pPr>
                                <w:rPr>
                                  <w:sz w:val="20"/>
                                  <w:szCs w:val="20"/>
                                </w:rPr>
                              </w:pPr>
                              <w:r w:rsidRPr="005A3610">
                                <w:rPr>
                                  <w:rFonts w:hAnsi="Calibri"/>
                                  <w:color w:val="000000" w:themeColor="text1"/>
                                  <w:kern w:val="24"/>
                                  <w:sz w:val="20"/>
                                  <w:szCs w:val="20"/>
                                </w:rPr>
                                <w:t>23.</w:t>
                              </w:r>
                              <w:r>
                                <w:rPr>
                                  <w:rFonts w:hAnsi="Calibri"/>
                                  <w:color w:val="000000" w:themeColor="text1"/>
                                  <w:kern w:val="24"/>
                                  <w:sz w:val="20"/>
                                  <w:szCs w:val="20"/>
                                </w:rPr>
                                <w:t>3</w:t>
                              </w:r>
                            </w:p>
                          </w:txbxContent>
                        </v:textbox>
                      </v:shape>
                      <w10:anchorlock/>
                    </v:group>
                  </w:pict>
                </mc:Fallback>
              </mc:AlternateContent>
            </w:r>
          </w:p>
        </w:tc>
      </w:tr>
      <w:tr w:rsidR="00C66AFA" w:rsidRPr="0009482E" w14:paraId="7A5D36EB" w14:textId="77777777" w:rsidTr="00743591">
        <w:tc>
          <w:tcPr>
            <w:tcW w:w="6402" w:type="dxa"/>
          </w:tcPr>
          <w:p w14:paraId="7A85EA6E" w14:textId="77777777" w:rsidR="00C66AFA" w:rsidRPr="0009482E" w:rsidRDefault="00C66AFA" w:rsidP="00743591">
            <w:pPr>
              <w:rPr>
                <w:rFonts w:cstheme="minorHAnsi"/>
              </w:rPr>
            </w:pPr>
            <w:r w:rsidRPr="00D9674D">
              <w:rPr>
                <w:rFonts w:cstheme="minorHAnsi"/>
                <w:noProof/>
              </w:rPr>
              <mc:AlternateContent>
                <mc:Choice Requires="wpg">
                  <w:drawing>
                    <wp:inline distT="0" distB="0" distL="0" distR="0" wp14:anchorId="6F2CA1AD" wp14:editId="1E435C57">
                      <wp:extent cx="3581400" cy="3505200"/>
                      <wp:effectExtent l="19050" t="19050" r="19050" b="19050"/>
                      <wp:docPr id="116" name="Group 3"/>
                      <wp:cNvGraphicFramePr/>
                      <a:graphic xmlns:a="http://schemas.openxmlformats.org/drawingml/2006/main">
                        <a:graphicData uri="http://schemas.microsoft.com/office/word/2010/wordprocessingGroup">
                          <wpg:wgp>
                            <wpg:cNvGrpSpPr/>
                            <wpg:grpSpPr>
                              <a:xfrm>
                                <a:off x="0" y="0"/>
                                <a:ext cx="3581400" cy="3505200"/>
                                <a:chOff x="0" y="0"/>
                                <a:chExt cx="8421332" cy="5618356"/>
                              </a:xfrm>
                            </wpg:grpSpPr>
                            <pic:pic xmlns:pic="http://schemas.openxmlformats.org/drawingml/2006/picture">
                              <pic:nvPicPr>
                                <pic:cNvPr id="117" name="Picture 117"/>
                                <pic:cNvPicPr>
                                  <a:picLocks noChangeAspect="1"/>
                                </pic:cNvPicPr>
                              </pic:nvPicPr>
                              <pic:blipFill>
                                <a:blip r:embed="rId46"/>
                                <a:stretch>
                                  <a:fillRect/>
                                </a:stretch>
                              </pic:blipFill>
                              <pic:spPr>
                                <a:xfrm>
                                  <a:off x="0" y="361213"/>
                                  <a:ext cx="8247619" cy="5257143"/>
                                </a:xfrm>
                                <a:prstGeom prst="rect">
                                  <a:avLst/>
                                </a:prstGeom>
                                <a:ln>
                                  <a:solidFill>
                                    <a:schemeClr val="tx1"/>
                                  </a:solidFill>
                                </a:ln>
                              </pic:spPr>
                            </pic:pic>
                            <pic:pic xmlns:pic="http://schemas.openxmlformats.org/drawingml/2006/picture">
                              <pic:nvPicPr>
                                <pic:cNvPr id="118" name="Picture 118"/>
                                <pic:cNvPicPr>
                                  <a:picLocks noChangeAspect="1"/>
                                </pic:cNvPicPr>
                              </pic:nvPicPr>
                              <pic:blipFill>
                                <a:blip r:embed="rId47"/>
                                <a:stretch>
                                  <a:fillRect/>
                                </a:stretch>
                              </pic:blipFill>
                              <pic:spPr>
                                <a:xfrm>
                                  <a:off x="4535132" y="0"/>
                                  <a:ext cx="3886200" cy="2477116"/>
                                </a:xfrm>
                                <a:prstGeom prst="rect">
                                  <a:avLst/>
                                </a:prstGeom>
                                <a:ln>
                                  <a:solidFill>
                                    <a:schemeClr val="tx1"/>
                                  </a:solidFill>
                                </a:ln>
                              </pic:spPr>
                            </pic:pic>
                            <wps:wsp>
                              <wps:cNvPr id="119" name="TextBox 4"/>
                              <wps:cNvSpPr txBox="1"/>
                              <wps:spPr>
                                <a:xfrm>
                                  <a:off x="1154360" y="4350095"/>
                                  <a:ext cx="1106300" cy="576997"/>
                                </a:xfrm>
                                <a:prstGeom prst="rect">
                                  <a:avLst/>
                                </a:prstGeom>
                                <a:noFill/>
                              </wps:spPr>
                              <wps:txbx>
                                <w:txbxContent>
                                  <w:p w14:paraId="6B90F2E0" w14:textId="77777777" w:rsidR="00D27953" w:rsidRPr="005A3610" w:rsidRDefault="00D27953" w:rsidP="00C66AFA">
                                    <w:pPr>
                                      <w:rPr>
                                        <w:sz w:val="20"/>
                                        <w:szCs w:val="20"/>
                                      </w:rPr>
                                    </w:pPr>
                                    <w:r w:rsidRPr="005A3610">
                                      <w:rPr>
                                        <w:rFonts w:hAnsi="Calibri"/>
                                        <w:color w:val="000000" w:themeColor="text1"/>
                                        <w:kern w:val="24"/>
                                        <w:sz w:val="20"/>
                                        <w:szCs w:val="20"/>
                                      </w:rPr>
                                      <w:t>6.72</w:t>
                                    </w:r>
                                  </w:p>
                                </w:txbxContent>
                              </wps:txbx>
                              <wps:bodyPr wrap="square" rtlCol="0">
                                <a:noAutofit/>
                              </wps:bodyPr>
                            </wps:wsp>
                            <wps:wsp>
                              <wps:cNvPr id="120" name="TextBox 5"/>
                              <wps:cNvSpPr txBox="1"/>
                              <wps:spPr>
                                <a:xfrm>
                                  <a:off x="1037316" y="3800387"/>
                                  <a:ext cx="1574063" cy="494029"/>
                                </a:xfrm>
                                <a:prstGeom prst="rect">
                                  <a:avLst/>
                                </a:prstGeom>
                                <a:noFill/>
                              </wps:spPr>
                              <wps:txbx>
                                <w:txbxContent>
                                  <w:p w14:paraId="6700B17C" w14:textId="4179DF4B" w:rsidR="00D27953" w:rsidRPr="005A3610" w:rsidRDefault="00D27953" w:rsidP="00C66AFA">
                                    <w:pPr>
                                      <w:rPr>
                                        <w:sz w:val="20"/>
                                        <w:szCs w:val="20"/>
                                      </w:rPr>
                                    </w:pPr>
                                    <w:r w:rsidRPr="005A3610">
                                      <w:rPr>
                                        <w:rFonts w:hAnsi="Calibri"/>
                                        <w:color w:val="000000" w:themeColor="text1"/>
                                        <w:kern w:val="24"/>
                                        <w:sz w:val="20"/>
                                        <w:szCs w:val="20"/>
                                      </w:rPr>
                                      <w:t>14.</w:t>
                                    </w:r>
                                    <w:r>
                                      <w:rPr>
                                        <w:rFonts w:hAnsi="Calibri"/>
                                        <w:color w:val="000000" w:themeColor="text1"/>
                                        <w:kern w:val="24"/>
                                        <w:sz w:val="20"/>
                                        <w:szCs w:val="20"/>
                                      </w:rPr>
                                      <w:t>7</w:t>
                                    </w:r>
                                  </w:p>
                                </w:txbxContent>
                              </wps:txbx>
                              <wps:bodyPr wrap="square" rtlCol="0">
                                <a:noAutofit/>
                              </wps:bodyPr>
                            </wps:wsp>
                            <wps:wsp>
                              <wps:cNvPr id="121" name="TextBox 6"/>
                              <wps:cNvSpPr txBox="1"/>
                              <wps:spPr>
                                <a:xfrm>
                                  <a:off x="6628066" y="4145641"/>
                                  <a:ext cx="1283647" cy="494029"/>
                                </a:xfrm>
                                <a:prstGeom prst="rect">
                                  <a:avLst/>
                                </a:prstGeom>
                                <a:noFill/>
                              </wps:spPr>
                              <wps:txbx>
                                <w:txbxContent>
                                  <w:p w14:paraId="11B85E8B" w14:textId="489C6836" w:rsidR="00D27953" w:rsidRPr="005A3610" w:rsidRDefault="00D27953" w:rsidP="00C66AFA">
                                    <w:pPr>
                                      <w:rPr>
                                        <w:sz w:val="20"/>
                                        <w:szCs w:val="20"/>
                                      </w:rPr>
                                    </w:pPr>
                                    <w:r w:rsidRPr="005A3610">
                                      <w:rPr>
                                        <w:rFonts w:hAnsi="Calibri"/>
                                        <w:color w:val="000000" w:themeColor="text1"/>
                                        <w:kern w:val="24"/>
                                        <w:sz w:val="20"/>
                                        <w:szCs w:val="20"/>
                                      </w:rPr>
                                      <w:t>10.0</w:t>
                                    </w:r>
                                  </w:p>
                                </w:txbxContent>
                              </wps:txbx>
                              <wps:bodyPr wrap="square" rtlCol="0">
                                <a:noAutofit/>
                              </wps:bodyPr>
                            </wps:wsp>
                            <wps:wsp>
                              <wps:cNvPr id="122" name="TextBox 8"/>
                              <wps:cNvSpPr txBox="1"/>
                              <wps:spPr>
                                <a:xfrm>
                                  <a:off x="4311479" y="4018574"/>
                                  <a:ext cx="1354721" cy="494029"/>
                                </a:xfrm>
                                <a:prstGeom prst="rect">
                                  <a:avLst/>
                                </a:prstGeom>
                                <a:noFill/>
                              </wps:spPr>
                              <wps:txbx>
                                <w:txbxContent>
                                  <w:p w14:paraId="1C803961" w14:textId="238B12DB" w:rsidR="00D27953" w:rsidRPr="005A3610" w:rsidRDefault="00D27953" w:rsidP="00C66AFA">
                                    <w:pPr>
                                      <w:rPr>
                                        <w:sz w:val="20"/>
                                        <w:szCs w:val="20"/>
                                      </w:rPr>
                                    </w:pPr>
                                    <w:r w:rsidRPr="005A3610">
                                      <w:rPr>
                                        <w:rFonts w:hAnsi="Calibri"/>
                                        <w:color w:val="000000" w:themeColor="text1"/>
                                        <w:kern w:val="24"/>
                                        <w:sz w:val="20"/>
                                        <w:szCs w:val="20"/>
                                      </w:rPr>
                                      <w:t>11.</w:t>
                                    </w:r>
                                    <w:r>
                                      <w:rPr>
                                        <w:rFonts w:hAnsi="Calibri"/>
                                        <w:color w:val="000000" w:themeColor="text1"/>
                                        <w:kern w:val="24"/>
                                        <w:sz w:val="20"/>
                                        <w:szCs w:val="20"/>
                                      </w:rPr>
                                      <w:t>6</w:t>
                                    </w:r>
                                  </w:p>
                                </w:txbxContent>
                              </wps:txbx>
                              <wps:bodyPr wrap="square" rtlCol="0">
                                <a:noAutofit/>
                              </wps:bodyPr>
                            </wps:wsp>
                          </wpg:wgp>
                        </a:graphicData>
                      </a:graphic>
                    </wp:inline>
                  </w:drawing>
                </mc:Choice>
                <mc:Fallback>
                  <w:pict>
                    <v:group w14:anchorId="6F2CA1AD" id="_x0000_s1076" style="width:282pt;height:276pt;mso-position-horizontal-relative:char;mso-position-vertical-relative:line" coordsize="84213,56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">
                      <v:shape id="Picture 117" o:spid="_x0000_s1077" type="#_x0000_t75" style="position:absolute;top:3612;width:82476;height:5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" stroked="t" strokecolor="black [3213]">
                        <v:imagedata r:id="rId48" o:title=""/>
                        <v:path arrowok="t"/>
                      </v:shape>
                      <v:shape id="Picture 118" o:spid="_x0000_s1078" type="#_x0000_t75" style="position:absolute;left:45351;width:38862;height:2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" stroked="t" strokecolor="black [3213]">
                        <v:imagedata r:id="rId49" o:title=""/>
                        <v:path arrowok="t"/>
                      </v:shape>
                      <v:shape id="TextBox 4" o:spid="_x0000_s1079" type="#_x0000_t202" style="position:absolute;left:11543;top:43500;width:11063;height:5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6B90F2E0" w14:textId="77777777" w:rsidR="00D27953" w:rsidRPr="005A3610" w:rsidRDefault="00D27953" w:rsidP="00C66AFA">
                              <w:pPr>
                                <w:rPr>
                                  <w:sz w:val="20"/>
                                  <w:szCs w:val="20"/>
                                </w:rPr>
                              </w:pPr>
                              <w:r w:rsidRPr="005A3610">
                                <w:rPr>
                                  <w:rFonts w:hAnsi="Calibri"/>
                                  <w:color w:val="000000" w:themeColor="text1"/>
                                  <w:kern w:val="24"/>
                                  <w:sz w:val="20"/>
                                  <w:szCs w:val="20"/>
                                </w:rPr>
                                <w:t>6.72</w:t>
                              </w:r>
                            </w:p>
                          </w:txbxContent>
                        </v:textbox>
                      </v:shape>
                      <v:shape id="TextBox 5" o:spid="_x0000_s1080" type="#_x0000_t202" style="position:absolute;left:10373;top:38003;width:15740;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6700B17C" w14:textId="4179DF4B" w:rsidR="00D27953" w:rsidRPr="005A3610" w:rsidRDefault="00D27953" w:rsidP="00C66AFA">
                              <w:pPr>
                                <w:rPr>
                                  <w:sz w:val="20"/>
                                  <w:szCs w:val="20"/>
                                </w:rPr>
                              </w:pPr>
                              <w:r w:rsidRPr="005A3610">
                                <w:rPr>
                                  <w:rFonts w:hAnsi="Calibri"/>
                                  <w:color w:val="000000" w:themeColor="text1"/>
                                  <w:kern w:val="24"/>
                                  <w:sz w:val="20"/>
                                  <w:szCs w:val="20"/>
                                </w:rPr>
                                <w:t>14.</w:t>
                              </w:r>
                              <w:r>
                                <w:rPr>
                                  <w:rFonts w:hAnsi="Calibri"/>
                                  <w:color w:val="000000" w:themeColor="text1"/>
                                  <w:kern w:val="24"/>
                                  <w:sz w:val="20"/>
                                  <w:szCs w:val="20"/>
                                </w:rPr>
                                <w:t>7</w:t>
                              </w:r>
                            </w:p>
                          </w:txbxContent>
                        </v:textbox>
                      </v:shape>
                      <v:shape id="TextBox 6" o:spid="_x0000_s1081" type="#_x0000_t202" style="position:absolute;left:66280;top:41456;width:1283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11B85E8B" w14:textId="489C6836" w:rsidR="00D27953" w:rsidRPr="005A3610" w:rsidRDefault="00D27953" w:rsidP="00C66AFA">
                              <w:pPr>
                                <w:rPr>
                                  <w:sz w:val="20"/>
                                  <w:szCs w:val="20"/>
                                </w:rPr>
                              </w:pPr>
                              <w:r w:rsidRPr="005A3610">
                                <w:rPr>
                                  <w:rFonts w:hAnsi="Calibri"/>
                                  <w:color w:val="000000" w:themeColor="text1"/>
                                  <w:kern w:val="24"/>
                                  <w:sz w:val="20"/>
                                  <w:szCs w:val="20"/>
                                </w:rPr>
                                <w:t>10.0</w:t>
                              </w:r>
                            </w:p>
                          </w:txbxContent>
                        </v:textbox>
                      </v:shape>
                      <v:shape id="TextBox 8" o:spid="_x0000_s1082" type="#_x0000_t202" style="position:absolute;left:43114;top:40185;width:13548;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1C803961" w14:textId="238B12DB" w:rsidR="00D27953" w:rsidRPr="005A3610" w:rsidRDefault="00D27953" w:rsidP="00C66AFA">
                              <w:pPr>
                                <w:rPr>
                                  <w:sz w:val="20"/>
                                  <w:szCs w:val="20"/>
                                </w:rPr>
                              </w:pPr>
                              <w:r w:rsidRPr="005A3610">
                                <w:rPr>
                                  <w:rFonts w:hAnsi="Calibri"/>
                                  <w:color w:val="000000" w:themeColor="text1"/>
                                  <w:kern w:val="24"/>
                                  <w:sz w:val="20"/>
                                  <w:szCs w:val="20"/>
                                </w:rPr>
                                <w:t>11.</w:t>
                              </w:r>
                              <w:r>
                                <w:rPr>
                                  <w:rFonts w:hAnsi="Calibri"/>
                                  <w:color w:val="000000" w:themeColor="text1"/>
                                  <w:kern w:val="24"/>
                                  <w:sz w:val="20"/>
                                  <w:szCs w:val="20"/>
                                </w:rPr>
                                <w:t>6</w:t>
                              </w:r>
                            </w:p>
                          </w:txbxContent>
                        </v:textbox>
                      </v:shape>
                      <w10:anchorlock/>
                    </v:group>
                  </w:pict>
                </mc:Fallback>
              </mc:AlternateContent>
            </w:r>
          </w:p>
        </w:tc>
        <w:tc>
          <w:tcPr>
            <w:tcW w:w="6548" w:type="dxa"/>
          </w:tcPr>
          <w:p w14:paraId="7E7F729F" w14:textId="77777777" w:rsidR="00C66AFA" w:rsidRPr="0009482E" w:rsidRDefault="00C66AFA" w:rsidP="00743591">
            <w:pPr>
              <w:rPr>
                <w:rFonts w:cstheme="minorHAnsi"/>
              </w:rPr>
            </w:pPr>
            <w:r w:rsidRPr="00D9674D">
              <w:rPr>
                <w:rFonts w:cstheme="minorHAnsi"/>
                <w:noProof/>
              </w:rPr>
              <mc:AlternateContent>
                <mc:Choice Requires="wpg">
                  <w:drawing>
                    <wp:anchor distT="0" distB="0" distL="114300" distR="114300" simplePos="0" relativeHeight="251658246" behindDoc="1" locked="0" layoutInCell="1" allowOverlap="1" wp14:anchorId="193A3E10" wp14:editId="4F74FAE6">
                      <wp:simplePos x="0" y="0"/>
                      <wp:positionH relativeFrom="column">
                        <wp:posOffset>4252</wp:posOffset>
                      </wp:positionH>
                      <wp:positionV relativeFrom="paragraph">
                        <wp:posOffset>29735</wp:posOffset>
                      </wp:positionV>
                      <wp:extent cx="3631565" cy="3401695"/>
                      <wp:effectExtent l="19050" t="19050" r="26035" b="27305"/>
                      <wp:wrapTopAndBottom/>
                      <wp:docPr id="123" name="Group 3"/>
                      <wp:cNvGraphicFramePr/>
                      <a:graphic xmlns:a="http://schemas.openxmlformats.org/drawingml/2006/main">
                        <a:graphicData uri="http://schemas.microsoft.com/office/word/2010/wordprocessingGroup">
                          <wpg:wgp>
                            <wpg:cNvGrpSpPr/>
                            <wpg:grpSpPr>
                              <a:xfrm>
                                <a:off x="0" y="0"/>
                                <a:ext cx="3631565" cy="3401695"/>
                                <a:chOff x="284420" y="13082"/>
                                <a:chExt cx="8379603" cy="5597336"/>
                              </a:xfrm>
                            </wpg:grpSpPr>
                            <pic:pic xmlns:pic="http://schemas.openxmlformats.org/drawingml/2006/picture">
                              <pic:nvPicPr>
                                <pic:cNvPr id="124" name="Picture 124"/>
                                <pic:cNvPicPr>
                                  <a:picLocks noChangeAspect="1"/>
                                </pic:cNvPicPr>
                              </pic:nvPicPr>
                              <pic:blipFill>
                                <a:blip r:embed="rId50"/>
                                <a:stretch>
                                  <a:fillRect/>
                                </a:stretch>
                              </pic:blipFill>
                              <pic:spPr>
                                <a:xfrm>
                                  <a:off x="284420" y="343512"/>
                                  <a:ext cx="8263186" cy="5266906"/>
                                </a:xfrm>
                                <a:prstGeom prst="rect">
                                  <a:avLst/>
                                </a:prstGeom>
                                <a:ln>
                                  <a:solidFill>
                                    <a:schemeClr val="tx1"/>
                                  </a:solidFill>
                                </a:ln>
                              </pic:spPr>
                            </pic:pic>
                            <pic:pic xmlns:pic="http://schemas.openxmlformats.org/drawingml/2006/picture">
                              <pic:nvPicPr>
                                <pic:cNvPr id="125" name="Picture 125"/>
                                <pic:cNvPicPr>
                                  <a:picLocks noChangeAspect="1"/>
                                </pic:cNvPicPr>
                              </pic:nvPicPr>
                              <pic:blipFill>
                                <a:blip r:embed="rId51"/>
                                <a:stretch>
                                  <a:fillRect/>
                                </a:stretch>
                              </pic:blipFill>
                              <pic:spPr>
                                <a:xfrm>
                                  <a:off x="4777822" y="13082"/>
                                  <a:ext cx="3886201" cy="2477116"/>
                                </a:xfrm>
                                <a:prstGeom prst="rect">
                                  <a:avLst/>
                                </a:prstGeom>
                                <a:ln>
                                  <a:solidFill>
                                    <a:schemeClr val="tx1"/>
                                  </a:solidFill>
                                </a:ln>
                              </pic:spPr>
                            </pic:pic>
                            <wps:wsp>
                              <wps:cNvPr id="126" name="TextBox 4"/>
                              <wps:cNvSpPr txBox="1"/>
                              <wps:spPr>
                                <a:xfrm>
                                  <a:off x="6869239" y="4001059"/>
                                  <a:ext cx="1491612" cy="494030"/>
                                </a:xfrm>
                                <a:prstGeom prst="rect">
                                  <a:avLst/>
                                </a:prstGeom>
                                <a:noFill/>
                              </wps:spPr>
                              <wps:txbx>
                                <w:txbxContent>
                                  <w:p w14:paraId="106EEE64" w14:textId="40D69E62" w:rsidR="00D27953" w:rsidRPr="005A3610" w:rsidRDefault="00D27953" w:rsidP="00C66AFA">
                                    <w:pPr>
                                      <w:rPr>
                                        <w:sz w:val="20"/>
                                        <w:szCs w:val="20"/>
                                      </w:rPr>
                                    </w:pPr>
                                    <w:r w:rsidRPr="005A3610">
                                      <w:rPr>
                                        <w:rFonts w:hAnsi="Calibri"/>
                                        <w:color w:val="000000" w:themeColor="text1"/>
                                        <w:kern w:val="24"/>
                                        <w:sz w:val="20"/>
                                        <w:szCs w:val="20"/>
                                      </w:rPr>
                                      <w:t>11.</w:t>
                                    </w:r>
                                    <w:r>
                                      <w:rPr>
                                        <w:rFonts w:hAnsi="Calibri"/>
                                        <w:color w:val="000000" w:themeColor="text1"/>
                                        <w:kern w:val="24"/>
                                        <w:sz w:val="20"/>
                                        <w:szCs w:val="20"/>
                                      </w:rPr>
                                      <w:t>1</w:t>
                                    </w:r>
                                  </w:p>
                                </w:txbxContent>
                              </wps:txbx>
                              <wps:bodyPr wrap="square" rtlCol="0">
                                <a:noAutofit/>
                              </wps:bodyPr>
                            </wps:wsp>
                            <wps:wsp>
                              <wps:cNvPr id="127" name="TextBox 5"/>
                              <wps:cNvSpPr txBox="1"/>
                              <wps:spPr>
                                <a:xfrm>
                                  <a:off x="1265428" y="3698184"/>
                                  <a:ext cx="1751832" cy="494030"/>
                                </a:xfrm>
                                <a:prstGeom prst="rect">
                                  <a:avLst/>
                                </a:prstGeom>
                                <a:noFill/>
                              </wps:spPr>
                              <wps:txbx>
                                <w:txbxContent>
                                  <w:p w14:paraId="6D25F6F9" w14:textId="0486F61D" w:rsidR="00D27953" w:rsidRPr="005A3610" w:rsidRDefault="00D27953" w:rsidP="00C66AFA">
                                    <w:pPr>
                                      <w:rPr>
                                        <w:sz w:val="20"/>
                                        <w:szCs w:val="20"/>
                                      </w:rPr>
                                    </w:pPr>
                                    <w:r w:rsidRPr="005A3610">
                                      <w:rPr>
                                        <w:rFonts w:hAnsi="Calibri"/>
                                        <w:color w:val="000000" w:themeColor="text1"/>
                                        <w:kern w:val="24"/>
                                        <w:sz w:val="20"/>
                                        <w:szCs w:val="20"/>
                                      </w:rPr>
                                      <w:t>16.2</w:t>
                                    </w:r>
                                  </w:p>
                                </w:txbxContent>
                              </wps:txbx>
                              <wps:bodyPr wrap="square" rtlCol="0">
                                <a:noAutofit/>
                              </wps:bodyPr>
                            </wps:wsp>
                            <wps:wsp>
                              <wps:cNvPr id="128" name="TextBox 6"/>
                              <wps:cNvSpPr txBox="1"/>
                              <wps:spPr>
                                <a:xfrm>
                                  <a:off x="1374474" y="4328282"/>
                                  <a:ext cx="1607925" cy="494030"/>
                                </a:xfrm>
                                <a:prstGeom prst="rect">
                                  <a:avLst/>
                                </a:prstGeom>
                                <a:noFill/>
                              </wps:spPr>
                              <wps:txbx>
                                <w:txbxContent>
                                  <w:p w14:paraId="36B0E70A" w14:textId="77777777" w:rsidR="00D27953" w:rsidRPr="005A3610" w:rsidRDefault="00D27953" w:rsidP="00C66AFA">
                                    <w:pPr>
                                      <w:rPr>
                                        <w:sz w:val="20"/>
                                        <w:szCs w:val="20"/>
                                      </w:rPr>
                                    </w:pPr>
                                    <w:r w:rsidRPr="005A3610">
                                      <w:rPr>
                                        <w:rFonts w:hAnsi="Calibri"/>
                                        <w:color w:val="000000" w:themeColor="text1"/>
                                        <w:kern w:val="24"/>
                                        <w:sz w:val="20"/>
                                        <w:szCs w:val="20"/>
                                      </w:rPr>
                                      <w:t>7.49</w:t>
                                    </w:r>
                                  </w:p>
                                </w:txbxContent>
                              </wps:txbx>
                              <wps:bodyPr wrap="square" rtlCol="0">
                                <a:noAutofit/>
                              </wps:bodyPr>
                            </wps:wsp>
                            <wps:wsp>
                              <wps:cNvPr id="129" name="TextBox 7"/>
                              <wps:cNvSpPr txBox="1"/>
                              <wps:spPr>
                                <a:xfrm>
                                  <a:off x="4481240" y="3871071"/>
                                  <a:ext cx="1651149" cy="494030"/>
                                </a:xfrm>
                                <a:prstGeom prst="rect">
                                  <a:avLst/>
                                </a:prstGeom>
                                <a:noFill/>
                              </wps:spPr>
                              <wps:txbx>
                                <w:txbxContent>
                                  <w:p w14:paraId="75494422" w14:textId="1034F324" w:rsidR="00D27953" w:rsidRPr="005A3610" w:rsidRDefault="00D27953" w:rsidP="00C66AFA">
                                    <w:pPr>
                                      <w:rPr>
                                        <w:sz w:val="20"/>
                                        <w:szCs w:val="20"/>
                                      </w:rPr>
                                    </w:pPr>
                                    <w:r w:rsidRPr="005A3610">
                                      <w:rPr>
                                        <w:rFonts w:hAnsi="Calibri"/>
                                        <w:color w:val="000000" w:themeColor="text1"/>
                                        <w:kern w:val="24"/>
                                        <w:sz w:val="20"/>
                                        <w:szCs w:val="20"/>
                                      </w:rPr>
                                      <w:t>13.0</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93A3E10" id="_x0000_s1083" style="position:absolute;margin-left:.35pt;margin-top:2.35pt;width:285.95pt;height:267.85pt;z-index:-251658234;mso-position-horizontal-relative:text;mso-position-vertical-relative:text;mso-width-relative:margin;mso-height-relative:margin" coordorigin="2844,130" coordsize="83796,55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">
                      <v:shape id="Picture 124" o:spid="_x0000_s1084" type="#_x0000_t75" style="position:absolute;left:2844;top:3435;width:82632;height:5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" stroked="t" strokecolor="black [3213]">
                        <v:imagedata r:id="rId52" o:title=""/>
                        <v:path arrowok="t"/>
                      </v:shape>
                      <v:shape id="Picture 125" o:spid="_x0000_s1085" type="#_x0000_t75" style="position:absolute;left:47778;top:130;width:38862;height:2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" stroked="t" strokecolor="black [3213]">
                        <v:imagedata r:id="rId53" o:title=""/>
                        <v:path arrowok="t"/>
                      </v:shape>
                      <v:shape id="TextBox 4" o:spid="_x0000_s1086" type="#_x0000_t202" style="position:absolute;left:68692;top:40010;width:14916;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106EEE64" w14:textId="40D69E62" w:rsidR="00D27953" w:rsidRPr="005A3610" w:rsidRDefault="00D27953" w:rsidP="00C66AFA">
                              <w:pPr>
                                <w:rPr>
                                  <w:sz w:val="20"/>
                                  <w:szCs w:val="20"/>
                                </w:rPr>
                              </w:pPr>
                              <w:r w:rsidRPr="005A3610">
                                <w:rPr>
                                  <w:rFonts w:hAnsi="Calibri"/>
                                  <w:color w:val="000000" w:themeColor="text1"/>
                                  <w:kern w:val="24"/>
                                  <w:sz w:val="20"/>
                                  <w:szCs w:val="20"/>
                                </w:rPr>
                                <w:t>11.</w:t>
                              </w:r>
                              <w:r>
                                <w:rPr>
                                  <w:rFonts w:hAnsi="Calibri"/>
                                  <w:color w:val="000000" w:themeColor="text1"/>
                                  <w:kern w:val="24"/>
                                  <w:sz w:val="20"/>
                                  <w:szCs w:val="20"/>
                                </w:rPr>
                                <w:t>1</w:t>
                              </w:r>
                            </w:p>
                          </w:txbxContent>
                        </v:textbox>
                      </v:shape>
                      <v:shape id="TextBox 5" o:spid="_x0000_s1087" type="#_x0000_t202" style="position:absolute;left:12654;top:36981;width:17518;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6D25F6F9" w14:textId="0486F61D" w:rsidR="00D27953" w:rsidRPr="005A3610" w:rsidRDefault="00D27953" w:rsidP="00C66AFA">
                              <w:pPr>
                                <w:rPr>
                                  <w:sz w:val="20"/>
                                  <w:szCs w:val="20"/>
                                </w:rPr>
                              </w:pPr>
                              <w:r w:rsidRPr="005A3610">
                                <w:rPr>
                                  <w:rFonts w:hAnsi="Calibri"/>
                                  <w:color w:val="000000" w:themeColor="text1"/>
                                  <w:kern w:val="24"/>
                                  <w:sz w:val="20"/>
                                  <w:szCs w:val="20"/>
                                </w:rPr>
                                <w:t>16.2</w:t>
                              </w:r>
                            </w:p>
                          </w:txbxContent>
                        </v:textbox>
                      </v:shape>
                      <v:shape id="TextBox 6" o:spid="_x0000_s1088" type="#_x0000_t202" style="position:absolute;left:13744;top:43282;width:16079;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36B0E70A" w14:textId="77777777" w:rsidR="00D27953" w:rsidRPr="005A3610" w:rsidRDefault="00D27953" w:rsidP="00C66AFA">
                              <w:pPr>
                                <w:rPr>
                                  <w:sz w:val="20"/>
                                  <w:szCs w:val="20"/>
                                </w:rPr>
                              </w:pPr>
                              <w:r w:rsidRPr="005A3610">
                                <w:rPr>
                                  <w:rFonts w:hAnsi="Calibri"/>
                                  <w:color w:val="000000" w:themeColor="text1"/>
                                  <w:kern w:val="24"/>
                                  <w:sz w:val="20"/>
                                  <w:szCs w:val="20"/>
                                </w:rPr>
                                <w:t>7.49</w:t>
                              </w:r>
                            </w:p>
                          </w:txbxContent>
                        </v:textbox>
                      </v:shape>
                      <v:shape id="TextBox 7" o:spid="_x0000_s1089" type="#_x0000_t202" style="position:absolute;left:44812;top:38710;width:16511;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75494422" w14:textId="1034F324" w:rsidR="00D27953" w:rsidRPr="005A3610" w:rsidRDefault="00D27953" w:rsidP="00C66AFA">
                              <w:pPr>
                                <w:rPr>
                                  <w:sz w:val="20"/>
                                  <w:szCs w:val="20"/>
                                </w:rPr>
                              </w:pPr>
                              <w:r w:rsidRPr="005A3610">
                                <w:rPr>
                                  <w:rFonts w:hAnsi="Calibri"/>
                                  <w:color w:val="000000" w:themeColor="text1"/>
                                  <w:kern w:val="24"/>
                                  <w:sz w:val="20"/>
                                  <w:szCs w:val="20"/>
                                </w:rPr>
                                <w:t>13.0</w:t>
                              </w:r>
                            </w:p>
                          </w:txbxContent>
                        </v:textbox>
                      </v:shape>
                      <w10:wrap type="topAndBottom"/>
                    </v:group>
                  </w:pict>
                </mc:Fallback>
              </mc:AlternateContent>
            </w:r>
          </w:p>
        </w:tc>
      </w:tr>
    </w:tbl>
    <w:p w14:paraId="40C9A13E" w14:textId="6EC6A816" w:rsidR="007F33FC" w:rsidRPr="00B925BA" w:rsidRDefault="00C66AFA" w:rsidP="00C66AFA">
      <w:pPr>
        <w:rPr>
          <w:rFonts w:cstheme="minorHAnsi"/>
          <w:sz w:val="20"/>
          <w:szCs w:val="20"/>
        </w:rPr>
      </w:pPr>
      <w:r w:rsidRPr="00B925BA">
        <w:rPr>
          <w:rFonts w:cstheme="minorHAnsi"/>
          <w:b/>
          <w:bCs/>
          <w:sz w:val="20"/>
          <w:szCs w:val="20"/>
        </w:rPr>
        <w:t>Figure 6.</w:t>
      </w:r>
      <w:r w:rsidRPr="00B925BA">
        <w:rPr>
          <w:rFonts w:cstheme="minorHAnsi"/>
          <w:sz w:val="20"/>
          <w:szCs w:val="20"/>
        </w:rPr>
        <w:t xml:space="preserve"> </w:t>
      </w:r>
      <w:r w:rsidRPr="00B925BA">
        <w:rPr>
          <w:rFonts w:cstheme="minorHAnsi"/>
          <w:b/>
          <w:bCs/>
          <w:sz w:val="20"/>
          <w:szCs w:val="20"/>
        </w:rPr>
        <w:t>Seedling Emergence</w:t>
      </w:r>
      <w:r w:rsidRPr="00B925BA">
        <w:rPr>
          <w:rFonts w:cstheme="minorHAnsi"/>
          <w:sz w:val="20"/>
          <w:szCs w:val="20"/>
        </w:rPr>
        <w:t xml:space="preserve"> Variability Metrics (CV in first column and MDD% in second column) for </w:t>
      </w:r>
      <w:r w:rsidRPr="00B925BA">
        <w:rPr>
          <w:rFonts w:cstheme="minorHAnsi"/>
          <w:b/>
          <w:bCs/>
          <w:sz w:val="20"/>
          <w:szCs w:val="20"/>
        </w:rPr>
        <w:t xml:space="preserve">Dry Weight </w:t>
      </w:r>
      <w:r w:rsidRPr="00B925BA">
        <w:rPr>
          <w:rFonts w:cstheme="minorHAnsi"/>
          <w:sz w:val="20"/>
          <w:szCs w:val="20"/>
        </w:rPr>
        <w:t xml:space="preserve">(top row) and </w:t>
      </w:r>
      <w:r w:rsidRPr="00B925BA">
        <w:rPr>
          <w:rFonts w:cstheme="minorHAnsi"/>
          <w:b/>
          <w:bCs/>
          <w:sz w:val="20"/>
          <w:szCs w:val="20"/>
        </w:rPr>
        <w:t>Shoot Height</w:t>
      </w:r>
      <w:r w:rsidRPr="00B925BA">
        <w:rPr>
          <w:rFonts w:cstheme="minorHAnsi"/>
          <w:sz w:val="20"/>
          <w:szCs w:val="20"/>
        </w:rPr>
        <w:t xml:space="preserve"> (bottom row) across all Species. Solid circles represent individual data points outside of 1.5 times the interquartile range; vertical lines indicate the upper-bound and lower-bound of the interquartile range; the middle (upper; lower) horizontal line of the white box marks the median (75%; 25% quartile); the diamond point shows the mean. The inset bar graph illustrates the frequency distribution of the growth metric of that row/column.  </w:t>
      </w:r>
    </w:p>
    <w:p w14:paraId="325C2B6B" w14:textId="77777777" w:rsidR="00C6416A" w:rsidRPr="00D9674D" w:rsidRDefault="00C6416A" w:rsidP="00892DCC">
      <w:pPr>
        <w:spacing w:after="0" w:line="240" w:lineRule="auto"/>
        <w:rPr>
          <w:rFonts w:cstheme="minorHAnsi"/>
        </w:rPr>
        <w:sectPr w:rsidR="00C6416A" w:rsidRPr="00D9674D" w:rsidSect="00A421A8">
          <w:footerReference w:type="default" r:id="rId54"/>
          <w:pgSz w:w="12240" w:h="15840"/>
          <w:pgMar w:top="720" w:right="288" w:bottom="720" w:left="288" w:header="720" w:footer="720" w:gutter="0"/>
          <w:cols w:space="720"/>
          <w:docGrid w:linePitch="360"/>
        </w:sectPr>
      </w:pPr>
    </w:p>
    <w:p w14:paraId="7954D050" w14:textId="77777777" w:rsidR="007F33FC" w:rsidRDefault="007F33FC" w:rsidP="007F33FC">
      <w:pPr>
        <w:spacing w:line="240" w:lineRule="auto"/>
        <w:rPr>
          <w:rFonts w:cstheme="minorHAnsi"/>
        </w:rPr>
      </w:pPr>
      <w:r w:rsidRPr="00D9674D">
        <w:rPr>
          <w:rFonts w:cstheme="minorHAnsi"/>
          <w:b/>
          <w:bCs/>
        </w:rPr>
        <w:lastRenderedPageBreak/>
        <w:t xml:space="preserve">Tables 3 </w:t>
      </w:r>
      <w:r w:rsidRPr="00D9674D">
        <w:rPr>
          <w:rFonts w:cstheme="minorHAnsi"/>
        </w:rPr>
        <w:t>and</w:t>
      </w:r>
      <w:r w:rsidRPr="00D9674D">
        <w:rPr>
          <w:rFonts w:cstheme="minorHAnsi"/>
          <w:b/>
          <w:bCs/>
        </w:rPr>
        <w:t xml:space="preserve"> 4</w:t>
      </w:r>
      <w:r w:rsidRPr="00D9674D">
        <w:rPr>
          <w:rFonts w:cstheme="minorHAnsi"/>
        </w:rPr>
        <w:t xml:space="preserve"> provide </w:t>
      </w:r>
      <w:r>
        <w:rPr>
          <w:rFonts w:cstheme="minorHAnsi"/>
        </w:rPr>
        <w:t>s</w:t>
      </w:r>
      <w:r w:rsidRPr="00D9674D">
        <w:rPr>
          <w:rFonts w:cstheme="minorHAnsi"/>
        </w:rPr>
        <w:t>ummar</w:t>
      </w:r>
      <w:r>
        <w:rPr>
          <w:rFonts w:cstheme="minorHAnsi"/>
        </w:rPr>
        <w:t>ies</w:t>
      </w:r>
      <w:r w:rsidRPr="00D9674D">
        <w:rPr>
          <w:rFonts w:cstheme="minorHAnsi"/>
        </w:rPr>
        <w:t xml:space="preserve"> of the </w:t>
      </w:r>
      <w:r>
        <w:rPr>
          <w:rFonts w:cstheme="minorHAnsi"/>
        </w:rPr>
        <w:t xml:space="preserve">CV and MDD% </w:t>
      </w:r>
      <w:r w:rsidRPr="00D9674D">
        <w:rPr>
          <w:rFonts w:cstheme="minorHAnsi"/>
        </w:rPr>
        <w:t xml:space="preserve">descriptive statistics for VV </w:t>
      </w:r>
      <w:r>
        <w:rPr>
          <w:rFonts w:cstheme="minorHAnsi"/>
        </w:rPr>
        <w:t xml:space="preserve">dry weight and shoot height </w:t>
      </w:r>
      <w:r w:rsidRPr="00D9674D">
        <w:rPr>
          <w:rFonts w:cstheme="minorHAnsi"/>
        </w:rPr>
        <w:t>and</w:t>
      </w:r>
      <w:r>
        <w:rPr>
          <w:rFonts w:cstheme="minorHAnsi"/>
        </w:rPr>
        <w:t xml:space="preserve"> for</w:t>
      </w:r>
      <w:r w:rsidRPr="00D9674D">
        <w:rPr>
          <w:rFonts w:cstheme="minorHAnsi"/>
        </w:rPr>
        <w:t xml:space="preserve"> SE</w:t>
      </w:r>
      <w:r>
        <w:rPr>
          <w:rFonts w:cstheme="minorHAnsi"/>
        </w:rPr>
        <w:t xml:space="preserve"> dry weight and shoot height</w:t>
      </w:r>
      <w:r w:rsidRPr="00D9674D">
        <w:rPr>
          <w:rFonts w:cstheme="minorHAnsi"/>
        </w:rPr>
        <w:t xml:space="preserve">, respectively. </w:t>
      </w:r>
      <w:r>
        <w:rPr>
          <w:rFonts w:cstheme="minorHAnsi"/>
        </w:rPr>
        <w:t xml:space="preserve">While these distributions are not symmetric, the positive skewness is not extreme </w:t>
      </w:r>
      <w:r w:rsidRPr="00D9674D">
        <w:rPr>
          <w:rFonts w:cstheme="minorHAnsi"/>
        </w:rPr>
        <w:t xml:space="preserve">(inset bar graphs, see </w:t>
      </w:r>
      <w:r w:rsidRPr="00D9674D">
        <w:rPr>
          <w:rFonts w:cstheme="minorHAnsi"/>
          <w:b/>
          <w:bCs/>
        </w:rPr>
        <w:t xml:space="preserve">Figures 5 </w:t>
      </w:r>
      <w:r w:rsidRPr="00D9674D">
        <w:rPr>
          <w:rFonts w:cstheme="minorHAnsi"/>
        </w:rPr>
        <w:t>and</w:t>
      </w:r>
      <w:r w:rsidRPr="00D9674D">
        <w:rPr>
          <w:rFonts w:cstheme="minorHAnsi"/>
          <w:b/>
          <w:bCs/>
        </w:rPr>
        <w:t xml:space="preserve"> 6</w:t>
      </w:r>
      <w:r w:rsidRPr="00D9674D">
        <w:rPr>
          <w:rFonts w:cstheme="minorHAnsi"/>
        </w:rPr>
        <w:t>)</w:t>
      </w:r>
      <w:r>
        <w:rPr>
          <w:rFonts w:cstheme="minorHAnsi"/>
        </w:rPr>
        <w:t xml:space="preserve"> and large number of studies included in the datasets</w:t>
      </w:r>
      <w:r w:rsidRPr="00D9674D">
        <w:rPr>
          <w:rFonts w:cstheme="minorHAnsi"/>
        </w:rPr>
        <w:t xml:space="preserve">, </w:t>
      </w:r>
      <w:r>
        <w:rPr>
          <w:rFonts w:cstheme="minorHAnsi"/>
        </w:rPr>
        <w:t xml:space="preserve">either the mean or the median could be used to represent the central tendency for each distribution. </w:t>
      </w:r>
    </w:p>
    <w:p w14:paraId="45C8895E" w14:textId="29B95982" w:rsidR="007F33FC" w:rsidRDefault="007F33FC" w:rsidP="007F33FC">
      <w:pPr>
        <w:spacing w:line="240" w:lineRule="auto"/>
        <w:rPr>
          <w:rFonts w:cstheme="minorHAnsi"/>
        </w:rPr>
      </w:pPr>
      <w:r>
        <w:rPr>
          <w:rFonts w:cstheme="minorHAnsi"/>
        </w:rPr>
        <w:t>For VV, variance in dry weight is greater than variance i</w:t>
      </w:r>
      <w:r w:rsidR="00C359E4">
        <w:rPr>
          <w:rFonts w:cstheme="minorHAnsi"/>
        </w:rPr>
        <w:t>n</w:t>
      </w:r>
      <w:r>
        <w:rPr>
          <w:rFonts w:cstheme="minorHAnsi"/>
        </w:rPr>
        <w:t xml:space="preserve"> shoot height as the mean and median MDD% for dry weight are 18 and 1</w:t>
      </w:r>
      <w:r w:rsidR="00C359E4">
        <w:rPr>
          <w:rFonts w:cstheme="minorHAnsi"/>
        </w:rPr>
        <w:t>5</w:t>
      </w:r>
      <w:r>
        <w:rPr>
          <w:rFonts w:cstheme="minorHAnsi"/>
        </w:rPr>
        <w:t>, respectively, compared to the mean and median MDD% for shoot height which is 9.</w:t>
      </w:r>
      <w:r w:rsidR="00C359E4">
        <w:rPr>
          <w:rFonts w:cstheme="minorHAnsi"/>
        </w:rPr>
        <w:t>9</w:t>
      </w:r>
      <w:r>
        <w:rPr>
          <w:rFonts w:cstheme="minorHAnsi"/>
        </w:rPr>
        <w:t xml:space="preserve"> and 8.4. In addition, the IQRs for VV dry weight and shoot height MDD% are </w:t>
      </w:r>
      <w:r w:rsidR="00C359E4">
        <w:rPr>
          <w:rFonts w:cstheme="minorHAnsi"/>
        </w:rPr>
        <w:t>11</w:t>
      </w:r>
      <w:r>
        <w:rPr>
          <w:rFonts w:cstheme="minorHAnsi"/>
        </w:rPr>
        <w:t xml:space="preserve"> and 6.</w:t>
      </w:r>
      <w:r w:rsidR="00C359E4">
        <w:rPr>
          <w:rFonts w:cstheme="minorHAnsi"/>
        </w:rPr>
        <w:t>1</w:t>
      </w:r>
      <w:r>
        <w:rPr>
          <w:rFonts w:cstheme="minorHAnsi"/>
        </w:rPr>
        <w:t xml:space="preserve">, respectively. The larger value for the dry weight IQR indicates a larger spread in within test variation for dry weight than for shoot height. </w:t>
      </w:r>
    </w:p>
    <w:p w14:paraId="394AC22D" w14:textId="6EB22175" w:rsidR="007F33FC" w:rsidRDefault="007F33FC" w:rsidP="007F33FC">
      <w:pPr>
        <w:spacing w:after="0" w:line="240" w:lineRule="auto"/>
        <w:rPr>
          <w:rFonts w:cstheme="minorHAnsi"/>
        </w:rPr>
      </w:pPr>
      <w:r>
        <w:rPr>
          <w:rFonts w:cstheme="minorHAnsi"/>
        </w:rPr>
        <w:t>SE follows a similar pattern, as the variance in dry weight is greater than variance is shoot height. The mean and median MDD% for dry weight are 23 and 20, respectively, compared to the mean and median MDD% for shoot height which is 13 and 11. In addition, the IQRs for SE dry weight and shoot height MDD% are 14 and 8.7, respectively. The larger value for the dry weight IQR indicates a wider variation in within test variation for dry weight than for shoot height.</w:t>
      </w:r>
    </w:p>
    <w:p w14:paraId="040808D3" w14:textId="77777777" w:rsidR="007F33FC" w:rsidRDefault="007F33FC" w:rsidP="007F33FC">
      <w:pPr>
        <w:spacing w:after="0" w:line="240" w:lineRule="auto"/>
        <w:rPr>
          <w:rFonts w:cstheme="minorHAnsi"/>
        </w:rPr>
      </w:pPr>
    </w:p>
    <w:p w14:paraId="0A98DEB1" w14:textId="3021E64C" w:rsidR="007F33FC" w:rsidRPr="00D9674D" w:rsidRDefault="007F33FC" w:rsidP="00325606">
      <w:pPr>
        <w:adjustRightInd w:val="0"/>
        <w:spacing w:line="240" w:lineRule="auto"/>
        <w:rPr>
          <w:rFonts w:cstheme="minorHAnsi"/>
          <w:b/>
          <w:bCs/>
        </w:rPr>
      </w:pPr>
      <w:r>
        <w:rPr>
          <w:rFonts w:cstheme="minorHAnsi"/>
        </w:rPr>
        <w:t>Variation in both SE growth endpoints is greater than the variation in the VV growth endpoints. The</w:t>
      </w:r>
      <w:r w:rsidR="00853785">
        <w:rPr>
          <w:rFonts w:cstheme="minorHAnsi"/>
        </w:rPr>
        <w:t xml:space="preserve"> </w:t>
      </w:r>
      <w:r>
        <w:rPr>
          <w:rFonts w:cstheme="minorHAnsi"/>
        </w:rPr>
        <w:t>difference is more pronounced for dry weight than it is for shoot height. The mean and median MDD% for SE dry weight are 23 and 20, respectively, compared to the mean and median MDD% for VV dry weight which is 18 and 1</w:t>
      </w:r>
      <w:r w:rsidR="00C359E4">
        <w:rPr>
          <w:rFonts w:cstheme="minorHAnsi"/>
        </w:rPr>
        <w:t>5</w:t>
      </w:r>
      <w:r>
        <w:rPr>
          <w:rFonts w:cstheme="minorHAnsi"/>
        </w:rPr>
        <w:t>. Similarly, the mean and median MDD% for SE shoot height are 13 and 11, respectively, compared to the mean and median MDD% for VV shoot height which is 9.</w:t>
      </w:r>
      <w:r w:rsidR="00C359E4">
        <w:rPr>
          <w:rFonts w:cstheme="minorHAnsi"/>
        </w:rPr>
        <w:t>9</w:t>
      </w:r>
      <w:r>
        <w:rPr>
          <w:rFonts w:cstheme="minorHAnsi"/>
        </w:rPr>
        <w:t xml:space="preserve"> and 8.4.</w:t>
      </w:r>
    </w:p>
    <w:p w14:paraId="18183461" w14:textId="77777777" w:rsidR="00405B8E" w:rsidRPr="00D9674D" w:rsidRDefault="00405B8E" w:rsidP="00405B8E">
      <w:pPr>
        <w:spacing w:after="0" w:line="240" w:lineRule="auto"/>
        <w:rPr>
          <w:rFonts w:cstheme="minorHAnsi"/>
          <w:i/>
          <w:iCs/>
        </w:rPr>
      </w:pPr>
      <w:r w:rsidRPr="00D9674D">
        <w:rPr>
          <w:rFonts w:cstheme="minorHAnsi"/>
          <w:i/>
          <w:iCs/>
        </w:rPr>
        <w:t>Determination of a meaningful percent effect for shoot height and dry weight</w:t>
      </w:r>
    </w:p>
    <w:p w14:paraId="739E34DE" w14:textId="77777777" w:rsidR="00405B8E" w:rsidRPr="00D9674D" w:rsidRDefault="00405B8E" w:rsidP="00405B8E">
      <w:pPr>
        <w:spacing w:after="0" w:line="240" w:lineRule="auto"/>
        <w:rPr>
          <w:rFonts w:cstheme="minorHAnsi"/>
          <w:i/>
          <w:iCs/>
          <w:color w:val="000000" w:themeColor="text1"/>
          <w:kern w:val="24"/>
        </w:rPr>
      </w:pPr>
      <w:r>
        <w:rPr>
          <w:rFonts w:cstheme="minorHAnsi"/>
          <w:i/>
          <w:iCs/>
          <w:color w:val="000000" w:themeColor="text1"/>
          <w:kern w:val="24"/>
        </w:rPr>
        <w:t xml:space="preserve"> </w:t>
      </w:r>
    </w:p>
    <w:p w14:paraId="261B1CF0" w14:textId="77777777" w:rsidR="004A14DD" w:rsidRDefault="004A14DD" w:rsidP="00405B8E">
      <w:pPr>
        <w:spacing w:after="0" w:line="240" w:lineRule="auto"/>
        <w:rPr>
          <w:rFonts w:cstheme="minorHAnsi"/>
        </w:rPr>
      </w:pPr>
      <w:r>
        <w:rPr>
          <w:rFonts w:cstheme="minorHAnsi"/>
        </w:rPr>
        <w:t>The four distributions of CV data and four distributions of MDD% data (</w:t>
      </w:r>
      <w:r w:rsidRPr="00D9674D">
        <w:rPr>
          <w:rFonts w:cstheme="minorHAnsi"/>
          <w:b/>
          <w:bCs/>
        </w:rPr>
        <w:t>Tables 3 and 4; Figures 5 and 6</w:t>
      </w:r>
      <w:r>
        <w:rPr>
          <w:rFonts w:cstheme="minorHAnsi"/>
        </w:rPr>
        <w:t>). were used to identify the typical (based on mean and median) amount of background variability present in each endpoint (</w:t>
      </w:r>
      <w:r w:rsidRPr="00D9674D">
        <w:rPr>
          <w:rFonts w:cstheme="minorHAnsi"/>
        </w:rPr>
        <w:t>VV dry weight,</w:t>
      </w:r>
      <w:r>
        <w:rPr>
          <w:rFonts w:cstheme="minorHAnsi"/>
        </w:rPr>
        <w:t xml:space="preserve"> </w:t>
      </w:r>
      <w:r w:rsidRPr="00D9674D">
        <w:rPr>
          <w:rFonts w:cstheme="minorHAnsi"/>
        </w:rPr>
        <w:t>VV shoot height,</w:t>
      </w:r>
      <w:r>
        <w:rPr>
          <w:rFonts w:cstheme="minorHAnsi"/>
        </w:rPr>
        <w:t xml:space="preserve"> </w:t>
      </w:r>
      <w:r w:rsidRPr="00D9674D">
        <w:rPr>
          <w:rFonts w:cstheme="minorHAnsi"/>
        </w:rPr>
        <w:t>SE dry weight, and</w:t>
      </w:r>
      <w:r>
        <w:rPr>
          <w:rFonts w:cstheme="minorHAnsi"/>
        </w:rPr>
        <w:t xml:space="preserve"> </w:t>
      </w:r>
      <w:r w:rsidRPr="00D9674D">
        <w:rPr>
          <w:rFonts w:cstheme="minorHAnsi"/>
        </w:rPr>
        <w:t>SE shoot height</w:t>
      </w:r>
      <w:r>
        <w:rPr>
          <w:rFonts w:cstheme="minorHAnsi"/>
        </w:rPr>
        <w:t xml:space="preserve">). EFED considered </w:t>
      </w:r>
      <w:r w:rsidRPr="00D9674D">
        <w:rPr>
          <w:rFonts w:cstheme="minorHAnsi"/>
        </w:rPr>
        <w:t>the central tendency estimates (</w:t>
      </w:r>
      <w:r w:rsidRPr="00D9674D">
        <w:rPr>
          <w:rFonts w:cstheme="minorHAnsi"/>
          <w:i/>
          <w:iCs/>
        </w:rPr>
        <w:t>i.e.,</w:t>
      </w:r>
      <w:r w:rsidRPr="00D9674D">
        <w:rPr>
          <w:rFonts w:cstheme="minorHAnsi"/>
        </w:rPr>
        <w:t xml:space="preserve"> the mean and median values) for both the CV and MDD% for all species combined to determine the appropriate </w:t>
      </w:r>
      <w:proofErr w:type="spellStart"/>
      <w:r w:rsidRPr="00D9674D">
        <w:rPr>
          <w:rFonts w:cstheme="minorHAnsi"/>
        </w:rPr>
        <w:t>IC</w:t>
      </w:r>
      <w:r w:rsidRPr="00D9674D">
        <w:rPr>
          <w:rFonts w:cstheme="minorHAnsi"/>
          <w:vertAlign w:val="subscript"/>
        </w:rPr>
        <w:t>x</w:t>
      </w:r>
      <w:proofErr w:type="spellEnd"/>
      <w:r w:rsidRPr="00D9674D">
        <w:rPr>
          <w:rFonts w:cstheme="minorHAnsi"/>
        </w:rPr>
        <w:t xml:space="preserve"> value. </w:t>
      </w:r>
    </w:p>
    <w:p w14:paraId="0D9F68E6" w14:textId="77777777" w:rsidR="004A14DD" w:rsidRDefault="004A14DD" w:rsidP="00405B8E">
      <w:pPr>
        <w:spacing w:after="0" w:line="240" w:lineRule="auto"/>
        <w:rPr>
          <w:rFonts w:cstheme="minorHAnsi"/>
        </w:rPr>
      </w:pPr>
    </w:p>
    <w:p w14:paraId="175F1B5E" w14:textId="0CF6E6AD" w:rsidR="00405B8E" w:rsidRDefault="004A14DD" w:rsidP="00405B8E">
      <w:pPr>
        <w:spacing w:after="0" w:line="240" w:lineRule="auto"/>
        <w:rPr>
          <w:rFonts w:cstheme="minorHAnsi"/>
        </w:rPr>
      </w:pPr>
      <w:r w:rsidRPr="00D9674D">
        <w:rPr>
          <w:rFonts w:cstheme="minorHAnsi"/>
          <w:b/>
          <w:bCs/>
        </w:rPr>
        <w:t xml:space="preserve">Tables 3 </w:t>
      </w:r>
      <w:r w:rsidRPr="00D9674D">
        <w:rPr>
          <w:rFonts w:cstheme="minorHAnsi"/>
        </w:rPr>
        <w:t>and</w:t>
      </w:r>
      <w:r w:rsidRPr="00D9674D">
        <w:rPr>
          <w:rFonts w:cstheme="minorHAnsi"/>
          <w:b/>
          <w:bCs/>
        </w:rPr>
        <w:t xml:space="preserve"> 4</w:t>
      </w:r>
      <w:r w:rsidRPr="00D9674D">
        <w:rPr>
          <w:rFonts w:cstheme="minorHAnsi"/>
        </w:rPr>
        <w:t xml:space="preserve"> provide a</w:t>
      </w:r>
      <w:r>
        <w:rPr>
          <w:rFonts w:cstheme="minorHAnsi"/>
        </w:rPr>
        <w:t xml:space="preserve"> </w:t>
      </w:r>
      <w:r w:rsidRPr="00D9674D">
        <w:rPr>
          <w:rFonts w:cstheme="minorHAnsi"/>
        </w:rPr>
        <w:t xml:space="preserve">summary of the descriptive statistics for VV and SE, respectively. Given the </w:t>
      </w:r>
      <w:r w:rsidR="00AF7C8E">
        <w:rPr>
          <w:rFonts w:cstheme="minorHAnsi"/>
        </w:rPr>
        <w:t>positive</w:t>
      </w:r>
      <w:r w:rsidR="0048392F">
        <w:rPr>
          <w:rFonts w:cstheme="minorHAnsi"/>
        </w:rPr>
        <w:t xml:space="preserve"> </w:t>
      </w:r>
      <w:r w:rsidRPr="00D9674D">
        <w:rPr>
          <w:rFonts w:cstheme="minorHAnsi"/>
        </w:rPr>
        <w:t xml:space="preserve">skew in the dataset (inset bar graphs, see </w:t>
      </w:r>
      <w:r w:rsidRPr="00D9674D">
        <w:rPr>
          <w:rFonts w:cstheme="minorHAnsi"/>
          <w:b/>
          <w:bCs/>
        </w:rPr>
        <w:t xml:space="preserve">Figures 5 </w:t>
      </w:r>
      <w:r w:rsidRPr="00D9674D">
        <w:rPr>
          <w:rFonts w:cstheme="minorHAnsi"/>
        </w:rPr>
        <w:t>and</w:t>
      </w:r>
      <w:r w:rsidRPr="00D9674D">
        <w:rPr>
          <w:rFonts w:cstheme="minorHAnsi"/>
          <w:b/>
          <w:bCs/>
        </w:rPr>
        <w:t xml:space="preserve"> 6</w:t>
      </w:r>
      <w:r w:rsidRPr="00D9674D">
        <w:rPr>
          <w:rFonts w:cstheme="minorHAnsi"/>
        </w:rPr>
        <w:t>), the mean and the median values may not best represent the range in control data variability observed for some species/test combinations; however, in the context of listed species, they represent conservative estimates because they assume less variability in the control data.</w:t>
      </w:r>
      <w:r>
        <w:rPr>
          <w:rFonts w:cstheme="minorHAnsi"/>
        </w:rPr>
        <w:t xml:space="preserve"> </w:t>
      </w:r>
      <w:r w:rsidR="00405B8E">
        <w:rPr>
          <w:rFonts w:cstheme="minorHAnsi"/>
        </w:rPr>
        <w:t>Th</w:t>
      </w:r>
      <w:r>
        <w:rPr>
          <w:rFonts w:cstheme="minorHAnsi"/>
        </w:rPr>
        <w:t>is</w:t>
      </w:r>
      <w:r w:rsidR="00405B8E">
        <w:rPr>
          <w:rFonts w:cstheme="minorHAnsi"/>
        </w:rPr>
        <w:t xml:space="preserve"> central</w:t>
      </w:r>
      <w:r>
        <w:rPr>
          <w:rFonts w:cstheme="minorHAnsi"/>
        </w:rPr>
        <w:t xml:space="preserve"> tendency</w:t>
      </w:r>
      <w:r w:rsidR="00405B8E">
        <w:rPr>
          <w:rFonts w:cstheme="minorHAnsi"/>
        </w:rPr>
        <w:t xml:space="preserve"> estimate of variability can be used to represent an alternative endpoint </w:t>
      </w:r>
      <w:r w:rsidR="00D93067">
        <w:rPr>
          <w:rFonts w:cstheme="minorHAnsi"/>
        </w:rPr>
        <w:t xml:space="preserve">that is based on the ability of these studies to identify an effect </w:t>
      </w:r>
      <w:r>
        <w:rPr>
          <w:rFonts w:cstheme="minorHAnsi"/>
        </w:rPr>
        <w:t xml:space="preserve">for </w:t>
      </w:r>
      <w:r w:rsidR="00405B8E">
        <w:rPr>
          <w:rFonts w:cstheme="minorHAnsi"/>
        </w:rPr>
        <w:t>listed plants when a NOAEC is not reliable</w:t>
      </w:r>
      <w:r w:rsidR="00D93067">
        <w:rPr>
          <w:rFonts w:cstheme="minorHAnsi"/>
        </w:rPr>
        <w:t xml:space="preserve"> based on these guideline studies</w:t>
      </w:r>
      <w:r w:rsidR="00405B8E">
        <w:rPr>
          <w:rFonts w:cstheme="minorHAnsi"/>
        </w:rPr>
        <w:t xml:space="preserve">. </w:t>
      </w:r>
      <w:r w:rsidR="0004392D">
        <w:rPr>
          <w:rFonts w:cstheme="minorHAnsi"/>
        </w:rPr>
        <w:t>G</w:t>
      </w:r>
      <w:r w:rsidR="0004392D" w:rsidRPr="00BC01DD">
        <w:rPr>
          <w:rFonts w:cstheme="minorHAnsi"/>
        </w:rPr>
        <w:t>rowth (</w:t>
      </w:r>
      <w:r w:rsidR="0004392D" w:rsidRPr="00BC01DD">
        <w:rPr>
          <w:rFonts w:cstheme="minorHAnsi"/>
          <w:i/>
          <w:iCs/>
        </w:rPr>
        <w:t>i.e.,</w:t>
      </w:r>
      <w:r w:rsidR="0004392D" w:rsidRPr="00BC01DD">
        <w:rPr>
          <w:rFonts w:cstheme="minorHAnsi"/>
        </w:rPr>
        <w:t xml:space="preserve"> dry weight and shoot height) endpoint</w:t>
      </w:r>
      <w:r w:rsidR="0004392D">
        <w:rPr>
          <w:rFonts w:cstheme="minorHAnsi"/>
        </w:rPr>
        <w:t xml:space="preserve"> estimates</w:t>
      </w:r>
      <w:r w:rsidR="0004392D" w:rsidRPr="00BC01DD">
        <w:rPr>
          <w:rFonts w:cstheme="minorHAnsi"/>
        </w:rPr>
        <w:t xml:space="preserve"> for VV and SE</w:t>
      </w:r>
      <w:r w:rsidR="0004392D">
        <w:rPr>
          <w:rFonts w:cstheme="minorHAnsi"/>
        </w:rPr>
        <w:t xml:space="preserve"> are provided in </w:t>
      </w:r>
      <w:r w:rsidR="0004392D" w:rsidRPr="00892DCC">
        <w:rPr>
          <w:rFonts w:cstheme="minorHAnsi"/>
          <w:b/>
          <w:bCs/>
        </w:rPr>
        <w:t>Table 5</w:t>
      </w:r>
      <w:r w:rsidR="0004392D">
        <w:rPr>
          <w:rFonts w:cstheme="minorHAnsi"/>
        </w:rPr>
        <w:t xml:space="preserve">. </w:t>
      </w:r>
    </w:p>
    <w:p w14:paraId="16E34E55" w14:textId="77777777" w:rsidR="0004392D" w:rsidRDefault="0004392D" w:rsidP="00405B8E">
      <w:pPr>
        <w:spacing w:after="0" w:line="240" w:lineRule="auto"/>
        <w:rPr>
          <w:rFonts w:cstheme="minorHAnsi"/>
        </w:rPr>
      </w:pPr>
    </w:p>
    <w:p w14:paraId="16A5FE5A" w14:textId="272C54E9" w:rsidR="0004392D" w:rsidRPr="0020372D" w:rsidRDefault="0004392D" w:rsidP="00B27E7A">
      <w:pPr>
        <w:spacing w:after="0"/>
        <w:rPr>
          <w:rFonts w:cstheme="minorHAnsi"/>
          <w:sz w:val="20"/>
          <w:szCs w:val="20"/>
        </w:rPr>
      </w:pPr>
      <w:r w:rsidRPr="0020372D">
        <w:rPr>
          <w:rFonts w:cstheme="minorHAnsi"/>
          <w:b/>
          <w:bCs/>
          <w:sz w:val="20"/>
          <w:szCs w:val="20"/>
        </w:rPr>
        <w:t>Table 5.</w:t>
      </w:r>
      <w:r w:rsidRPr="0020372D">
        <w:rPr>
          <w:rFonts w:cstheme="minorHAnsi"/>
          <w:sz w:val="20"/>
          <w:szCs w:val="20"/>
        </w:rPr>
        <w:t xml:space="preserve"> Estimates for growth endpoints (</w:t>
      </w:r>
      <w:r w:rsidRPr="0020372D">
        <w:rPr>
          <w:rFonts w:cstheme="minorHAnsi"/>
          <w:i/>
          <w:iCs/>
          <w:sz w:val="20"/>
          <w:szCs w:val="20"/>
        </w:rPr>
        <w:t>i.e.,</w:t>
      </w:r>
      <w:r w:rsidRPr="0020372D">
        <w:rPr>
          <w:rFonts w:cstheme="minorHAnsi"/>
          <w:sz w:val="20"/>
          <w:szCs w:val="20"/>
        </w:rPr>
        <w:t xml:space="preserve"> dry weight and shoot height) for VV and SE based on effects that can b</w:t>
      </w:r>
      <w:r w:rsidRPr="00B27E7A">
        <w:rPr>
          <w:rFonts w:cstheme="minorHAnsi"/>
          <w:sz w:val="20"/>
          <w:szCs w:val="20"/>
        </w:rPr>
        <w:t>e distinguished from controls</w:t>
      </w:r>
      <w:r w:rsidRPr="0020372D">
        <w:rPr>
          <w:rFonts w:cstheme="minorHAnsi"/>
          <w:color w:val="000000" w:themeColor="text1"/>
          <w:kern w:val="24"/>
          <w:sz w:val="20"/>
          <w:szCs w:val="20"/>
        </w:rPr>
        <w:t>.</w:t>
      </w:r>
    </w:p>
    <w:tbl>
      <w:tblPr>
        <w:tblStyle w:val="PlainTable4"/>
        <w:tblW w:w="0" w:type="auto"/>
        <w:tblInd w:w="174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0"/>
        <w:gridCol w:w="1710"/>
        <w:gridCol w:w="2075"/>
      </w:tblGrid>
      <w:tr w:rsidR="0004392D" w:rsidRPr="0009482E" w14:paraId="03F02895" w14:textId="77777777" w:rsidTr="00892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1B7592" w14:textId="77777777" w:rsidR="0004392D" w:rsidRPr="00D9674D" w:rsidRDefault="0004392D" w:rsidP="00C77D2B">
            <w:pPr>
              <w:adjustRightInd w:val="0"/>
              <w:rPr>
                <w:rFonts w:cstheme="minorHAnsi"/>
                <w:b w:val="0"/>
                <w:bCs w:val="0"/>
              </w:rPr>
            </w:pPr>
          </w:p>
        </w:tc>
        <w:tc>
          <w:tcPr>
            <w:tcW w:w="1710" w:type="dxa"/>
          </w:tcPr>
          <w:p w14:paraId="2D7A48B1" w14:textId="77777777" w:rsidR="0004392D" w:rsidRPr="00892DCC" w:rsidRDefault="0004392D" w:rsidP="00C77D2B">
            <w:pPr>
              <w:adjustRightInd w:val="0"/>
              <w:jc w:val="center"/>
              <w:cnfStyle w:val="100000000000" w:firstRow="1" w:lastRow="0" w:firstColumn="0" w:lastColumn="0" w:oddVBand="0" w:evenVBand="0" w:oddHBand="0" w:evenHBand="0" w:firstRowFirstColumn="0" w:firstRowLastColumn="0" w:lastRowFirstColumn="0" w:lastRowLastColumn="0"/>
              <w:rPr>
                <w:rFonts w:cstheme="minorHAnsi"/>
              </w:rPr>
            </w:pPr>
            <w:r w:rsidRPr="0004392D">
              <w:rPr>
                <w:rFonts w:cstheme="minorHAnsi"/>
              </w:rPr>
              <w:t>Dry Weight</w:t>
            </w:r>
          </w:p>
        </w:tc>
        <w:tc>
          <w:tcPr>
            <w:tcW w:w="2075" w:type="dxa"/>
          </w:tcPr>
          <w:p w14:paraId="47438272" w14:textId="77777777" w:rsidR="0004392D" w:rsidRPr="00892DCC" w:rsidRDefault="0004392D" w:rsidP="00C77D2B">
            <w:pPr>
              <w:adjustRightInd w:val="0"/>
              <w:jc w:val="center"/>
              <w:cnfStyle w:val="100000000000" w:firstRow="1" w:lastRow="0" w:firstColumn="0" w:lastColumn="0" w:oddVBand="0" w:evenVBand="0" w:oddHBand="0" w:evenHBand="0" w:firstRowFirstColumn="0" w:firstRowLastColumn="0" w:lastRowFirstColumn="0" w:lastRowLastColumn="0"/>
              <w:rPr>
                <w:rFonts w:cstheme="minorHAnsi"/>
              </w:rPr>
            </w:pPr>
            <w:r w:rsidRPr="0004392D">
              <w:rPr>
                <w:rFonts w:cstheme="minorHAnsi"/>
              </w:rPr>
              <w:t>Shoot Height</w:t>
            </w:r>
          </w:p>
        </w:tc>
      </w:tr>
      <w:tr w:rsidR="0004392D" w:rsidRPr="0009482E" w14:paraId="1CF79172" w14:textId="77777777" w:rsidTr="00892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F519573" w14:textId="77777777" w:rsidR="0004392D" w:rsidRPr="00B925BA" w:rsidRDefault="0004392D" w:rsidP="00C77D2B">
            <w:pPr>
              <w:adjustRightInd w:val="0"/>
              <w:rPr>
                <w:rFonts w:cstheme="minorHAnsi"/>
                <w:i/>
                <w:iCs/>
              </w:rPr>
            </w:pPr>
            <w:r w:rsidRPr="00B925BA">
              <w:rPr>
                <w:rFonts w:cstheme="minorHAnsi"/>
              </w:rPr>
              <w:t>Vegetative Vigor</w:t>
            </w:r>
          </w:p>
        </w:tc>
        <w:tc>
          <w:tcPr>
            <w:tcW w:w="1710" w:type="dxa"/>
          </w:tcPr>
          <w:p w14:paraId="67DF34E4" w14:textId="77777777" w:rsidR="0004392D" w:rsidRPr="00D9674D" w:rsidRDefault="0004392D" w:rsidP="00C77D2B">
            <w:pPr>
              <w:adjustRightInd w:val="0"/>
              <w:jc w:val="center"/>
              <w:cnfStyle w:val="000000100000" w:firstRow="0" w:lastRow="0" w:firstColumn="0" w:lastColumn="0" w:oddVBand="0" w:evenVBand="0" w:oddHBand="1" w:evenHBand="0" w:firstRowFirstColumn="0" w:firstRowLastColumn="0" w:lastRowFirstColumn="0" w:lastRowLastColumn="0"/>
              <w:rPr>
                <w:rFonts w:cstheme="minorHAnsi"/>
                <w:vertAlign w:val="subscript"/>
              </w:rPr>
            </w:pPr>
            <w:r w:rsidRPr="00D9674D">
              <w:rPr>
                <w:rFonts w:cstheme="minorHAnsi"/>
              </w:rPr>
              <w:t>IC</w:t>
            </w:r>
            <w:r w:rsidRPr="00D9674D">
              <w:rPr>
                <w:rFonts w:cstheme="minorHAnsi"/>
                <w:vertAlign w:val="subscript"/>
              </w:rPr>
              <w:t>15</w:t>
            </w:r>
          </w:p>
        </w:tc>
        <w:tc>
          <w:tcPr>
            <w:tcW w:w="2075" w:type="dxa"/>
          </w:tcPr>
          <w:p w14:paraId="78FD000B" w14:textId="77777777" w:rsidR="0004392D" w:rsidRPr="00D9674D" w:rsidRDefault="0004392D" w:rsidP="00C77D2B">
            <w:pPr>
              <w:adjustRightInd w:val="0"/>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D9674D">
              <w:rPr>
                <w:rFonts w:cstheme="minorHAnsi"/>
              </w:rPr>
              <w:t>IC</w:t>
            </w:r>
            <w:r w:rsidRPr="00D9674D">
              <w:rPr>
                <w:rFonts w:cstheme="minorHAnsi"/>
                <w:vertAlign w:val="subscript"/>
              </w:rPr>
              <w:t>10</w:t>
            </w:r>
          </w:p>
        </w:tc>
      </w:tr>
      <w:tr w:rsidR="0004392D" w:rsidRPr="0009482E" w14:paraId="6CD11A87" w14:textId="77777777" w:rsidTr="00892DCC">
        <w:tc>
          <w:tcPr>
            <w:cnfStyle w:val="001000000000" w:firstRow="0" w:lastRow="0" w:firstColumn="1" w:lastColumn="0" w:oddVBand="0" w:evenVBand="0" w:oddHBand="0" w:evenHBand="0" w:firstRowFirstColumn="0" w:firstRowLastColumn="0" w:lastRowFirstColumn="0" w:lastRowLastColumn="0"/>
            <w:tcW w:w="2070" w:type="dxa"/>
          </w:tcPr>
          <w:p w14:paraId="6093882C" w14:textId="77777777" w:rsidR="0004392D" w:rsidRPr="00B925BA" w:rsidRDefault="0004392D" w:rsidP="00C77D2B">
            <w:pPr>
              <w:adjustRightInd w:val="0"/>
              <w:rPr>
                <w:rFonts w:cstheme="minorHAnsi"/>
              </w:rPr>
            </w:pPr>
            <w:r w:rsidRPr="00B925BA">
              <w:rPr>
                <w:rFonts w:cstheme="minorHAnsi"/>
              </w:rPr>
              <w:t>Seedling Emergence</w:t>
            </w:r>
          </w:p>
        </w:tc>
        <w:tc>
          <w:tcPr>
            <w:tcW w:w="1710" w:type="dxa"/>
          </w:tcPr>
          <w:p w14:paraId="16DBDDF3" w14:textId="77777777" w:rsidR="0004392D" w:rsidRPr="00D9674D" w:rsidRDefault="0004392D" w:rsidP="00C77D2B">
            <w:pPr>
              <w:adjustRightInd w:val="0"/>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9674D">
              <w:rPr>
                <w:rFonts w:cstheme="minorHAnsi"/>
              </w:rPr>
              <w:t>IC</w:t>
            </w:r>
            <w:r w:rsidRPr="00D9674D">
              <w:rPr>
                <w:rFonts w:cstheme="minorHAnsi"/>
                <w:vertAlign w:val="subscript"/>
              </w:rPr>
              <w:t>20</w:t>
            </w:r>
          </w:p>
        </w:tc>
        <w:tc>
          <w:tcPr>
            <w:tcW w:w="2075" w:type="dxa"/>
          </w:tcPr>
          <w:p w14:paraId="0BDE5E37" w14:textId="77777777" w:rsidR="0004392D" w:rsidRPr="00D9674D" w:rsidRDefault="0004392D" w:rsidP="00C77D2B">
            <w:pPr>
              <w:adjustRightInd w:val="0"/>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D9674D">
              <w:rPr>
                <w:rFonts w:cstheme="minorHAnsi"/>
              </w:rPr>
              <w:t>IC</w:t>
            </w:r>
            <w:r w:rsidRPr="00D9674D">
              <w:rPr>
                <w:rFonts w:cstheme="minorHAnsi"/>
                <w:vertAlign w:val="subscript"/>
              </w:rPr>
              <w:t>10</w:t>
            </w:r>
          </w:p>
        </w:tc>
      </w:tr>
    </w:tbl>
    <w:p w14:paraId="63688C32" w14:textId="77777777" w:rsidR="00FB5A08" w:rsidRDefault="00FB5A08" w:rsidP="00405B8E">
      <w:pPr>
        <w:spacing w:after="0" w:line="240" w:lineRule="auto"/>
        <w:rPr>
          <w:rFonts w:cstheme="minorHAnsi"/>
        </w:rPr>
      </w:pPr>
    </w:p>
    <w:p w14:paraId="23DAFD97" w14:textId="30DB2D60" w:rsidR="00405B8E" w:rsidRDefault="00405B8E" w:rsidP="00405B8E">
      <w:pPr>
        <w:spacing w:after="0" w:line="240" w:lineRule="auto"/>
        <w:rPr>
          <w:rFonts w:cstheme="minorHAnsi"/>
        </w:rPr>
      </w:pPr>
      <w:r w:rsidRPr="00D9674D">
        <w:rPr>
          <w:rFonts w:cstheme="minorHAnsi"/>
        </w:rPr>
        <w:t xml:space="preserve">For dry weight in the VV studies, the analysis indicates that an effect of 15% or more can be meaningfully distinguished from controls.  This is based on a compilation of dry weight data from all </w:t>
      </w:r>
      <w:r w:rsidRPr="00D9674D">
        <w:rPr>
          <w:rFonts w:cstheme="minorHAnsi"/>
        </w:rPr>
        <w:lastRenderedPageBreak/>
        <w:t xml:space="preserve">tested species and represents a mid-point of the median and mean values of the CV (12.7 and 15.0, respectively) and MDD% (14.6 and 17.8, respectively; </w:t>
      </w:r>
      <w:r w:rsidRPr="00D9674D">
        <w:rPr>
          <w:rFonts w:cstheme="minorHAnsi"/>
          <w:b/>
          <w:bCs/>
        </w:rPr>
        <w:t>Table 3</w:t>
      </w:r>
      <w:r w:rsidRPr="00D9674D">
        <w:rPr>
          <w:rFonts w:cstheme="minorHAnsi"/>
        </w:rPr>
        <w:t xml:space="preserve">). </w:t>
      </w:r>
      <w:r>
        <w:rPr>
          <w:rFonts w:cstheme="minorHAnsi"/>
        </w:rPr>
        <w:t>For VV dry weight, the alternative endpoint is an IC</w:t>
      </w:r>
      <w:r w:rsidRPr="00BC01DD">
        <w:rPr>
          <w:rFonts w:cstheme="minorHAnsi"/>
          <w:vertAlign w:val="subscript"/>
        </w:rPr>
        <w:t>15</w:t>
      </w:r>
      <w:r>
        <w:rPr>
          <w:rFonts w:cstheme="minorHAnsi"/>
        </w:rPr>
        <w:t>.</w:t>
      </w:r>
    </w:p>
    <w:p w14:paraId="233F5D41" w14:textId="77777777" w:rsidR="00405B8E" w:rsidRDefault="00405B8E" w:rsidP="00405B8E">
      <w:pPr>
        <w:spacing w:after="0" w:line="240" w:lineRule="auto"/>
        <w:rPr>
          <w:rFonts w:cstheme="minorHAnsi"/>
        </w:rPr>
      </w:pPr>
    </w:p>
    <w:p w14:paraId="50E94075" w14:textId="662AF9C3" w:rsidR="00405B8E" w:rsidRPr="00D9674D" w:rsidRDefault="00405B8E" w:rsidP="00405B8E">
      <w:pPr>
        <w:spacing w:after="0" w:line="240" w:lineRule="auto"/>
        <w:rPr>
          <w:rFonts w:cstheme="minorHAnsi"/>
        </w:rPr>
      </w:pPr>
      <w:r w:rsidRPr="00D9674D">
        <w:rPr>
          <w:rFonts w:cstheme="minorHAnsi"/>
        </w:rPr>
        <w:t xml:space="preserve">For shoot height in the VV studies, a 10% effect or greater can be distinguished from controls. This is based on a compilation of height data from all tested species and represents an approximate mid-point of the median and mean values of the CV (7.2 and 8.4, respectively) and MDD% (8.4 and 9.9, respectively; </w:t>
      </w:r>
      <w:r w:rsidRPr="00D9674D">
        <w:rPr>
          <w:rFonts w:cstheme="minorHAnsi"/>
          <w:b/>
          <w:bCs/>
        </w:rPr>
        <w:t>Table 3</w:t>
      </w:r>
      <w:r w:rsidRPr="00D9674D">
        <w:rPr>
          <w:rFonts w:cstheme="minorHAnsi"/>
        </w:rPr>
        <w:t xml:space="preserve">). </w:t>
      </w:r>
    </w:p>
    <w:p w14:paraId="1F5AAB09" w14:textId="77777777" w:rsidR="00405B8E" w:rsidRPr="00D9674D" w:rsidRDefault="00405B8E" w:rsidP="00405B8E">
      <w:pPr>
        <w:spacing w:after="0" w:line="240" w:lineRule="auto"/>
        <w:rPr>
          <w:rFonts w:cstheme="minorHAnsi"/>
        </w:rPr>
      </w:pPr>
    </w:p>
    <w:p w14:paraId="74604CA3" w14:textId="41620BB7" w:rsidR="00405B8E" w:rsidRDefault="00405B8E" w:rsidP="00405B8E">
      <w:pPr>
        <w:spacing w:after="0" w:line="240" w:lineRule="auto"/>
        <w:rPr>
          <w:rFonts w:cstheme="minorHAnsi"/>
        </w:rPr>
      </w:pPr>
      <w:r w:rsidRPr="00D9674D">
        <w:rPr>
          <w:rFonts w:cstheme="minorHAnsi"/>
        </w:rPr>
        <w:t xml:space="preserve">For dry weight in the SE studies, the analysis indicates that an effect of 20% or more can be meaningfully distinguished from controls. This is based on a compilation of dry weight data from all tested species and represents an approximate mid-point of the median and mean values of the CV (18.4 and 21.1, respectively) and MDD% (20.2 and 23.3, respectively; </w:t>
      </w:r>
      <w:r w:rsidRPr="00D9674D">
        <w:rPr>
          <w:rFonts w:cstheme="minorHAnsi"/>
          <w:b/>
          <w:bCs/>
        </w:rPr>
        <w:t>Table 4</w:t>
      </w:r>
      <w:r w:rsidRPr="00D9674D">
        <w:rPr>
          <w:rFonts w:cstheme="minorHAnsi"/>
        </w:rPr>
        <w:t xml:space="preserve">). </w:t>
      </w:r>
    </w:p>
    <w:p w14:paraId="2D68F749" w14:textId="77777777" w:rsidR="00405B8E" w:rsidRDefault="00405B8E" w:rsidP="00405B8E">
      <w:pPr>
        <w:spacing w:after="0" w:line="240" w:lineRule="auto"/>
        <w:rPr>
          <w:rFonts w:cstheme="minorHAnsi"/>
        </w:rPr>
      </w:pPr>
    </w:p>
    <w:p w14:paraId="2EE37EEB" w14:textId="021528A8" w:rsidR="00405B8E" w:rsidRPr="00D9674D" w:rsidRDefault="00405B8E" w:rsidP="00405B8E">
      <w:pPr>
        <w:spacing w:after="0" w:line="240" w:lineRule="auto"/>
        <w:rPr>
          <w:rFonts w:cstheme="minorHAnsi"/>
        </w:rPr>
      </w:pPr>
      <w:r w:rsidRPr="00D9674D">
        <w:rPr>
          <w:rFonts w:cstheme="minorHAnsi"/>
        </w:rPr>
        <w:t xml:space="preserve">For shoot height in the SE studies, a 10% effect or greater can be distinguished from controls. This is based on a compilation of height data from all tested species and represents an approximate mid-point of the median and mean values of the CV (10.0 and 11.6, respectively) and MDD% 11.1 and 13.0, respectively; </w:t>
      </w:r>
      <w:r w:rsidRPr="00D9674D">
        <w:rPr>
          <w:rFonts w:cstheme="minorHAnsi"/>
          <w:b/>
          <w:bCs/>
        </w:rPr>
        <w:t>Table 4</w:t>
      </w:r>
      <w:r w:rsidRPr="00D9674D">
        <w:rPr>
          <w:rFonts w:cstheme="minorHAnsi"/>
        </w:rPr>
        <w:t xml:space="preserve">). </w:t>
      </w:r>
    </w:p>
    <w:p w14:paraId="3C24124F" w14:textId="77777777" w:rsidR="00405B8E" w:rsidRPr="00D9674D" w:rsidRDefault="00405B8E" w:rsidP="00405B8E">
      <w:pPr>
        <w:spacing w:after="0" w:line="240" w:lineRule="auto"/>
        <w:rPr>
          <w:rFonts w:cstheme="minorHAnsi"/>
        </w:rPr>
      </w:pPr>
    </w:p>
    <w:p w14:paraId="4EDF2914" w14:textId="1AF6BEDC" w:rsidR="00405B8E" w:rsidRPr="00D9674D" w:rsidRDefault="00405B8E" w:rsidP="00892DCC">
      <w:pPr>
        <w:rPr>
          <w:rFonts w:cstheme="minorHAnsi"/>
          <w:b/>
          <w:bCs/>
        </w:rPr>
      </w:pPr>
      <w:r w:rsidRPr="00D9674D">
        <w:rPr>
          <w:rFonts w:cstheme="minorHAnsi"/>
          <w:b/>
          <w:bCs/>
        </w:rPr>
        <w:t>5. Conclusion</w:t>
      </w:r>
      <w:r>
        <w:rPr>
          <w:rFonts w:cstheme="minorHAnsi"/>
          <w:b/>
          <w:bCs/>
        </w:rPr>
        <w:t>s</w:t>
      </w:r>
    </w:p>
    <w:p w14:paraId="123104B4" w14:textId="2601DA54" w:rsidR="00405B8E" w:rsidRPr="00D9674D" w:rsidRDefault="00405B8E" w:rsidP="00405B8E">
      <w:pPr>
        <w:autoSpaceDE w:val="0"/>
        <w:autoSpaceDN w:val="0"/>
        <w:adjustRightInd w:val="0"/>
        <w:spacing w:after="0" w:line="240" w:lineRule="auto"/>
        <w:rPr>
          <w:rFonts w:cstheme="minorHAnsi"/>
        </w:rPr>
      </w:pPr>
      <w:r>
        <w:rPr>
          <w:rFonts w:cstheme="minorHAnsi"/>
        </w:rPr>
        <w:t>For assessing potential effects to</w:t>
      </w:r>
      <w:r w:rsidRPr="00D9674D">
        <w:rPr>
          <w:rFonts w:cstheme="minorHAnsi"/>
        </w:rPr>
        <w:t xml:space="preserve"> listed </w:t>
      </w:r>
      <w:r>
        <w:rPr>
          <w:rFonts w:cstheme="minorHAnsi"/>
        </w:rPr>
        <w:t xml:space="preserve">terrestrial and wetland plant </w:t>
      </w:r>
      <w:r w:rsidRPr="00D9674D">
        <w:rPr>
          <w:rFonts w:cstheme="minorHAnsi"/>
        </w:rPr>
        <w:t>species</w:t>
      </w:r>
      <w:r w:rsidRPr="0087691D">
        <w:rPr>
          <w:rFonts w:cstheme="minorHAnsi"/>
        </w:rPr>
        <w:t xml:space="preserve"> </w:t>
      </w:r>
      <w:r w:rsidR="006776DB">
        <w:rPr>
          <w:rFonts w:cstheme="minorHAnsi"/>
        </w:rPr>
        <w:t>for risk estimation</w:t>
      </w:r>
      <w:r w:rsidRPr="00D9674D">
        <w:rPr>
          <w:rFonts w:cstheme="minorHAnsi"/>
        </w:rPr>
        <w:t xml:space="preserve"> when a valid NOAEC is not available</w:t>
      </w:r>
      <w:r>
        <w:rPr>
          <w:rFonts w:cstheme="minorHAnsi"/>
        </w:rPr>
        <w:t>,</w:t>
      </w:r>
      <w:r w:rsidRPr="00D9674D">
        <w:rPr>
          <w:rFonts w:cstheme="minorHAnsi"/>
        </w:rPr>
        <w:t xml:space="preserve"> the IC</w:t>
      </w:r>
      <w:r w:rsidRPr="00D9674D">
        <w:rPr>
          <w:rFonts w:cstheme="minorHAnsi"/>
          <w:vertAlign w:val="subscript"/>
        </w:rPr>
        <w:t>15</w:t>
      </w:r>
      <w:r w:rsidRPr="00D9674D">
        <w:rPr>
          <w:rFonts w:cstheme="minorHAnsi"/>
        </w:rPr>
        <w:t xml:space="preserve"> and IC</w:t>
      </w:r>
      <w:r w:rsidRPr="00D9674D">
        <w:rPr>
          <w:rFonts w:cstheme="minorHAnsi"/>
          <w:vertAlign w:val="subscript"/>
        </w:rPr>
        <w:t>10</w:t>
      </w:r>
      <w:r w:rsidRPr="00D9674D">
        <w:rPr>
          <w:rFonts w:cstheme="minorHAnsi"/>
        </w:rPr>
        <w:t xml:space="preserve"> estimates, </w:t>
      </w:r>
      <w:r w:rsidR="000E0823">
        <w:rPr>
          <w:rFonts w:cstheme="minorHAnsi"/>
        </w:rPr>
        <w:t xml:space="preserve">represent levels that can be distinguished from controls </w:t>
      </w:r>
      <w:r w:rsidRPr="00D9674D">
        <w:rPr>
          <w:rFonts w:cstheme="minorHAnsi"/>
        </w:rPr>
        <w:t>for VV dry weight and shoot height</w:t>
      </w:r>
      <w:r>
        <w:rPr>
          <w:rFonts w:cstheme="minorHAnsi"/>
        </w:rPr>
        <w:t>,</w:t>
      </w:r>
      <w:r w:rsidRPr="00D9674D">
        <w:rPr>
          <w:rFonts w:cstheme="minorHAnsi"/>
        </w:rPr>
        <w:t xml:space="preserve"> respectively</w:t>
      </w:r>
      <w:r>
        <w:rPr>
          <w:rFonts w:cstheme="minorHAnsi"/>
        </w:rPr>
        <w:t>.</w:t>
      </w:r>
      <w:r w:rsidRPr="00D9674D">
        <w:rPr>
          <w:rFonts w:cstheme="minorHAnsi"/>
        </w:rPr>
        <w:t xml:space="preserve"> </w:t>
      </w:r>
      <w:r>
        <w:rPr>
          <w:rFonts w:cstheme="minorHAnsi"/>
        </w:rPr>
        <w:t xml:space="preserve">For </w:t>
      </w:r>
      <w:r w:rsidRPr="00D9674D">
        <w:rPr>
          <w:rFonts w:cstheme="minorHAnsi"/>
        </w:rPr>
        <w:t>SE dry weight and shoot height</w:t>
      </w:r>
      <w:r>
        <w:rPr>
          <w:rFonts w:cstheme="minorHAnsi"/>
        </w:rPr>
        <w:t xml:space="preserve">, </w:t>
      </w:r>
      <w:r w:rsidRPr="00D9674D">
        <w:rPr>
          <w:rFonts w:cstheme="minorHAnsi"/>
        </w:rPr>
        <w:t>IC</w:t>
      </w:r>
      <w:r w:rsidRPr="00D9674D">
        <w:rPr>
          <w:rFonts w:cstheme="minorHAnsi"/>
          <w:vertAlign w:val="subscript"/>
        </w:rPr>
        <w:t>20</w:t>
      </w:r>
      <w:r w:rsidRPr="00D9674D">
        <w:rPr>
          <w:rFonts w:cstheme="minorHAnsi"/>
        </w:rPr>
        <w:t xml:space="preserve"> and IC</w:t>
      </w:r>
      <w:r w:rsidRPr="00D9674D">
        <w:rPr>
          <w:rFonts w:cstheme="minorHAnsi"/>
          <w:vertAlign w:val="subscript"/>
        </w:rPr>
        <w:t>10</w:t>
      </w:r>
      <w:r w:rsidRPr="00D9674D">
        <w:rPr>
          <w:rFonts w:cstheme="minorHAnsi"/>
        </w:rPr>
        <w:t xml:space="preserve"> estimates, respectively, </w:t>
      </w:r>
      <w:r w:rsidR="002F1456">
        <w:rPr>
          <w:rFonts w:cstheme="minorHAnsi"/>
        </w:rPr>
        <w:t xml:space="preserve">can be statistically distinguished from controls in guideline studies.  Therefore, these </w:t>
      </w:r>
      <w:proofErr w:type="spellStart"/>
      <w:r w:rsidR="002F1456">
        <w:rPr>
          <w:rFonts w:cstheme="minorHAnsi"/>
        </w:rPr>
        <w:t>ICx</w:t>
      </w:r>
      <w:proofErr w:type="spellEnd"/>
      <w:r w:rsidR="002F1456">
        <w:rPr>
          <w:rFonts w:cstheme="minorHAnsi"/>
        </w:rPr>
        <w:t xml:space="preserve"> values represent reasonable values that can be used to identify exposure levels associated with the endpoints evaluated in this analysis based on standard guideline vegetative vigor and seedling emergence studies when </w:t>
      </w:r>
      <w:r w:rsidRPr="00D9674D">
        <w:rPr>
          <w:rFonts w:cstheme="minorHAnsi"/>
        </w:rPr>
        <w:t xml:space="preserve">a valid NOAEC is not available. </w:t>
      </w:r>
      <w:r w:rsidR="002F1456">
        <w:rPr>
          <w:rFonts w:cstheme="minorHAnsi"/>
        </w:rPr>
        <w:t xml:space="preserve">These values are </w:t>
      </w:r>
      <w:r w:rsidRPr="00D9674D">
        <w:rPr>
          <w:rFonts w:cstheme="minorHAnsi"/>
        </w:rPr>
        <w:t>approximate mid-points between the mean and median values of the CV and MDD% for the four g</w:t>
      </w:r>
      <w:r>
        <w:rPr>
          <w:rFonts w:cstheme="minorHAnsi"/>
        </w:rPr>
        <w:t>r</w:t>
      </w:r>
      <w:r w:rsidRPr="00D9674D">
        <w:rPr>
          <w:rFonts w:cstheme="minorHAnsi"/>
        </w:rPr>
        <w:t>oups described above.</w:t>
      </w:r>
    </w:p>
    <w:p w14:paraId="7D8E310C" w14:textId="77777777" w:rsidR="00405B8E" w:rsidRPr="00D9674D" w:rsidRDefault="00405B8E" w:rsidP="00405B8E">
      <w:pPr>
        <w:autoSpaceDE w:val="0"/>
        <w:autoSpaceDN w:val="0"/>
        <w:adjustRightInd w:val="0"/>
        <w:spacing w:after="0" w:line="240" w:lineRule="auto"/>
        <w:rPr>
          <w:rFonts w:cstheme="minorHAnsi"/>
        </w:rPr>
      </w:pPr>
    </w:p>
    <w:p w14:paraId="5A7B45F2" w14:textId="39ABB6CC" w:rsidR="001C5F7B" w:rsidRPr="00D9674D" w:rsidRDefault="00F800C6" w:rsidP="009E41E2">
      <w:pPr>
        <w:pStyle w:val="ListParagraph"/>
        <w:spacing w:line="240" w:lineRule="auto"/>
        <w:ind w:left="0" w:firstLine="0"/>
        <w:rPr>
          <w:rFonts w:asciiTheme="minorHAnsi" w:hAnsiTheme="minorHAnsi" w:cstheme="minorHAnsi"/>
          <w:b/>
          <w:bCs/>
        </w:rPr>
      </w:pPr>
      <w:r w:rsidRPr="00D9674D">
        <w:rPr>
          <w:rFonts w:asciiTheme="minorHAnsi" w:hAnsiTheme="minorHAnsi" w:cstheme="minorHAnsi"/>
          <w:b/>
          <w:bCs/>
        </w:rPr>
        <w:t>6</w:t>
      </w:r>
      <w:r w:rsidR="00325606" w:rsidRPr="00D9674D">
        <w:rPr>
          <w:rFonts w:asciiTheme="minorHAnsi" w:hAnsiTheme="minorHAnsi" w:cstheme="minorHAnsi"/>
          <w:b/>
          <w:bCs/>
        </w:rPr>
        <w:t xml:space="preserve">. </w:t>
      </w:r>
      <w:r w:rsidR="001C5F7B" w:rsidRPr="00D9674D">
        <w:rPr>
          <w:rFonts w:asciiTheme="minorHAnsi" w:hAnsiTheme="minorHAnsi" w:cstheme="minorHAnsi"/>
          <w:b/>
          <w:bCs/>
        </w:rPr>
        <w:t>References</w:t>
      </w:r>
    </w:p>
    <w:p w14:paraId="751169A7" w14:textId="77777777" w:rsidR="001C5F7B" w:rsidRPr="00D9674D" w:rsidRDefault="001C5F7B" w:rsidP="001C5F7B">
      <w:pPr>
        <w:pStyle w:val="ListParagraph"/>
        <w:spacing w:line="240" w:lineRule="auto"/>
        <w:ind w:left="720" w:right="316" w:firstLine="0"/>
        <w:rPr>
          <w:rFonts w:asciiTheme="minorHAnsi" w:hAnsiTheme="minorHAnsi" w:cstheme="minorHAnsi"/>
        </w:rPr>
      </w:pPr>
    </w:p>
    <w:p w14:paraId="05FBAF8F" w14:textId="27C4289F" w:rsidR="00AF3401" w:rsidRPr="00D9674D" w:rsidRDefault="00AF3401" w:rsidP="001C5F7B">
      <w:pPr>
        <w:pStyle w:val="ListParagraph"/>
        <w:numPr>
          <w:ilvl w:val="0"/>
          <w:numId w:val="1"/>
        </w:numPr>
        <w:spacing w:line="240" w:lineRule="auto"/>
        <w:rPr>
          <w:rFonts w:asciiTheme="minorHAnsi" w:hAnsiTheme="minorHAnsi" w:cstheme="minorHAnsi"/>
        </w:rPr>
      </w:pPr>
      <w:r w:rsidRPr="00D9674D">
        <w:rPr>
          <w:rFonts w:asciiTheme="minorHAnsi" w:hAnsiTheme="minorHAnsi" w:cstheme="minorHAnsi"/>
        </w:rPr>
        <w:t>Hogg RV and EA Tanis. 1982. Probability and statistical inference. 3</w:t>
      </w:r>
      <w:r w:rsidRPr="00D9674D">
        <w:rPr>
          <w:rFonts w:asciiTheme="minorHAnsi" w:hAnsiTheme="minorHAnsi" w:cstheme="minorHAnsi"/>
          <w:vertAlign w:val="superscript"/>
        </w:rPr>
        <w:t>rd</w:t>
      </w:r>
      <w:r w:rsidRPr="00D9674D">
        <w:rPr>
          <w:rFonts w:asciiTheme="minorHAnsi" w:hAnsiTheme="minorHAnsi" w:cstheme="minorHAnsi"/>
        </w:rPr>
        <w:t xml:space="preserve"> ed. New York (NY): Macmillan. 424 p.</w:t>
      </w:r>
    </w:p>
    <w:p w14:paraId="2B572E2F" w14:textId="75BDFA66" w:rsidR="00AF3401" w:rsidRPr="00D9674D" w:rsidRDefault="00AF3401" w:rsidP="001C5F7B">
      <w:pPr>
        <w:pStyle w:val="ListParagraph"/>
        <w:numPr>
          <w:ilvl w:val="0"/>
          <w:numId w:val="1"/>
        </w:numPr>
        <w:spacing w:line="240" w:lineRule="auto"/>
        <w:rPr>
          <w:rFonts w:asciiTheme="minorHAnsi" w:hAnsiTheme="minorHAnsi" w:cstheme="minorHAnsi"/>
        </w:rPr>
      </w:pPr>
      <w:r w:rsidRPr="00D9674D">
        <w:rPr>
          <w:rFonts w:asciiTheme="minorHAnsi" w:hAnsiTheme="minorHAnsi" w:cstheme="minorHAnsi"/>
        </w:rPr>
        <w:t xml:space="preserve">Staveley JP, JW Green, J </w:t>
      </w:r>
      <w:proofErr w:type="spellStart"/>
      <w:r w:rsidRPr="00D9674D">
        <w:rPr>
          <w:rFonts w:asciiTheme="minorHAnsi" w:hAnsiTheme="minorHAnsi" w:cstheme="minorHAnsi"/>
        </w:rPr>
        <w:t>Nusz</w:t>
      </w:r>
      <w:proofErr w:type="spellEnd"/>
      <w:r w:rsidRPr="00D9674D">
        <w:rPr>
          <w:rFonts w:asciiTheme="minorHAnsi" w:hAnsiTheme="minorHAnsi" w:cstheme="minorHAnsi"/>
        </w:rPr>
        <w:t xml:space="preserve">, D Edwards, K Henry, M Keren, AM </w:t>
      </w:r>
      <w:proofErr w:type="spellStart"/>
      <w:r w:rsidRPr="00D9674D">
        <w:rPr>
          <w:rFonts w:asciiTheme="minorHAnsi" w:hAnsiTheme="minorHAnsi" w:cstheme="minorHAnsi"/>
        </w:rPr>
        <w:t>Deines</w:t>
      </w:r>
      <w:proofErr w:type="spellEnd"/>
      <w:r w:rsidRPr="00D9674D">
        <w:rPr>
          <w:rFonts w:asciiTheme="minorHAnsi" w:hAnsiTheme="minorHAnsi" w:cstheme="minorHAnsi"/>
        </w:rPr>
        <w:t xml:space="preserve">, R Brain, B Glenn, N </w:t>
      </w:r>
      <w:proofErr w:type="spellStart"/>
      <w:r w:rsidRPr="00D9674D">
        <w:rPr>
          <w:rFonts w:asciiTheme="minorHAnsi" w:hAnsiTheme="minorHAnsi" w:cstheme="minorHAnsi"/>
        </w:rPr>
        <w:t>Ehresman</w:t>
      </w:r>
      <w:proofErr w:type="spellEnd"/>
      <w:r w:rsidRPr="00D9674D">
        <w:rPr>
          <w:rFonts w:asciiTheme="minorHAnsi" w:hAnsiTheme="minorHAnsi" w:cstheme="minorHAnsi"/>
        </w:rPr>
        <w:t xml:space="preserve">, T Kung, K Ralston-Hooper, F Kee, S McMaster. 2018. Variability in nontarget terrestrial plant studies should inform endpoint selection. </w:t>
      </w:r>
      <w:r w:rsidRPr="00D9674D">
        <w:rPr>
          <w:rFonts w:asciiTheme="minorHAnsi" w:hAnsiTheme="minorHAnsi" w:cstheme="minorHAnsi"/>
          <w:i/>
          <w:iCs/>
        </w:rPr>
        <w:t>IEAM</w:t>
      </w:r>
      <w:r w:rsidRPr="00D9674D">
        <w:rPr>
          <w:rFonts w:asciiTheme="minorHAnsi" w:hAnsiTheme="minorHAnsi" w:cstheme="minorHAnsi"/>
        </w:rPr>
        <w:t>. 14(5): 639-648.</w:t>
      </w:r>
    </w:p>
    <w:p w14:paraId="2440B795" w14:textId="7EE95651" w:rsidR="00F56E01" w:rsidRPr="00D9674D" w:rsidRDefault="001C5F7B" w:rsidP="00F56E01">
      <w:pPr>
        <w:pStyle w:val="ListParagraph"/>
        <w:numPr>
          <w:ilvl w:val="0"/>
          <w:numId w:val="1"/>
        </w:numPr>
        <w:spacing w:line="240" w:lineRule="auto"/>
        <w:ind w:right="919"/>
        <w:rPr>
          <w:rFonts w:asciiTheme="minorHAnsi" w:hAnsiTheme="minorHAnsi" w:cstheme="minorHAnsi"/>
          <w:i/>
        </w:rPr>
      </w:pPr>
      <w:r w:rsidRPr="00D9674D">
        <w:rPr>
          <w:rFonts w:asciiTheme="minorHAnsi" w:hAnsiTheme="minorHAnsi" w:cstheme="minorHAnsi"/>
        </w:rPr>
        <w:t xml:space="preserve">U.S. EPA. </w:t>
      </w:r>
      <w:r w:rsidR="00F56E01" w:rsidRPr="00D9674D">
        <w:rPr>
          <w:rFonts w:asciiTheme="minorHAnsi" w:hAnsiTheme="minorHAnsi" w:cstheme="minorHAnsi"/>
        </w:rPr>
        <w:t>2012</w:t>
      </w:r>
      <w:r w:rsidR="00505790" w:rsidRPr="00D9674D">
        <w:rPr>
          <w:rFonts w:asciiTheme="minorHAnsi" w:hAnsiTheme="minorHAnsi" w:cstheme="minorHAnsi"/>
        </w:rPr>
        <w:t>a</w:t>
      </w:r>
      <w:r w:rsidRPr="00D9674D">
        <w:rPr>
          <w:rFonts w:asciiTheme="minorHAnsi" w:hAnsiTheme="minorHAnsi" w:cstheme="minorHAnsi"/>
        </w:rPr>
        <w:t>. Ecological Effects Test Guidelines</w:t>
      </w:r>
      <w:r w:rsidR="00F56E01" w:rsidRPr="00D9674D">
        <w:rPr>
          <w:rFonts w:asciiTheme="minorHAnsi" w:hAnsiTheme="minorHAnsi" w:cstheme="minorHAnsi"/>
        </w:rPr>
        <w:t xml:space="preserve"> OCSPP 850.4100: Seedling Emergence and Seedling Growth. EPA 712-C-012. </w:t>
      </w:r>
      <w:hyperlink r:id="rId55" w:history="1">
        <w:r w:rsidR="00741D13" w:rsidRPr="00D9674D">
          <w:rPr>
            <w:rStyle w:val="Hyperlink"/>
            <w:rFonts w:asciiTheme="minorHAnsi" w:hAnsiTheme="minorHAnsi" w:cstheme="minorHAnsi"/>
          </w:rPr>
          <w:t>https://www.epa.g</w:t>
        </w:r>
        <w:r w:rsidR="00741D13" w:rsidRPr="00D9674D">
          <w:rPr>
            <w:rStyle w:val="Hyperlink"/>
            <w:rFonts w:asciiTheme="minorHAnsi" w:hAnsiTheme="minorHAnsi" w:cstheme="minorHAnsi"/>
          </w:rPr>
          <w:t>o</w:t>
        </w:r>
        <w:r w:rsidR="00741D13" w:rsidRPr="00D9674D">
          <w:rPr>
            <w:rStyle w:val="Hyperlink"/>
            <w:rFonts w:asciiTheme="minorHAnsi" w:hAnsiTheme="minorHAnsi" w:cstheme="minorHAnsi"/>
          </w:rPr>
          <w:t>v/test-guidelines-pesticides-and-toxic-substances/series-850-ecological-effects-test-guidelines</w:t>
        </w:r>
      </w:hyperlink>
    </w:p>
    <w:p w14:paraId="43E94E83" w14:textId="0B17F2F2" w:rsidR="00FE3CDE" w:rsidRPr="00D9674D" w:rsidRDefault="00741D13" w:rsidP="00892DCC">
      <w:pPr>
        <w:pStyle w:val="ListParagraph"/>
        <w:numPr>
          <w:ilvl w:val="0"/>
          <w:numId w:val="1"/>
        </w:numPr>
        <w:spacing w:line="240" w:lineRule="auto"/>
        <w:ind w:right="919"/>
      </w:pPr>
      <w:r w:rsidRPr="1F0838C2">
        <w:rPr>
          <w:rFonts w:asciiTheme="minorHAnsi" w:hAnsiTheme="minorHAnsi" w:cstheme="minorBidi"/>
        </w:rPr>
        <w:t>U.S. EPA. 2012</w:t>
      </w:r>
      <w:r w:rsidR="00505790" w:rsidRPr="1F0838C2">
        <w:rPr>
          <w:rFonts w:asciiTheme="minorHAnsi" w:hAnsiTheme="minorHAnsi" w:cstheme="minorBidi"/>
        </w:rPr>
        <w:t>b</w:t>
      </w:r>
      <w:r w:rsidRPr="1F0838C2">
        <w:rPr>
          <w:rFonts w:asciiTheme="minorHAnsi" w:hAnsiTheme="minorHAnsi" w:cstheme="minorBidi"/>
        </w:rPr>
        <w:t xml:space="preserve">. Ecological Effects Test Guidelines OCSPP 850.4150: Vegetative Vigor. EPA 712-C-011. </w:t>
      </w:r>
      <w:hyperlink r:id="rId56">
        <w:r w:rsidRPr="1F0838C2">
          <w:rPr>
            <w:rStyle w:val="Hyperlink"/>
            <w:rFonts w:asciiTheme="minorHAnsi" w:hAnsiTheme="minorHAnsi" w:cstheme="minorBidi"/>
          </w:rPr>
          <w:t>https://www.epa.gov/test-guidelines-pesticides-and-toxic-substances/series-850-ecological-effects-test-guidelines</w:t>
        </w:r>
      </w:hyperlink>
      <w:r w:rsidR="17AB2153" w:rsidRPr="1F0838C2">
        <w:rPr>
          <w:rFonts w:asciiTheme="minorHAnsi" w:hAnsiTheme="minorHAnsi" w:cstheme="minorBidi"/>
          <w:i/>
          <w:iCs/>
        </w:rPr>
        <w:t xml:space="preserve"> </w:t>
      </w:r>
    </w:p>
    <w:sectPr w:rsidR="00FE3CDE" w:rsidRPr="00D9674D" w:rsidSect="00435AB4">
      <w:headerReference w:type="even" r:id="rId57"/>
      <w:headerReference w:type="default" r:id="rId58"/>
      <w:footerReference w:type="even" r:id="rId59"/>
      <w:footerReference w:type="default" r:id="rId60"/>
      <w:headerReference w:type="first" r:id="rId61"/>
      <w:footerReference w:type="first" r:id="rId62"/>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B5B5E62" w16cex:dateUtc="2020-08-10T19:11:47.654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B4CEF" w14:textId="77777777" w:rsidR="00D27953" w:rsidRDefault="00D27953" w:rsidP="00943969">
      <w:pPr>
        <w:spacing w:after="0" w:line="240" w:lineRule="auto"/>
      </w:pPr>
      <w:r>
        <w:separator/>
      </w:r>
    </w:p>
  </w:endnote>
  <w:endnote w:type="continuationSeparator" w:id="0">
    <w:p w14:paraId="0DF952F3" w14:textId="77777777" w:rsidR="00D27953" w:rsidRDefault="00D27953" w:rsidP="00943969">
      <w:pPr>
        <w:spacing w:after="0" w:line="240" w:lineRule="auto"/>
      </w:pPr>
      <w:r>
        <w:continuationSeparator/>
      </w:r>
    </w:p>
  </w:endnote>
  <w:endnote w:type="continuationNotice" w:id="1">
    <w:p w14:paraId="012A0B4E" w14:textId="77777777" w:rsidR="00D27953" w:rsidRDefault="00D279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6926627"/>
      <w:docPartObj>
        <w:docPartGallery w:val="Page Numbers (Bottom of Page)"/>
        <w:docPartUnique/>
      </w:docPartObj>
    </w:sdtPr>
    <w:sdtEndPr>
      <w:rPr>
        <w:noProof/>
      </w:rPr>
    </w:sdtEndPr>
    <w:sdtContent>
      <w:p w14:paraId="167D468C" w14:textId="77777777" w:rsidR="00D27953" w:rsidRDefault="00D27953" w:rsidP="00D279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082999" w14:textId="77777777" w:rsidR="00D27953" w:rsidRDefault="00D27953">
    <w:pPr>
      <w:pStyle w:val="Footer"/>
    </w:pPr>
  </w:p>
  <w:p w14:paraId="5730AA06" w14:textId="77777777" w:rsidR="00D27953" w:rsidRDefault="00D2795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177212"/>
      <w:docPartObj>
        <w:docPartGallery w:val="Page Numbers (Bottom of Page)"/>
        <w:docPartUnique/>
      </w:docPartObj>
    </w:sdtPr>
    <w:sdtEndPr>
      <w:rPr>
        <w:noProof/>
      </w:rPr>
    </w:sdtEndPr>
    <w:sdtContent>
      <w:p w14:paraId="321E6D2C" w14:textId="77777777" w:rsidR="00D27953" w:rsidRDefault="00D279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4EF339" w14:textId="77777777" w:rsidR="00D27953" w:rsidRDefault="00D27953">
    <w:pPr>
      <w:pStyle w:val="Footer"/>
    </w:pPr>
  </w:p>
  <w:p w14:paraId="73D5A68F" w14:textId="77777777" w:rsidR="00D27953" w:rsidRDefault="00D2795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21573"/>
      <w:docPartObj>
        <w:docPartGallery w:val="Page Numbers (Bottom of Page)"/>
        <w:docPartUnique/>
      </w:docPartObj>
    </w:sdtPr>
    <w:sdtEndPr>
      <w:rPr>
        <w:noProof/>
      </w:rPr>
    </w:sdtEndPr>
    <w:sdtContent>
      <w:p w14:paraId="568BF7E2" w14:textId="69A0C76E" w:rsidR="00D27953" w:rsidRDefault="00D279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B17629" w14:textId="77777777" w:rsidR="00D27953" w:rsidRDefault="00D27953">
    <w:pPr>
      <w:pStyle w:val="Footer"/>
    </w:pPr>
  </w:p>
  <w:p w14:paraId="17C973A9" w14:textId="77777777" w:rsidR="00D27953" w:rsidRDefault="00D2795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CBA76" w14:textId="77777777" w:rsidR="00D27953" w:rsidRDefault="00D279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7039232"/>
      <w:docPartObj>
        <w:docPartGallery w:val="Page Numbers (Bottom of Page)"/>
        <w:docPartUnique/>
      </w:docPartObj>
    </w:sdtPr>
    <w:sdtEndPr>
      <w:rPr>
        <w:noProof/>
      </w:rPr>
    </w:sdtEndPr>
    <w:sdtContent>
      <w:p w14:paraId="5E247267" w14:textId="0C982780" w:rsidR="00D27953" w:rsidRDefault="00D279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9BD542" w14:textId="77777777" w:rsidR="00D27953" w:rsidRDefault="00D279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089E" w14:textId="77777777" w:rsidR="00D27953" w:rsidRDefault="00D279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3740C7" w14:textId="77777777" w:rsidR="00D27953" w:rsidRDefault="00D27953" w:rsidP="00943969">
      <w:pPr>
        <w:spacing w:after="0" w:line="240" w:lineRule="auto"/>
      </w:pPr>
      <w:r>
        <w:separator/>
      </w:r>
    </w:p>
  </w:footnote>
  <w:footnote w:type="continuationSeparator" w:id="0">
    <w:p w14:paraId="205BF0BE" w14:textId="77777777" w:rsidR="00D27953" w:rsidRDefault="00D27953" w:rsidP="00943969">
      <w:pPr>
        <w:spacing w:after="0" w:line="240" w:lineRule="auto"/>
      </w:pPr>
      <w:r>
        <w:continuationSeparator/>
      </w:r>
    </w:p>
  </w:footnote>
  <w:footnote w:type="continuationNotice" w:id="1">
    <w:p w14:paraId="722F7BCD" w14:textId="77777777" w:rsidR="00D27953" w:rsidRDefault="00D279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4034F" w14:textId="77777777" w:rsidR="00D27953" w:rsidRDefault="00D279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B8626" w14:textId="3191CC14" w:rsidR="00D27953" w:rsidRDefault="00D279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720FC" w14:textId="77777777" w:rsidR="00D27953" w:rsidRDefault="00D279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A6979"/>
    <w:multiLevelType w:val="hybridMultilevel"/>
    <w:tmpl w:val="4F9A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81F0D"/>
    <w:multiLevelType w:val="hybridMultilevel"/>
    <w:tmpl w:val="BDB684C0"/>
    <w:lvl w:ilvl="0" w:tplc="4FCCA9E8">
      <w:start w:val="1"/>
      <w:numFmt w:val="bullet"/>
      <w:lvlText w:val="•"/>
      <w:lvlJc w:val="left"/>
      <w:pPr>
        <w:tabs>
          <w:tab w:val="num" w:pos="720"/>
        </w:tabs>
        <w:ind w:left="720" w:hanging="360"/>
      </w:pPr>
      <w:rPr>
        <w:rFonts w:ascii="Arial" w:hAnsi="Arial" w:hint="default"/>
      </w:rPr>
    </w:lvl>
    <w:lvl w:ilvl="1" w:tplc="C802932C">
      <w:start w:val="1"/>
      <w:numFmt w:val="decimal"/>
      <w:lvlText w:val="%2."/>
      <w:lvlJc w:val="left"/>
      <w:pPr>
        <w:tabs>
          <w:tab w:val="num" w:pos="1440"/>
        </w:tabs>
        <w:ind w:left="1440" w:hanging="360"/>
      </w:pPr>
    </w:lvl>
    <w:lvl w:ilvl="2" w:tplc="93EC57BC" w:tentative="1">
      <w:start w:val="1"/>
      <w:numFmt w:val="bullet"/>
      <w:lvlText w:val="•"/>
      <w:lvlJc w:val="left"/>
      <w:pPr>
        <w:tabs>
          <w:tab w:val="num" w:pos="2160"/>
        </w:tabs>
        <w:ind w:left="2160" w:hanging="360"/>
      </w:pPr>
      <w:rPr>
        <w:rFonts w:ascii="Arial" w:hAnsi="Arial" w:hint="default"/>
      </w:rPr>
    </w:lvl>
    <w:lvl w:ilvl="3" w:tplc="43A80E4A" w:tentative="1">
      <w:start w:val="1"/>
      <w:numFmt w:val="bullet"/>
      <w:lvlText w:val="•"/>
      <w:lvlJc w:val="left"/>
      <w:pPr>
        <w:tabs>
          <w:tab w:val="num" w:pos="2880"/>
        </w:tabs>
        <w:ind w:left="2880" w:hanging="360"/>
      </w:pPr>
      <w:rPr>
        <w:rFonts w:ascii="Arial" w:hAnsi="Arial" w:hint="default"/>
      </w:rPr>
    </w:lvl>
    <w:lvl w:ilvl="4" w:tplc="A3B61B92" w:tentative="1">
      <w:start w:val="1"/>
      <w:numFmt w:val="bullet"/>
      <w:lvlText w:val="•"/>
      <w:lvlJc w:val="left"/>
      <w:pPr>
        <w:tabs>
          <w:tab w:val="num" w:pos="3600"/>
        </w:tabs>
        <w:ind w:left="3600" w:hanging="360"/>
      </w:pPr>
      <w:rPr>
        <w:rFonts w:ascii="Arial" w:hAnsi="Arial" w:hint="default"/>
      </w:rPr>
    </w:lvl>
    <w:lvl w:ilvl="5" w:tplc="F132BD84" w:tentative="1">
      <w:start w:val="1"/>
      <w:numFmt w:val="bullet"/>
      <w:lvlText w:val="•"/>
      <w:lvlJc w:val="left"/>
      <w:pPr>
        <w:tabs>
          <w:tab w:val="num" w:pos="4320"/>
        </w:tabs>
        <w:ind w:left="4320" w:hanging="360"/>
      </w:pPr>
      <w:rPr>
        <w:rFonts w:ascii="Arial" w:hAnsi="Arial" w:hint="default"/>
      </w:rPr>
    </w:lvl>
    <w:lvl w:ilvl="6" w:tplc="F666616A" w:tentative="1">
      <w:start w:val="1"/>
      <w:numFmt w:val="bullet"/>
      <w:lvlText w:val="•"/>
      <w:lvlJc w:val="left"/>
      <w:pPr>
        <w:tabs>
          <w:tab w:val="num" w:pos="5040"/>
        </w:tabs>
        <w:ind w:left="5040" w:hanging="360"/>
      </w:pPr>
      <w:rPr>
        <w:rFonts w:ascii="Arial" w:hAnsi="Arial" w:hint="default"/>
      </w:rPr>
    </w:lvl>
    <w:lvl w:ilvl="7" w:tplc="7688CBAA" w:tentative="1">
      <w:start w:val="1"/>
      <w:numFmt w:val="bullet"/>
      <w:lvlText w:val="•"/>
      <w:lvlJc w:val="left"/>
      <w:pPr>
        <w:tabs>
          <w:tab w:val="num" w:pos="5760"/>
        </w:tabs>
        <w:ind w:left="5760" w:hanging="360"/>
      </w:pPr>
      <w:rPr>
        <w:rFonts w:ascii="Arial" w:hAnsi="Arial" w:hint="default"/>
      </w:rPr>
    </w:lvl>
    <w:lvl w:ilvl="8" w:tplc="AE904F5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004640"/>
    <w:multiLevelType w:val="multilevel"/>
    <w:tmpl w:val="B20E7084"/>
    <w:lvl w:ilvl="0">
      <w:start w:val="1"/>
      <w:numFmt w:val="decimal"/>
      <w:lvlText w:val="%1."/>
      <w:lvlJc w:val="left"/>
      <w:pPr>
        <w:ind w:left="720" w:hanging="360"/>
      </w:pPr>
      <w:rPr>
        <w:rFonts w:hint="default"/>
      </w:rPr>
    </w:lvl>
    <w:lvl w:ilvl="1">
      <w:start w:val="4"/>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18077A65"/>
    <w:multiLevelType w:val="hybridMultilevel"/>
    <w:tmpl w:val="86A87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FC201B"/>
    <w:multiLevelType w:val="hybridMultilevel"/>
    <w:tmpl w:val="94EA81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32C03100"/>
    <w:multiLevelType w:val="hybridMultilevel"/>
    <w:tmpl w:val="3814B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6F7F54"/>
    <w:multiLevelType w:val="hybridMultilevel"/>
    <w:tmpl w:val="C038A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F76456F"/>
    <w:multiLevelType w:val="hybridMultilevel"/>
    <w:tmpl w:val="BD062E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C03B04"/>
    <w:multiLevelType w:val="hybridMultilevel"/>
    <w:tmpl w:val="97E479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CC784D"/>
    <w:multiLevelType w:val="hybridMultilevel"/>
    <w:tmpl w:val="04BA9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EE216F"/>
    <w:multiLevelType w:val="hybridMultilevel"/>
    <w:tmpl w:val="A5E60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D62CF8"/>
    <w:multiLevelType w:val="hybridMultilevel"/>
    <w:tmpl w:val="B5CE2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93342B"/>
    <w:multiLevelType w:val="hybridMultilevel"/>
    <w:tmpl w:val="0008B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B022BF"/>
    <w:multiLevelType w:val="hybridMultilevel"/>
    <w:tmpl w:val="87F403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B5126C0"/>
    <w:multiLevelType w:val="hybridMultilevel"/>
    <w:tmpl w:val="4D229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8"/>
  </w:num>
  <w:num w:numId="4">
    <w:abstractNumId w:val="5"/>
  </w:num>
  <w:num w:numId="5">
    <w:abstractNumId w:val="12"/>
  </w:num>
  <w:num w:numId="6">
    <w:abstractNumId w:val="7"/>
  </w:num>
  <w:num w:numId="7">
    <w:abstractNumId w:val="13"/>
  </w:num>
  <w:num w:numId="8">
    <w:abstractNumId w:val="0"/>
  </w:num>
  <w:num w:numId="9">
    <w:abstractNumId w:val="1"/>
  </w:num>
  <w:num w:numId="10">
    <w:abstractNumId w:val="4"/>
  </w:num>
  <w:num w:numId="11">
    <w:abstractNumId w:val="14"/>
  </w:num>
  <w:num w:numId="12">
    <w:abstractNumId w:val="10"/>
  </w:num>
  <w:num w:numId="13">
    <w:abstractNumId w:val="11"/>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ocumentProtection w:edit="readOnly" w:enforcement="1" w:cryptProviderType="rsaAES" w:cryptAlgorithmClass="hash" w:cryptAlgorithmType="typeAny" w:cryptAlgorithmSid="14" w:cryptSpinCount="100000" w:hash="OLRccBp5sURK86lo6e3XFU5dnALhKXWJmt1p6O3zeOpLHm2cecp6irTqmpicl/7TxyTzN+qzoRNhGcd3shIZRQ==" w:salt="F6wmHI5HtMpSUJxteRapyQ=="/>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220"/>
    <w:rsid w:val="00003A21"/>
    <w:rsid w:val="00006FF6"/>
    <w:rsid w:val="000074E8"/>
    <w:rsid w:val="00007614"/>
    <w:rsid w:val="00015CE7"/>
    <w:rsid w:val="000171BA"/>
    <w:rsid w:val="000209C3"/>
    <w:rsid w:val="00020FBE"/>
    <w:rsid w:val="000251E8"/>
    <w:rsid w:val="00033F5E"/>
    <w:rsid w:val="00034031"/>
    <w:rsid w:val="00034ACC"/>
    <w:rsid w:val="00035E73"/>
    <w:rsid w:val="00035FDA"/>
    <w:rsid w:val="00036AD0"/>
    <w:rsid w:val="0004392D"/>
    <w:rsid w:val="000471B6"/>
    <w:rsid w:val="00051BFB"/>
    <w:rsid w:val="00053548"/>
    <w:rsid w:val="00053A12"/>
    <w:rsid w:val="00053BF9"/>
    <w:rsid w:val="00055B4F"/>
    <w:rsid w:val="00057300"/>
    <w:rsid w:val="00057BC6"/>
    <w:rsid w:val="00060E01"/>
    <w:rsid w:val="0007045D"/>
    <w:rsid w:val="0007436D"/>
    <w:rsid w:val="0007600E"/>
    <w:rsid w:val="0007696C"/>
    <w:rsid w:val="0008417B"/>
    <w:rsid w:val="00091129"/>
    <w:rsid w:val="00091629"/>
    <w:rsid w:val="00094152"/>
    <w:rsid w:val="0009482E"/>
    <w:rsid w:val="0009603E"/>
    <w:rsid w:val="0009622F"/>
    <w:rsid w:val="00096338"/>
    <w:rsid w:val="000A036B"/>
    <w:rsid w:val="000A051F"/>
    <w:rsid w:val="000A0A1B"/>
    <w:rsid w:val="000A1805"/>
    <w:rsid w:val="000B0D03"/>
    <w:rsid w:val="000B1084"/>
    <w:rsid w:val="000B2CF3"/>
    <w:rsid w:val="000C078B"/>
    <w:rsid w:val="000C0F5B"/>
    <w:rsid w:val="000C5E7D"/>
    <w:rsid w:val="000C6DA5"/>
    <w:rsid w:val="000C732E"/>
    <w:rsid w:val="000D089C"/>
    <w:rsid w:val="000D0E75"/>
    <w:rsid w:val="000D11D4"/>
    <w:rsid w:val="000D30DD"/>
    <w:rsid w:val="000D7B26"/>
    <w:rsid w:val="000E0823"/>
    <w:rsid w:val="000E3BFA"/>
    <w:rsid w:val="000E66C4"/>
    <w:rsid w:val="000E7ED8"/>
    <w:rsid w:val="000F0580"/>
    <w:rsid w:val="000F36FA"/>
    <w:rsid w:val="00102341"/>
    <w:rsid w:val="00102EA7"/>
    <w:rsid w:val="001121E3"/>
    <w:rsid w:val="00117F2A"/>
    <w:rsid w:val="001220E9"/>
    <w:rsid w:val="00126FAA"/>
    <w:rsid w:val="00132E21"/>
    <w:rsid w:val="00134C4C"/>
    <w:rsid w:val="0013580C"/>
    <w:rsid w:val="00135A07"/>
    <w:rsid w:val="00136702"/>
    <w:rsid w:val="00142A7A"/>
    <w:rsid w:val="00143377"/>
    <w:rsid w:val="001433B5"/>
    <w:rsid w:val="001441CC"/>
    <w:rsid w:val="001448C1"/>
    <w:rsid w:val="00145FC6"/>
    <w:rsid w:val="001501AF"/>
    <w:rsid w:val="0015048F"/>
    <w:rsid w:val="00152B43"/>
    <w:rsid w:val="00153CF8"/>
    <w:rsid w:val="00156ECC"/>
    <w:rsid w:val="00156FE8"/>
    <w:rsid w:val="00160046"/>
    <w:rsid w:val="00160FED"/>
    <w:rsid w:val="00170856"/>
    <w:rsid w:val="00173799"/>
    <w:rsid w:val="001746E1"/>
    <w:rsid w:val="0017515E"/>
    <w:rsid w:val="001774E0"/>
    <w:rsid w:val="001778CF"/>
    <w:rsid w:val="00180058"/>
    <w:rsid w:val="00184FF8"/>
    <w:rsid w:val="00185AC3"/>
    <w:rsid w:val="00185F01"/>
    <w:rsid w:val="001916C2"/>
    <w:rsid w:val="00191825"/>
    <w:rsid w:val="00193414"/>
    <w:rsid w:val="00193941"/>
    <w:rsid w:val="00194C5D"/>
    <w:rsid w:val="001A0F10"/>
    <w:rsid w:val="001A176D"/>
    <w:rsid w:val="001A283B"/>
    <w:rsid w:val="001A3015"/>
    <w:rsid w:val="001A603B"/>
    <w:rsid w:val="001B08B3"/>
    <w:rsid w:val="001B31D4"/>
    <w:rsid w:val="001B45B9"/>
    <w:rsid w:val="001B4E90"/>
    <w:rsid w:val="001B520A"/>
    <w:rsid w:val="001C24F1"/>
    <w:rsid w:val="001C4547"/>
    <w:rsid w:val="001C4869"/>
    <w:rsid w:val="001C5F7B"/>
    <w:rsid w:val="001C6674"/>
    <w:rsid w:val="001C6FF3"/>
    <w:rsid w:val="001D4844"/>
    <w:rsid w:val="001D5BDA"/>
    <w:rsid w:val="001E08F8"/>
    <w:rsid w:val="001E429A"/>
    <w:rsid w:val="001F0CDD"/>
    <w:rsid w:val="001F1AF4"/>
    <w:rsid w:val="001F6638"/>
    <w:rsid w:val="00202694"/>
    <w:rsid w:val="0020372D"/>
    <w:rsid w:val="00203D61"/>
    <w:rsid w:val="002040B9"/>
    <w:rsid w:val="00205A22"/>
    <w:rsid w:val="002065F9"/>
    <w:rsid w:val="002076A0"/>
    <w:rsid w:val="00210ECE"/>
    <w:rsid w:val="00212348"/>
    <w:rsid w:val="00215A9D"/>
    <w:rsid w:val="002206DB"/>
    <w:rsid w:val="0022173D"/>
    <w:rsid w:val="002273DE"/>
    <w:rsid w:val="00230F7D"/>
    <w:rsid w:val="0023157B"/>
    <w:rsid w:val="00232A19"/>
    <w:rsid w:val="00235C31"/>
    <w:rsid w:val="0024081D"/>
    <w:rsid w:val="002448AF"/>
    <w:rsid w:val="00247C67"/>
    <w:rsid w:val="00260612"/>
    <w:rsid w:val="00261486"/>
    <w:rsid w:val="002619AC"/>
    <w:rsid w:val="00264CBF"/>
    <w:rsid w:val="00266262"/>
    <w:rsid w:val="00271BDE"/>
    <w:rsid w:val="002804A3"/>
    <w:rsid w:val="00281452"/>
    <w:rsid w:val="00281DBB"/>
    <w:rsid w:val="002901BD"/>
    <w:rsid w:val="00293B2C"/>
    <w:rsid w:val="002940CE"/>
    <w:rsid w:val="00295844"/>
    <w:rsid w:val="002A27CE"/>
    <w:rsid w:val="002A4B07"/>
    <w:rsid w:val="002A6D76"/>
    <w:rsid w:val="002B082D"/>
    <w:rsid w:val="002B3D7D"/>
    <w:rsid w:val="002C01DC"/>
    <w:rsid w:val="002C0D23"/>
    <w:rsid w:val="002C59A0"/>
    <w:rsid w:val="002D68B6"/>
    <w:rsid w:val="002D6D6C"/>
    <w:rsid w:val="002D6E03"/>
    <w:rsid w:val="002E0E4D"/>
    <w:rsid w:val="002E3FED"/>
    <w:rsid w:val="002E5BFD"/>
    <w:rsid w:val="002E5EE1"/>
    <w:rsid w:val="002E6718"/>
    <w:rsid w:val="002F0B08"/>
    <w:rsid w:val="002F1456"/>
    <w:rsid w:val="002F4A5D"/>
    <w:rsid w:val="002F4E64"/>
    <w:rsid w:val="00301AFF"/>
    <w:rsid w:val="00304D2C"/>
    <w:rsid w:val="003176BA"/>
    <w:rsid w:val="0032559F"/>
    <w:rsid w:val="00325606"/>
    <w:rsid w:val="00326612"/>
    <w:rsid w:val="003276DE"/>
    <w:rsid w:val="003309A4"/>
    <w:rsid w:val="003321A6"/>
    <w:rsid w:val="003331EC"/>
    <w:rsid w:val="00336553"/>
    <w:rsid w:val="00337C93"/>
    <w:rsid w:val="00340927"/>
    <w:rsid w:val="0034098F"/>
    <w:rsid w:val="0034695A"/>
    <w:rsid w:val="00347808"/>
    <w:rsid w:val="00347CE9"/>
    <w:rsid w:val="00354166"/>
    <w:rsid w:val="0035477D"/>
    <w:rsid w:val="0035576D"/>
    <w:rsid w:val="00356AE1"/>
    <w:rsid w:val="003616EE"/>
    <w:rsid w:val="00366501"/>
    <w:rsid w:val="0036733B"/>
    <w:rsid w:val="003719BA"/>
    <w:rsid w:val="00386039"/>
    <w:rsid w:val="003905C3"/>
    <w:rsid w:val="003908C6"/>
    <w:rsid w:val="00390DB4"/>
    <w:rsid w:val="003A0C29"/>
    <w:rsid w:val="003A107E"/>
    <w:rsid w:val="003A1B8C"/>
    <w:rsid w:val="003A4E33"/>
    <w:rsid w:val="003B331B"/>
    <w:rsid w:val="003B65B3"/>
    <w:rsid w:val="003C267C"/>
    <w:rsid w:val="003C5FC8"/>
    <w:rsid w:val="003D454C"/>
    <w:rsid w:val="003D5382"/>
    <w:rsid w:val="003E1594"/>
    <w:rsid w:val="003E4826"/>
    <w:rsid w:val="003E4A2A"/>
    <w:rsid w:val="003E7A05"/>
    <w:rsid w:val="003E7B40"/>
    <w:rsid w:val="003E7E03"/>
    <w:rsid w:val="003F30DB"/>
    <w:rsid w:val="003F3269"/>
    <w:rsid w:val="003F6001"/>
    <w:rsid w:val="00402174"/>
    <w:rsid w:val="004026F2"/>
    <w:rsid w:val="00405B8E"/>
    <w:rsid w:val="004111FF"/>
    <w:rsid w:val="004117A0"/>
    <w:rsid w:val="0041517E"/>
    <w:rsid w:val="00416988"/>
    <w:rsid w:val="004204A9"/>
    <w:rsid w:val="00424A42"/>
    <w:rsid w:val="00425379"/>
    <w:rsid w:val="00426E7A"/>
    <w:rsid w:val="00427135"/>
    <w:rsid w:val="00431238"/>
    <w:rsid w:val="00435AB4"/>
    <w:rsid w:val="0043669D"/>
    <w:rsid w:val="0044141C"/>
    <w:rsid w:val="00442490"/>
    <w:rsid w:val="004429A7"/>
    <w:rsid w:val="004457F7"/>
    <w:rsid w:val="004509E6"/>
    <w:rsid w:val="00451A5F"/>
    <w:rsid w:val="004528EF"/>
    <w:rsid w:val="00454FD5"/>
    <w:rsid w:val="004565FC"/>
    <w:rsid w:val="00460C0A"/>
    <w:rsid w:val="00461112"/>
    <w:rsid w:val="004618DA"/>
    <w:rsid w:val="004642FB"/>
    <w:rsid w:val="004651A8"/>
    <w:rsid w:val="004656E0"/>
    <w:rsid w:val="00465EAF"/>
    <w:rsid w:val="0046656B"/>
    <w:rsid w:val="004667BB"/>
    <w:rsid w:val="004669D9"/>
    <w:rsid w:val="004701E3"/>
    <w:rsid w:val="004716F2"/>
    <w:rsid w:val="00472DD1"/>
    <w:rsid w:val="00477472"/>
    <w:rsid w:val="0048337D"/>
    <w:rsid w:val="0048392F"/>
    <w:rsid w:val="00486586"/>
    <w:rsid w:val="004A05CB"/>
    <w:rsid w:val="004A14DD"/>
    <w:rsid w:val="004A3109"/>
    <w:rsid w:val="004A44D6"/>
    <w:rsid w:val="004A5DDD"/>
    <w:rsid w:val="004A5EB9"/>
    <w:rsid w:val="004A74A3"/>
    <w:rsid w:val="004B0C0D"/>
    <w:rsid w:val="004B215E"/>
    <w:rsid w:val="004B22BD"/>
    <w:rsid w:val="004B4904"/>
    <w:rsid w:val="004B775E"/>
    <w:rsid w:val="004B7F85"/>
    <w:rsid w:val="004C0492"/>
    <w:rsid w:val="004C624D"/>
    <w:rsid w:val="004D28CB"/>
    <w:rsid w:val="004D6326"/>
    <w:rsid w:val="004D71B7"/>
    <w:rsid w:val="004D7D7A"/>
    <w:rsid w:val="004E0F85"/>
    <w:rsid w:val="004E28C0"/>
    <w:rsid w:val="004F1B57"/>
    <w:rsid w:val="004F2270"/>
    <w:rsid w:val="004F2936"/>
    <w:rsid w:val="004F2B1C"/>
    <w:rsid w:val="004F4199"/>
    <w:rsid w:val="004F5BED"/>
    <w:rsid w:val="004F760F"/>
    <w:rsid w:val="00504098"/>
    <w:rsid w:val="00505790"/>
    <w:rsid w:val="00506C56"/>
    <w:rsid w:val="00507C18"/>
    <w:rsid w:val="005119E7"/>
    <w:rsid w:val="005119F3"/>
    <w:rsid w:val="00512D41"/>
    <w:rsid w:val="00516135"/>
    <w:rsid w:val="00517BC2"/>
    <w:rsid w:val="00521D87"/>
    <w:rsid w:val="005240C3"/>
    <w:rsid w:val="00526DC1"/>
    <w:rsid w:val="0053069F"/>
    <w:rsid w:val="00531BE6"/>
    <w:rsid w:val="00533F68"/>
    <w:rsid w:val="005410B9"/>
    <w:rsid w:val="00542391"/>
    <w:rsid w:val="005426DF"/>
    <w:rsid w:val="005478F9"/>
    <w:rsid w:val="005524B3"/>
    <w:rsid w:val="00554007"/>
    <w:rsid w:val="0055492E"/>
    <w:rsid w:val="00554948"/>
    <w:rsid w:val="00561157"/>
    <w:rsid w:val="0057050A"/>
    <w:rsid w:val="005739D1"/>
    <w:rsid w:val="00574F38"/>
    <w:rsid w:val="00584220"/>
    <w:rsid w:val="005924E6"/>
    <w:rsid w:val="005937AC"/>
    <w:rsid w:val="00596265"/>
    <w:rsid w:val="00597F2C"/>
    <w:rsid w:val="005A3610"/>
    <w:rsid w:val="005A4193"/>
    <w:rsid w:val="005B1107"/>
    <w:rsid w:val="005B117F"/>
    <w:rsid w:val="005B1679"/>
    <w:rsid w:val="005B1C1C"/>
    <w:rsid w:val="005B352B"/>
    <w:rsid w:val="005B4D9E"/>
    <w:rsid w:val="005B52CC"/>
    <w:rsid w:val="005B760C"/>
    <w:rsid w:val="005C18C3"/>
    <w:rsid w:val="005C52F9"/>
    <w:rsid w:val="005C786F"/>
    <w:rsid w:val="005D0B07"/>
    <w:rsid w:val="005D5075"/>
    <w:rsid w:val="005D59B9"/>
    <w:rsid w:val="005D607C"/>
    <w:rsid w:val="005E0034"/>
    <w:rsid w:val="005E3CEB"/>
    <w:rsid w:val="005E3D1E"/>
    <w:rsid w:val="005E41A8"/>
    <w:rsid w:val="005E7F2F"/>
    <w:rsid w:val="005F3777"/>
    <w:rsid w:val="00607632"/>
    <w:rsid w:val="00607EF6"/>
    <w:rsid w:val="00610464"/>
    <w:rsid w:val="00611174"/>
    <w:rsid w:val="00613AEA"/>
    <w:rsid w:val="00616F1E"/>
    <w:rsid w:val="00620974"/>
    <w:rsid w:val="00622795"/>
    <w:rsid w:val="00623BC8"/>
    <w:rsid w:val="006265D2"/>
    <w:rsid w:val="00630349"/>
    <w:rsid w:val="00631B80"/>
    <w:rsid w:val="0063460A"/>
    <w:rsid w:val="00635612"/>
    <w:rsid w:val="0063790D"/>
    <w:rsid w:val="0064160A"/>
    <w:rsid w:val="00641D4C"/>
    <w:rsid w:val="00641EE8"/>
    <w:rsid w:val="006439FE"/>
    <w:rsid w:val="0064467F"/>
    <w:rsid w:val="00645097"/>
    <w:rsid w:val="00651565"/>
    <w:rsid w:val="00654C33"/>
    <w:rsid w:val="006563B0"/>
    <w:rsid w:val="00656BE9"/>
    <w:rsid w:val="00667235"/>
    <w:rsid w:val="0067196A"/>
    <w:rsid w:val="00672827"/>
    <w:rsid w:val="006776DB"/>
    <w:rsid w:val="00677E93"/>
    <w:rsid w:val="006854EE"/>
    <w:rsid w:val="006866DA"/>
    <w:rsid w:val="00686DE7"/>
    <w:rsid w:val="00687BCB"/>
    <w:rsid w:val="00690E4A"/>
    <w:rsid w:val="00695CA4"/>
    <w:rsid w:val="006A09E9"/>
    <w:rsid w:val="006A2B01"/>
    <w:rsid w:val="006B03F0"/>
    <w:rsid w:val="006B2E7A"/>
    <w:rsid w:val="006B352B"/>
    <w:rsid w:val="006B3B0D"/>
    <w:rsid w:val="006B58EB"/>
    <w:rsid w:val="006C3281"/>
    <w:rsid w:val="006C5702"/>
    <w:rsid w:val="006C68F5"/>
    <w:rsid w:val="006D22E7"/>
    <w:rsid w:val="006D459F"/>
    <w:rsid w:val="006D5060"/>
    <w:rsid w:val="006D7A12"/>
    <w:rsid w:val="006E020F"/>
    <w:rsid w:val="006E465D"/>
    <w:rsid w:val="006E5162"/>
    <w:rsid w:val="006E5812"/>
    <w:rsid w:val="006E719F"/>
    <w:rsid w:val="006F02E3"/>
    <w:rsid w:val="006F25DD"/>
    <w:rsid w:val="006F3330"/>
    <w:rsid w:val="006F3D3A"/>
    <w:rsid w:val="006F428B"/>
    <w:rsid w:val="006F43B6"/>
    <w:rsid w:val="00702281"/>
    <w:rsid w:val="007070B5"/>
    <w:rsid w:val="00710D63"/>
    <w:rsid w:val="0073037C"/>
    <w:rsid w:val="00732297"/>
    <w:rsid w:val="007330BC"/>
    <w:rsid w:val="007339C9"/>
    <w:rsid w:val="00733F13"/>
    <w:rsid w:val="00736D8B"/>
    <w:rsid w:val="00741D13"/>
    <w:rsid w:val="007427B5"/>
    <w:rsid w:val="00743591"/>
    <w:rsid w:val="007438B2"/>
    <w:rsid w:val="00745932"/>
    <w:rsid w:val="00751E30"/>
    <w:rsid w:val="007628C8"/>
    <w:rsid w:val="00762A6F"/>
    <w:rsid w:val="00763AE1"/>
    <w:rsid w:val="00766D7B"/>
    <w:rsid w:val="007733D9"/>
    <w:rsid w:val="00774F9C"/>
    <w:rsid w:val="00780553"/>
    <w:rsid w:val="00783EA6"/>
    <w:rsid w:val="00785307"/>
    <w:rsid w:val="00785E62"/>
    <w:rsid w:val="00786861"/>
    <w:rsid w:val="00786E15"/>
    <w:rsid w:val="00790D03"/>
    <w:rsid w:val="00792CD1"/>
    <w:rsid w:val="0079375F"/>
    <w:rsid w:val="0079527A"/>
    <w:rsid w:val="007969B3"/>
    <w:rsid w:val="007975ED"/>
    <w:rsid w:val="00797837"/>
    <w:rsid w:val="007A0134"/>
    <w:rsid w:val="007A01A6"/>
    <w:rsid w:val="007A0CFA"/>
    <w:rsid w:val="007A305D"/>
    <w:rsid w:val="007B411B"/>
    <w:rsid w:val="007B6F57"/>
    <w:rsid w:val="007C0BAB"/>
    <w:rsid w:val="007C5045"/>
    <w:rsid w:val="007C68D4"/>
    <w:rsid w:val="007D205A"/>
    <w:rsid w:val="007E3178"/>
    <w:rsid w:val="007E47E0"/>
    <w:rsid w:val="007E5BC8"/>
    <w:rsid w:val="007F09CD"/>
    <w:rsid w:val="007F0FCA"/>
    <w:rsid w:val="007F23AD"/>
    <w:rsid w:val="007F3017"/>
    <w:rsid w:val="007F33FC"/>
    <w:rsid w:val="007F4723"/>
    <w:rsid w:val="007F6404"/>
    <w:rsid w:val="00800EE7"/>
    <w:rsid w:val="008023B4"/>
    <w:rsid w:val="008042A4"/>
    <w:rsid w:val="0080495E"/>
    <w:rsid w:val="00805B2F"/>
    <w:rsid w:val="00806E64"/>
    <w:rsid w:val="00811741"/>
    <w:rsid w:val="00814324"/>
    <w:rsid w:val="00815A4B"/>
    <w:rsid w:val="008167C3"/>
    <w:rsid w:val="0081753B"/>
    <w:rsid w:val="0081777C"/>
    <w:rsid w:val="0081793B"/>
    <w:rsid w:val="0082207D"/>
    <w:rsid w:val="0082274B"/>
    <w:rsid w:val="00825033"/>
    <w:rsid w:val="00826383"/>
    <w:rsid w:val="00830932"/>
    <w:rsid w:val="008334F8"/>
    <w:rsid w:val="00836C5C"/>
    <w:rsid w:val="008435C6"/>
    <w:rsid w:val="00845E46"/>
    <w:rsid w:val="008477C5"/>
    <w:rsid w:val="00853785"/>
    <w:rsid w:val="00853F0D"/>
    <w:rsid w:val="00862750"/>
    <w:rsid w:val="00863297"/>
    <w:rsid w:val="00864E4A"/>
    <w:rsid w:val="0087192C"/>
    <w:rsid w:val="00872D7F"/>
    <w:rsid w:val="0087349B"/>
    <w:rsid w:val="00873AE2"/>
    <w:rsid w:val="0087691D"/>
    <w:rsid w:val="00876DE9"/>
    <w:rsid w:val="0088179F"/>
    <w:rsid w:val="00885A91"/>
    <w:rsid w:val="008876F6"/>
    <w:rsid w:val="0089013B"/>
    <w:rsid w:val="00890F69"/>
    <w:rsid w:val="00892DCC"/>
    <w:rsid w:val="00893A98"/>
    <w:rsid w:val="008A459F"/>
    <w:rsid w:val="008A4A44"/>
    <w:rsid w:val="008A6A60"/>
    <w:rsid w:val="008A7A77"/>
    <w:rsid w:val="008B147B"/>
    <w:rsid w:val="008B75B2"/>
    <w:rsid w:val="008C0352"/>
    <w:rsid w:val="008C2624"/>
    <w:rsid w:val="008C7F15"/>
    <w:rsid w:val="008D181F"/>
    <w:rsid w:val="008D1C2F"/>
    <w:rsid w:val="008D6667"/>
    <w:rsid w:val="008D7096"/>
    <w:rsid w:val="008D7ABE"/>
    <w:rsid w:val="008E219F"/>
    <w:rsid w:val="008F09A3"/>
    <w:rsid w:val="008F0C6A"/>
    <w:rsid w:val="008F37DB"/>
    <w:rsid w:val="008F5300"/>
    <w:rsid w:val="008F799A"/>
    <w:rsid w:val="00900AE6"/>
    <w:rsid w:val="00904454"/>
    <w:rsid w:val="009116BD"/>
    <w:rsid w:val="00911D51"/>
    <w:rsid w:val="0091629A"/>
    <w:rsid w:val="00920505"/>
    <w:rsid w:val="009214B3"/>
    <w:rsid w:val="00921C29"/>
    <w:rsid w:val="0092323B"/>
    <w:rsid w:val="0092397C"/>
    <w:rsid w:val="009247A3"/>
    <w:rsid w:val="0092485A"/>
    <w:rsid w:val="0092491C"/>
    <w:rsid w:val="00937551"/>
    <w:rsid w:val="0094086C"/>
    <w:rsid w:val="009412A5"/>
    <w:rsid w:val="0094149A"/>
    <w:rsid w:val="0094256B"/>
    <w:rsid w:val="00943969"/>
    <w:rsid w:val="00946C76"/>
    <w:rsid w:val="00951C7D"/>
    <w:rsid w:val="0095504B"/>
    <w:rsid w:val="00955C80"/>
    <w:rsid w:val="009601CA"/>
    <w:rsid w:val="00962AE1"/>
    <w:rsid w:val="00962E71"/>
    <w:rsid w:val="00966D7B"/>
    <w:rsid w:val="0096799D"/>
    <w:rsid w:val="00967C3B"/>
    <w:rsid w:val="00971D93"/>
    <w:rsid w:val="009728D6"/>
    <w:rsid w:val="00972FFA"/>
    <w:rsid w:val="00977848"/>
    <w:rsid w:val="00982D5B"/>
    <w:rsid w:val="00984C8F"/>
    <w:rsid w:val="00986934"/>
    <w:rsid w:val="00987D94"/>
    <w:rsid w:val="009908A9"/>
    <w:rsid w:val="00991ADB"/>
    <w:rsid w:val="00994786"/>
    <w:rsid w:val="00996E0A"/>
    <w:rsid w:val="009971B2"/>
    <w:rsid w:val="009A0515"/>
    <w:rsid w:val="009A0994"/>
    <w:rsid w:val="009A5FA7"/>
    <w:rsid w:val="009B1BA7"/>
    <w:rsid w:val="009B2255"/>
    <w:rsid w:val="009B3581"/>
    <w:rsid w:val="009B3B5F"/>
    <w:rsid w:val="009B4DA7"/>
    <w:rsid w:val="009B5429"/>
    <w:rsid w:val="009B6886"/>
    <w:rsid w:val="009B7558"/>
    <w:rsid w:val="009C021E"/>
    <w:rsid w:val="009C2AFC"/>
    <w:rsid w:val="009C62F1"/>
    <w:rsid w:val="009D0888"/>
    <w:rsid w:val="009D3DE7"/>
    <w:rsid w:val="009D5BEC"/>
    <w:rsid w:val="009E295E"/>
    <w:rsid w:val="009E41E2"/>
    <w:rsid w:val="009E6663"/>
    <w:rsid w:val="009F14B6"/>
    <w:rsid w:val="009F18B8"/>
    <w:rsid w:val="009F43A8"/>
    <w:rsid w:val="00A01719"/>
    <w:rsid w:val="00A01E6F"/>
    <w:rsid w:val="00A02FC3"/>
    <w:rsid w:val="00A03FB6"/>
    <w:rsid w:val="00A0774A"/>
    <w:rsid w:val="00A116FC"/>
    <w:rsid w:val="00A12D5E"/>
    <w:rsid w:val="00A27C5A"/>
    <w:rsid w:val="00A31CDC"/>
    <w:rsid w:val="00A40386"/>
    <w:rsid w:val="00A421A8"/>
    <w:rsid w:val="00A465E1"/>
    <w:rsid w:val="00A51CEC"/>
    <w:rsid w:val="00A53426"/>
    <w:rsid w:val="00A6202B"/>
    <w:rsid w:val="00A62331"/>
    <w:rsid w:val="00A654C1"/>
    <w:rsid w:val="00A66B4D"/>
    <w:rsid w:val="00A67192"/>
    <w:rsid w:val="00A70C62"/>
    <w:rsid w:val="00A747F6"/>
    <w:rsid w:val="00A74E79"/>
    <w:rsid w:val="00A7627A"/>
    <w:rsid w:val="00A86A8A"/>
    <w:rsid w:val="00A878C2"/>
    <w:rsid w:val="00A8796B"/>
    <w:rsid w:val="00A920B3"/>
    <w:rsid w:val="00A94A6A"/>
    <w:rsid w:val="00A94E5B"/>
    <w:rsid w:val="00A95B90"/>
    <w:rsid w:val="00A96AD5"/>
    <w:rsid w:val="00A97E74"/>
    <w:rsid w:val="00AA5588"/>
    <w:rsid w:val="00AB0CB9"/>
    <w:rsid w:val="00AB2B5A"/>
    <w:rsid w:val="00AB2ED5"/>
    <w:rsid w:val="00AC04BF"/>
    <w:rsid w:val="00AC0977"/>
    <w:rsid w:val="00AC2B97"/>
    <w:rsid w:val="00AC723C"/>
    <w:rsid w:val="00AD2FA5"/>
    <w:rsid w:val="00AE0333"/>
    <w:rsid w:val="00AE1DAB"/>
    <w:rsid w:val="00AE316B"/>
    <w:rsid w:val="00AE6DA2"/>
    <w:rsid w:val="00AF3401"/>
    <w:rsid w:val="00AF3BEA"/>
    <w:rsid w:val="00AF4F32"/>
    <w:rsid w:val="00AF67A3"/>
    <w:rsid w:val="00AF6834"/>
    <w:rsid w:val="00AF7C8E"/>
    <w:rsid w:val="00B000C2"/>
    <w:rsid w:val="00B02700"/>
    <w:rsid w:val="00B063A8"/>
    <w:rsid w:val="00B069FC"/>
    <w:rsid w:val="00B06F4E"/>
    <w:rsid w:val="00B07EC6"/>
    <w:rsid w:val="00B16037"/>
    <w:rsid w:val="00B206AA"/>
    <w:rsid w:val="00B27E7A"/>
    <w:rsid w:val="00B33A06"/>
    <w:rsid w:val="00B36510"/>
    <w:rsid w:val="00B36622"/>
    <w:rsid w:val="00B3678C"/>
    <w:rsid w:val="00B43836"/>
    <w:rsid w:val="00B47574"/>
    <w:rsid w:val="00B56EFE"/>
    <w:rsid w:val="00B618C0"/>
    <w:rsid w:val="00B62C0D"/>
    <w:rsid w:val="00B62CBD"/>
    <w:rsid w:val="00B64D6D"/>
    <w:rsid w:val="00B64FB1"/>
    <w:rsid w:val="00B6589A"/>
    <w:rsid w:val="00B658FE"/>
    <w:rsid w:val="00B6660D"/>
    <w:rsid w:val="00B81209"/>
    <w:rsid w:val="00B837BA"/>
    <w:rsid w:val="00B92CB4"/>
    <w:rsid w:val="00B935ED"/>
    <w:rsid w:val="00B93A69"/>
    <w:rsid w:val="00B951AA"/>
    <w:rsid w:val="00B95F3F"/>
    <w:rsid w:val="00B96BE4"/>
    <w:rsid w:val="00B97FD2"/>
    <w:rsid w:val="00BA29AD"/>
    <w:rsid w:val="00BA2D8E"/>
    <w:rsid w:val="00BA5459"/>
    <w:rsid w:val="00BA73CA"/>
    <w:rsid w:val="00BA7FE9"/>
    <w:rsid w:val="00BB0E95"/>
    <w:rsid w:val="00BB1848"/>
    <w:rsid w:val="00BB6222"/>
    <w:rsid w:val="00BB74E3"/>
    <w:rsid w:val="00BB7693"/>
    <w:rsid w:val="00BC130A"/>
    <w:rsid w:val="00BC1970"/>
    <w:rsid w:val="00BC1DF8"/>
    <w:rsid w:val="00BC3156"/>
    <w:rsid w:val="00BC55E2"/>
    <w:rsid w:val="00BC6DF6"/>
    <w:rsid w:val="00BD2FAA"/>
    <w:rsid w:val="00BD6725"/>
    <w:rsid w:val="00BD7F10"/>
    <w:rsid w:val="00BE1193"/>
    <w:rsid w:val="00BE129E"/>
    <w:rsid w:val="00BE7996"/>
    <w:rsid w:val="00BF098B"/>
    <w:rsid w:val="00BF12A2"/>
    <w:rsid w:val="00BF2015"/>
    <w:rsid w:val="00BF2A70"/>
    <w:rsid w:val="00C06F92"/>
    <w:rsid w:val="00C11622"/>
    <w:rsid w:val="00C12080"/>
    <w:rsid w:val="00C122EF"/>
    <w:rsid w:val="00C173CC"/>
    <w:rsid w:val="00C2257C"/>
    <w:rsid w:val="00C25E98"/>
    <w:rsid w:val="00C26051"/>
    <w:rsid w:val="00C272AE"/>
    <w:rsid w:val="00C27C74"/>
    <w:rsid w:val="00C31702"/>
    <w:rsid w:val="00C359E4"/>
    <w:rsid w:val="00C35D29"/>
    <w:rsid w:val="00C512B9"/>
    <w:rsid w:val="00C51771"/>
    <w:rsid w:val="00C535AE"/>
    <w:rsid w:val="00C559FE"/>
    <w:rsid w:val="00C626AF"/>
    <w:rsid w:val="00C63BCD"/>
    <w:rsid w:val="00C6416A"/>
    <w:rsid w:val="00C66AFA"/>
    <w:rsid w:val="00C670D3"/>
    <w:rsid w:val="00C71418"/>
    <w:rsid w:val="00C7291D"/>
    <w:rsid w:val="00C736CC"/>
    <w:rsid w:val="00C768F8"/>
    <w:rsid w:val="00C77D2B"/>
    <w:rsid w:val="00C8055D"/>
    <w:rsid w:val="00C8142C"/>
    <w:rsid w:val="00C8592F"/>
    <w:rsid w:val="00C85D82"/>
    <w:rsid w:val="00C912DC"/>
    <w:rsid w:val="00C92E0A"/>
    <w:rsid w:val="00C9491A"/>
    <w:rsid w:val="00C949E9"/>
    <w:rsid w:val="00CA1628"/>
    <w:rsid w:val="00CA3523"/>
    <w:rsid w:val="00CA5A40"/>
    <w:rsid w:val="00CA64AA"/>
    <w:rsid w:val="00CA78E8"/>
    <w:rsid w:val="00CB43F2"/>
    <w:rsid w:val="00CC073A"/>
    <w:rsid w:val="00CC0A33"/>
    <w:rsid w:val="00CC3CA4"/>
    <w:rsid w:val="00CC47A7"/>
    <w:rsid w:val="00CC5905"/>
    <w:rsid w:val="00CD2EA7"/>
    <w:rsid w:val="00CD396F"/>
    <w:rsid w:val="00CD41A3"/>
    <w:rsid w:val="00CD457E"/>
    <w:rsid w:val="00CD730D"/>
    <w:rsid w:val="00CE1CCA"/>
    <w:rsid w:val="00CE2232"/>
    <w:rsid w:val="00CE49DB"/>
    <w:rsid w:val="00CF0A41"/>
    <w:rsid w:val="00CF183C"/>
    <w:rsid w:val="00CF332A"/>
    <w:rsid w:val="00CF47D2"/>
    <w:rsid w:val="00CF5734"/>
    <w:rsid w:val="00D00E41"/>
    <w:rsid w:val="00D00FF7"/>
    <w:rsid w:val="00D035D1"/>
    <w:rsid w:val="00D101B6"/>
    <w:rsid w:val="00D10524"/>
    <w:rsid w:val="00D10629"/>
    <w:rsid w:val="00D10BD9"/>
    <w:rsid w:val="00D11C62"/>
    <w:rsid w:val="00D13A62"/>
    <w:rsid w:val="00D1774F"/>
    <w:rsid w:val="00D256AA"/>
    <w:rsid w:val="00D27953"/>
    <w:rsid w:val="00D30959"/>
    <w:rsid w:val="00D31DDD"/>
    <w:rsid w:val="00D31F70"/>
    <w:rsid w:val="00D32781"/>
    <w:rsid w:val="00D33A48"/>
    <w:rsid w:val="00D35B1E"/>
    <w:rsid w:val="00D4071A"/>
    <w:rsid w:val="00D43067"/>
    <w:rsid w:val="00D45B4D"/>
    <w:rsid w:val="00D45CDD"/>
    <w:rsid w:val="00D47629"/>
    <w:rsid w:val="00D5313B"/>
    <w:rsid w:val="00D57E4A"/>
    <w:rsid w:val="00D61645"/>
    <w:rsid w:val="00D658CA"/>
    <w:rsid w:val="00D72DB5"/>
    <w:rsid w:val="00D80412"/>
    <w:rsid w:val="00D82094"/>
    <w:rsid w:val="00D86064"/>
    <w:rsid w:val="00D8612F"/>
    <w:rsid w:val="00D86C2C"/>
    <w:rsid w:val="00D8706A"/>
    <w:rsid w:val="00D92FB8"/>
    <w:rsid w:val="00D93067"/>
    <w:rsid w:val="00D93C49"/>
    <w:rsid w:val="00D94481"/>
    <w:rsid w:val="00D947AB"/>
    <w:rsid w:val="00D9674D"/>
    <w:rsid w:val="00DA48B0"/>
    <w:rsid w:val="00DA7170"/>
    <w:rsid w:val="00DB12A5"/>
    <w:rsid w:val="00DC2136"/>
    <w:rsid w:val="00DC2323"/>
    <w:rsid w:val="00DC2B6F"/>
    <w:rsid w:val="00DD0A54"/>
    <w:rsid w:val="00DD385D"/>
    <w:rsid w:val="00DE4B7B"/>
    <w:rsid w:val="00DF0B7F"/>
    <w:rsid w:val="00DF4BF6"/>
    <w:rsid w:val="00DF4EEE"/>
    <w:rsid w:val="00DF5A81"/>
    <w:rsid w:val="00DF7CD1"/>
    <w:rsid w:val="00E0178F"/>
    <w:rsid w:val="00E019ED"/>
    <w:rsid w:val="00E01C66"/>
    <w:rsid w:val="00E03780"/>
    <w:rsid w:val="00E04AFF"/>
    <w:rsid w:val="00E06415"/>
    <w:rsid w:val="00E06F01"/>
    <w:rsid w:val="00E0730B"/>
    <w:rsid w:val="00E107F0"/>
    <w:rsid w:val="00E1251E"/>
    <w:rsid w:val="00E12CFF"/>
    <w:rsid w:val="00E1565D"/>
    <w:rsid w:val="00E1595B"/>
    <w:rsid w:val="00E20C81"/>
    <w:rsid w:val="00E2315C"/>
    <w:rsid w:val="00E24C5B"/>
    <w:rsid w:val="00E25B97"/>
    <w:rsid w:val="00E36782"/>
    <w:rsid w:val="00E430E8"/>
    <w:rsid w:val="00E469F0"/>
    <w:rsid w:val="00E50360"/>
    <w:rsid w:val="00E55D1C"/>
    <w:rsid w:val="00E56707"/>
    <w:rsid w:val="00E60540"/>
    <w:rsid w:val="00E61F44"/>
    <w:rsid w:val="00E64036"/>
    <w:rsid w:val="00E6563E"/>
    <w:rsid w:val="00E70C74"/>
    <w:rsid w:val="00E73FDD"/>
    <w:rsid w:val="00E75F51"/>
    <w:rsid w:val="00E82BBA"/>
    <w:rsid w:val="00E8462D"/>
    <w:rsid w:val="00E860A6"/>
    <w:rsid w:val="00E93570"/>
    <w:rsid w:val="00E93D09"/>
    <w:rsid w:val="00E971EE"/>
    <w:rsid w:val="00EA27B0"/>
    <w:rsid w:val="00EA4ACE"/>
    <w:rsid w:val="00EA5B1F"/>
    <w:rsid w:val="00EA69FA"/>
    <w:rsid w:val="00EA7757"/>
    <w:rsid w:val="00EB0329"/>
    <w:rsid w:val="00EB139D"/>
    <w:rsid w:val="00EB16AD"/>
    <w:rsid w:val="00EB1763"/>
    <w:rsid w:val="00EB2753"/>
    <w:rsid w:val="00EB3749"/>
    <w:rsid w:val="00EB6D91"/>
    <w:rsid w:val="00EC3353"/>
    <w:rsid w:val="00EC4170"/>
    <w:rsid w:val="00EC6D68"/>
    <w:rsid w:val="00ED1191"/>
    <w:rsid w:val="00ED26E4"/>
    <w:rsid w:val="00ED4FDF"/>
    <w:rsid w:val="00ED6BC3"/>
    <w:rsid w:val="00EE3417"/>
    <w:rsid w:val="00EE4018"/>
    <w:rsid w:val="00EE4A79"/>
    <w:rsid w:val="00EE4EC8"/>
    <w:rsid w:val="00EE6587"/>
    <w:rsid w:val="00EF292C"/>
    <w:rsid w:val="00EF2F3A"/>
    <w:rsid w:val="00EF6373"/>
    <w:rsid w:val="00F00C9D"/>
    <w:rsid w:val="00F00FAB"/>
    <w:rsid w:val="00F05A95"/>
    <w:rsid w:val="00F1047C"/>
    <w:rsid w:val="00F110C3"/>
    <w:rsid w:val="00F116EA"/>
    <w:rsid w:val="00F14E9B"/>
    <w:rsid w:val="00F15280"/>
    <w:rsid w:val="00F1623A"/>
    <w:rsid w:val="00F176EC"/>
    <w:rsid w:val="00F245F9"/>
    <w:rsid w:val="00F33049"/>
    <w:rsid w:val="00F40FA5"/>
    <w:rsid w:val="00F431CA"/>
    <w:rsid w:val="00F50A99"/>
    <w:rsid w:val="00F52339"/>
    <w:rsid w:val="00F5258C"/>
    <w:rsid w:val="00F544C4"/>
    <w:rsid w:val="00F55659"/>
    <w:rsid w:val="00F56E01"/>
    <w:rsid w:val="00F62742"/>
    <w:rsid w:val="00F62C1C"/>
    <w:rsid w:val="00F66646"/>
    <w:rsid w:val="00F67432"/>
    <w:rsid w:val="00F767DA"/>
    <w:rsid w:val="00F800C6"/>
    <w:rsid w:val="00F80841"/>
    <w:rsid w:val="00F8568D"/>
    <w:rsid w:val="00F93EA0"/>
    <w:rsid w:val="00F968FB"/>
    <w:rsid w:val="00F96B11"/>
    <w:rsid w:val="00F97E92"/>
    <w:rsid w:val="00FA189E"/>
    <w:rsid w:val="00FA7DA5"/>
    <w:rsid w:val="00FB0B79"/>
    <w:rsid w:val="00FB5256"/>
    <w:rsid w:val="00FB5A08"/>
    <w:rsid w:val="00FC0B9E"/>
    <w:rsid w:val="00FC104C"/>
    <w:rsid w:val="00FC595A"/>
    <w:rsid w:val="00FC649B"/>
    <w:rsid w:val="00FC66AC"/>
    <w:rsid w:val="00FC78F5"/>
    <w:rsid w:val="00FD38B0"/>
    <w:rsid w:val="00FD5E18"/>
    <w:rsid w:val="00FD68F9"/>
    <w:rsid w:val="00FD6E56"/>
    <w:rsid w:val="00FE0B5A"/>
    <w:rsid w:val="00FE2AD4"/>
    <w:rsid w:val="00FE2D04"/>
    <w:rsid w:val="00FE3CDE"/>
    <w:rsid w:val="00FE4372"/>
    <w:rsid w:val="00FE7648"/>
    <w:rsid w:val="00FF13CD"/>
    <w:rsid w:val="00FF2289"/>
    <w:rsid w:val="00FF5DF2"/>
    <w:rsid w:val="0248D909"/>
    <w:rsid w:val="04C5A560"/>
    <w:rsid w:val="087F9252"/>
    <w:rsid w:val="08F8FC77"/>
    <w:rsid w:val="09EEFF86"/>
    <w:rsid w:val="0B16BEE8"/>
    <w:rsid w:val="10198750"/>
    <w:rsid w:val="150FD318"/>
    <w:rsid w:val="17AB2153"/>
    <w:rsid w:val="19CF5220"/>
    <w:rsid w:val="1D4E4D9C"/>
    <w:rsid w:val="1F0838C2"/>
    <w:rsid w:val="1FF6D3B3"/>
    <w:rsid w:val="217BC3B2"/>
    <w:rsid w:val="235A3D5A"/>
    <w:rsid w:val="242000AA"/>
    <w:rsid w:val="245A1D48"/>
    <w:rsid w:val="266AAF0D"/>
    <w:rsid w:val="26FA778C"/>
    <w:rsid w:val="2A1C9D6B"/>
    <w:rsid w:val="2C64A962"/>
    <w:rsid w:val="2C64EB49"/>
    <w:rsid w:val="36FF3578"/>
    <w:rsid w:val="37C9A099"/>
    <w:rsid w:val="37D7E4B5"/>
    <w:rsid w:val="39592294"/>
    <w:rsid w:val="3F5B1C4E"/>
    <w:rsid w:val="4066B075"/>
    <w:rsid w:val="41D50882"/>
    <w:rsid w:val="46730F39"/>
    <w:rsid w:val="4810B354"/>
    <w:rsid w:val="4B93A99A"/>
    <w:rsid w:val="5139AD71"/>
    <w:rsid w:val="531F2016"/>
    <w:rsid w:val="5372E659"/>
    <w:rsid w:val="53BA103A"/>
    <w:rsid w:val="552CD0CA"/>
    <w:rsid w:val="55CF8E88"/>
    <w:rsid w:val="56AC94A7"/>
    <w:rsid w:val="57CF1494"/>
    <w:rsid w:val="5A32661A"/>
    <w:rsid w:val="5D2BCC00"/>
    <w:rsid w:val="5E841CE8"/>
    <w:rsid w:val="5F9A7634"/>
    <w:rsid w:val="6182DD5A"/>
    <w:rsid w:val="6247B35E"/>
    <w:rsid w:val="65EB04CD"/>
    <w:rsid w:val="67F0C06E"/>
    <w:rsid w:val="6E1A3837"/>
    <w:rsid w:val="73CD7329"/>
    <w:rsid w:val="7840AD26"/>
    <w:rsid w:val="78919357"/>
    <w:rsid w:val="78F33E78"/>
    <w:rsid w:val="7C28125E"/>
    <w:rsid w:val="7D180890"/>
    <w:rsid w:val="7E40BBC5"/>
    <w:rsid w:val="7E8CD3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891567"/>
  <w15:chartTrackingRefBased/>
  <w15:docId w15:val="{4FEE49A2-1BE0-4866-8900-E921B1C81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646"/>
  </w:style>
  <w:style w:type="paragraph" w:styleId="Heading2">
    <w:name w:val="heading 2"/>
    <w:basedOn w:val="Normal"/>
    <w:next w:val="Normal"/>
    <w:link w:val="Heading2Char"/>
    <w:uiPriority w:val="9"/>
    <w:unhideWhenUsed/>
    <w:qFormat/>
    <w:rsid w:val="006515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515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9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969"/>
  </w:style>
  <w:style w:type="paragraph" w:styleId="Footer">
    <w:name w:val="footer"/>
    <w:basedOn w:val="Normal"/>
    <w:link w:val="FooterChar"/>
    <w:uiPriority w:val="99"/>
    <w:unhideWhenUsed/>
    <w:rsid w:val="009439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969"/>
  </w:style>
  <w:style w:type="paragraph" w:styleId="BodyText">
    <w:name w:val="Body Text"/>
    <w:basedOn w:val="Normal"/>
    <w:link w:val="BodyTextChar"/>
    <w:uiPriority w:val="1"/>
    <w:qFormat/>
    <w:rsid w:val="00F6664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66646"/>
    <w:rPr>
      <w:rFonts w:ascii="Times New Roman" w:eastAsia="Times New Roman" w:hAnsi="Times New Roman" w:cs="Times New Roman"/>
      <w:sz w:val="24"/>
      <w:szCs w:val="24"/>
    </w:rPr>
  </w:style>
  <w:style w:type="paragraph" w:styleId="ListParagraph">
    <w:name w:val="List Paragraph"/>
    <w:basedOn w:val="Normal"/>
    <w:uiPriority w:val="34"/>
    <w:qFormat/>
    <w:rsid w:val="00FE3CDE"/>
    <w:pPr>
      <w:widowControl w:val="0"/>
      <w:autoSpaceDE w:val="0"/>
      <w:autoSpaceDN w:val="0"/>
      <w:spacing w:after="0" w:line="293" w:lineRule="exact"/>
      <w:ind w:left="1000" w:hanging="36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64D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D6D"/>
    <w:rPr>
      <w:rFonts w:ascii="Segoe UI" w:hAnsi="Segoe UI" w:cs="Segoe UI"/>
      <w:sz w:val="18"/>
      <w:szCs w:val="18"/>
    </w:rPr>
  </w:style>
  <w:style w:type="character" w:styleId="CommentReference">
    <w:name w:val="annotation reference"/>
    <w:basedOn w:val="DefaultParagraphFont"/>
    <w:uiPriority w:val="99"/>
    <w:semiHidden/>
    <w:unhideWhenUsed/>
    <w:rsid w:val="007628C8"/>
    <w:rPr>
      <w:sz w:val="16"/>
      <w:szCs w:val="16"/>
    </w:rPr>
  </w:style>
  <w:style w:type="paragraph" w:styleId="CommentText">
    <w:name w:val="annotation text"/>
    <w:basedOn w:val="Normal"/>
    <w:link w:val="CommentTextChar"/>
    <w:uiPriority w:val="99"/>
    <w:unhideWhenUsed/>
    <w:rsid w:val="007628C8"/>
    <w:pPr>
      <w:spacing w:line="240" w:lineRule="auto"/>
    </w:pPr>
    <w:rPr>
      <w:sz w:val="20"/>
      <w:szCs w:val="20"/>
    </w:rPr>
  </w:style>
  <w:style w:type="character" w:customStyle="1" w:styleId="CommentTextChar">
    <w:name w:val="Comment Text Char"/>
    <w:basedOn w:val="DefaultParagraphFont"/>
    <w:link w:val="CommentText"/>
    <w:uiPriority w:val="99"/>
    <w:rsid w:val="007628C8"/>
    <w:rPr>
      <w:sz w:val="20"/>
      <w:szCs w:val="20"/>
    </w:rPr>
  </w:style>
  <w:style w:type="paragraph" w:styleId="CommentSubject">
    <w:name w:val="annotation subject"/>
    <w:basedOn w:val="CommentText"/>
    <w:next w:val="CommentText"/>
    <w:link w:val="CommentSubjectChar"/>
    <w:uiPriority w:val="99"/>
    <w:semiHidden/>
    <w:unhideWhenUsed/>
    <w:rsid w:val="007628C8"/>
    <w:rPr>
      <w:b/>
      <w:bCs/>
    </w:rPr>
  </w:style>
  <w:style w:type="character" w:customStyle="1" w:styleId="CommentSubjectChar">
    <w:name w:val="Comment Subject Char"/>
    <w:basedOn w:val="CommentTextChar"/>
    <w:link w:val="CommentSubject"/>
    <w:uiPriority w:val="99"/>
    <w:semiHidden/>
    <w:rsid w:val="007628C8"/>
    <w:rPr>
      <w:b/>
      <w:bCs/>
      <w:sz w:val="20"/>
      <w:szCs w:val="20"/>
    </w:rPr>
  </w:style>
  <w:style w:type="table" w:styleId="TableGrid">
    <w:name w:val="Table Grid"/>
    <w:basedOn w:val="TableNormal"/>
    <w:uiPriority w:val="39"/>
    <w:rsid w:val="00512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512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12D41"/>
    <w:rPr>
      <w:rFonts w:ascii="Courier New" w:eastAsia="Times New Roman" w:hAnsi="Courier New" w:cs="Courier New"/>
      <w:sz w:val="20"/>
      <w:szCs w:val="20"/>
    </w:rPr>
  </w:style>
  <w:style w:type="character" w:customStyle="1" w:styleId="gnkrckgcgsb">
    <w:name w:val="gnkrckgcgsb"/>
    <w:basedOn w:val="DefaultParagraphFont"/>
    <w:rsid w:val="00512D41"/>
  </w:style>
  <w:style w:type="character" w:styleId="PlaceholderText">
    <w:name w:val="Placeholder Text"/>
    <w:basedOn w:val="DefaultParagraphFont"/>
    <w:uiPriority w:val="99"/>
    <w:semiHidden/>
    <w:rsid w:val="00F1047C"/>
    <w:rPr>
      <w:color w:val="808080"/>
    </w:rPr>
  </w:style>
  <w:style w:type="table" w:styleId="PlainTable5">
    <w:name w:val="Plain Table 5"/>
    <w:basedOn w:val="TableNormal"/>
    <w:uiPriority w:val="45"/>
    <w:rsid w:val="00996E0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2Char">
    <w:name w:val="Heading 2 Char"/>
    <w:basedOn w:val="DefaultParagraphFont"/>
    <w:link w:val="Heading2"/>
    <w:uiPriority w:val="9"/>
    <w:rsid w:val="0065156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51565"/>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57050A"/>
    <w:pPr>
      <w:spacing w:after="0" w:line="240" w:lineRule="auto"/>
    </w:pPr>
  </w:style>
  <w:style w:type="character" w:styleId="Hyperlink">
    <w:name w:val="Hyperlink"/>
    <w:basedOn w:val="DefaultParagraphFont"/>
    <w:uiPriority w:val="99"/>
    <w:unhideWhenUsed/>
    <w:rsid w:val="00E64036"/>
    <w:rPr>
      <w:color w:val="0000FF"/>
      <w:u w:val="single"/>
    </w:rPr>
  </w:style>
  <w:style w:type="character" w:styleId="FollowedHyperlink">
    <w:name w:val="FollowedHyperlink"/>
    <w:basedOn w:val="DefaultParagraphFont"/>
    <w:uiPriority w:val="99"/>
    <w:semiHidden/>
    <w:unhideWhenUsed/>
    <w:rsid w:val="00060E01"/>
    <w:rPr>
      <w:color w:val="954F72" w:themeColor="followedHyperlink"/>
      <w:u w:val="single"/>
    </w:rPr>
  </w:style>
  <w:style w:type="character" w:styleId="UnresolvedMention">
    <w:name w:val="Unresolved Mention"/>
    <w:basedOn w:val="DefaultParagraphFont"/>
    <w:uiPriority w:val="99"/>
    <w:semiHidden/>
    <w:unhideWhenUsed/>
    <w:rsid w:val="00060E01"/>
    <w:rPr>
      <w:color w:val="605E5C"/>
      <w:shd w:val="clear" w:color="auto" w:fill="E1DFDD"/>
    </w:rPr>
  </w:style>
  <w:style w:type="table" w:styleId="PlainTable4">
    <w:name w:val="Plain Table 4"/>
    <w:basedOn w:val="TableNormal"/>
    <w:uiPriority w:val="44"/>
    <w:rsid w:val="00BB184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4C0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C0492"/>
  </w:style>
  <w:style w:type="character" w:customStyle="1" w:styleId="eop">
    <w:name w:val="eop"/>
    <w:basedOn w:val="DefaultParagraphFont"/>
    <w:rsid w:val="004C0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681794">
      <w:bodyDiv w:val="1"/>
      <w:marLeft w:val="0"/>
      <w:marRight w:val="0"/>
      <w:marTop w:val="0"/>
      <w:marBottom w:val="0"/>
      <w:divBdr>
        <w:top w:val="none" w:sz="0" w:space="0" w:color="auto"/>
        <w:left w:val="none" w:sz="0" w:space="0" w:color="auto"/>
        <w:bottom w:val="none" w:sz="0" w:space="0" w:color="auto"/>
        <w:right w:val="none" w:sz="0" w:space="0" w:color="auto"/>
      </w:divBdr>
    </w:div>
    <w:div w:id="203058614">
      <w:bodyDiv w:val="1"/>
      <w:marLeft w:val="0"/>
      <w:marRight w:val="0"/>
      <w:marTop w:val="0"/>
      <w:marBottom w:val="0"/>
      <w:divBdr>
        <w:top w:val="none" w:sz="0" w:space="0" w:color="auto"/>
        <w:left w:val="none" w:sz="0" w:space="0" w:color="auto"/>
        <w:bottom w:val="none" w:sz="0" w:space="0" w:color="auto"/>
        <w:right w:val="none" w:sz="0" w:space="0" w:color="auto"/>
      </w:divBdr>
    </w:div>
    <w:div w:id="342976690">
      <w:bodyDiv w:val="1"/>
      <w:marLeft w:val="0"/>
      <w:marRight w:val="0"/>
      <w:marTop w:val="0"/>
      <w:marBottom w:val="0"/>
      <w:divBdr>
        <w:top w:val="none" w:sz="0" w:space="0" w:color="auto"/>
        <w:left w:val="none" w:sz="0" w:space="0" w:color="auto"/>
        <w:bottom w:val="none" w:sz="0" w:space="0" w:color="auto"/>
        <w:right w:val="none" w:sz="0" w:space="0" w:color="auto"/>
      </w:divBdr>
    </w:div>
    <w:div w:id="353967593">
      <w:bodyDiv w:val="1"/>
      <w:marLeft w:val="0"/>
      <w:marRight w:val="0"/>
      <w:marTop w:val="0"/>
      <w:marBottom w:val="0"/>
      <w:divBdr>
        <w:top w:val="none" w:sz="0" w:space="0" w:color="auto"/>
        <w:left w:val="none" w:sz="0" w:space="0" w:color="auto"/>
        <w:bottom w:val="none" w:sz="0" w:space="0" w:color="auto"/>
        <w:right w:val="none" w:sz="0" w:space="0" w:color="auto"/>
      </w:divBdr>
    </w:div>
    <w:div w:id="649021552">
      <w:bodyDiv w:val="1"/>
      <w:marLeft w:val="0"/>
      <w:marRight w:val="0"/>
      <w:marTop w:val="0"/>
      <w:marBottom w:val="0"/>
      <w:divBdr>
        <w:top w:val="none" w:sz="0" w:space="0" w:color="auto"/>
        <w:left w:val="none" w:sz="0" w:space="0" w:color="auto"/>
        <w:bottom w:val="none" w:sz="0" w:space="0" w:color="auto"/>
        <w:right w:val="none" w:sz="0" w:space="0" w:color="auto"/>
      </w:divBdr>
      <w:divsChild>
        <w:div w:id="989285997">
          <w:marLeft w:val="0"/>
          <w:marRight w:val="0"/>
          <w:marTop w:val="0"/>
          <w:marBottom w:val="0"/>
          <w:divBdr>
            <w:top w:val="none" w:sz="0" w:space="0" w:color="auto"/>
            <w:left w:val="none" w:sz="0" w:space="0" w:color="auto"/>
            <w:bottom w:val="none" w:sz="0" w:space="0" w:color="auto"/>
            <w:right w:val="none" w:sz="0" w:space="0" w:color="auto"/>
          </w:divBdr>
        </w:div>
        <w:div w:id="1393505348">
          <w:marLeft w:val="0"/>
          <w:marRight w:val="0"/>
          <w:marTop w:val="0"/>
          <w:marBottom w:val="0"/>
          <w:divBdr>
            <w:top w:val="none" w:sz="0" w:space="0" w:color="auto"/>
            <w:left w:val="none" w:sz="0" w:space="0" w:color="auto"/>
            <w:bottom w:val="none" w:sz="0" w:space="0" w:color="auto"/>
            <w:right w:val="none" w:sz="0" w:space="0" w:color="auto"/>
          </w:divBdr>
          <w:divsChild>
            <w:div w:id="458766322">
              <w:marLeft w:val="0"/>
              <w:marRight w:val="0"/>
              <w:marTop w:val="30"/>
              <w:marBottom w:val="30"/>
              <w:divBdr>
                <w:top w:val="none" w:sz="0" w:space="0" w:color="auto"/>
                <w:left w:val="none" w:sz="0" w:space="0" w:color="auto"/>
                <w:bottom w:val="none" w:sz="0" w:space="0" w:color="auto"/>
                <w:right w:val="none" w:sz="0" w:space="0" w:color="auto"/>
              </w:divBdr>
              <w:divsChild>
                <w:div w:id="1283345932">
                  <w:marLeft w:val="0"/>
                  <w:marRight w:val="0"/>
                  <w:marTop w:val="0"/>
                  <w:marBottom w:val="0"/>
                  <w:divBdr>
                    <w:top w:val="none" w:sz="0" w:space="0" w:color="auto"/>
                    <w:left w:val="none" w:sz="0" w:space="0" w:color="auto"/>
                    <w:bottom w:val="none" w:sz="0" w:space="0" w:color="auto"/>
                    <w:right w:val="none" w:sz="0" w:space="0" w:color="auto"/>
                  </w:divBdr>
                  <w:divsChild>
                    <w:div w:id="1216622454">
                      <w:marLeft w:val="0"/>
                      <w:marRight w:val="0"/>
                      <w:marTop w:val="0"/>
                      <w:marBottom w:val="0"/>
                      <w:divBdr>
                        <w:top w:val="none" w:sz="0" w:space="0" w:color="auto"/>
                        <w:left w:val="none" w:sz="0" w:space="0" w:color="auto"/>
                        <w:bottom w:val="none" w:sz="0" w:space="0" w:color="auto"/>
                        <w:right w:val="none" w:sz="0" w:space="0" w:color="auto"/>
                      </w:divBdr>
                    </w:div>
                  </w:divsChild>
                </w:div>
                <w:div w:id="373431794">
                  <w:marLeft w:val="0"/>
                  <w:marRight w:val="0"/>
                  <w:marTop w:val="0"/>
                  <w:marBottom w:val="0"/>
                  <w:divBdr>
                    <w:top w:val="none" w:sz="0" w:space="0" w:color="auto"/>
                    <w:left w:val="none" w:sz="0" w:space="0" w:color="auto"/>
                    <w:bottom w:val="none" w:sz="0" w:space="0" w:color="auto"/>
                    <w:right w:val="none" w:sz="0" w:space="0" w:color="auto"/>
                  </w:divBdr>
                  <w:divsChild>
                    <w:div w:id="1290042851">
                      <w:marLeft w:val="0"/>
                      <w:marRight w:val="0"/>
                      <w:marTop w:val="0"/>
                      <w:marBottom w:val="0"/>
                      <w:divBdr>
                        <w:top w:val="none" w:sz="0" w:space="0" w:color="auto"/>
                        <w:left w:val="none" w:sz="0" w:space="0" w:color="auto"/>
                        <w:bottom w:val="none" w:sz="0" w:space="0" w:color="auto"/>
                        <w:right w:val="none" w:sz="0" w:space="0" w:color="auto"/>
                      </w:divBdr>
                    </w:div>
                  </w:divsChild>
                </w:div>
                <w:div w:id="1821578084">
                  <w:marLeft w:val="0"/>
                  <w:marRight w:val="0"/>
                  <w:marTop w:val="0"/>
                  <w:marBottom w:val="0"/>
                  <w:divBdr>
                    <w:top w:val="none" w:sz="0" w:space="0" w:color="auto"/>
                    <w:left w:val="none" w:sz="0" w:space="0" w:color="auto"/>
                    <w:bottom w:val="none" w:sz="0" w:space="0" w:color="auto"/>
                    <w:right w:val="none" w:sz="0" w:space="0" w:color="auto"/>
                  </w:divBdr>
                  <w:divsChild>
                    <w:div w:id="1715428404">
                      <w:marLeft w:val="0"/>
                      <w:marRight w:val="0"/>
                      <w:marTop w:val="0"/>
                      <w:marBottom w:val="0"/>
                      <w:divBdr>
                        <w:top w:val="none" w:sz="0" w:space="0" w:color="auto"/>
                        <w:left w:val="none" w:sz="0" w:space="0" w:color="auto"/>
                        <w:bottom w:val="none" w:sz="0" w:space="0" w:color="auto"/>
                        <w:right w:val="none" w:sz="0" w:space="0" w:color="auto"/>
                      </w:divBdr>
                    </w:div>
                  </w:divsChild>
                </w:div>
                <w:div w:id="237830902">
                  <w:marLeft w:val="0"/>
                  <w:marRight w:val="0"/>
                  <w:marTop w:val="0"/>
                  <w:marBottom w:val="0"/>
                  <w:divBdr>
                    <w:top w:val="none" w:sz="0" w:space="0" w:color="auto"/>
                    <w:left w:val="none" w:sz="0" w:space="0" w:color="auto"/>
                    <w:bottom w:val="none" w:sz="0" w:space="0" w:color="auto"/>
                    <w:right w:val="none" w:sz="0" w:space="0" w:color="auto"/>
                  </w:divBdr>
                  <w:divsChild>
                    <w:div w:id="1972251011">
                      <w:marLeft w:val="0"/>
                      <w:marRight w:val="0"/>
                      <w:marTop w:val="0"/>
                      <w:marBottom w:val="0"/>
                      <w:divBdr>
                        <w:top w:val="none" w:sz="0" w:space="0" w:color="auto"/>
                        <w:left w:val="none" w:sz="0" w:space="0" w:color="auto"/>
                        <w:bottom w:val="none" w:sz="0" w:space="0" w:color="auto"/>
                        <w:right w:val="none" w:sz="0" w:space="0" w:color="auto"/>
                      </w:divBdr>
                    </w:div>
                  </w:divsChild>
                </w:div>
                <w:div w:id="1166555313">
                  <w:marLeft w:val="0"/>
                  <w:marRight w:val="0"/>
                  <w:marTop w:val="0"/>
                  <w:marBottom w:val="0"/>
                  <w:divBdr>
                    <w:top w:val="none" w:sz="0" w:space="0" w:color="auto"/>
                    <w:left w:val="none" w:sz="0" w:space="0" w:color="auto"/>
                    <w:bottom w:val="none" w:sz="0" w:space="0" w:color="auto"/>
                    <w:right w:val="none" w:sz="0" w:space="0" w:color="auto"/>
                  </w:divBdr>
                  <w:divsChild>
                    <w:div w:id="760494059">
                      <w:marLeft w:val="0"/>
                      <w:marRight w:val="0"/>
                      <w:marTop w:val="0"/>
                      <w:marBottom w:val="0"/>
                      <w:divBdr>
                        <w:top w:val="none" w:sz="0" w:space="0" w:color="auto"/>
                        <w:left w:val="none" w:sz="0" w:space="0" w:color="auto"/>
                        <w:bottom w:val="none" w:sz="0" w:space="0" w:color="auto"/>
                        <w:right w:val="none" w:sz="0" w:space="0" w:color="auto"/>
                      </w:divBdr>
                    </w:div>
                  </w:divsChild>
                </w:div>
                <w:div w:id="860700559">
                  <w:marLeft w:val="0"/>
                  <w:marRight w:val="0"/>
                  <w:marTop w:val="0"/>
                  <w:marBottom w:val="0"/>
                  <w:divBdr>
                    <w:top w:val="none" w:sz="0" w:space="0" w:color="auto"/>
                    <w:left w:val="none" w:sz="0" w:space="0" w:color="auto"/>
                    <w:bottom w:val="none" w:sz="0" w:space="0" w:color="auto"/>
                    <w:right w:val="none" w:sz="0" w:space="0" w:color="auto"/>
                  </w:divBdr>
                  <w:divsChild>
                    <w:div w:id="1909265844">
                      <w:marLeft w:val="0"/>
                      <w:marRight w:val="0"/>
                      <w:marTop w:val="0"/>
                      <w:marBottom w:val="0"/>
                      <w:divBdr>
                        <w:top w:val="none" w:sz="0" w:space="0" w:color="auto"/>
                        <w:left w:val="none" w:sz="0" w:space="0" w:color="auto"/>
                        <w:bottom w:val="none" w:sz="0" w:space="0" w:color="auto"/>
                        <w:right w:val="none" w:sz="0" w:space="0" w:color="auto"/>
                      </w:divBdr>
                    </w:div>
                  </w:divsChild>
                </w:div>
                <w:div w:id="704601994">
                  <w:marLeft w:val="0"/>
                  <w:marRight w:val="0"/>
                  <w:marTop w:val="0"/>
                  <w:marBottom w:val="0"/>
                  <w:divBdr>
                    <w:top w:val="none" w:sz="0" w:space="0" w:color="auto"/>
                    <w:left w:val="none" w:sz="0" w:space="0" w:color="auto"/>
                    <w:bottom w:val="none" w:sz="0" w:space="0" w:color="auto"/>
                    <w:right w:val="none" w:sz="0" w:space="0" w:color="auto"/>
                  </w:divBdr>
                  <w:divsChild>
                    <w:div w:id="1541241015">
                      <w:marLeft w:val="0"/>
                      <w:marRight w:val="0"/>
                      <w:marTop w:val="0"/>
                      <w:marBottom w:val="0"/>
                      <w:divBdr>
                        <w:top w:val="none" w:sz="0" w:space="0" w:color="auto"/>
                        <w:left w:val="none" w:sz="0" w:space="0" w:color="auto"/>
                        <w:bottom w:val="none" w:sz="0" w:space="0" w:color="auto"/>
                        <w:right w:val="none" w:sz="0" w:space="0" w:color="auto"/>
                      </w:divBdr>
                    </w:div>
                  </w:divsChild>
                </w:div>
                <w:div w:id="1009215595">
                  <w:marLeft w:val="0"/>
                  <w:marRight w:val="0"/>
                  <w:marTop w:val="0"/>
                  <w:marBottom w:val="0"/>
                  <w:divBdr>
                    <w:top w:val="none" w:sz="0" w:space="0" w:color="auto"/>
                    <w:left w:val="none" w:sz="0" w:space="0" w:color="auto"/>
                    <w:bottom w:val="none" w:sz="0" w:space="0" w:color="auto"/>
                    <w:right w:val="none" w:sz="0" w:space="0" w:color="auto"/>
                  </w:divBdr>
                  <w:divsChild>
                    <w:div w:id="1492872388">
                      <w:marLeft w:val="0"/>
                      <w:marRight w:val="0"/>
                      <w:marTop w:val="0"/>
                      <w:marBottom w:val="0"/>
                      <w:divBdr>
                        <w:top w:val="none" w:sz="0" w:space="0" w:color="auto"/>
                        <w:left w:val="none" w:sz="0" w:space="0" w:color="auto"/>
                        <w:bottom w:val="none" w:sz="0" w:space="0" w:color="auto"/>
                        <w:right w:val="none" w:sz="0" w:space="0" w:color="auto"/>
                      </w:divBdr>
                    </w:div>
                  </w:divsChild>
                </w:div>
                <w:div w:id="993799207">
                  <w:marLeft w:val="0"/>
                  <w:marRight w:val="0"/>
                  <w:marTop w:val="0"/>
                  <w:marBottom w:val="0"/>
                  <w:divBdr>
                    <w:top w:val="none" w:sz="0" w:space="0" w:color="auto"/>
                    <w:left w:val="none" w:sz="0" w:space="0" w:color="auto"/>
                    <w:bottom w:val="none" w:sz="0" w:space="0" w:color="auto"/>
                    <w:right w:val="none" w:sz="0" w:space="0" w:color="auto"/>
                  </w:divBdr>
                  <w:divsChild>
                    <w:div w:id="1734233078">
                      <w:marLeft w:val="0"/>
                      <w:marRight w:val="0"/>
                      <w:marTop w:val="0"/>
                      <w:marBottom w:val="0"/>
                      <w:divBdr>
                        <w:top w:val="none" w:sz="0" w:space="0" w:color="auto"/>
                        <w:left w:val="none" w:sz="0" w:space="0" w:color="auto"/>
                        <w:bottom w:val="none" w:sz="0" w:space="0" w:color="auto"/>
                        <w:right w:val="none" w:sz="0" w:space="0" w:color="auto"/>
                      </w:divBdr>
                    </w:div>
                  </w:divsChild>
                </w:div>
                <w:div w:id="993530956">
                  <w:marLeft w:val="0"/>
                  <w:marRight w:val="0"/>
                  <w:marTop w:val="0"/>
                  <w:marBottom w:val="0"/>
                  <w:divBdr>
                    <w:top w:val="none" w:sz="0" w:space="0" w:color="auto"/>
                    <w:left w:val="none" w:sz="0" w:space="0" w:color="auto"/>
                    <w:bottom w:val="none" w:sz="0" w:space="0" w:color="auto"/>
                    <w:right w:val="none" w:sz="0" w:space="0" w:color="auto"/>
                  </w:divBdr>
                  <w:divsChild>
                    <w:div w:id="1580865432">
                      <w:marLeft w:val="0"/>
                      <w:marRight w:val="0"/>
                      <w:marTop w:val="0"/>
                      <w:marBottom w:val="0"/>
                      <w:divBdr>
                        <w:top w:val="none" w:sz="0" w:space="0" w:color="auto"/>
                        <w:left w:val="none" w:sz="0" w:space="0" w:color="auto"/>
                        <w:bottom w:val="none" w:sz="0" w:space="0" w:color="auto"/>
                        <w:right w:val="none" w:sz="0" w:space="0" w:color="auto"/>
                      </w:divBdr>
                    </w:div>
                    <w:div w:id="790823150">
                      <w:marLeft w:val="0"/>
                      <w:marRight w:val="0"/>
                      <w:marTop w:val="0"/>
                      <w:marBottom w:val="0"/>
                      <w:divBdr>
                        <w:top w:val="none" w:sz="0" w:space="0" w:color="auto"/>
                        <w:left w:val="none" w:sz="0" w:space="0" w:color="auto"/>
                        <w:bottom w:val="none" w:sz="0" w:space="0" w:color="auto"/>
                        <w:right w:val="none" w:sz="0" w:space="0" w:color="auto"/>
                      </w:divBdr>
                    </w:div>
                  </w:divsChild>
                </w:div>
                <w:div w:id="603273753">
                  <w:marLeft w:val="0"/>
                  <w:marRight w:val="0"/>
                  <w:marTop w:val="0"/>
                  <w:marBottom w:val="0"/>
                  <w:divBdr>
                    <w:top w:val="none" w:sz="0" w:space="0" w:color="auto"/>
                    <w:left w:val="none" w:sz="0" w:space="0" w:color="auto"/>
                    <w:bottom w:val="none" w:sz="0" w:space="0" w:color="auto"/>
                    <w:right w:val="none" w:sz="0" w:space="0" w:color="auto"/>
                  </w:divBdr>
                  <w:divsChild>
                    <w:div w:id="1137802853">
                      <w:marLeft w:val="0"/>
                      <w:marRight w:val="0"/>
                      <w:marTop w:val="0"/>
                      <w:marBottom w:val="0"/>
                      <w:divBdr>
                        <w:top w:val="none" w:sz="0" w:space="0" w:color="auto"/>
                        <w:left w:val="none" w:sz="0" w:space="0" w:color="auto"/>
                        <w:bottom w:val="none" w:sz="0" w:space="0" w:color="auto"/>
                        <w:right w:val="none" w:sz="0" w:space="0" w:color="auto"/>
                      </w:divBdr>
                    </w:div>
                  </w:divsChild>
                </w:div>
                <w:div w:id="856232092">
                  <w:marLeft w:val="0"/>
                  <w:marRight w:val="0"/>
                  <w:marTop w:val="0"/>
                  <w:marBottom w:val="0"/>
                  <w:divBdr>
                    <w:top w:val="none" w:sz="0" w:space="0" w:color="auto"/>
                    <w:left w:val="none" w:sz="0" w:space="0" w:color="auto"/>
                    <w:bottom w:val="none" w:sz="0" w:space="0" w:color="auto"/>
                    <w:right w:val="none" w:sz="0" w:space="0" w:color="auto"/>
                  </w:divBdr>
                  <w:divsChild>
                    <w:div w:id="1571695783">
                      <w:marLeft w:val="0"/>
                      <w:marRight w:val="0"/>
                      <w:marTop w:val="0"/>
                      <w:marBottom w:val="0"/>
                      <w:divBdr>
                        <w:top w:val="none" w:sz="0" w:space="0" w:color="auto"/>
                        <w:left w:val="none" w:sz="0" w:space="0" w:color="auto"/>
                        <w:bottom w:val="none" w:sz="0" w:space="0" w:color="auto"/>
                        <w:right w:val="none" w:sz="0" w:space="0" w:color="auto"/>
                      </w:divBdr>
                    </w:div>
                    <w:div w:id="510486280">
                      <w:marLeft w:val="0"/>
                      <w:marRight w:val="0"/>
                      <w:marTop w:val="0"/>
                      <w:marBottom w:val="0"/>
                      <w:divBdr>
                        <w:top w:val="none" w:sz="0" w:space="0" w:color="auto"/>
                        <w:left w:val="none" w:sz="0" w:space="0" w:color="auto"/>
                        <w:bottom w:val="none" w:sz="0" w:space="0" w:color="auto"/>
                        <w:right w:val="none" w:sz="0" w:space="0" w:color="auto"/>
                      </w:divBdr>
                    </w:div>
                  </w:divsChild>
                </w:div>
                <w:div w:id="957491876">
                  <w:marLeft w:val="0"/>
                  <w:marRight w:val="0"/>
                  <w:marTop w:val="0"/>
                  <w:marBottom w:val="0"/>
                  <w:divBdr>
                    <w:top w:val="none" w:sz="0" w:space="0" w:color="auto"/>
                    <w:left w:val="none" w:sz="0" w:space="0" w:color="auto"/>
                    <w:bottom w:val="none" w:sz="0" w:space="0" w:color="auto"/>
                    <w:right w:val="none" w:sz="0" w:space="0" w:color="auto"/>
                  </w:divBdr>
                  <w:divsChild>
                    <w:div w:id="877164771">
                      <w:marLeft w:val="0"/>
                      <w:marRight w:val="0"/>
                      <w:marTop w:val="0"/>
                      <w:marBottom w:val="0"/>
                      <w:divBdr>
                        <w:top w:val="none" w:sz="0" w:space="0" w:color="auto"/>
                        <w:left w:val="none" w:sz="0" w:space="0" w:color="auto"/>
                        <w:bottom w:val="none" w:sz="0" w:space="0" w:color="auto"/>
                        <w:right w:val="none" w:sz="0" w:space="0" w:color="auto"/>
                      </w:divBdr>
                    </w:div>
                  </w:divsChild>
                </w:div>
                <w:div w:id="596447572">
                  <w:marLeft w:val="0"/>
                  <w:marRight w:val="0"/>
                  <w:marTop w:val="0"/>
                  <w:marBottom w:val="0"/>
                  <w:divBdr>
                    <w:top w:val="none" w:sz="0" w:space="0" w:color="auto"/>
                    <w:left w:val="none" w:sz="0" w:space="0" w:color="auto"/>
                    <w:bottom w:val="none" w:sz="0" w:space="0" w:color="auto"/>
                    <w:right w:val="none" w:sz="0" w:space="0" w:color="auto"/>
                  </w:divBdr>
                  <w:divsChild>
                    <w:div w:id="1561597844">
                      <w:marLeft w:val="0"/>
                      <w:marRight w:val="0"/>
                      <w:marTop w:val="0"/>
                      <w:marBottom w:val="0"/>
                      <w:divBdr>
                        <w:top w:val="none" w:sz="0" w:space="0" w:color="auto"/>
                        <w:left w:val="none" w:sz="0" w:space="0" w:color="auto"/>
                        <w:bottom w:val="none" w:sz="0" w:space="0" w:color="auto"/>
                        <w:right w:val="none" w:sz="0" w:space="0" w:color="auto"/>
                      </w:divBdr>
                    </w:div>
                  </w:divsChild>
                </w:div>
                <w:div w:id="1249118137">
                  <w:marLeft w:val="0"/>
                  <w:marRight w:val="0"/>
                  <w:marTop w:val="0"/>
                  <w:marBottom w:val="0"/>
                  <w:divBdr>
                    <w:top w:val="none" w:sz="0" w:space="0" w:color="auto"/>
                    <w:left w:val="none" w:sz="0" w:space="0" w:color="auto"/>
                    <w:bottom w:val="none" w:sz="0" w:space="0" w:color="auto"/>
                    <w:right w:val="none" w:sz="0" w:space="0" w:color="auto"/>
                  </w:divBdr>
                  <w:divsChild>
                    <w:div w:id="1266957158">
                      <w:marLeft w:val="0"/>
                      <w:marRight w:val="0"/>
                      <w:marTop w:val="0"/>
                      <w:marBottom w:val="0"/>
                      <w:divBdr>
                        <w:top w:val="none" w:sz="0" w:space="0" w:color="auto"/>
                        <w:left w:val="none" w:sz="0" w:space="0" w:color="auto"/>
                        <w:bottom w:val="none" w:sz="0" w:space="0" w:color="auto"/>
                        <w:right w:val="none" w:sz="0" w:space="0" w:color="auto"/>
                      </w:divBdr>
                    </w:div>
                  </w:divsChild>
                </w:div>
                <w:div w:id="2033262673">
                  <w:marLeft w:val="0"/>
                  <w:marRight w:val="0"/>
                  <w:marTop w:val="0"/>
                  <w:marBottom w:val="0"/>
                  <w:divBdr>
                    <w:top w:val="none" w:sz="0" w:space="0" w:color="auto"/>
                    <w:left w:val="none" w:sz="0" w:space="0" w:color="auto"/>
                    <w:bottom w:val="none" w:sz="0" w:space="0" w:color="auto"/>
                    <w:right w:val="none" w:sz="0" w:space="0" w:color="auto"/>
                  </w:divBdr>
                  <w:divsChild>
                    <w:div w:id="1111559125">
                      <w:marLeft w:val="0"/>
                      <w:marRight w:val="0"/>
                      <w:marTop w:val="0"/>
                      <w:marBottom w:val="0"/>
                      <w:divBdr>
                        <w:top w:val="none" w:sz="0" w:space="0" w:color="auto"/>
                        <w:left w:val="none" w:sz="0" w:space="0" w:color="auto"/>
                        <w:bottom w:val="none" w:sz="0" w:space="0" w:color="auto"/>
                        <w:right w:val="none" w:sz="0" w:space="0" w:color="auto"/>
                      </w:divBdr>
                    </w:div>
                  </w:divsChild>
                </w:div>
                <w:div w:id="1077246040">
                  <w:marLeft w:val="0"/>
                  <w:marRight w:val="0"/>
                  <w:marTop w:val="0"/>
                  <w:marBottom w:val="0"/>
                  <w:divBdr>
                    <w:top w:val="none" w:sz="0" w:space="0" w:color="auto"/>
                    <w:left w:val="none" w:sz="0" w:space="0" w:color="auto"/>
                    <w:bottom w:val="none" w:sz="0" w:space="0" w:color="auto"/>
                    <w:right w:val="none" w:sz="0" w:space="0" w:color="auto"/>
                  </w:divBdr>
                  <w:divsChild>
                    <w:div w:id="1257327046">
                      <w:marLeft w:val="0"/>
                      <w:marRight w:val="0"/>
                      <w:marTop w:val="0"/>
                      <w:marBottom w:val="0"/>
                      <w:divBdr>
                        <w:top w:val="none" w:sz="0" w:space="0" w:color="auto"/>
                        <w:left w:val="none" w:sz="0" w:space="0" w:color="auto"/>
                        <w:bottom w:val="none" w:sz="0" w:space="0" w:color="auto"/>
                        <w:right w:val="none" w:sz="0" w:space="0" w:color="auto"/>
                      </w:divBdr>
                    </w:div>
                  </w:divsChild>
                </w:div>
                <w:div w:id="1923684316">
                  <w:marLeft w:val="0"/>
                  <w:marRight w:val="0"/>
                  <w:marTop w:val="0"/>
                  <w:marBottom w:val="0"/>
                  <w:divBdr>
                    <w:top w:val="none" w:sz="0" w:space="0" w:color="auto"/>
                    <w:left w:val="none" w:sz="0" w:space="0" w:color="auto"/>
                    <w:bottom w:val="none" w:sz="0" w:space="0" w:color="auto"/>
                    <w:right w:val="none" w:sz="0" w:space="0" w:color="auto"/>
                  </w:divBdr>
                  <w:divsChild>
                    <w:div w:id="1681395542">
                      <w:marLeft w:val="0"/>
                      <w:marRight w:val="0"/>
                      <w:marTop w:val="0"/>
                      <w:marBottom w:val="0"/>
                      <w:divBdr>
                        <w:top w:val="none" w:sz="0" w:space="0" w:color="auto"/>
                        <w:left w:val="none" w:sz="0" w:space="0" w:color="auto"/>
                        <w:bottom w:val="none" w:sz="0" w:space="0" w:color="auto"/>
                        <w:right w:val="none" w:sz="0" w:space="0" w:color="auto"/>
                      </w:divBdr>
                    </w:div>
                  </w:divsChild>
                </w:div>
                <w:div w:id="2115510756">
                  <w:marLeft w:val="0"/>
                  <w:marRight w:val="0"/>
                  <w:marTop w:val="0"/>
                  <w:marBottom w:val="0"/>
                  <w:divBdr>
                    <w:top w:val="none" w:sz="0" w:space="0" w:color="auto"/>
                    <w:left w:val="none" w:sz="0" w:space="0" w:color="auto"/>
                    <w:bottom w:val="none" w:sz="0" w:space="0" w:color="auto"/>
                    <w:right w:val="none" w:sz="0" w:space="0" w:color="auto"/>
                  </w:divBdr>
                  <w:divsChild>
                    <w:div w:id="1707562230">
                      <w:marLeft w:val="0"/>
                      <w:marRight w:val="0"/>
                      <w:marTop w:val="0"/>
                      <w:marBottom w:val="0"/>
                      <w:divBdr>
                        <w:top w:val="none" w:sz="0" w:space="0" w:color="auto"/>
                        <w:left w:val="none" w:sz="0" w:space="0" w:color="auto"/>
                        <w:bottom w:val="none" w:sz="0" w:space="0" w:color="auto"/>
                        <w:right w:val="none" w:sz="0" w:space="0" w:color="auto"/>
                      </w:divBdr>
                    </w:div>
                  </w:divsChild>
                </w:div>
                <w:div w:id="634259343">
                  <w:marLeft w:val="0"/>
                  <w:marRight w:val="0"/>
                  <w:marTop w:val="0"/>
                  <w:marBottom w:val="0"/>
                  <w:divBdr>
                    <w:top w:val="none" w:sz="0" w:space="0" w:color="auto"/>
                    <w:left w:val="none" w:sz="0" w:space="0" w:color="auto"/>
                    <w:bottom w:val="none" w:sz="0" w:space="0" w:color="auto"/>
                    <w:right w:val="none" w:sz="0" w:space="0" w:color="auto"/>
                  </w:divBdr>
                  <w:divsChild>
                    <w:div w:id="1029186940">
                      <w:marLeft w:val="0"/>
                      <w:marRight w:val="0"/>
                      <w:marTop w:val="0"/>
                      <w:marBottom w:val="0"/>
                      <w:divBdr>
                        <w:top w:val="none" w:sz="0" w:space="0" w:color="auto"/>
                        <w:left w:val="none" w:sz="0" w:space="0" w:color="auto"/>
                        <w:bottom w:val="none" w:sz="0" w:space="0" w:color="auto"/>
                        <w:right w:val="none" w:sz="0" w:space="0" w:color="auto"/>
                      </w:divBdr>
                    </w:div>
                  </w:divsChild>
                </w:div>
                <w:div w:id="612981636">
                  <w:marLeft w:val="0"/>
                  <w:marRight w:val="0"/>
                  <w:marTop w:val="0"/>
                  <w:marBottom w:val="0"/>
                  <w:divBdr>
                    <w:top w:val="none" w:sz="0" w:space="0" w:color="auto"/>
                    <w:left w:val="none" w:sz="0" w:space="0" w:color="auto"/>
                    <w:bottom w:val="none" w:sz="0" w:space="0" w:color="auto"/>
                    <w:right w:val="none" w:sz="0" w:space="0" w:color="auto"/>
                  </w:divBdr>
                  <w:divsChild>
                    <w:div w:id="1999382215">
                      <w:marLeft w:val="0"/>
                      <w:marRight w:val="0"/>
                      <w:marTop w:val="0"/>
                      <w:marBottom w:val="0"/>
                      <w:divBdr>
                        <w:top w:val="none" w:sz="0" w:space="0" w:color="auto"/>
                        <w:left w:val="none" w:sz="0" w:space="0" w:color="auto"/>
                        <w:bottom w:val="none" w:sz="0" w:space="0" w:color="auto"/>
                        <w:right w:val="none" w:sz="0" w:space="0" w:color="auto"/>
                      </w:divBdr>
                    </w:div>
                  </w:divsChild>
                </w:div>
                <w:div w:id="1878077029">
                  <w:marLeft w:val="0"/>
                  <w:marRight w:val="0"/>
                  <w:marTop w:val="0"/>
                  <w:marBottom w:val="0"/>
                  <w:divBdr>
                    <w:top w:val="none" w:sz="0" w:space="0" w:color="auto"/>
                    <w:left w:val="none" w:sz="0" w:space="0" w:color="auto"/>
                    <w:bottom w:val="none" w:sz="0" w:space="0" w:color="auto"/>
                    <w:right w:val="none" w:sz="0" w:space="0" w:color="auto"/>
                  </w:divBdr>
                  <w:divsChild>
                    <w:div w:id="1943874716">
                      <w:marLeft w:val="0"/>
                      <w:marRight w:val="0"/>
                      <w:marTop w:val="0"/>
                      <w:marBottom w:val="0"/>
                      <w:divBdr>
                        <w:top w:val="none" w:sz="0" w:space="0" w:color="auto"/>
                        <w:left w:val="none" w:sz="0" w:space="0" w:color="auto"/>
                        <w:bottom w:val="none" w:sz="0" w:space="0" w:color="auto"/>
                        <w:right w:val="none" w:sz="0" w:space="0" w:color="auto"/>
                      </w:divBdr>
                    </w:div>
                  </w:divsChild>
                </w:div>
                <w:div w:id="171990329">
                  <w:marLeft w:val="0"/>
                  <w:marRight w:val="0"/>
                  <w:marTop w:val="0"/>
                  <w:marBottom w:val="0"/>
                  <w:divBdr>
                    <w:top w:val="none" w:sz="0" w:space="0" w:color="auto"/>
                    <w:left w:val="none" w:sz="0" w:space="0" w:color="auto"/>
                    <w:bottom w:val="none" w:sz="0" w:space="0" w:color="auto"/>
                    <w:right w:val="none" w:sz="0" w:space="0" w:color="auto"/>
                  </w:divBdr>
                  <w:divsChild>
                    <w:div w:id="1768118702">
                      <w:marLeft w:val="0"/>
                      <w:marRight w:val="0"/>
                      <w:marTop w:val="0"/>
                      <w:marBottom w:val="0"/>
                      <w:divBdr>
                        <w:top w:val="none" w:sz="0" w:space="0" w:color="auto"/>
                        <w:left w:val="none" w:sz="0" w:space="0" w:color="auto"/>
                        <w:bottom w:val="none" w:sz="0" w:space="0" w:color="auto"/>
                        <w:right w:val="none" w:sz="0" w:space="0" w:color="auto"/>
                      </w:divBdr>
                    </w:div>
                  </w:divsChild>
                </w:div>
                <w:div w:id="1310671647">
                  <w:marLeft w:val="0"/>
                  <w:marRight w:val="0"/>
                  <w:marTop w:val="0"/>
                  <w:marBottom w:val="0"/>
                  <w:divBdr>
                    <w:top w:val="none" w:sz="0" w:space="0" w:color="auto"/>
                    <w:left w:val="none" w:sz="0" w:space="0" w:color="auto"/>
                    <w:bottom w:val="none" w:sz="0" w:space="0" w:color="auto"/>
                    <w:right w:val="none" w:sz="0" w:space="0" w:color="auto"/>
                  </w:divBdr>
                  <w:divsChild>
                    <w:div w:id="1958412360">
                      <w:marLeft w:val="0"/>
                      <w:marRight w:val="0"/>
                      <w:marTop w:val="0"/>
                      <w:marBottom w:val="0"/>
                      <w:divBdr>
                        <w:top w:val="none" w:sz="0" w:space="0" w:color="auto"/>
                        <w:left w:val="none" w:sz="0" w:space="0" w:color="auto"/>
                        <w:bottom w:val="none" w:sz="0" w:space="0" w:color="auto"/>
                        <w:right w:val="none" w:sz="0" w:space="0" w:color="auto"/>
                      </w:divBdr>
                    </w:div>
                  </w:divsChild>
                </w:div>
                <w:div w:id="710955472">
                  <w:marLeft w:val="0"/>
                  <w:marRight w:val="0"/>
                  <w:marTop w:val="0"/>
                  <w:marBottom w:val="0"/>
                  <w:divBdr>
                    <w:top w:val="none" w:sz="0" w:space="0" w:color="auto"/>
                    <w:left w:val="none" w:sz="0" w:space="0" w:color="auto"/>
                    <w:bottom w:val="none" w:sz="0" w:space="0" w:color="auto"/>
                    <w:right w:val="none" w:sz="0" w:space="0" w:color="auto"/>
                  </w:divBdr>
                  <w:divsChild>
                    <w:div w:id="538593049">
                      <w:marLeft w:val="0"/>
                      <w:marRight w:val="0"/>
                      <w:marTop w:val="0"/>
                      <w:marBottom w:val="0"/>
                      <w:divBdr>
                        <w:top w:val="none" w:sz="0" w:space="0" w:color="auto"/>
                        <w:left w:val="none" w:sz="0" w:space="0" w:color="auto"/>
                        <w:bottom w:val="none" w:sz="0" w:space="0" w:color="auto"/>
                        <w:right w:val="none" w:sz="0" w:space="0" w:color="auto"/>
                      </w:divBdr>
                    </w:div>
                  </w:divsChild>
                </w:div>
                <w:div w:id="1949459569">
                  <w:marLeft w:val="0"/>
                  <w:marRight w:val="0"/>
                  <w:marTop w:val="0"/>
                  <w:marBottom w:val="0"/>
                  <w:divBdr>
                    <w:top w:val="none" w:sz="0" w:space="0" w:color="auto"/>
                    <w:left w:val="none" w:sz="0" w:space="0" w:color="auto"/>
                    <w:bottom w:val="none" w:sz="0" w:space="0" w:color="auto"/>
                    <w:right w:val="none" w:sz="0" w:space="0" w:color="auto"/>
                  </w:divBdr>
                  <w:divsChild>
                    <w:div w:id="880291603">
                      <w:marLeft w:val="0"/>
                      <w:marRight w:val="0"/>
                      <w:marTop w:val="0"/>
                      <w:marBottom w:val="0"/>
                      <w:divBdr>
                        <w:top w:val="none" w:sz="0" w:space="0" w:color="auto"/>
                        <w:left w:val="none" w:sz="0" w:space="0" w:color="auto"/>
                        <w:bottom w:val="none" w:sz="0" w:space="0" w:color="auto"/>
                        <w:right w:val="none" w:sz="0" w:space="0" w:color="auto"/>
                      </w:divBdr>
                    </w:div>
                  </w:divsChild>
                </w:div>
                <w:div w:id="1944343919">
                  <w:marLeft w:val="0"/>
                  <w:marRight w:val="0"/>
                  <w:marTop w:val="0"/>
                  <w:marBottom w:val="0"/>
                  <w:divBdr>
                    <w:top w:val="none" w:sz="0" w:space="0" w:color="auto"/>
                    <w:left w:val="none" w:sz="0" w:space="0" w:color="auto"/>
                    <w:bottom w:val="none" w:sz="0" w:space="0" w:color="auto"/>
                    <w:right w:val="none" w:sz="0" w:space="0" w:color="auto"/>
                  </w:divBdr>
                  <w:divsChild>
                    <w:div w:id="1628588610">
                      <w:marLeft w:val="0"/>
                      <w:marRight w:val="0"/>
                      <w:marTop w:val="0"/>
                      <w:marBottom w:val="0"/>
                      <w:divBdr>
                        <w:top w:val="none" w:sz="0" w:space="0" w:color="auto"/>
                        <w:left w:val="none" w:sz="0" w:space="0" w:color="auto"/>
                        <w:bottom w:val="none" w:sz="0" w:space="0" w:color="auto"/>
                        <w:right w:val="none" w:sz="0" w:space="0" w:color="auto"/>
                      </w:divBdr>
                    </w:div>
                  </w:divsChild>
                </w:div>
                <w:div w:id="553540119">
                  <w:marLeft w:val="0"/>
                  <w:marRight w:val="0"/>
                  <w:marTop w:val="0"/>
                  <w:marBottom w:val="0"/>
                  <w:divBdr>
                    <w:top w:val="none" w:sz="0" w:space="0" w:color="auto"/>
                    <w:left w:val="none" w:sz="0" w:space="0" w:color="auto"/>
                    <w:bottom w:val="none" w:sz="0" w:space="0" w:color="auto"/>
                    <w:right w:val="none" w:sz="0" w:space="0" w:color="auto"/>
                  </w:divBdr>
                  <w:divsChild>
                    <w:div w:id="359815976">
                      <w:marLeft w:val="0"/>
                      <w:marRight w:val="0"/>
                      <w:marTop w:val="0"/>
                      <w:marBottom w:val="0"/>
                      <w:divBdr>
                        <w:top w:val="none" w:sz="0" w:space="0" w:color="auto"/>
                        <w:left w:val="none" w:sz="0" w:space="0" w:color="auto"/>
                        <w:bottom w:val="none" w:sz="0" w:space="0" w:color="auto"/>
                        <w:right w:val="none" w:sz="0" w:space="0" w:color="auto"/>
                      </w:divBdr>
                    </w:div>
                  </w:divsChild>
                </w:div>
                <w:div w:id="140313753">
                  <w:marLeft w:val="0"/>
                  <w:marRight w:val="0"/>
                  <w:marTop w:val="0"/>
                  <w:marBottom w:val="0"/>
                  <w:divBdr>
                    <w:top w:val="none" w:sz="0" w:space="0" w:color="auto"/>
                    <w:left w:val="none" w:sz="0" w:space="0" w:color="auto"/>
                    <w:bottom w:val="none" w:sz="0" w:space="0" w:color="auto"/>
                    <w:right w:val="none" w:sz="0" w:space="0" w:color="auto"/>
                  </w:divBdr>
                  <w:divsChild>
                    <w:div w:id="1261569551">
                      <w:marLeft w:val="0"/>
                      <w:marRight w:val="0"/>
                      <w:marTop w:val="0"/>
                      <w:marBottom w:val="0"/>
                      <w:divBdr>
                        <w:top w:val="none" w:sz="0" w:space="0" w:color="auto"/>
                        <w:left w:val="none" w:sz="0" w:space="0" w:color="auto"/>
                        <w:bottom w:val="none" w:sz="0" w:space="0" w:color="auto"/>
                        <w:right w:val="none" w:sz="0" w:space="0" w:color="auto"/>
                      </w:divBdr>
                    </w:div>
                  </w:divsChild>
                </w:div>
                <w:div w:id="1247765110">
                  <w:marLeft w:val="0"/>
                  <w:marRight w:val="0"/>
                  <w:marTop w:val="0"/>
                  <w:marBottom w:val="0"/>
                  <w:divBdr>
                    <w:top w:val="none" w:sz="0" w:space="0" w:color="auto"/>
                    <w:left w:val="none" w:sz="0" w:space="0" w:color="auto"/>
                    <w:bottom w:val="none" w:sz="0" w:space="0" w:color="auto"/>
                    <w:right w:val="none" w:sz="0" w:space="0" w:color="auto"/>
                  </w:divBdr>
                  <w:divsChild>
                    <w:div w:id="1752194417">
                      <w:marLeft w:val="0"/>
                      <w:marRight w:val="0"/>
                      <w:marTop w:val="0"/>
                      <w:marBottom w:val="0"/>
                      <w:divBdr>
                        <w:top w:val="none" w:sz="0" w:space="0" w:color="auto"/>
                        <w:left w:val="none" w:sz="0" w:space="0" w:color="auto"/>
                        <w:bottom w:val="none" w:sz="0" w:space="0" w:color="auto"/>
                        <w:right w:val="none" w:sz="0" w:space="0" w:color="auto"/>
                      </w:divBdr>
                    </w:div>
                  </w:divsChild>
                </w:div>
                <w:div w:id="806238407">
                  <w:marLeft w:val="0"/>
                  <w:marRight w:val="0"/>
                  <w:marTop w:val="0"/>
                  <w:marBottom w:val="0"/>
                  <w:divBdr>
                    <w:top w:val="none" w:sz="0" w:space="0" w:color="auto"/>
                    <w:left w:val="none" w:sz="0" w:space="0" w:color="auto"/>
                    <w:bottom w:val="none" w:sz="0" w:space="0" w:color="auto"/>
                    <w:right w:val="none" w:sz="0" w:space="0" w:color="auto"/>
                  </w:divBdr>
                  <w:divsChild>
                    <w:div w:id="1755011830">
                      <w:marLeft w:val="0"/>
                      <w:marRight w:val="0"/>
                      <w:marTop w:val="0"/>
                      <w:marBottom w:val="0"/>
                      <w:divBdr>
                        <w:top w:val="none" w:sz="0" w:space="0" w:color="auto"/>
                        <w:left w:val="none" w:sz="0" w:space="0" w:color="auto"/>
                        <w:bottom w:val="none" w:sz="0" w:space="0" w:color="auto"/>
                        <w:right w:val="none" w:sz="0" w:space="0" w:color="auto"/>
                      </w:divBdr>
                    </w:div>
                  </w:divsChild>
                </w:div>
                <w:div w:id="551422670">
                  <w:marLeft w:val="0"/>
                  <w:marRight w:val="0"/>
                  <w:marTop w:val="0"/>
                  <w:marBottom w:val="0"/>
                  <w:divBdr>
                    <w:top w:val="none" w:sz="0" w:space="0" w:color="auto"/>
                    <w:left w:val="none" w:sz="0" w:space="0" w:color="auto"/>
                    <w:bottom w:val="none" w:sz="0" w:space="0" w:color="auto"/>
                    <w:right w:val="none" w:sz="0" w:space="0" w:color="auto"/>
                  </w:divBdr>
                  <w:divsChild>
                    <w:div w:id="1371220882">
                      <w:marLeft w:val="0"/>
                      <w:marRight w:val="0"/>
                      <w:marTop w:val="0"/>
                      <w:marBottom w:val="0"/>
                      <w:divBdr>
                        <w:top w:val="none" w:sz="0" w:space="0" w:color="auto"/>
                        <w:left w:val="none" w:sz="0" w:space="0" w:color="auto"/>
                        <w:bottom w:val="none" w:sz="0" w:space="0" w:color="auto"/>
                        <w:right w:val="none" w:sz="0" w:space="0" w:color="auto"/>
                      </w:divBdr>
                    </w:div>
                  </w:divsChild>
                </w:div>
                <w:div w:id="1899127578">
                  <w:marLeft w:val="0"/>
                  <w:marRight w:val="0"/>
                  <w:marTop w:val="0"/>
                  <w:marBottom w:val="0"/>
                  <w:divBdr>
                    <w:top w:val="none" w:sz="0" w:space="0" w:color="auto"/>
                    <w:left w:val="none" w:sz="0" w:space="0" w:color="auto"/>
                    <w:bottom w:val="none" w:sz="0" w:space="0" w:color="auto"/>
                    <w:right w:val="none" w:sz="0" w:space="0" w:color="auto"/>
                  </w:divBdr>
                  <w:divsChild>
                    <w:div w:id="2046519066">
                      <w:marLeft w:val="0"/>
                      <w:marRight w:val="0"/>
                      <w:marTop w:val="0"/>
                      <w:marBottom w:val="0"/>
                      <w:divBdr>
                        <w:top w:val="none" w:sz="0" w:space="0" w:color="auto"/>
                        <w:left w:val="none" w:sz="0" w:space="0" w:color="auto"/>
                        <w:bottom w:val="none" w:sz="0" w:space="0" w:color="auto"/>
                        <w:right w:val="none" w:sz="0" w:space="0" w:color="auto"/>
                      </w:divBdr>
                    </w:div>
                  </w:divsChild>
                </w:div>
                <w:div w:id="1550529886">
                  <w:marLeft w:val="0"/>
                  <w:marRight w:val="0"/>
                  <w:marTop w:val="0"/>
                  <w:marBottom w:val="0"/>
                  <w:divBdr>
                    <w:top w:val="none" w:sz="0" w:space="0" w:color="auto"/>
                    <w:left w:val="none" w:sz="0" w:space="0" w:color="auto"/>
                    <w:bottom w:val="none" w:sz="0" w:space="0" w:color="auto"/>
                    <w:right w:val="none" w:sz="0" w:space="0" w:color="auto"/>
                  </w:divBdr>
                  <w:divsChild>
                    <w:div w:id="273220414">
                      <w:marLeft w:val="0"/>
                      <w:marRight w:val="0"/>
                      <w:marTop w:val="0"/>
                      <w:marBottom w:val="0"/>
                      <w:divBdr>
                        <w:top w:val="none" w:sz="0" w:space="0" w:color="auto"/>
                        <w:left w:val="none" w:sz="0" w:space="0" w:color="auto"/>
                        <w:bottom w:val="none" w:sz="0" w:space="0" w:color="auto"/>
                        <w:right w:val="none" w:sz="0" w:space="0" w:color="auto"/>
                      </w:divBdr>
                    </w:div>
                  </w:divsChild>
                </w:div>
                <w:div w:id="1966690120">
                  <w:marLeft w:val="0"/>
                  <w:marRight w:val="0"/>
                  <w:marTop w:val="0"/>
                  <w:marBottom w:val="0"/>
                  <w:divBdr>
                    <w:top w:val="none" w:sz="0" w:space="0" w:color="auto"/>
                    <w:left w:val="none" w:sz="0" w:space="0" w:color="auto"/>
                    <w:bottom w:val="none" w:sz="0" w:space="0" w:color="auto"/>
                    <w:right w:val="none" w:sz="0" w:space="0" w:color="auto"/>
                  </w:divBdr>
                  <w:divsChild>
                    <w:div w:id="1640258246">
                      <w:marLeft w:val="0"/>
                      <w:marRight w:val="0"/>
                      <w:marTop w:val="0"/>
                      <w:marBottom w:val="0"/>
                      <w:divBdr>
                        <w:top w:val="none" w:sz="0" w:space="0" w:color="auto"/>
                        <w:left w:val="none" w:sz="0" w:space="0" w:color="auto"/>
                        <w:bottom w:val="none" w:sz="0" w:space="0" w:color="auto"/>
                        <w:right w:val="none" w:sz="0" w:space="0" w:color="auto"/>
                      </w:divBdr>
                    </w:div>
                  </w:divsChild>
                </w:div>
                <w:div w:id="14579058">
                  <w:marLeft w:val="0"/>
                  <w:marRight w:val="0"/>
                  <w:marTop w:val="0"/>
                  <w:marBottom w:val="0"/>
                  <w:divBdr>
                    <w:top w:val="none" w:sz="0" w:space="0" w:color="auto"/>
                    <w:left w:val="none" w:sz="0" w:space="0" w:color="auto"/>
                    <w:bottom w:val="none" w:sz="0" w:space="0" w:color="auto"/>
                    <w:right w:val="none" w:sz="0" w:space="0" w:color="auto"/>
                  </w:divBdr>
                  <w:divsChild>
                    <w:div w:id="774324779">
                      <w:marLeft w:val="0"/>
                      <w:marRight w:val="0"/>
                      <w:marTop w:val="0"/>
                      <w:marBottom w:val="0"/>
                      <w:divBdr>
                        <w:top w:val="none" w:sz="0" w:space="0" w:color="auto"/>
                        <w:left w:val="none" w:sz="0" w:space="0" w:color="auto"/>
                        <w:bottom w:val="none" w:sz="0" w:space="0" w:color="auto"/>
                        <w:right w:val="none" w:sz="0" w:space="0" w:color="auto"/>
                      </w:divBdr>
                    </w:div>
                  </w:divsChild>
                </w:div>
                <w:div w:id="940531137">
                  <w:marLeft w:val="0"/>
                  <w:marRight w:val="0"/>
                  <w:marTop w:val="0"/>
                  <w:marBottom w:val="0"/>
                  <w:divBdr>
                    <w:top w:val="none" w:sz="0" w:space="0" w:color="auto"/>
                    <w:left w:val="none" w:sz="0" w:space="0" w:color="auto"/>
                    <w:bottom w:val="none" w:sz="0" w:space="0" w:color="auto"/>
                    <w:right w:val="none" w:sz="0" w:space="0" w:color="auto"/>
                  </w:divBdr>
                  <w:divsChild>
                    <w:div w:id="967277878">
                      <w:marLeft w:val="0"/>
                      <w:marRight w:val="0"/>
                      <w:marTop w:val="0"/>
                      <w:marBottom w:val="0"/>
                      <w:divBdr>
                        <w:top w:val="none" w:sz="0" w:space="0" w:color="auto"/>
                        <w:left w:val="none" w:sz="0" w:space="0" w:color="auto"/>
                        <w:bottom w:val="none" w:sz="0" w:space="0" w:color="auto"/>
                        <w:right w:val="none" w:sz="0" w:space="0" w:color="auto"/>
                      </w:divBdr>
                    </w:div>
                  </w:divsChild>
                </w:div>
                <w:div w:id="477498324">
                  <w:marLeft w:val="0"/>
                  <w:marRight w:val="0"/>
                  <w:marTop w:val="0"/>
                  <w:marBottom w:val="0"/>
                  <w:divBdr>
                    <w:top w:val="none" w:sz="0" w:space="0" w:color="auto"/>
                    <w:left w:val="none" w:sz="0" w:space="0" w:color="auto"/>
                    <w:bottom w:val="none" w:sz="0" w:space="0" w:color="auto"/>
                    <w:right w:val="none" w:sz="0" w:space="0" w:color="auto"/>
                  </w:divBdr>
                  <w:divsChild>
                    <w:div w:id="1671714593">
                      <w:marLeft w:val="0"/>
                      <w:marRight w:val="0"/>
                      <w:marTop w:val="0"/>
                      <w:marBottom w:val="0"/>
                      <w:divBdr>
                        <w:top w:val="none" w:sz="0" w:space="0" w:color="auto"/>
                        <w:left w:val="none" w:sz="0" w:space="0" w:color="auto"/>
                        <w:bottom w:val="none" w:sz="0" w:space="0" w:color="auto"/>
                        <w:right w:val="none" w:sz="0" w:space="0" w:color="auto"/>
                      </w:divBdr>
                    </w:div>
                  </w:divsChild>
                </w:div>
                <w:div w:id="833649566">
                  <w:marLeft w:val="0"/>
                  <w:marRight w:val="0"/>
                  <w:marTop w:val="0"/>
                  <w:marBottom w:val="0"/>
                  <w:divBdr>
                    <w:top w:val="none" w:sz="0" w:space="0" w:color="auto"/>
                    <w:left w:val="none" w:sz="0" w:space="0" w:color="auto"/>
                    <w:bottom w:val="none" w:sz="0" w:space="0" w:color="auto"/>
                    <w:right w:val="none" w:sz="0" w:space="0" w:color="auto"/>
                  </w:divBdr>
                  <w:divsChild>
                    <w:div w:id="1178076492">
                      <w:marLeft w:val="0"/>
                      <w:marRight w:val="0"/>
                      <w:marTop w:val="0"/>
                      <w:marBottom w:val="0"/>
                      <w:divBdr>
                        <w:top w:val="none" w:sz="0" w:space="0" w:color="auto"/>
                        <w:left w:val="none" w:sz="0" w:space="0" w:color="auto"/>
                        <w:bottom w:val="none" w:sz="0" w:space="0" w:color="auto"/>
                        <w:right w:val="none" w:sz="0" w:space="0" w:color="auto"/>
                      </w:divBdr>
                    </w:div>
                  </w:divsChild>
                </w:div>
                <w:div w:id="950821077">
                  <w:marLeft w:val="0"/>
                  <w:marRight w:val="0"/>
                  <w:marTop w:val="0"/>
                  <w:marBottom w:val="0"/>
                  <w:divBdr>
                    <w:top w:val="none" w:sz="0" w:space="0" w:color="auto"/>
                    <w:left w:val="none" w:sz="0" w:space="0" w:color="auto"/>
                    <w:bottom w:val="none" w:sz="0" w:space="0" w:color="auto"/>
                    <w:right w:val="none" w:sz="0" w:space="0" w:color="auto"/>
                  </w:divBdr>
                  <w:divsChild>
                    <w:div w:id="2705711">
                      <w:marLeft w:val="0"/>
                      <w:marRight w:val="0"/>
                      <w:marTop w:val="0"/>
                      <w:marBottom w:val="0"/>
                      <w:divBdr>
                        <w:top w:val="none" w:sz="0" w:space="0" w:color="auto"/>
                        <w:left w:val="none" w:sz="0" w:space="0" w:color="auto"/>
                        <w:bottom w:val="none" w:sz="0" w:space="0" w:color="auto"/>
                        <w:right w:val="none" w:sz="0" w:space="0" w:color="auto"/>
                      </w:divBdr>
                    </w:div>
                  </w:divsChild>
                </w:div>
                <w:div w:id="166021595">
                  <w:marLeft w:val="0"/>
                  <w:marRight w:val="0"/>
                  <w:marTop w:val="0"/>
                  <w:marBottom w:val="0"/>
                  <w:divBdr>
                    <w:top w:val="none" w:sz="0" w:space="0" w:color="auto"/>
                    <w:left w:val="none" w:sz="0" w:space="0" w:color="auto"/>
                    <w:bottom w:val="none" w:sz="0" w:space="0" w:color="auto"/>
                    <w:right w:val="none" w:sz="0" w:space="0" w:color="auto"/>
                  </w:divBdr>
                  <w:divsChild>
                    <w:div w:id="1573198123">
                      <w:marLeft w:val="0"/>
                      <w:marRight w:val="0"/>
                      <w:marTop w:val="0"/>
                      <w:marBottom w:val="0"/>
                      <w:divBdr>
                        <w:top w:val="none" w:sz="0" w:space="0" w:color="auto"/>
                        <w:left w:val="none" w:sz="0" w:space="0" w:color="auto"/>
                        <w:bottom w:val="none" w:sz="0" w:space="0" w:color="auto"/>
                        <w:right w:val="none" w:sz="0" w:space="0" w:color="auto"/>
                      </w:divBdr>
                    </w:div>
                  </w:divsChild>
                </w:div>
                <w:div w:id="1725448304">
                  <w:marLeft w:val="0"/>
                  <w:marRight w:val="0"/>
                  <w:marTop w:val="0"/>
                  <w:marBottom w:val="0"/>
                  <w:divBdr>
                    <w:top w:val="none" w:sz="0" w:space="0" w:color="auto"/>
                    <w:left w:val="none" w:sz="0" w:space="0" w:color="auto"/>
                    <w:bottom w:val="none" w:sz="0" w:space="0" w:color="auto"/>
                    <w:right w:val="none" w:sz="0" w:space="0" w:color="auto"/>
                  </w:divBdr>
                  <w:divsChild>
                    <w:div w:id="1754089553">
                      <w:marLeft w:val="0"/>
                      <w:marRight w:val="0"/>
                      <w:marTop w:val="0"/>
                      <w:marBottom w:val="0"/>
                      <w:divBdr>
                        <w:top w:val="none" w:sz="0" w:space="0" w:color="auto"/>
                        <w:left w:val="none" w:sz="0" w:space="0" w:color="auto"/>
                        <w:bottom w:val="none" w:sz="0" w:space="0" w:color="auto"/>
                        <w:right w:val="none" w:sz="0" w:space="0" w:color="auto"/>
                      </w:divBdr>
                    </w:div>
                  </w:divsChild>
                </w:div>
                <w:div w:id="1987317227">
                  <w:marLeft w:val="0"/>
                  <w:marRight w:val="0"/>
                  <w:marTop w:val="0"/>
                  <w:marBottom w:val="0"/>
                  <w:divBdr>
                    <w:top w:val="none" w:sz="0" w:space="0" w:color="auto"/>
                    <w:left w:val="none" w:sz="0" w:space="0" w:color="auto"/>
                    <w:bottom w:val="none" w:sz="0" w:space="0" w:color="auto"/>
                    <w:right w:val="none" w:sz="0" w:space="0" w:color="auto"/>
                  </w:divBdr>
                  <w:divsChild>
                    <w:div w:id="878516852">
                      <w:marLeft w:val="0"/>
                      <w:marRight w:val="0"/>
                      <w:marTop w:val="0"/>
                      <w:marBottom w:val="0"/>
                      <w:divBdr>
                        <w:top w:val="none" w:sz="0" w:space="0" w:color="auto"/>
                        <w:left w:val="none" w:sz="0" w:space="0" w:color="auto"/>
                        <w:bottom w:val="none" w:sz="0" w:space="0" w:color="auto"/>
                        <w:right w:val="none" w:sz="0" w:space="0" w:color="auto"/>
                      </w:divBdr>
                    </w:div>
                  </w:divsChild>
                </w:div>
                <w:div w:id="1392730160">
                  <w:marLeft w:val="0"/>
                  <w:marRight w:val="0"/>
                  <w:marTop w:val="0"/>
                  <w:marBottom w:val="0"/>
                  <w:divBdr>
                    <w:top w:val="none" w:sz="0" w:space="0" w:color="auto"/>
                    <w:left w:val="none" w:sz="0" w:space="0" w:color="auto"/>
                    <w:bottom w:val="none" w:sz="0" w:space="0" w:color="auto"/>
                    <w:right w:val="none" w:sz="0" w:space="0" w:color="auto"/>
                  </w:divBdr>
                  <w:divsChild>
                    <w:div w:id="82456234">
                      <w:marLeft w:val="0"/>
                      <w:marRight w:val="0"/>
                      <w:marTop w:val="0"/>
                      <w:marBottom w:val="0"/>
                      <w:divBdr>
                        <w:top w:val="none" w:sz="0" w:space="0" w:color="auto"/>
                        <w:left w:val="none" w:sz="0" w:space="0" w:color="auto"/>
                        <w:bottom w:val="none" w:sz="0" w:space="0" w:color="auto"/>
                        <w:right w:val="none" w:sz="0" w:space="0" w:color="auto"/>
                      </w:divBdr>
                    </w:div>
                  </w:divsChild>
                </w:div>
                <w:div w:id="1451630436">
                  <w:marLeft w:val="0"/>
                  <w:marRight w:val="0"/>
                  <w:marTop w:val="0"/>
                  <w:marBottom w:val="0"/>
                  <w:divBdr>
                    <w:top w:val="none" w:sz="0" w:space="0" w:color="auto"/>
                    <w:left w:val="none" w:sz="0" w:space="0" w:color="auto"/>
                    <w:bottom w:val="none" w:sz="0" w:space="0" w:color="auto"/>
                    <w:right w:val="none" w:sz="0" w:space="0" w:color="auto"/>
                  </w:divBdr>
                  <w:divsChild>
                    <w:div w:id="1123426992">
                      <w:marLeft w:val="0"/>
                      <w:marRight w:val="0"/>
                      <w:marTop w:val="0"/>
                      <w:marBottom w:val="0"/>
                      <w:divBdr>
                        <w:top w:val="none" w:sz="0" w:space="0" w:color="auto"/>
                        <w:left w:val="none" w:sz="0" w:space="0" w:color="auto"/>
                        <w:bottom w:val="none" w:sz="0" w:space="0" w:color="auto"/>
                        <w:right w:val="none" w:sz="0" w:space="0" w:color="auto"/>
                      </w:divBdr>
                    </w:div>
                  </w:divsChild>
                </w:div>
                <w:div w:id="915046163">
                  <w:marLeft w:val="0"/>
                  <w:marRight w:val="0"/>
                  <w:marTop w:val="0"/>
                  <w:marBottom w:val="0"/>
                  <w:divBdr>
                    <w:top w:val="none" w:sz="0" w:space="0" w:color="auto"/>
                    <w:left w:val="none" w:sz="0" w:space="0" w:color="auto"/>
                    <w:bottom w:val="none" w:sz="0" w:space="0" w:color="auto"/>
                    <w:right w:val="none" w:sz="0" w:space="0" w:color="auto"/>
                  </w:divBdr>
                  <w:divsChild>
                    <w:div w:id="1556432932">
                      <w:marLeft w:val="0"/>
                      <w:marRight w:val="0"/>
                      <w:marTop w:val="0"/>
                      <w:marBottom w:val="0"/>
                      <w:divBdr>
                        <w:top w:val="none" w:sz="0" w:space="0" w:color="auto"/>
                        <w:left w:val="none" w:sz="0" w:space="0" w:color="auto"/>
                        <w:bottom w:val="none" w:sz="0" w:space="0" w:color="auto"/>
                        <w:right w:val="none" w:sz="0" w:space="0" w:color="auto"/>
                      </w:divBdr>
                    </w:div>
                  </w:divsChild>
                </w:div>
                <w:div w:id="217517064">
                  <w:marLeft w:val="0"/>
                  <w:marRight w:val="0"/>
                  <w:marTop w:val="0"/>
                  <w:marBottom w:val="0"/>
                  <w:divBdr>
                    <w:top w:val="none" w:sz="0" w:space="0" w:color="auto"/>
                    <w:left w:val="none" w:sz="0" w:space="0" w:color="auto"/>
                    <w:bottom w:val="none" w:sz="0" w:space="0" w:color="auto"/>
                    <w:right w:val="none" w:sz="0" w:space="0" w:color="auto"/>
                  </w:divBdr>
                  <w:divsChild>
                    <w:div w:id="926426251">
                      <w:marLeft w:val="0"/>
                      <w:marRight w:val="0"/>
                      <w:marTop w:val="0"/>
                      <w:marBottom w:val="0"/>
                      <w:divBdr>
                        <w:top w:val="none" w:sz="0" w:space="0" w:color="auto"/>
                        <w:left w:val="none" w:sz="0" w:space="0" w:color="auto"/>
                        <w:bottom w:val="none" w:sz="0" w:space="0" w:color="auto"/>
                        <w:right w:val="none" w:sz="0" w:space="0" w:color="auto"/>
                      </w:divBdr>
                    </w:div>
                  </w:divsChild>
                </w:div>
                <w:div w:id="1338271267">
                  <w:marLeft w:val="0"/>
                  <w:marRight w:val="0"/>
                  <w:marTop w:val="0"/>
                  <w:marBottom w:val="0"/>
                  <w:divBdr>
                    <w:top w:val="none" w:sz="0" w:space="0" w:color="auto"/>
                    <w:left w:val="none" w:sz="0" w:space="0" w:color="auto"/>
                    <w:bottom w:val="none" w:sz="0" w:space="0" w:color="auto"/>
                    <w:right w:val="none" w:sz="0" w:space="0" w:color="auto"/>
                  </w:divBdr>
                  <w:divsChild>
                    <w:div w:id="599064858">
                      <w:marLeft w:val="0"/>
                      <w:marRight w:val="0"/>
                      <w:marTop w:val="0"/>
                      <w:marBottom w:val="0"/>
                      <w:divBdr>
                        <w:top w:val="none" w:sz="0" w:space="0" w:color="auto"/>
                        <w:left w:val="none" w:sz="0" w:space="0" w:color="auto"/>
                        <w:bottom w:val="none" w:sz="0" w:space="0" w:color="auto"/>
                        <w:right w:val="none" w:sz="0" w:space="0" w:color="auto"/>
                      </w:divBdr>
                    </w:div>
                  </w:divsChild>
                </w:div>
                <w:div w:id="200899231">
                  <w:marLeft w:val="0"/>
                  <w:marRight w:val="0"/>
                  <w:marTop w:val="0"/>
                  <w:marBottom w:val="0"/>
                  <w:divBdr>
                    <w:top w:val="none" w:sz="0" w:space="0" w:color="auto"/>
                    <w:left w:val="none" w:sz="0" w:space="0" w:color="auto"/>
                    <w:bottom w:val="none" w:sz="0" w:space="0" w:color="auto"/>
                    <w:right w:val="none" w:sz="0" w:space="0" w:color="auto"/>
                  </w:divBdr>
                  <w:divsChild>
                    <w:div w:id="1613586913">
                      <w:marLeft w:val="0"/>
                      <w:marRight w:val="0"/>
                      <w:marTop w:val="0"/>
                      <w:marBottom w:val="0"/>
                      <w:divBdr>
                        <w:top w:val="none" w:sz="0" w:space="0" w:color="auto"/>
                        <w:left w:val="none" w:sz="0" w:space="0" w:color="auto"/>
                        <w:bottom w:val="none" w:sz="0" w:space="0" w:color="auto"/>
                        <w:right w:val="none" w:sz="0" w:space="0" w:color="auto"/>
                      </w:divBdr>
                    </w:div>
                  </w:divsChild>
                </w:div>
                <w:div w:id="1135177163">
                  <w:marLeft w:val="0"/>
                  <w:marRight w:val="0"/>
                  <w:marTop w:val="0"/>
                  <w:marBottom w:val="0"/>
                  <w:divBdr>
                    <w:top w:val="none" w:sz="0" w:space="0" w:color="auto"/>
                    <w:left w:val="none" w:sz="0" w:space="0" w:color="auto"/>
                    <w:bottom w:val="none" w:sz="0" w:space="0" w:color="auto"/>
                    <w:right w:val="none" w:sz="0" w:space="0" w:color="auto"/>
                  </w:divBdr>
                  <w:divsChild>
                    <w:div w:id="1367484894">
                      <w:marLeft w:val="0"/>
                      <w:marRight w:val="0"/>
                      <w:marTop w:val="0"/>
                      <w:marBottom w:val="0"/>
                      <w:divBdr>
                        <w:top w:val="none" w:sz="0" w:space="0" w:color="auto"/>
                        <w:left w:val="none" w:sz="0" w:space="0" w:color="auto"/>
                        <w:bottom w:val="none" w:sz="0" w:space="0" w:color="auto"/>
                        <w:right w:val="none" w:sz="0" w:space="0" w:color="auto"/>
                      </w:divBdr>
                    </w:div>
                  </w:divsChild>
                </w:div>
                <w:div w:id="1637563092">
                  <w:marLeft w:val="0"/>
                  <w:marRight w:val="0"/>
                  <w:marTop w:val="0"/>
                  <w:marBottom w:val="0"/>
                  <w:divBdr>
                    <w:top w:val="none" w:sz="0" w:space="0" w:color="auto"/>
                    <w:left w:val="none" w:sz="0" w:space="0" w:color="auto"/>
                    <w:bottom w:val="none" w:sz="0" w:space="0" w:color="auto"/>
                    <w:right w:val="none" w:sz="0" w:space="0" w:color="auto"/>
                  </w:divBdr>
                  <w:divsChild>
                    <w:div w:id="557477685">
                      <w:marLeft w:val="0"/>
                      <w:marRight w:val="0"/>
                      <w:marTop w:val="0"/>
                      <w:marBottom w:val="0"/>
                      <w:divBdr>
                        <w:top w:val="none" w:sz="0" w:space="0" w:color="auto"/>
                        <w:left w:val="none" w:sz="0" w:space="0" w:color="auto"/>
                        <w:bottom w:val="none" w:sz="0" w:space="0" w:color="auto"/>
                        <w:right w:val="none" w:sz="0" w:space="0" w:color="auto"/>
                      </w:divBdr>
                    </w:div>
                  </w:divsChild>
                </w:div>
                <w:div w:id="236785943">
                  <w:marLeft w:val="0"/>
                  <w:marRight w:val="0"/>
                  <w:marTop w:val="0"/>
                  <w:marBottom w:val="0"/>
                  <w:divBdr>
                    <w:top w:val="none" w:sz="0" w:space="0" w:color="auto"/>
                    <w:left w:val="none" w:sz="0" w:space="0" w:color="auto"/>
                    <w:bottom w:val="none" w:sz="0" w:space="0" w:color="auto"/>
                    <w:right w:val="none" w:sz="0" w:space="0" w:color="auto"/>
                  </w:divBdr>
                  <w:divsChild>
                    <w:div w:id="1789156399">
                      <w:marLeft w:val="0"/>
                      <w:marRight w:val="0"/>
                      <w:marTop w:val="0"/>
                      <w:marBottom w:val="0"/>
                      <w:divBdr>
                        <w:top w:val="none" w:sz="0" w:space="0" w:color="auto"/>
                        <w:left w:val="none" w:sz="0" w:space="0" w:color="auto"/>
                        <w:bottom w:val="none" w:sz="0" w:space="0" w:color="auto"/>
                        <w:right w:val="none" w:sz="0" w:space="0" w:color="auto"/>
                      </w:divBdr>
                    </w:div>
                  </w:divsChild>
                </w:div>
                <w:div w:id="1406297925">
                  <w:marLeft w:val="0"/>
                  <w:marRight w:val="0"/>
                  <w:marTop w:val="0"/>
                  <w:marBottom w:val="0"/>
                  <w:divBdr>
                    <w:top w:val="none" w:sz="0" w:space="0" w:color="auto"/>
                    <w:left w:val="none" w:sz="0" w:space="0" w:color="auto"/>
                    <w:bottom w:val="none" w:sz="0" w:space="0" w:color="auto"/>
                    <w:right w:val="none" w:sz="0" w:space="0" w:color="auto"/>
                  </w:divBdr>
                  <w:divsChild>
                    <w:div w:id="817376688">
                      <w:marLeft w:val="0"/>
                      <w:marRight w:val="0"/>
                      <w:marTop w:val="0"/>
                      <w:marBottom w:val="0"/>
                      <w:divBdr>
                        <w:top w:val="none" w:sz="0" w:space="0" w:color="auto"/>
                        <w:left w:val="none" w:sz="0" w:space="0" w:color="auto"/>
                        <w:bottom w:val="none" w:sz="0" w:space="0" w:color="auto"/>
                        <w:right w:val="none" w:sz="0" w:space="0" w:color="auto"/>
                      </w:divBdr>
                    </w:div>
                  </w:divsChild>
                </w:div>
                <w:div w:id="736979322">
                  <w:marLeft w:val="0"/>
                  <w:marRight w:val="0"/>
                  <w:marTop w:val="0"/>
                  <w:marBottom w:val="0"/>
                  <w:divBdr>
                    <w:top w:val="none" w:sz="0" w:space="0" w:color="auto"/>
                    <w:left w:val="none" w:sz="0" w:space="0" w:color="auto"/>
                    <w:bottom w:val="none" w:sz="0" w:space="0" w:color="auto"/>
                    <w:right w:val="none" w:sz="0" w:space="0" w:color="auto"/>
                  </w:divBdr>
                  <w:divsChild>
                    <w:div w:id="1680738649">
                      <w:marLeft w:val="0"/>
                      <w:marRight w:val="0"/>
                      <w:marTop w:val="0"/>
                      <w:marBottom w:val="0"/>
                      <w:divBdr>
                        <w:top w:val="none" w:sz="0" w:space="0" w:color="auto"/>
                        <w:left w:val="none" w:sz="0" w:space="0" w:color="auto"/>
                        <w:bottom w:val="none" w:sz="0" w:space="0" w:color="auto"/>
                        <w:right w:val="none" w:sz="0" w:space="0" w:color="auto"/>
                      </w:divBdr>
                    </w:div>
                  </w:divsChild>
                </w:div>
                <w:div w:id="959654859">
                  <w:marLeft w:val="0"/>
                  <w:marRight w:val="0"/>
                  <w:marTop w:val="0"/>
                  <w:marBottom w:val="0"/>
                  <w:divBdr>
                    <w:top w:val="none" w:sz="0" w:space="0" w:color="auto"/>
                    <w:left w:val="none" w:sz="0" w:space="0" w:color="auto"/>
                    <w:bottom w:val="none" w:sz="0" w:space="0" w:color="auto"/>
                    <w:right w:val="none" w:sz="0" w:space="0" w:color="auto"/>
                  </w:divBdr>
                  <w:divsChild>
                    <w:div w:id="158428860">
                      <w:marLeft w:val="0"/>
                      <w:marRight w:val="0"/>
                      <w:marTop w:val="0"/>
                      <w:marBottom w:val="0"/>
                      <w:divBdr>
                        <w:top w:val="none" w:sz="0" w:space="0" w:color="auto"/>
                        <w:left w:val="none" w:sz="0" w:space="0" w:color="auto"/>
                        <w:bottom w:val="none" w:sz="0" w:space="0" w:color="auto"/>
                        <w:right w:val="none" w:sz="0" w:space="0" w:color="auto"/>
                      </w:divBdr>
                    </w:div>
                  </w:divsChild>
                </w:div>
                <w:div w:id="1725444276">
                  <w:marLeft w:val="0"/>
                  <w:marRight w:val="0"/>
                  <w:marTop w:val="0"/>
                  <w:marBottom w:val="0"/>
                  <w:divBdr>
                    <w:top w:val="none" w:sz="0" w:space="0" w:color="auto"/>
                    <w:left w:val="none" w:sz="0" w:space="0" w:color="auto"/>
                    <w:bottom w:val="none" w:sz="0" w:space="0" w:color="auto"/>
                    <w:right w:val="none" w:sz="0" w:space="0" w:color="auto"/>
                  </w:divBdr>
                  <w:divsChild>
                    <w:div w:id="319239544">
                      <w:marLeft w:val="0"/>
                      <w:marRight w:val="0"/>
                      <w:marTop w:val="0"/>
                      <w:marBottom w:val="0"/>
                      <w:divBdr>
                        <w:top w:val="none" w:sz="0" w:space="0" w:color="auto"/>
                        <w:left w:val="none" w:sz="0" w:space="0" w:color="auto"/>
                        <w:bottom w:val="none" w:sz="0" w:space="0" w:color="auto"/>
                        <w:right w:val="none" w:sz="0" w:space="0" w:color="auto"/>
                      </w:divBdr>
                    </w:div>
                  </w:divsChild>
                </w:div>
                <w:div w:id="384762255">
                  <w:marLeft w:val="0"/>
                  <w:marRight w:val="0"/>
                  <w:marTop w:val="0"/>
                  <w:marBottom w:val="0"/>
                  <w:divBdr>
                    <w:top w:val="none" w:sz="0" w:space="0" w:color="auto"/>
                    <w:left w:val="none" w:sz="0" w:space="0" w:color="auto"/>
                    <w:bottom w:val="none" w:sz="0" w:space="0" w:color="auto"/>
                    <w:right w:val="none" w:sz="0" w:space="0" w:color="auto"/>
                  </w:divBdr>
                  <w:divsChild>
                    <w:div w:id="2084989433">
                      <w:marLeft w:val="0"/>
                      <w:marRight w:val="0"/>
                      <w:marTop w:val="0"/>
                      <w:marBottom w:val="0"/>
                      <w:divBdr>
                        <w:top w:val="none" w:sz="0" w:space="0" w:color="auto"/>
                        <w:left w:val="none" w:sz="0" w:space="0" w:color="auto"/>
                        <w:bottom w:val="none" w:sz="0" w:space="0" w:color="auto"/>
                        <w:right w:val="none" w:sz="0" w:space="0" w:color="auto"/>
                      </w:divBdr>
                    </w:div>
                  </w:divsChild>
                </w:div>
                <w:div w:id="42993533">
                  <w:marLeft w:val="0"/>
                  <w:marRight w:val="0"/>
                  <w:marTop w:val="0"/>
                  <w:marBottom w:val="0"/>
                  <w:divBdr>
                    <w:top w:val="none" w:sz="0" w:space="0" w:color="auto"/>
                    <w:left w:val="none" w:sz="0" w:space="0" w:color="auto"/>
                    <w:bottom w:val="none" w:sz="0" w:space="0" w:color="auto"/>
                    <w:right w:val="none" w:sz="0" w:space="0" w:color="auto"/>
                  </w:divBdr>
                  <w:divsChild>
                    <w:div w:id="1411973270">
                      <w:marLeft w:val="0"/>
                      <w:marRight w:val="0"/>
                      <w:marTop w:val="0"/>
                      <w:marBottom w:val="0"/>
                      <w:divBdr>
                        <w:top w:val="none" w:sz="0" w:space="0" w:color="auto"/>
                        <w:left w:val="none" w:sz="0" w:space="0" w:color="auto"/>
                        <w:bottom w:val="none" w:sz="0" w:space="0" w:color="auto"/>
                        <w:right w:val="none" w:sz="0" w:space="0" w:color="auto"/>
                      </w:divBdr>
                    </w:div>
                  </w:divsChild>
                </w:div>
                <w:div w:id="228536663">
                  <w:marLeft w:val="0"/>
                  <w:marRight w:val="0"/>
                  <w:marTop w:val="0"/>
                  <w:marBottom w:val="0"/>
                  <w:divBdr>
                    <w:top w:val="none" w:sz="0" w:space="0" w:color="auto"/>
                    <w:left w:val="none" w:sz="0" w:space="0" w:color="auto"/>
                    <w:bottom w:val="none" w:sz="0" w:space="0" w:color="auto"/>
                    <w:right w:val="none" w:sz="0" w:space="0" w:color="auto"/>
                  </w:divBdr>
                  <w:divsChild>
                    <w:div w:id="1309288091">
                      <w:marLeft w:val="0"/>
                      <w:marRight w:val="0"/>
                      <w:marTop w:val="0"/>
                      <w:marBottom w:val="0"/>
                      <w:divBdr>
                        <w:top w:val="none" w:sz="0" w:space="0" w:color="auto"/>
                        <w:left w:val="none" w:sz="0" w:space="0" w:color="auto"/>
                        <w:bottom w:val="none" w:sz="0" w:space="0" w:color="auto"/>
                        <w:right w:val="none" w:sz="0" w:space="0" w:color="auto"/>
                      </w:divBdr>
                    </w:div>
                  </w:divsChild>
                </w:div>
                <w:div w:id="1448160259">
                  <w:marLeft w:val="0"/>
                  <w:marRight w:val="0"/>
                  <w:marTop w:val="0"/>
                  <w:marBottom w:val="0"/>
                  <w:divBdr>
                    <w:top w:val="none" w:sz="0" w:space="0" w:color="auto"/>
                    <w:left w:val="none" w:sz="0" w:space="0" w:color="auto"/>
                    <w:bottom w:val="none" w:sz="0" w:space="0" w:color="auto"/>
                    <w:right w:val="none" w:sz="0" w:space="0" w:color="auto"/>
                  </w:divBdr>
                  <w:divsChild>
                    <w:div w:id="2050375470">
                      <w:marLeft w:val="0"/>
                      <w:marRight w:val="0"/>
                      <w:marTop w:val="0"/>
                      <w:marBottom w:val="0"/>
                      <w:divBdr>
                        <w:top w:val="none" w:sz="0" w:space="0" w:color="auto"/>
                        <w:left w:val="none" w:sz="0" w:space="0" w:color="auto"/>
                        <w:bottom w:val="none" w:sz="0" w:space="0" w:color="auto"/>
                        <w:right w:val="none" w:sz="0" w:space="0" w:color="auto"/>
                      </w:divBdr>
                    </w:div>
                  </w:divsChild>
                </w:div>
                <w:div w:id="667100477">
                  <w:marLeft w:val="0"/>
                  <w:marRight w:val="0"/>
                  <w:marTop w:val="0"/>
                  <w:marBottom w:val="0"/>
                  <w:divBdr>
                    <w:top w:val="none" w:sz="0" w:space="0" w:color="auto"/>
                    <w:left w:val="none" w:sz="0" w:space="0" w:color="auto"/>
                    <w:bottom w:val="none" w:sz="0" w:space="0" w:color="auto"/>
                    <w:right w:val="none" w:sz="0" w:space="0" w:color="auto"/>
                  </w:divBdr>
                  <w:divsChild>
                    <w:div w:id="6251188">
                      <w:marLeft w:val="0"/>
                      <w:marRight w:val="0"/>
                      <w:marTop w:val="0"/>
                      <w:marBottom w:val="0"/>
                      <w:divBdr>
                        <w:top w:val="none" w:sz="0" w:space="0" w:color="auto"/>
                        <w:left w:val="none" w:sz="0" w:space="0" w:color="auto"/>
                        <w:bottom w:val="none" w:sz="0" w:space="0" w:color="auto"/>
                        <w:right w:val="none" w:sz="0" w:space="0" w:color="auto"/>
                      </w:divBdr>
                    </w:div>
                  </w:divsChild>
                </w:div>
                <w:div w:id="1144204498">
                  <w:marLeft w:val="0"/>
                  <w:marRight w:val="0"/>
                  <w:marTop w:val="0"/>
                  <w:marBottom w:val="0"/>
                  <w:divBdr>
                    <w:top w:val="none" w:sz="0" w:space="0" w:color="auto"/>
                    <w:left w:val="none" w:sz="0" w:space="0" w:color="auto"/>
                    <w:bottom w:val="none" w:sz="0" w:space="0" w:color="auto"/>
                    <w:right w:val="none" w:sz="0" w:space="0" w:color="auto"/>
                  </w:divBdr>
                  <w:divsChild>
                    <w:div w:id="902638870">
                      <w:marLeft w:val="0"/>
                      <w:marRight w:val="0"/>
                      <w:marTop w:val="0"/>
                      <w:marBottom w:val="0"/>
                      <w:divBdr>
                        <w:top w:val="none" w:sz="0" w:space="0" w:color="auto"/>
                        <w:left w:val="none" w:sz="0" w:space="0" w:color="auto"/>
                        <w:bottom w:val="none" w:sz="0" w:space="0" w:color="auto"/>
                        <w:right w:val="none" w:sz="0" w:space="0" w:color="auto"/>
                      </w:divBdr>
                    </w:div>
                  </w:divsChild>
                </w:div>
                <w:div w:id="232201897">
                  <w:marLeft w:val="0"/>
                  <w:marRight w:val="0"/>
                  <w:marTop w:val="0"/>
                  <w:marBottom w:val="0"/>
                  <w:divBdr>
                    <w:top w:val="none" w:sz="0" w:space="0" w:color="auto"/>
                    <w:left w:val="none" w:sz="0" w:space="0" w:color="auto"/>
                    <w:bottom w:val="none" w:sz="0" w:space="0" w:color="auto"/>
                    <w:right w:val="none" w:sz="0" w:space="0" w:color="auto"/>
                  </w:divBdr>
                  <w:divsChild>
                    <w:div w:id="146947520">
                      <w:marLeft w:val="0"/>
                      <w:marRight w:val="0"/>
                      <w:marTop w:val="0"/>
                      <w:marBottom w:val="0"/>
                      <w:divBdr>
                        <w:top w:val="none" w:sz="0" w:space="0" w:color="auto"/>
                        <w:left w:val="none" w:sz="0" w:space="0" w:color="auto"/>
                        <w:bottom w:val="none" w:sz="0" w:space="0" w:color="auto"/>
                        <w:right w:val="none" w:sz="0" w:space="0" w:color="auto"/>
                      </w:divBdr>
                    </w:div>
                  </w:divsChild>
                </w:div>
                <w:div w:id="629943665">
                  <w:marLeft w:val="0"/>
                  <w:marRight w:val="0"/>
                  <w:marTop w:val="0"/>
                  <w:marBottom w:val="0"/>
                  <w:divBdr>
                    <w:top w:val="none" w:sz="0" w:space="0" w:color="auto"/>
                    <w:left w:val="none" w:sz="0" w:space="0" w:color="auto"/>
                    <w:bottom w:val="none" w:sz="0" w:space="0" w:color="auto"/>
                    <w:right w:val="none" w:sz="0" w:space="0" w:color="auto"/>
                  </w:divBdr>
                  <w:divsChild>
                    <w:div w:id="1320962961">
                      <w:marLeft w:val="0"/>
                      <w:marRight w:val="0"/>
                      <w:marTop w:val="0"/>
                      <w:marBottom w:val="0"/>
                      <w:divBdr>
                        <w:top w:val="none" w:sz="0" w:space="0" w:color="auto"/>
                        <w:left w:val="none" w:sz="0" w:space="0" w:color="auto"/>
                        <w:bottom w:val="none" w:sz="0" w:space="0" w:color="auto"/>
                        <w:right w:val="none" w:sz="0" w:space="0" w:color="auto"/>
                      </w:divBdr>
                    </w:div>
                  </w:divsChild>
                </w:div>
                <w:div w:id="1778284390">
                  <w:marLeft w:val="0"/>
                  <w:marRight w:val="0"/>
                  <w:marTop w:val="0"/>
                  <w:marBottom w:val="0"/>
                  <w:divBdr>
                    <w:top w:val="none" w:sz="0" w:space="0" w:color="auto"/>
                    <w:left w:val="none" w:sz="0" w:space="0" w:color="auto"/>
                    <w:bottom w:val="none" w:sz="0" w:space="0" w:color="auto"/>
                    <w:right w:val="none" w:sz="0" w:space="0" w:color="auto"/>
                  </w:divBdr>
                  <w:divsChild>
                    <w:div w:id="1658415881">
                      <w:marLeft w:val="0"/>
                      <w:marRight w:val="0"/>
                      <w:marTop w:val="0"/>
                      <w:marBottom w:val="0"/>
                      <w:divBdr>
                        <w:top w:val="none" w:sz="0" w:space="0" w:color="auto"/>
                        <w:left w:val="none" w:sz="0" w:space="0" w:color="auto"/>
                        <w:bottom w:val="none" w:sz="0" w:space="0" w:color="auto"/>
                        <w:right w:val="none" w:sz="0" w:space="0" w:color="auto"/>
                      </w:divBdr>
                    </w:div>
                  </w:divsChild>
                </w:div>
                <w:div w:id="560360252">
                  <w:marLeft w:val="0"/>
                  <w:marRight w:val="0"/>
                  <w:marTop w:val="0"/>
                  <w:marBottom w:val="0"/>
                  <w:divBdr>
                    <w:top w:val="none" w:sz="0" w:space="0" w:color="auto"/>
                    <w:left w:val="none" w:sz="0" w:space="0" w:color="auto"/>
                    <w:bottom w:val="none" w:sz="0" w:space="0" w:color="auto"/>
                    <w:right w:val="none" w:sz="0" w:space="0" w:color="auto"/>
                  </w:divBdr>
                  <w:divsChild>
                    <w:div w:id="1119225474">
                      <w:marLeft w:val="0"/>
                      <w:marRight w:val="0"/>
                      <w:marTop w:val="0"/>
                      <w:marBottom w:val="0"/>
                      <w:divBdr>
                        <w:top w:val="none" w:sz="0" w:space="0" w:color="auto"/>
                        <w:left w:val="none" w:sz="0" w:space="0" w:color="auto"/>
                        <w:bottom w:val="none" w:sz="0" w:space="0" w:color="auto"/>
                        <w:right w:val="none" w:sz="0" w:space="0" w:color="auto"/>
                      </w:divBdr>
                    </w:div>
                  </w:divsChild>
                </w:div>
                <w:div w:id="1544171075">
                  <w:marLeft w:val="0"/>
                  <w:marRight w:val="0"/>
                  <w:marTop w:val="0"/>
                  <w:marBottom w:val="0"/>
                  <w:divBdr>
                    <w:top w:val="none" w:sz="0" w:space="0" w:color="auto"/>
                    <w:left w:val="none" w:sz="0" w:space="0" w:color="auto"/>
                    <w:bottom w:val="none" w:sz="0" w:space="0" w:color="auto"/>
                    <w:right w:val="none" w:sz="0" w:space="0" w:color="auto"/>
                  </w:divBdr>
                  <w:divsChild>
                    <w:div w:id="2135710729">
                      <w:marLeft w:val="0"/>
                      <w:marRight w:val="0"/>
                      <w:marTop w:val="0"/>
                      <w:marBottom w:val="0"/>
                      <w:divBdr>
                        <w:top w:val="none" w:sz="0" w:space="0" w:color="auto"/>
                        <w:left w:val="none" w:sz="0" w:space="0" w:color="auto"/>
                        <w:bottom w:val="none" w:sz="0" w:space="0" w:color="auto"/>
                        <w:right w:val="none" w:sz="0" w:space="0" w:color="auto"/>
                      </w:divBdr>
                    </w:div>
                  </w:divsChild>
                </w:div>
                <w:div w:id="1638798871">
                  <w:marLeft w:val="0"/>
                  <w:marRight w:val="0"/>
                  <w:marTop w:val="0"/>
                  <w:marBottom w:val="0"/>
                  <w:divBdr>
                    <w:top w:val="none" w:sz="0" w:space="0" w:color="auto"/>
                    <w:left w:val="none" w:sz="0" w:space="0" w:color="auto"/>
                    <w:bottom w:val="none" w:sz="0" w:space="0" w:color="auto"/>
                    <w:right w:val="none" w:sz="0" w:space="0" w:color="auto"/>
                  </w:divBdr>
                  <w:divsChild>
                    <w:div w:id="1226336699">
                      <w:marLeft w:val="0"/>
                      <w:marRight w:val="0"/>
                      <w:marTop w:val="0"/>
                      <w:marBottom w:val="0"/>
                      <w:divBdr>
                        <w:top w:val="none" w:sz="0" w:space="0" w:color="auto"/>
                        <w:left w:val="none" w:sz="0" w:space="0" w:color="auto"/>
                        <w:bottom w:val="none" w:sz="0" w:space="0" w:color="auto"/>
                        <w:right w:val="none" w:sz="0" w:space="0" w:color="auto"/>
                      </w:divBdr>
                    </w:div>
                  </w:divsChild>
                </w:div>
                <w:div w:id="306669825">
                  <w:marLeft w:val="0"/>
                  <w:marRight w:val="0"/>
                  <w:marTop w:val="0"/>
                  <w:marBottom w:val="0"/>
                  <w:divBdr>
                    <w:top w:val="none" w:sz="0" w:space="0" w:color="auto"/>
                    <w:left w:val="none" w:sz="0" w:space="0" w:color="auto"/>
                    <w:bottom w:val="none" w:sz="0" w:space="0" w:color="auto"/>
                    <w:right w:val="none" w:sz="0" w:space="0" w:color="auto"/>
                  </w:divBdr>
                  <w:divsChild>
                    <w:div w:id="113670683">
                      <w:marLeft w:val="0"/>
                      <w:marRight w:val="0"/>
                      <w:marTop w:val="0"/>
                      <w:marBottom w:val="0"/>
                      <w:divBdr>
                        <w:top w:val="none" w:sz="0" w:space="0" w:color="auto"/>
                        <w:left w:val="none" w:sz="0" w:space="0" w:color="auto"/>
                        <w:bottom w:val="none" w:sz="0" w:space="0" w:color="auto"/>
                        <w:right w:val="none" w:sz="0" w:space="0" w:color="auto"/>
                      </w:divBdr>
                    </w:div>
                  </w:divsChild>
                </w:div>
                <w:div w:id="1945769245">
                  <w:marLeft w:val="0"/>
                  <w:marRight w:val="0"/>
                  <w:marTop w:val="0"/>
                  <w:marBottom w:val="0"/>
                  <w:divBdr>
                    <w:top w:val="none" w:sz="0" w:space="0" w:color="auto"/>
                    <w:left w:val="none" w:sz="0" w:space="0" w:color="auto"/>
                    <w:bottom w:val="none" w:sz="0" w:space="0" w:color="auto"/>
                    <w:right w:val="none" w:sz="0" w:space="0" w:color="auto"/>
                  </w:divBdr>
                  <w:divsChild>
                    <w:div w:id="1791977249">
                      <w:marLeft w:val="0"/>
                      <w:marRight w:val="0"/>
                      <w:marTop w:val="0"/>
                      <w:marBottom w:val="0"/>
                      <w:divBdr>
                        <w:top w:val="none" w:sz="0" w:space="0" w:color="auto"/>
                        <w:left w:val="none" w:sz="0" w:space="0" w:color="auto"/>
                        <w:bottom w:val="none" w:sz="0" w:space="0" w:color="auto"/>
                        <w:right w:val="none" w:sz="0" w:space="0" w:color="auto"/>
                      </w:divBdr>
                    </w:div>
                  </w:divsChild>
                </w:div>
                <w:div w:id="1224025809">
                  <w:marLeft w:val="0"/>
                  <w:marRight w:val="0"/>
                  <w:marTop w:val="0"/>
                  <w:marBottom w:val="0"/>
                  <w:divBdr>
                    <w:top w:val="none" w:sz="0" w:space="0" w:color="auto"/>
                    <w:left w:val="none" w:sz="0" w:space="0" w:color="auto"/>
                    <w:bottom w:val="none" w:sz="0" w:space="0" w:color="auto"/>
                    <w:right w:val="none" w:sz="0" w:space="0" w:color="auto"/>
                  </w:divBdr>
                  <w:divsChild>
                    <w:div w:id="144393746">
                      <w:marLeft w:val="0"/>
                      <w:marRight w:val="0"/>
                      <w:marTop w:val="0"/>
                      <w:marBottom w:val="0"/>
                      <w:divBdr>
                        <w:top w:val="none" w:sz="0" w:space="0" w:color="auto"/>
                        <w:left w:val="none" w:sz="0" w:space="0" w:color="auto"/>
                        <w:bottom w:val="none" w:sz="0" w:space="0" w:color="auto"/>
                        <w:right w:val="none" w:sz="0" w:space="0" w:color="auto"/>
                      </w:divBdr>
                    </w:div>
                  </w:divsChild>
                </w:div>
                <w:div w:id="1053626739">
                  <w:marLeft w:val="0"/>
                  <w:marRight w:val="0"/>
                  <w:marTop w:val="0"/>
                  <w:marBottom w:val="0"/>
                  <w:divBdr>
                    <w:top w:val="none" w:sz="0" w:space="0" w:color="auto"/>
                    <w:left w:val="none" w:sz="0" w:space="0" w:color="auto"/>
                    <w:bottom w:val="none" w:sz="0" w:space="0" w:color="auto"/>
                    <w:right w:val="none" w:sz="0" w:space="0" w:color="auto"/>
                  </w:divBdr>
                  <w:divsChild>
                    <w:div w:id="663170676">
                      <w:marLeft w:val="0"/>
                      <w:marRight w:val="0"/>
                      <w:marTop w:val="0"/>
                      <w:marBottom w:val="0"/>
                      <w:divBdr>
                        <w:top w:val="none" w:sz="0" w:space="0" w:color="auto"/>
                        <w:left w:val="none" w:sz="0" w:space="0" w:color="auto"/>
                        <w:bottom w:val="none" w:sz="0" w:space="0" w:color="auto"/>
                        <w:right w:val="none" w:sz="0" w:space="0" w:color="auto"/>
                      </w:divBdr>
                    </w:div>
                  </w:divsChild>
                </w:div>
                <w:div w:id="1321272514">
                  <w:marLeft w:val="0"/>
                  <w:marRight w:val="0"/>
                  <w:marTop w:val="0"/>
                  <w:marBottom w:val="0"/>
                  <w:divBdr>
                    <w:top w:val="none" w:sz="0" w:space="0" w:color="auto"/>
                    <w:left w:val="none" w:sz="0" w:space="0" w:color="auto"/>
                    <w:bottom w:val="none" w:sz="0" w:space="0" w:color="auto"/>
                    <w:right w:val="none" w:sz="0" w:space="0" w:color="auto"/>
                  </w:divBdr>
                  <w:divsChild>
                    <w:div w:id="1689524945">
                      <w:marLeft w:val="0"/>
                      <w:marRight w:val="0"/>
                      <w:marTop w:val="0"/>
                      <w:marBottom w:val="0"/>
                      <w:divBdr>
                        <w:top w:val="none" w:sz="0" w:space="0" w:color="auto"/>
                        <w:left w:val="none" w:sz="0" w:space="0" w:color="auto"/>
                        <w:bottom w:val="none" w:sz="0" w:space="0" w:color="auto"/>
                        <w:right w:val="none" w:sz="0" w:space="0" w:color="auto"/>
                      </w:divBdr>
                    </w:div>
                  </w:divsChild>
                </w:div>
                <w:div w:id="1610425823">
                  <w:marLeft w:val="0"/>
                  <w:marRight w:val="0"/>
                  <w:marTop w:val="0"/>
                  <w:marBottom w:val="0"/>
                  <w:divBdr>
                    <w:top w:val="none" w:sz="0" w:space="0" w:color="auto"/>
                    <w:left w:val="none" w:sz="0" w:space="0" w:color="auto"/>
                    <w:bottom w:val="none" w:sz="0" w:space="0" w:color="auto"/>
                    <w:right w:val="none" w:sz="0" w:space="0" w:color="auto"/>
                  </w:divBdr>
                  <w:divsChild>
                    <w:div w:id="9140842">
                      <w:marLeft w:val="0"/>
                      <w:marRight w:val="0"/>
                      <w:marTop w:val="0"/>
                      <w:marBottom w:val="0"/>
                      <w:divBdr>
                        <w:top w:val="none" w:sz="0" w:space="0" w:color="auto"/>
                        <w:left w:val="none" w:sz="0" w:space="0" w:color="auto"/>
                        <w:bottom w:val="none" w:sz="0" w:space="0" w:color="auto"/>
                        <w:right w:val="none" w:sz="0" w:space="0" w:color="auto"/>
                      </w:divBdr>
                    </w:div>
                  </w:divsChild>
                </w:div>
                <w:div w:id="357051452">
                  <w:marLeft w:val="0"/>
                  <w:marRight w:val="0"/>
                  <w:marTop w:val="0"/>
                  <w:marBottom w:val="0"/>
                  <w:divBdr>
                    <w:top w:val="none" w:sz="0" w:space="0" w:color="auto"/>
                    <w:left w:val="none" w:sz="0" w:space="0" w:color="auto"/>
                    <w:bottom w:val="none" w:sz="0" w:space="0" w:color="auto"/>
                    <w:right w:val="none" w:sz="0" w:space="0" w:color="auto"/>
                  </w:divBdr>
                  <w:divsChild>
                    <w:div w:id="1692609653">
                      <w:marLeft w:val="0"/>
                      <w:marRight w:val="0"/>
                      <w:marTop w:val="0"/>
                      <w:marBottom w:val="0"/>
                      <w:divBdr>
                        <w:top w:val="none" w:sz="0" w:space="0" w:color="auto"/>
                        <w:left w:val="none" w:sz="0" w:space="0" w:color="auto"/>
                        <w:bottom w:val="none" w:sz="0" w:space="0" w:color="auto"/>
                        <w:right w:val="none" w:sz="0" w:space="0" w:color="auto"/>
                      </w:divBdr>
                    </w:div>
                  </w:divsChild>
                </w:div>
                <w:div w:id="1137184260">
                  <w:marLeft w:val="0"/>
                  <w:marRight w:val="0"/>
                  <w:marTop w:val="0"/>
                  <w:marBottom w:val="0"/>
                  <w:divBdr>
                    <w:top w:val="none" w:sz="0" w:space="0" w:color="auto"/>
                    <w:left w:val="none" w:sz="0" w:space="0" w:color="auto"/>
                    <w:bottom w:val="none" w:sz="0" w:space="0" w:color="auto"/>
                    <w:right w:val="none" w:sz="0" w:space="0" w:color="auto"/>
                  </w:divBdr>
                  <w:divsChild>
                    <w:div w:id="121114777">
                      <w:marLeft w:val="0"/>
                      <w:marRight w:val="0"/>
                      <w:marTop w:val="0"/>
                      <w:marBottom w:val="0"/>
                      <w:divBdr>
                        <w:top w:val="none" w:sz="0" w:space="0" w:color="auto"/>
                        <w:left w:val="none" w:sz="0" w:space="0" w:color="auto"/>
                        <w:bottom w:val="none" w:sz="0" w:space="0" w:color="auto"/>
                        <w:right w:val="none" w:sz="0" w:space="0" w:color="auto"/>
                      </w:divBdr>
                    </w:div>
                  </w:divsChild>
                </w:div>
                <w:div w:id="1069378079">
                  <w:marLeft w:val="0"/>
                  <w:marRight w:val="0"/>
                  <w:marTop w:val="0"/>
                  <w:marBottom w:val="0"/>
                  <w:divBdr>
                    <w:top w:val="none" w:sz="0" w:space="0" w:color="auto"/>
                    <w:left w:val="none" w:sz="0" w:space="0" w:color="auto"/>
                    <w:bottom w:val="none" w:sz="0" w:space="0" w:color="auto"/>
                    <w:right w:val="none" w:sz="0" w:space="0" w:color="auto"/>
                  </w:divBdr>
                  <w:divsChild>
                    <w:div w:id="775248350">
                      <w:marLeft w:val="0"/>
                      <w:marRight w:val="0"/>
                      <w:marTop w:val="0"/>
                      <w:marBottom w:val="0"/>
                      <w:divBdr>
                        <w:top w:val="none" w:sz="0" w:space="0" w:color="auto"/>
                        <w:left w:val="none" w:sz="0" w:space="0" w:color="auto"/>
                        <w:bottom w:val="none" w:sz="0" w:space="0" w:color="auto"/>
                        <w:right w:val="none" w:sz="0" w:space="0" w:color="auto"/>
                      </w:divBdr>
                    </w:div>
                  </w:divsChild>
                </w:div>
                <w:div w:id="311451989">
                  <w:marLeft w:val="0"/>
                  <w:marRight w:val="0"/>
                  <w:marTop w:val="0"/>
                  <w:marBottom w:val="0"/>
                  <w:divBdr>
                    <w:top w:val="none" w:sz="0" w:space="0" w:color="auto"/>
                    <w:left w:val="none" w:sz="0" w:space="0" w:color="auto"/>
                    <w:bottom w:val="none" w:sz="0" w:space="0" w:color="auto"/>
                    <w:right w:val="none" w:sz="0" w:space="0" w:color="auto"/>
                  </w:divBdr>
                  <w:divsChild>
                    <w:div w:id="1229536918">
                      <w:marLeft w:val="0"/>
                      <w:marRight w:val="0"/>
                      <w:marTop w:val="0"/>
                      <w:marBottom w:val="0"/>
                      <w:divBdr>
                        <w:top w:val="none" w:sz="0" w:space="0" w:color="auto"/>
                        <w:left w:val="none" w:sz="0" w:space="0" w:color="auto"/>
                        <w:bottom w:val="none" w:sz="0" w:space="0" w:color="auto"/>
                        <w:right w:val="none" w:sz="0" w:space="0" w:color="auto"/>
                      </w:divBdr>
                    </w:div>
                  </w:divsChild>
                </w:div>
                <w:div w:id="450128348">
                  <w:marLeft w:val="0"/>
                  <w:marRight w:val="0"/>
                  <w:marTop w:val="0"/>
                  <w:marBottom w:val="0"/>
                  <w:divBdr>
                    <w:top w:val="none" w:sz="0" w:space="0" w:color="auto"/>
                    <w:left w:val="none" w:sz="0" w:space="0" w:color="auto"/>
                    <w:bottom w:val="none" w:sz="0" w:space="0" w:color="auto"/>
                    <w:right w:val="none" w:sz="0" w:space="0" w:color="auto"/>
                  </w:divBdr>
                  <w:divsChild>
                    <w:div w:id="835611276">
                      <w:marLeft w:val="0"/>
                      <w:marRight w:val="0"/>
                      <w:marTop w:val="0"/>
                      <w:marBottom w:val="0"/>
                      <w:divBdr>
                        <w:top w:val="none" w:sz="0" w:space="0" w:color="auto"/>
                        <w:left w:val="none" w:sz="0" w:space="0" w:color="auto"/>
                        <w:bottom w:val="none" w:sz="0" w:space="0" w:color="auto"/>
                        <w:right w:val="none" w:sz="0" w:space="0" w:color="auto"/>
                      </w:divBdr>
                    </w:div>
                  </w:divsChild>
                </w:div>
                <w:div w:id="493835000">
                  <w:marLeft w:val="0"/>
                  <w:marRight w:val="0"/>
                  <w:marTop w:val="0"/>
                  <w:marBottom w:val="0"/>
                  <w:divBdr>
                    <w:top w:val="none" w:sz="0" w:space="0" w:color="auto"/>
                    <w:left w:val="none" w:sz="0" w:space="0" w:color="auto"/>
                    <w:bottom w:val="none" w:sz="0" w:space="0" w:color="auto"/>
                    <w:right w:val="none" w:sz="0" w:space="0" w:color="auto"/>
                  </w:divBdr>
                  <w:divsChild>
                    <w:div w:id="1324430994">
                      <w:marLeft w:val="0"/>
                      <w:marRight w:val="0"/>
                      <w:marTop w:val="0"/>
                      <w:marBottom w:val="0"/>
                      <w:divBdr>
                        <w:top w:val="none" w:sz="0" w:space="0" w:color="auto"/>
                        <w:left w:val="none" w:sz="0" w:space="0" w:color="auto"/>
                        <w:bottom w:val="none" w:sz="0" w:space="0" w:color="auto"/>
                        <w:right w:val="none" w:sz="0" w:space="0" w:color="auto"/>
                      </w:divBdr>
                    </w:div>
                  </w:divsChild>
                </w:div>
                <w:div w:id="1745570612">
                  <w:marLeft w:val="0"/>
                  <w:marRight w:val="0"/>
                  <w:marTop w:val="0"/>
                  <w:marBottom w:val="0"/>
                  <w:divBdr>
                    <w:top w:val="none" w:sz="0" w:space="0" w:color="auto"/>
                    <w:left w:val="none" w:sz="0" w:space="0" w:color="auto"/>
                    <w:bottom w:val="none" w:sz="0" w:space="0" w:color="auto"/>
                    <w:right w:val="none" w:sz="0" w:space="0" w:color="auto"/>
                  </w:divBdr>
                  <w:divsChild>
                    <w:div w:id="556018417">
                      <w:marLeft w:val="0"/>
                      <w:marRight w:val="0"/>
                      <w:marTop w:val="0"/>
                      <w:marBottom w:val="0"/>
                      <w:divBdr>
                        <w:top w:val="none" w:sz="0" w:space="0" w:color="auto"/>
                        <w:left w:val="none" w:sz="0" w:space="0" w:color="auto"/>
                        <w:bottom w:val="none" w:sz="0" w:space="0" w:color="auto"/>
                        <w:right w:val="none" w:sz="0" w:space="0" w:color="auto"/>
                      </w:divBdr>
                    </w:div>
                  </w:divsChild>
                </w:div>
                <w:div w:id="1904103897">
                  <w:marLeft w:val="0"/>
                  <w:marRight w:val="0"/>
                  <w:marTop w:val="0"/>
                  <w:marBottom w:val="0"/>
                  <w:divBdr>
                    <w:top w:val="none" w:sz="0" w:space="0" w:color="auto"/>
                    <w:left w:val="none" w:sz="0" w:space="0" w:color="auto"/>
                    <w:bottom w:val="none" w:sz="0" w:space="0" w:color="auto"/>
                    <w:right w:val="none" w:sz="0" w:space="0" w:color="auto"/>
                  </w:divBdr>
                  <w:divsChild>
                    <w:div w:id="758218020">
                      <w:marLeft w:val="0"/>
                      <w:marRight w:val="0"/>
                      <w:marTop w:val="0"/>
                      <w:marBottom w:val="0"/>
                      <w:divBdr>
                        <w:top w:val="none" w:sz="0" w:space="0" w:color="auto"/>
                        <w:left w:val="none" w:sz="0" w:space="0" w:color="auto"/>
                        <w:bottom w:val="none" w:sz="0" w:space="0" w:color="auto"/>
                        <w:right w:val="none" w:sz="0" w:space="0" w:color="auto"/>
                      </w:divBdr>
                    </w:div>
                  </w:divsChild>
                </w:div>
                <w:div w:id="1102147517">
                  <w:marLeft w:val="0"/>
                  <w:marRight w:val="0"/>
                  <w:marTop w:val="0"/>
                  <w:marBottom w:val="0"/>
                  <w:divBdr>
                    <w:top w:val="none" w:sz="0" w:space="0" w:color="auto"/>
                    <w:left w:val="none" w:sz="0" w:space="0" w:color="auto"/>
                    <w:bottom w:val="none" w:sz="0" w:space="0" w:color="auto"/>
                    <w:right w:val="none" w:sz="0" w:space="0" w:color="auto"/>
                  </w:divBdr>
                  <w:divsChild>
                    <w:div w:id="146290784">
                      <w:marLeft w:val="0"/>
                      <w:marRight w:val="0"/>
                      <w:marTop w:val="0"/>
                      <w:marBottom w:val="0"/>
                      <w:divBdr>
                        <w:top w:val="none" w:sz="0" w:space="0" w:color="auto"/>
                        <w:left w:val="none" w:sz="0" w:space="0" w:color="auto"/>
                        <w:bottom w:val="none" w:sz="0" w:space="0" w:color="auto"/>
                        <w:right w:val="none" w:sz="0" w:space="0" w:color="auto"/>
                      </w:divBdr>
                    </w:div>
                  </w:divsChild>
                </w:div>
                <w:div w:id="607853719">
                  <w:marLeft w:val="0"/>
                  <w:marRight w:val="0"/>
                  <w:marTop w:val="0"/>
                  <w:marBottom w:val="0"/>
                  <w:divBdr>
                    <w:top w:val="none" w:sz="0" w:space="0" w:color="auto"/>
                    <w:left w:val="none" w:sz="0" w:space="0" w:color="auto"/>
                    <w:bottom w:val="none" w:sz="0" w:space="0" w:color="auto"/>
                    <w:right w:val="none" w:sz="0" w:space="0" w:color="auto"/>
                  </w:divBdr>
                  <w:divsChild>
                    <w:div w:id="1276522941">
                      <w:marLeft w:val="0"/>
                      <w:marRight w:val="0"/>
                      <w:marTop w:val="0"/>
                      <w:marBottom w:val="0"/>
                      <w:divBdr>
                        <w:top w:val="none" w:sz="0" w:space="0" w:color="auto"/>
                        <w:left w:val="none" w:sz="0" w:space="0" w:color="auto"/>
                        <w:bottom w:val="none" w:sz="0" w:space="0" w:color="auto"/>
                        <w:right w:val="none" w:sz="0" w:space="0" w:color="auto"/>
                      </w:divBdr>
                    </w:div>
                  </w:divsChild>
                </w:div>
                <w:div w:id="1642996656">
                  <w:marLeft w:val="0"/>
                  <w:marRight w:val="0"/>
                  <w:marTop w:val="0"/>
                  <w:marBottom w:val="0"/>
                  <w:divBdr>
                    <w:top w:val="none" w:sz="0" w:space="0" w:color="auto"/>
                    <w:left w:val="none" w:sz="0" w:space="0" w:color="auto"/>
                    <w:bottom w:val="none" w:sz="0" w:space="0" w:color="auto"/>
                    <w:right w:val="none" w:sz="0" w:space="0" w:color="auto"/>
                  </w:divBdr>
                  <w:divsChild>
                    <w:div w:id="1644315592">
                      <w:marLeft w:val="0"/>
                      <w:marRight w:val="0"/>
                      <w:marTop w:val="0"/>
                      <w:marBottom w:val="0"/>
                      <w:divBdr>
                        <w:top w:val="none" w:sz="0" w:space="0" w:color="auto"/>
                        <w:left w:val="none" w:sz="0" w:space="0" w:color="auto"/>
                        <w:bottom w:val="none" w:sz="0" w:space="0" w:color="auto"/>
                        <w:right w:val="none" w:sz="0" w:space="0" w:color="auto"/>
                      </w:divBdr>
                    </w:div>
                  </w:divsChild>
                </w:div>
                <w:div w:id="2033804045">
                  <w:marLeft w:val="0"/>
                  <w:marRight w:val="0"/>
                  <w:marTop w:val="0"/>
                  <w:marBottom w:val="0"/>
                  <w:divBdr>
                    <w:top w:val="none" w:sz="0" w:space="0" w:color="auto"/>
                    <w:left w:val="none" w:sz="0" w:space="0" w:color="auto"/>
                    <w:bottom w:val="none" w:sz="0" w:space="0" w:color="auto"/>
                    <w:right w:val="none" w:sz="0" w:space="0" w:color="auto"/>
                  </w:divBdr>
                  <w:divsChild>
                    <w:div w:id="875125029">
                      <w:marLeft w:val="0"/>
                      <w:marRight w:val="0"/>
                      <w:marTop w:val="0"/>
                      <w:marBottom w:val="0"/>
                      <w:divBdr>
                        <w:top w:val="none" w:sz="0" w:space="0" w:color="auto"/>
                        <w:left w:val="none" w:sz="0" w:space="0" w:color="auto"/>
                        <w:bottom w:val="none" w:sz="0" w:space="0" w:color="auto"/>
                        <w:right w:val="none" w:sz="0" w:space="0" w:color="auto"/>
                      </w:divBdr>
                    </w:div>
                  </w:divsChild>
                </w:div>
                <w:div w:id="1882089418">
                  <w:marLeft w:val="0"/>
                  <w:marRight w:val="0"/>
                  <w:marTop w:val="0"/>
                  <w:marBottom w:val="0"/>
                  <w:divBdr>
                    <w:top w:val="none" w:sz="0" w:space="0" w:color="auto"/>
                    <w:left w:val="none" w:sz="0" w:space="0" w:color="auto"/>
                    <w:bottom w:val="none" w:sz="0" w:space="0" w:color="auto"/>
                    <w:right w:val="none" w:sz="0" w:space="0" w:color="auto"/>
                  </w:divBdr>
                  <w:divsChild>
                    <w:div w:id="265845428">
                      <w:marLeft w:val="0"/>
                      <w:marRight w:val="0"/>
                      <w:marTop w:val="0"/>
                      <w:marBottom w:val="0"/>
                      <w:divBdr>
                        <w:top w:val="none" w:sz="0" w:space="0" w:color="auto"/>
                        <w:left w:val="none" w:sz="0" w:space="0" w:color="auto"/>
                        <w:bottom w:val="none" w:sz="0" w:space="0" w:color="auto"/>
                        <w:right w:val="none" w:sz="0" w:space="0" w:color="auto"/>
                      </w:divBdr>
                    </w:div>
                  </w:divsChild>
                </w:div>
                <w:div w:id="1790275190">
                  <w:marLeft w:val="0"/>
                  <w:marRight w:val="0"/>
                  <w:marTop w:val="0"/>
                  <w:marBottom w:val="0"/>
                  <w:divBdr>
                    <w:top w:val="none" w:sz="0" w:space="0" w:color="auto"/>
                    <w:left w:val="none" w:sz="0" w:space="0" w:color="auto"/>
                    <w:bottom w:val="none" w:sz="0" w:space="0" w:color="auto"/>
                    <w:right w:val="none" w:sz="0" w:space="0" w:color="auto"/>
                  </w:divBdr>
                  <w:divsChild>
                    <w:div w:id="1707025446">
                      <w:marLeft w:val="0"/>
                      <w:marRight w:val="0"/>
                      <w:marTop w:val="0"/>
                      <w:marBottom w:val="0"/>
                      <w:divBdr>
                        <w:top w:val="none" w:sz="0" w:space="0" w:color="auto"/>
                        <w:left w:val="none" w:sz="0" w:space="0" w:color="auto"/>
                        <w:bottom w:val="none" w:sz="0" w:space="0" w:color="auto"/>
                        <w:right w:val="none" w:sz="0" w:space="0" w:color="auto"/>
                      </w:divBdr>
                    </w:div>
                  </w:divsChild>
                </w:div>
                <w:div w:id="1118717745">
                  <w:marLeft w:val="0"/>
                  <w:marRight w:val="0"/>
                  <w:marTop w:val="0"/>
                  <w:marBottom w:val="0"/>
                  <w:divBdr>
                    <w:top w:val="none" w:sz="0" w:space="0" w:color="auto"/>
                    <w:left w:val="none" w:sz="0" w:space="0" w:color="auto"/>
                    <w:bottom w:val="none" w:sz="0" w:space="0" w:color="auto"/>
                    <w:right w:val="none" w:sz="0" w:space="0" w:color="auto"/>
                  </w:divBdr>
                  <w:divsChild>
                    <w:div w:id="1502549719">
                      <w:marLeft w:val="0"/>
                      <w:marRight w:val="0"/>
                      <w:marTop w:val="0"/>
                      <w:marBottom w:val="0"/>
                      <w:divBdr>
                        <w:top w:val="none" w:sz="0" w:space="0" w:color="auto"/>
                        <w:left w:val="none" w:sz="0" w:space="0" w:color="auto"/>
                        <w:bottom w:val="none" w:sz="0" w:space="0" w:color="auto"/>
                        <w:right w:val="none" w:sz="0" w:space="0" w:color="auto"/>
                      </w:divBdr>
                    </w:div>
                  </w:divsChild>
                </w:div>
                <w:div w:id="108938073">
                  <w:marLeft w:val="0"/>
                  <w:marRight w:val="0"/>
                  <w:marTop w:val="0"/>
                  <w:marBottom w:val="0"/>
                  <w:divBdr>
                    <w:top w:val="none" w:sz="0" w:space="0" w:color="auto"/>
                    <w:left w:val="none" w:sz="0" w:space="0" w:color="auto"/>
                    <w:bottom w:val="none" w:sz="0" w:space="0" w:color="auto"/>
                    <w:right w:val="none" w:sz="0" w:space="0" w:color="auto"/>
                  </w:divBdr>
                  <w:divsChild>
                    <w:div w:id="963653869">
                      <w:marLeft w:val="0"/>
                      <w:marRight w:val="0"/>
                      <w:marTop w:val="0"/>
                      <w:marBottom w:val="0"/>
                      <w:divBdr>
                        <w:top w:val="none" w:sz="0" w:space="0" w:color="auto"/>
                        <w:left w:val="none" w:sz="0" w:space="0" w:color="auto"/>
                        <w:bottom w:val="none" w:sz="0" w:space="0" w:color="auto"/>
                        <w:right w:val="none" w:sz="0" w:space="0" w:color="auto"/>
                      </w:divBdr>
                    </w:div>
                  </w:divsChild>
                </w:div>
                <w:div w:id="563102138">
                  <w:marLeft w:val="0"/>
                  <w:marRight w:val="0"/>
                  <w:marTop w:val="0"/>
                  <w:marBottom w:val="0"/>
                  <w:divBdr>
                    <w:top w:val="none" w:sz="0" w:space="0" w:color="auto"/>
                    <w:left w:val="none" w:sz="0" w:space="0" w:color="auto"/>
                    <w:bottom w:val="none" w:sz="0" w:space="0" w:color="auto"/>
                    <w:right w:val="none" w:sz="0" w:space="0" w:color="auto"/>
                  </w:divBdr>
                  <w:divsChild>
                    <w:div w:id="1175875238">
                      <w:marLeft w:val="0"/>
                      <w:marRight w:val="0"/>
                      <w:marTop w:val="0"/>
                      <w:marBottom w:val="0"/>
                      <w:divBdr>
                        <w:top w:val="none" w:sz="0" w:space="0" w:color="auto"/>
                        <w:left w:val="none" w:sz="0" w:space="0" w:color="auto"/>
                        <w:bottom w:val="none" w:sz="0" w:space="0" w:color="auto"/>
                        <w:right w:val="none" w:sz="0" w:space="0" w:color="auto"/>
                      </w:divBdr>
                    </w:div>
                    <w:div w:id="218328146">
                      <w:marLeft w:val="0"/>
                      <w:marRight w:val="0"/>
                      <w:marTop w:val="0"/>
                      <w:marBottom w:val="0"/>
                      <w:divBdr>
                        <w:top w:val="none" w:sz="0" w:space="0" w:color="auto"/>
                        <w:left w:val="none" w:sz="0" w:space="0" w:color="auto"/>
                        <w:bottom w:val="none" w:sz="0" w:space="0" w:color="auto"/>
                        <w:right w:val="none" w:sz="0" w:space="0" w:color="auto"/>
                      </w:divBdr>
                    </w:div>
                  </w:divsChild>
                </w:div>
                <w:div w:id="357507636">
                  <w:marLeft w:val="0"/>
                  <w:marRight w:val="0"/>
                  <w:marTop w:val="0"/>
                  <w:marBottom w:val="0"/>
                  <w:divBdr>
                    <w:top w:val="none" w:sz="0" w:space="0" w:color="auto"/>
                    <w:left w:val="none" w:sz="0" w:space="0" w:color="auto"/>
                    <w:bottom w:val="none" w:sz="0" w:space="0" w:color="auto"/>
                    <w:right w:val="none" w:sz="0" w:space="0" w:color="auto"/>
                  </w:divBdr>
                  <w:divsChild>
                    <w:div w:id="375815407">
                      <w:marLeft w:val="0"/>
                      <w:marRight w:val="0"/>
                      <w:marTop w:val="0"/>
                      <w:marBottom w:val="0"/>
                      <w:divBdr>
                        <w:top w:val="none" w:sz="0" w:space="0" w:color="auto"/>
                        <w:left w:val="none" w:sz="0" w:space="0" w:color="auto"/>
                        <w:bottom w:val="none" w:sz="0" w:space="0" w:color="auto"/>
                        <w:right w:val="none" w:sz="0" w:space="0" w:color="auto"/>
                      </w:divBdr>
                    </w:div>
                  </w:divsChild>
                </w:div>
                <w:div w:id="1643071124">
                  <w:marLeft w:val="0"/>
                  <w:marRight w:val="0"/>
                  <w:marTop w:val="0"/>
                  <w:marBottom w:val="0"/>
                  <w:divBdr>
                    <w:top w:val="none" w:sz="0" w:space="0" w:color="auto"/>
                    <w:left w:val="none" w:sz="0" w:space="0" w:color="auto"/>
                    <w:bottom w:val="none" w:sz="0" w:space="0" w:color="auto"/>
                    <w:right w:val="none" w:sz="0" w:space="0" w:color="auto"/>
                  </w:divBdr>
                  <w:divsChild>
                    <w:div w:id="698162517">
                      <w:marLeft w:val="0"/>
                      <w:marRight w:val="0"/>
                      <w:marTop w:val="0"/>
                      <w:marBottom w:val="0"/>
                      <w:divBdr>
                        <w:top w:val="none" w:sz="0" w:space="0" w:color="auto"/>
                        <w:left w:val="none" w:sz="0" w:space="0" w:color="auto"/>
                        <w:bottom w:val="none" w:sz="0" w:space="0" w:color="auto"/>
                        <w:right w:val="none" w:sz="0" w:space="0" w:color="auto"/>
                      </w:divBdr>
                    </w:div>
                  </w:divsChild>
                </w:div>
                <w:div w:id="479616974">
                  <w:marLeft w:val="0"/>
                  <w:marRight w:val="0"/>
                  <w:marTop w:val="0"/>
                  <w:marBottom w:val="0"/>
                  <w:divBdr>
                    <w:top w:val="none" w:sz="0" w:space="0" w:color="auto"/>
                    <w:left w:val="none" w:sz="0" w:space="0" w:color="auto"/>
                    <w:bottom w:val="none" w:sz="0" w:space="0" w:color="auto"/>
                    <w:right w:val="none" w:sz="0" w:space="0" w:color="auto"/>
                  </w:divBdr>
                  <w:divsChild>
                    <w:div w:id="965156643">
                      <w:marLeft w:val="0"/>
                      <w:marRight w:val="0"/>
                      <w:marTop w:val="0"/>
                      <w:marBottom w:val="0"/>
                      <w:divBdr>
                        <w:top w:val="none" w:sz="0" w:space="0" w:color="auto"/>
                        <w:left w:val="none" w:sz="0" w:space="0" w:color="auto"/>
                        <w:bottom w:val="none" w:sz="0" w:space="0" w:color="auto"/>
                        <w:right w:val="none" w:sz="0" w:space="0" w:color="auto"/>
                      </w:divBdr>
                    </w:div>
                  </w:divsChild>
                </w:div>
                <w:div w:id="1927955857">
                  <w:marLeft w:val="0"/>
                  <w:marRight w:val="0"/>
                  <w:marTop w:val="0"/>
                  <w:marBottom w:val="0"/>
                  <w:divBdr>
                    <w:top w:val="none" w:sz="0" w:space="0" w:color="auto"/>
                    <w:left w:val="none" w:sz="0" w:space="0" w:color="auto"/>
                    <w:bottom w:val="none" w:sz="0" w:space="0" w:color="auto"/>
                    <w:right w:val="none" w:sz="0" w:space="0" w:color="auto"/>
                  </w:divBdr>
                  <w:divsChild>
                    <w:div w:id="283774056">
                      <w:marLeft w:val="0"/>
                      <w:marRight w:val="0"/>
                      <w:marTop w:val="0"/>
                      <w:marBottom w:val="0"/>
                      <w:divBdr>
                        <w:top w:val="none" w:sz="0" w:space="0" w:color="auto"/>
                        <w:left w:val="none" w:sz="0" w:space="0" w:color="auto"/>
                        <w:bottom w:val="none" w:sz="0" w:space="0" w:color="auto"/>
                        <w:right w:val="none" w:sz="0" w:space="0" w:color="auto"/>
                      </w:divBdr>
                    </w:div>
                  </w:divsChild>
                </w:div>
                <w:div w:id="321663592">
                  <w:marLeft w:val="0"/>
                  <w:marRight w:val="0"/>
                  <w:marTop w:val="0"/>
                  <w:marBottom w:val="0"/>
                  <w:divBdr>
                    <w:top w:val="none" w:sz="0" w:space="0" w:color="auto"/>
                    <w:left w:val="none" w:sz="0" w:space="0" w:color="auto"/>
                    <w:bottom w:val="none" w:sz="0" w:space="0" w:color="auto"/>
                    <w:right w:val="none" w:sz="0" w:space="0" w:color="auto"/>
                  </w:divBdr>
                  <w:divsChild>
                    <w:div w:id="1613627512">
                      <w:marLeft w:val="0"/>
                      <w:marRight w:val="0"/>
                      <w:marTop w:val="0"/>
                      <w:marBottom w:val="0"/>
                      <w:divBdr>
                        <w:top w:val="none" w:sz="0" w:space="0" w:color="auto"/>
                        <w:left w:val="none" w:sz="0" w:space="0" w:color="auto"/>
                        <w:bottom w:val="none" w:sz="0" w:space="0" w:color="auto"/>
                        <w:right w:val="none" w:sz="0" w:space="0" w:color="auto"/>
                      </w:divBdr>
                    </w:div>
                  </w:divsChild>
                </w:div>
                <w:div w:id="1134711215">
                  <w:marLeft w:val="0"/>
                  <w:marRight w:val="0"/>
                  <w:marTop w:val="0"/>
                  <w:marBottom w:val="0"/>
                  <w:divBdr>
                    <w:top w:val="none" w:sz="0" w:space="0" w:color="auto"/>
                    <w:left w:val="none" w:sz="0" w:space="0" w:color="auto"/>
                    <w:bottom w:val="none" w:sz="0" w:space="0" w:color="auto"/>
                    <w:right w:val="none" w:sz="0" w:space="0" w:color="auto"/>
                  </w:divBdr>
                  <w:divsChild>
                    <w:div w:id="1315526567">
                      <w:marLeft w:val="0"/>
                      <w:marRight w:val="0"/>
                      <w:marTop w:val="0"/>
                      <w:marBottom w:val="0"/>
                      <w:divBdr>
                        <w:top w:val="none" w:sz="0" w:space="0" w:color="auto"/>
                        <w:left w:val="none" w:sz="0" w:space="0" w:color="auto"/>
                        <w:bottom w:val="none" w:sz="0" w:space="0" w:color="auto"/>
                        <w:right w:val="none" w:sz="0" w:space="0" w:color="auto"/>
                      </w:divBdr>
                    </w:div>
                  </w:divsChild>
                </w:div>
                <w:div w:id="362025372">
                  <w:marLeft w:val="0"/>
                  <w:marRight w:val="0"/>
                  <w:marTop w:val="0"/>
                  <w:marBottom w:val="0"/>
                  <w:divBdr>
                    <w:top w:val="none" w:sz="0" w:space="0" w:color="auto"/>
                    <w:left w:val="none" w:sz="0" w:space="0" w:color="auto"/>
                    <w:bottom w:val="none" w:sz="0" w:space="0" w:color="auto"/>
                    <w:right w:val="none" w:sz="0" w:space="0" w:color="auto"/>
                  </w:divBdr>
                  <w:divsChild>
                    <w:div w:id="1172531301">
                      <w:marLeft w:val="0"/>
                      <w:marRight w:val="0"/>
                      <w:marTop w:val="0"/>
                      <w:marBottom w:val="0"/>
                      <w:divBdr>
                        <w:top w:val="none" w:sz="0" w:space="0" w:color="auto"/>
                        <w:left w:val="none" w:sz="0" w:space="0" w:color="auto"/>
                        <w:bottom w:val="none" w:sz="0" w:space="0" w:color="auto"/>
                        <w:right w:val="none" w:sz="0" w:space="0" w:color="auto"/>
                      </w:divBdr>
                    </w:div>
                  </w:divsChild>
                </w:div>
                <w:div w:id="1456752113">
                  <w:marLeft w:val="0"/>
                  <w:marRight w:val="0"/>
                  <w:marTop w:val="0"/>
                  <w:marBottom w:val="0"/>
                  <w:divBdr>
                    <w:top w:val="none" w:sz="0" w:space="0" w:color="auto"/>
                    <w:left w:val="none" w:sz="0" w:space="0" w:color="auto"/>
                    <w:bottom w:val="none" w:sz="0" w:space="0" w:color="auto"/>
                    <w:right w:val="none" w:sz="0" w:space="0" w:color="auto"/>
                  </w:divBdr>
                  <w:divsChild>
                    <w:div w:id="530414209">
                      <w:marLeft w:val="0"/>
                      <w:marRight w:val="0"/>
                      <w:marTop w:val="0"/>
                      <w:marBottom w:val="0"/>
                      <w:divBdr>
                        <w:top w:val="none" w:sz="0" w:space="0" w:color="auto"/>
                        <w:left w:val="none" w:sz="0" w:space="0" w:color="auto"/>
                        <w:bottom w:val="none" w:sz="0" w:space="0" w:color="auto"/>
                        <w:right w:val="none" w:sz="0" w:space="0" w:color="auto"/>
                      </w:divBdr>
                    </w:div>
                  </w:divsChild>
                </w:div>
                <w:div w:id="639307167">
                  <w:marLeft w:val="0"/>
                  <w:marRight w:val="0"/>
                  <w:marTop w:val="0"/>
                  <w:marBottom w:val="0"/>
                  <w:divBdr>
                    <w:top w:val="none" w:sz="0" w:space="0" w:color="auto"/>
                    <w:left w:val="none" w:sz="0" w:space="0" w:color="auto"/>
                    <w:bottom w:val="none" w:sz="0" w:space="0" w:color="auto"/>
                    <w:right w:val="none" w:sz="0" w:space="0" w:color="auto"/>
                  </w:divBdr>
                  <w:divsChild>
                    <w:div w:id="1534345205">
                      <w:marLeft w:val="0"/>
                      <w:marRight w:val="0"/>
                      <w:marTop w:val="0"/>
                      <w:marBottom w:val="0"/>
                      <w:divBdr>
                        <w:top w:val="none" w:sz="0" w:space="0" w:color="auto"/>
                        <w:left w:val="none" w:sz="0" w:space="0" w:color="auto"/>
                        <w:bottom w:val="none" w:sz="0" w:space="0" w:color="auto"/>
                        <w:right w:val="none" w:sz="0" w:space="0" w:color="auto"/>
                      </w:divBdr>
                    </w:div>
                  </w:divsChild>
                </w:div>
                <w:div w:id="119736390">
                  <w:marLeft w:val="0"/>
                  <w:marRight w:val="0"/>
                  <w:marTop w:val="0"/>
                  <w:marBottom w:val="0"/>
                  <w:divBdr>
                    <w:top w:val="none" w:sz="0" w:space="0" w:color="auto"/>
                    <w:left w:val="none" w:sz="0" w:space="0" w:color="auto"/>
                    <w:bottom w:val="none" w:sz="0" w:space="0" w:color="auto"/>
                    <w:right w:val="none" w:sz="0" w:space="0" w:color="auto"/>
                  </w:divBdr>
                  <w:divsChild>
                    <w:div w:id="512113161">
                      <w:marLeft w:val="0"/>
                      <w:marRight w:val="0"/>
                      <w:marTop w:val="0"/>
                      <w:marBottom w:val="0"/>
                      <w:divBdr>
                        <w:top w:val="none" w:sz="0" w:space="0" w:color="auto"/>
                        <w:left w:val="none" w:sz="0" w:space="0" w:color="auto"/>
                        <w:bottom w:val="none" w:sz="0" w:space="0" w:color="auto"/>
                        <w:right w:val="none" w:sz="0" w:space="0" w:color="auto"/>
                      </w:divBdr>
                    </w:div>
                  </w:divsChild>
                </w:div>
                <w:div w:id="385684976">
                  <w:marLeft w:val="0"/>
                  <w:marRight w:val="0"/>
                  <w:marTop w:val="0"/>
                  <w:marBottom w:val="0"/>
                  <w:divBdr>
                    <w:top w:val="none" w:sz="0" w:space="0" w:color="auto"/>
                    <w:left w:val="none" w:sz="0" w:space="0" w:color="auto"/>
                    <w:bottom w:val="none" w:sz="0" w:space="0" w:color="auto"/>
                    <w:right w:val="none" w:sz="0" w:space="0" w:color="auto"/>
                  </w:divBdr>
                  <w:divsChild>
                    <w:div w:id="1934972134">
                      <w:marLeft w:val="0"/>
                      <w:marRight w:val="0"/>
                      <w:marTop w:val="0"/>
                      <w:marBottom w:val="0"/>
                      <w:divBdr>
                        <w:top w:val="none" w:sz="0" w:space="0" w:color="auto"/>
                        <w:left w:val="none" w:sz="0" w:space="0" w:color="auto"/>
                        <w:bottom w:val="none" w:sz="0" w:space="0" w:color="auto"/>
                        <w:right w:val="none" w:sz="0" w:space="0" w:color="auto"/>
                      </w:divBdr>
                    </w:div>
                  </w:divsChild>
                </w:div>
                <w:div w:id="1637031347">
                  <w:marLeft w:val="0"/>
                  <w:marRight w:val="0"/>
                  <w:marTop w:val="0"/>
                  <w:marBottom w:val="0"/>
                  <w:divBdr>
                    <w:top w:val="none" w:sz="0" w:space="0" w:color="auto"/>
                    <w:left w:val="none" w:sz="0" w:space="0" w:color="auto"/>
                    <w:bottom w:val="none" w:sz="0" w:space="0" w:color="auto"/>
                    <w:right w:val="none" w:sz="0" w:space="0" w:color="auto"/>
                  </w:divBdr>
                  <w:divsChild>
                    <w:div w:id="448748196">
                      <w:marLeft w:val="0"/>
                      <w:marRight w:val="0"/>
                      <w:marTop w:val="0"/>
                      <w:marBottom w:val="0"/>
                      <w:divBdr>
                        <w:top w:val="none" w:sz="0" w:space="0" w:color="auto"/>
                        <w:left w:val="none" w:sz="0" w:space="0" w:color="auto"/>
                        <w:bottom w:val="none" w:sz="0" w:space="0" w:color="auto"/>
                        <w:right w:val="none" w:sz="0" w:space="0" w:color="auto"/>
                      </w:divBdr>
                    </w:div>
                  </w:divsChild>
                </w:div>
                <w:div w:id="2121491023">
                  <w:marLeft w:val="0"/>
                  <w:marRight w:val="0"/>
                  <w:marTop w:val="0"/>
                  <w:marBottom w:val="0"/>
                  <w:divBdr>
                    <w:top w:val="none" w:sz="0" w:space="0" w:color="auto"/>
                    <w:left w:val="none" w:sz="0" w:space="0" w:color="auto"/>
                    <w:bottom w:val="none" w:sz="0" w:space="0" w:color="auto"/>
                    <w:right w:val="none" w:sz="0" w:space="0" w:color="auto"/>
                  </w:divBdr>
                  <w:divsChild>
                    <w:div w:id="1593314114">
                      <w:marLeft w:val="0"/>
                      <w:marRight w:val="0"/>
                      <w:marTop w:val="0"/>
                      <w:marBottom w:val="0"/>
                      <w:divBdr>
                        <w:top w:val="none" w:sz="0" w:space="0" w:color="auto"/>
                        <w:left w:val="none" w:sz="0" w:space="0" w:color="auto"/>
                        <w:bottom w:val="none" w:sz="0" w:space="0" w:color="auto"/>
                        <w:right w:val="none" w:sz="0" w:space="0" w:color="auto"/>
                      </w:divBdr>
                    </w:div>
                  </w:divsChild>
                </w:div>
                <w:div w:id="1489977687">
                  <w:marLeft w:val="0"/>
                  <w:marRight w:val="0"/>
                  <w:marTop w:val="0"/>
                  <w:marBottom w:val="0"/>
                  <w:divBdr>
                    <w:top w:val="none" w:sz="0" w:space="0" w:color="auto"/>
                    <w:left w:val="none" w:sz="0" w:space="0" w:color="auto"/>
                    <w:bottom w:val="none" w:sz="0" w:space="0" w:color="auto"/>
                    <w:right w:val="none" w:sz="0" w:space="0" w:color="auto"/>
                  </w:divBdr>
                  <w:divsChild>
                    <w:div w:id="87317873">
                      <w:marLeft w:val="0"/>
                      <w:marRight w:val="0"/>
                      <w:marTop w:val="0"/>
                      <w:marBottom w:val="0"/>
                      <w:divBdr>
                        <w:top w:val="none" w:sz="0" w:space="0" w:color="auto"/>
                        <w:left w:val="none" w:sz="0" w:space="0" w:color="auto"/>
                        <w:bottom w:val="none" w:sz="0" w:space="0" w:color="auto"/>
                        <w:right w:val="none" w:sz="0" w:space="0" w:color="auto"/>
                      </w:divBdr>
                    </w:div>
                  </w:divsChild>
                </w:div>
                <w:div w:id="936593029">
                  <w:marLeft w:val="0"/>
                  <w:marRight w:val="0"/>
                  <w:marTop w:val="0"/>
                  <w:marBottom w:val="0"/>
                  <w:divBdr>
                    <w:top w:val="none" w:sz="0" w:space="0" w:color="auto"/>
                    <w:left w:val="none" w:sz="0" w:space="0" w:color="auto"/>
                    <w:bottom w:val="none" w:sz="0" w:space="0" w:color="auto"/>
                    <w:right w:val="none" w:sz="0" w:space="0" w:color="auto"/>
                  </w:divBdr>
                  <w:divsChild>
                    <w:div w:id="1317106330">
                      <w:marLeft w:val="0"/>
                      <w:marRight w:val="0"/>
                      <w:marTop w:val="0"/>
                      <w:marBottom w:val="0"/>
                      <w:divBdr>
                        <w:top w:val="none" w:sz="0" w:space="0" w:color="auto"/>
                        <w:left w:val="none" w:sz="0" w:space="0" w:color="auto"/>
                        <w:bottom w:val="none" w:sz="0" w:space="0" w:color="auto"/>
                        <w:right w:val="none" w:sz="0" w:space="0" w:color="auto"/>
                      </w:divBdr>
                    </w:div>
                  </w:divsChild>
                </w:div>
                <w:div w:id="875894020">
                  <w:marLeft w:val="0"/>
                  <w:marRight w:val="0"/>
                  <w:marTop w:val="0"/>
                  <w:marBottom w:val="0"/>
                  <w:divBdr>
                    <w:top w:val="none" w:sz="0" w:space="0" w:color="auto"/>
                    <w:left w:val="none" w:sz="0" w:space="0" w:color="auto"/>
                    <w:bottom w:val="none" w:sz="0" w:space="0" w:color="auto"/>
                    <w:right w:val="none" w:sz="0" w:space="0" w:color="auto"/>
                  </w:divBdr>
                  <w:divsChild>
                    <w:div w:id="2006784503">
                      <w:marLeft w:val="0"/>
                      <w:marRight w:val="0"/>
                      <w:marTop w:val="0"/>
                      <w:marBottom w:val="0"/>
                      <w:divBdr>
                        <w:top w:val="none" w:sz="0" w:space="0" w:color="auto"/>
                        <w:left w:val="none" w:sz="0" w:space="0" w:color="auto"/>
                        <w:bottom w:val="none" w:sz="0" w:space="0" w:color="auto"/>
                        <w:right w:val="none" w:sz="0" w:space="0" w:color="auto"/>
                      </w:divBdr>
                    </w:div>
                  </w:divsChild>
                </w:div>
                <w:div w:id="1195579379">
                  <w:marLeft w:val="0"/>
                  <w:marRight w:val="0"/>
                  <w:marTop w:val="0"/>
                  <w:marBottom w:val="0"/>
                  <w:divBdr>
                    <w:top w:val="none" w:sz="0" w:space="0" w:color="auto"/>
                    <w:left w:val="none" w:sz="0" w:space="0" w:color="auto"/>
                    <w:bottom w:val="none" w:sz="0" w:space="0" w:color="auto"/>
                    <w:right w:val="none" w:sz="0" w:space="0" w:color="auto"/>
                  </w:divBdr>
                  <w:divsChild>
                    <w:div w:id="1001856170">
                      <w:marLeft w:val="0"/>
                      <w:marRight w:val="0"/>
                      <w:marTop w:val="0"/>
                      <w:marBottom w:val="0"/>
                      <w:divBdr>
                        <w:top w:val="none" w:sz="0" w:space="0" w:color="auto"/>
                        <w:left w:val="none" w:sz="0" w:space="0" w:color="auto"/>
                        <w:bottom w:val="none" w:sz="0" w:space="0" w:color="auto"/>
                        <w:right w:val="none" w:sz="0" w:space="0" w:color="auto"/>
                      </w:divBdr>
                    </w:div>
                  </w:divsChild>
                </w:div>
                <w:div w:id="1122656086">
                  <w:marLeft w:val="0"/>
                  <w:marRight w:val="0"/>
                  <w:marTop w:val="0"/>
                  <w:marBottom w:val="0"/>
                  <w:divBdr>
                    <w:top w:val="none" w:sz="0" w:space="0" w:color="auto"/>
                    <w:left w:val="none" w:sz="0" w:space="0" w:color="auto"/>
                    <w:bottom w:val="none" w:sz="0" w:space="0" w:color="auto"/>
                    <w:right w:val="none" w:sz="0" w:space="0" w:color="auto"/>
                  </w:divBdr>
                  <w:divsChild>
                    <w:div w:id="1287155438">
                      <w:marLeft w:val="0"/>
                      <w:marRight w:val="0"/>
                      <w:marTop w:val="0"/>
                      <w:marBottom w:val="0"/>
                      <w:divBdr>
                        <w:top w:val="none" w:sz="0" w:space="0" w:color="auto"/>
                        <w:left w:val="none" w:sz="0" w:space="0" w:color="auto"/>
                        <w:bottom w:val="none" w:sz="0" w:space="0" w:color="auto"/>
                        <w:right w:val="none" w:sz="0" w:space="0" w:color="auto"/>
                      </w:divBdr>
                    </w:div>
                  </w:divsChild>
                </w:div>
                <w:div w:id="1866088682">
                  <w:marLeft w:val="0"/>
                  <w:marRight w:val="0"/>
                  <w:marTop w:val="0"/>
                  <w:marBottom w:val="0"/>
                  <w:divBdr>
                    <w:top w:val="none" w:sz="0" w:space="0" w:color="auto"/>
                    <w:left w:val="none" w:sz="0" w:space="0" w:color="auto"/>
                    <w:bottom w:val="none" w:sz="0" w:space="0" w:color="auto"/>
                    <w:right w:val="none" w:sz="0" w:space="0" w:color="auto"/>
                  </w:divBdr>
                  <w:divsChild>
                    <w:div w:id="2024360161">
                      <w:marLeft w:val="0"/>
                      <w:marRight w:val="0"/>
                      <w:marTop w:val="0"/>
                      <w:marBottom w:val="0"/>
                      <w:divBdr>
                        <w:top w:val="none" w:sz="0" w:space="0" w:color="auto"/>
                        <w:left w:val="none" w:sz="0" w:space="0" w:color="auto"/>
                        <w:bottom w:val="none" w:sz="0" w:space="0" w:color="auto"/>
                        <w:right w:val="none" w:sz="0" w:space="0" w:color="auto"/>
                      </w:divBdr>
                    </w:div>
                  </w:divsChild>
                </w:div>
                <w:div w:id="1106540906">
                  <w:marLeft w:val="0"/>
                  <w:marRight w:val="0"/>
                  <w:marTop w:val="0"/>
                  <w:marBottom w:val="0"/>
                  <w:divBdr>
                    <w:top w:val="none" w:sz="0" w:space="0" w:color="auto"/>
                    <w:left w:val="none" w:sz="0" w:space="0" w:color="auto"/>
                    <w:bottom w:val="none" w:sz="0" w:space="0" w:color="auto"/>
                    <w:right w:val="none" w:sz="0" w:space="0" w:color="auto"/>
                  </w:divBdr>
                  <w:divsChild>
                    <w:div w:id="1998608268">
                      <w:marLeft w:val="0"/>
                      <w:marRight w:val="0"/>
                      <w:marTop w:val="0"/>
                      <w:marBottom w:val="0"/>
                      <w:divBdr>
                        <w:top w:val="none" w:sz="0" w:space="0" w:color="auto"/>
                        <w:left w:val="none" w:sz="0" w:space="0" w:color="auto"/>
                        <w:bottom w:val="none" w:sz="0" w:space="0" w:color="auto"/>
                        <w:right w:val="none" w:sz="0" w:space="0" w:color="auto"/>
                      </w:divBdr>
                    </w:div>
                  </w:divsChild>
                </w:div>
                <w:div w:id="672758995">
                  <w:marLeft w:val="0"/>
                  <w:marRight w:val="0"/>
                  <w:marTop w:val="0"/>
                  <w:marBottom w:val="0"/>
                  <w:divBdr>
                    <w:top w:val="none" w:sz="0" w:space="0" w:color="auto"/>
                    <w:left w:val="none" w:sz="0" w:space="0" w:color="auto"/>
                    <w:bottom w:val="none" w:sz="0" w:space="0" w:color="auto"/>
                    <w:right w:val="none" w:sz="0" w:space="0" w:color="auto"/>
                  </w:divBdr>
                  <w:divsChild>
                    <w:div w:id="33969709">
                      <w:marLeft w:val="0"/>
                      <w:marRight w:val="0"/>
                      <w:marTop w:val="0"/>
                      <w:marBottom w:val="0"/>
                      <w:divBdr>
                        <w:top w:val="none" w:sz="0" w:space="0" w:color="auto"/>
                        <w:left w:val="none" w:sz="0" w:space="0" w:color="auto"/>
                        <w:bottom w:val="none" w:sz="0" w:space="0" w:color="auto"/>
                        <w:right w:val="none" w:sz="0" w:space="0" w:color="auto"/>
                      </w:divBdr>
                    </w:div>
                  </w:divsChild>
                </w:div>
                <w:div w:id="600453153">
                  <w:marLeft w:val="0"/>
                  <w:marRight w:val="0"/>
                  <w:marTop w:val="0"/>
                  <w:marBottom w:val="0"/>
                  <w:divBdr>
                    <w:top w:val="none" w:sz="0" w:space="0" w:color="auto"/>
                    <w:left w:val="none" w:sz="0" w:space="0" w:color="auto"/>
                    <w:bottom w:val="none" w:sz="0" w:space="0" w:color="auto"/>
                    <w:right w:val="none" w:sz="0" w:space="0" w:color="auto"/>
                  </w:divBdr>
                  <w:divsChild>
                    <w:div w:id="1328249986">
                      <w:marLeft w:val="0"/>
                      <w:marRight w:val="0"/>
                      <w:marTop w:val="0"/>
                      <w:marBottom w:val="0"/>
                      <w:divBdr>
                        <w:top w:val="none" w:sz="0" w:space="0" w:color="auto"/>
                        <w:left w:val="none" w:sz="0" w:space="0" w:color="auto"/>
                        <w:bottom w:val="none" w:sz="0" w:space="0" w:color="auto"/>
                        <w:right w:val="none" w:sz="0" w:space="0" w:color="auto"/>
                      </w:divBdr>
                    </w:div>
                  </w:divsChild>
                </w:div>
                <w:div w:id="1063720884">
                  <w:marLeft w:val="0"/>
                  <w:marRight w:val="0"/>
                  <w:marTop w:val="0"/>
                  <w:marBottom w:val="0"/>
                  <w:divBdr>
                    <w:top w:val="none" w:sz="0" w:space="0" w:color="auto"/>
                    <w:left w:val="none" w:sz="0" w:space="0" w:color="auto"/>
                    <w:bottom w:val="none" w:sz="0" w:space="0" w:color="auto"/>
                    <w:right w:val="none" w:sz="0" w:space="0" w:color="auto"/>
                  </w:divBdr>
                  <w:divsChild>
                    <w:div w:id="2044091363">
                      <w:marLeft w:val="0"/>
                      <w:marRight w:val="0"/>
                      <w:marTop w:val="0"/>
                      <w:marBottom w:val="0"/>
                      <w:divBdr>
                        <w:top w:val="none" w:sz="0" w:space="0" w:color="auto"/>
                        <w:left w:val="none" w:sz="0" w:space="0" w:color="auto"/>
                        <w:bottom w:val="none" w:sz="0" w:space="0" w:color="auto"/>
                        <w:right w:val="none" w:sz="0" w:space="0" w:color="auto"/>
                      </w:divBdr>
                    </w:div>
                  </w:divsChild>
                </w:div>
                <w:div w:id="559756441">
                  <w:marLeft w:val="0"/>
                  <w:marRight w:val="0"/>
                  <w:marTop w:val="0"/>
                  <w:marBottom w:val="0"/>
                  <w:divBdr>
                    <w:top w:val="none" w:sz="0" w:space="0" w:color="auto"/>
                    <w:left w:val="none" w:sz="0" w:space="0" w:color="auto"/>
                    <w:bottom w:val="none" w:sz="0" w:space="0" w:color="auto"/>
                    <w:right w:val="none" w:sz="0" w:space="0" w:color="auto"/>
                  </w:divBdr>
                  <w:divsChild>
                    <w:div w:id="1859929224">
                      <w:marLeft w:val="0"/>
                      <w:marRight w:val="0"/>
                      <w:marTop w:val="0"/>
                      <w:marBottom w:val="0"/>
                      <w:divBdr>
                        <w:top w:val="none" w:sz="0" w:space="0" w:color="auto"/>
                        <w:left w:val="none" w:sz="0" w:space="0" w:color="auto"/>
                        <w:bottom w:val="none" w:sz="0" w:space="0" w:color="auto"/>
                        <w:right w:val="none" w:sz="0" w:space="0" w:color="auto"/>
                      </w:divBdr>
                    </w:div>
                  </w:divsChild>
                </w:div>
                <w:div w:id="1074161901">
                  <w:marLeft w:val="0"/>
                  <w:marRight w:val="0"/>
                  <w:marTop w:val="0"/>
                  <w:marBottom w:val="0"/>
                  <w:divBdr>
                    <w:top w:val="none" w:sz="0" w:space="0" w:color="auto"/>
                    <w:left w:val="none" w:sz="0" w:space="0" w:color="auto"/>
                    <w:bottom w:val="none" w:sz="0" w:space="0" w:color="auto"/>
                    <w:right w:val="none" w:sz="0" w:space="0" w:color="auto"/>
                  </w:divBdr>
                  <w:divsChild>
                    <w:div w:id="1722707737">
                      <w:marLeft w:val="0"/>
                      <w:marRight w:val="0"/>
                      <w:marTop w:val="0"/>
                      <w:marBottom w:val="0"/>
                      <w:divBdr>
                        <w:top w:val="none" w:sz="0" w:space="0" w:color="auto"/>
                        <w:left w:val="none" w:sz="0" w:space="0" w:color="auto"/>
                        <w:bottom w:val="none" w:sz="0" w:space="0" w:color="auto"/>
                        <w:right w:val="none" w:sz="0" w:space="0" w:color="auto"/>
                      </w:divBdr>
                    </w:div>
                  </w:divsChild>
                </w:div>
                <w:div w:id="454056540">
                  <w:marLeft w:val="0"/>
                  <w:marRight w:val="0"/>
                  <w:marTop w:val="0"/>
                  <w:marBottom w:val="0"/>
                  <w:divBdr>
                    <w:top w:val="none" w:sz="0" w:space="0" w:color="auto"/>
                    <w:left w:val="none" w:sz="0" w:space="0" w:color="auto"/>
                    <w:bottom w:val="none" w:sz="0" w:space="0" w:color="auto"/>
                    <w:right w:val="none" w:sz="0" w:space="0" w:color="auto"/>
                  </w:divBdr>
                  <w:divsChild>
                    <w:div w:id="1996835085">
                      <w:marLeft w:val="0"/>
                      <w:marRight w:val="0"/>
                      <w:marTop w:val="0"/>
                      <w:marBottom w:val="0"/>
                      <w:divBdr>
                        <w:top w:val="none" w:sz="0" w:space="0" w:color="auto"/>
                        <w:left w:val="none" w:sz="0" w:space="0" w:color="auto"/>
                        <w:bottom w:val="none" w:sz="0" w:space="0" w:color="auto"/>
                        <w:right w:val="none" w:sz="0" w:space="0" w:color="auto"/>
                      </w:divBdr>
                    </w:div>
                  </w:divsChild>
                </w:div>
                <w:div w:id="267007570">
                  <w:marLeft w:val="0"/>
                  <w:marRight w:val="0"/>
                  <w:marTop w:val="0"/>
                  <w:marBottom w:val="0"/>
                  <w:divBdr>
                    <w:top w:val="none" w:sz="0" w:space="0" w:color="auto"/>
                    <w:left w:val="none" w:sz="0" w:space="0" w:color="auto"/>
                    <w:bottom w:val="none" w:sz="0" w:space="0" w:color="auto"/>
                    <w:right w:val="none" w:sz="0" w:space="0" w:color="auto"/>
                  </w:divBdr>
                  <w:divsChild>
                    <w:div w:id="266667756">
                      <w:marLeft w:val="0"/>
                      <w:marRight w:val="0"/>
                      <w:marTop w:val="0"/>
                      <w:marBottom w:val="0"/>
                      <w:divBdr>
                        <w:top w:val="none" w:sz="0" w:space="0" w:color="auto"/>
                        <w:left w:val="none" w:sz="0" w:space="0" w:color="auto"/>
                        <w:bottom w:val="none" w:sz="0" w:space="0" w:color="auto"/>
                        <w:right w:val="none" w:sz="0" w:space="0" w:color="auto"/>
                      </w:divBdr>
                    </w:div>
                  </w:divsChild>
                </w:div>
                <w:div w:id="1088309110">
                  <w:marLeft w:val="0"/>
                  <w:marRight w:val="0"/>
                  <w:marTop w:val="0"/>
                  <w:marBottom w:val="0"/>
                  <w:divBdr>
                    <w:top w:val="none" w:sz="0" w:space="0" w:color="auto"/>
                    <w:left w:val="none" w:sz="0" w:space="0" w:color="auto"/>
                    <w:bottom w:val="none" w:sz="0" w:space="0" w:color="auto"/>
                    <w:right w:val="none" w:sz="0" w:space="0" w:color="auto"/>
                  </w:divBdr>
                  <w:divsChild>
                    <w:div w:id="59793259">
                      <w:marLeft w:val="0"/>
                      <w:marRight w:val="0"/>
                      <w:marTop w:val="0"/>
                      <w:marBottom w:val="0"/>
                      <w:divBdr>
                        <w:top w:val="none" w:sz="0" w:space="0" w:color="auto"/>
                        <w:left w:val="none" w:sz="0" w:space="0" w:color="auto"/>
                        <w:bottom w:val="none" w:sz="0" w:space="0" w:color="auto"/>
                        <w:right w:val="none" w:sz="0" w:space="0" w:color="auto"/>
                      </w:divBdr>
                    </w:div>
                  </w:divsChild>
                </w:div>
                <w:div w:id="1484466257">
                  <w:marLeft w:val="0"/>
                  <w:marRight w:val="0"/>
                  <w:marTop w:val="0"/>
                  <w:marBottom w:val="0"/>
                  <w:divBdr>
                    <w:top w:val="none" w:sz="0" w:space="0" w:color="auto"/>
                    <w:left w:val="none" w:sz="0" w:space="0" w:color="auto"/>
                    <w:bottom w:val="none" w:sz="0" w:space="0" w:color="auto"/>
                    <w:right w:val="none" w:sz="0" w:space="0" w:color="auto"/>
                  </w:divBdr>
                  <w:divsChild>
                    <w:div w:id="359357022">
                      <w:marLeft w:val="0"/>
                      <w:marRight w:val="0"/>
                      <w:marTop w:val="0"/>
                      <w:marBottom w:val="0"/>
                      <w:divBdr>
                        <w:top w:val="none" w:sz="0" w:space="0" w:color="auto"/>
                        <w:left w:val="none" w:sz="0" w:space="0" w:color="auto"/>
                        <w:bottom w:val="none" w:sz="0" w:space="0" w:color="auto"/>
                        <w:right w:val="none" w:sz="0" w:space="0" w:color="auto"/>
                      </w:divBdr>
                    </w:div>
                  </w:divsChild>
                </w:div>
                <w:div w:id="80565116">
                  <w:marLeft w:val="0"/>
                  <w:marRight w:val="0"/>
                  <w:marTop w:val="0"/>
                  <w:marBottom w:val="0"/>
                  <w:divBdr>
                    <w:top w:val="none" w:sz="0" w:space="0" w:color="auto"/>
                    <w:left w:val="none" w:sz="0" w:space="0" w:color="auto"/>
                    <w:bottom w:val="none" w:sz="0" w:space="0" w:color="auto"/>
                    <w:right w:val="none" w:sz="0" w:space="0" w:color="auto"/>
                  </w:divBdr>
                  <w:divsChild>
                    <w:div w:id="1026753877">
                      <w:marLeft w:val="0"/>
                      <w:marRight w:val="0"/>
                      <w:marTop w:val="0"/>
                      <w:marBottom w:val="0"/>
                      <w:divBdr>
                        <w:top w:val="none" w:sz="0" w:space="0" w:color="auto"/>
                        <w:left w:val="none" w:sz="0" w:space="0" w:color="auto"/>
                        <w:bottom w:val="none" w:sz="0" w:space="0" w:color="auto"/>
                        <w:right w:val="none" w:sz="0" w:space="0" w:color="auto"/>
                      </w:divBdr>
                    </w:div>
                  </w:divsChild>
                </w:div>
                <w:div w:id="819928395">
                  <w:marLeft w:val="0"/>
                  <w:marRight w:val="0"/>
                  <w:marTop w:val="0"/>
                  <w:marBottom w:val="0"/>
                  <w:divBdr>
                    <w:top w:val="none" w:sz="0" w:space="0" w:color="auto"/>
                    <w:left w:val="none" w:sz="0" w:space="0" w:color="auto"/>
                    <w:bottom w:val="none" w:sz="0" w:space="0" w:color="auto"/>
                    <w:right w:val="none" w:sz="0" w:space="0" w:color="auto"/>
                  </w:divBdr>
                  <w:divsChild>
                    <w:div w:id="1496844773">
                      <w:marLeft w:val="0"/>
                      <w:marRight w:val="0"/>
                      <w:marTop w:val="0"/>
                      <w:marBottom w:val="0"/>
                      <w:divBdr>
                        <w:top w:val="none" w:sz="0" w:space="0" w:color="auto"/>
                        <w:left w:val="none" w:sz="0" w:space="0" w:color="auto"/>
                        <w:bottom w:val="none" w:sz="0" w:space="0" w:color="auto"/>
                        <w:right w:val="none" w:sz="0" w:space="0" w:color="auto"/>
                      </w:divBdr>
                    </w:div>
                  </w:divsChild>
                </w:div>
                <w:div w:id="1285119679">
                  <w:marLeft w:val="0"/>
                  <w:marRight w:val="0"/>
                  <w:marTop w:val="0"/>
                  <w:marBottom w:val="0"/>
                  <w:divBdr>
                    <w:top w:val="none" w:sz="0" w:space="0" w:color="auto"/>
                    <w:left w:val="none" w:sz="0" w:space="0" w:color="auto"/>
                    <w:bottom w:val="none" w:sz="0" w:space="0" w:color="auto"/>
                    <w:right w:val="none" w:sz="0" w:space="0" w:color="auto"/>
                  </w:divBdr>
                  <w:divsChild>
                    <w:div w:id="1353923086">
                      <w:marLeft w:val="0"/>
                      <w:marRight w:val="0"/>
                      <w:marTop w:val="0"/>
                      <w:marBottom w:val="0"/>
                      <w:divBdr>
                        <w:top w:val="none" w:sz="0" w:space="0" w:color="auto"/>
                        <w:left w:val="none" w:sz="0" w:space="0" w:color="auto"/>
                        <w:bottom w:val="none" w:sz="0" w:space="0" w:color="auto"/>
                        <w:right w:val="none" w:sz="0" w:space="0" w:color="auto"/>
                      </w:divBdr>
                    </w:div>
                  </w:divsChild>
                </w:div>
                <w:div w:id="539126765">
                  <w:marLeft w:val="0"/>
                  <w:marRight w:val="0"/>
                  <w:marTop w:val="0"/>
                  <w:marBottom w:val="0"/>
                  <w:divBdr>
                    <w:top w:val="none" w:sz="0" w:space="0" w:color="auto"/>
                    <w:left w:val="none" w:sz="0" w:space="0" w:color="auto"/>
                    <w:bottom w:val="none" w:sz="0" w:space="0" w:color="auto"/>
                    <w:right w:val="none" w:sz="0" w:space="0" w:color="auto"/>
                  </w:divBdr>
                  <w:divsChild>
                    <w:div w:id="1908833596">
                      <w:marLeft w:val="0"/>
                      <w:marRight w:val="0"/>
                      <w:marTop w:val="0"/>
                      <w:marBottom w:val="0"/>
                      <w:divBdr>
                        <w:top w:val="none" w:sz="0" w:space="0" w:color="auto"/>
                        <w:left w:val="none" w:sz="0" w:space="0" w:color="auto"/>
                        <w:bottom w:val="none" w:sz="0" w:space="0" w:color="auto"/>
                        <w:right w:val="none" w:sz="0" w:space="0" w:color="auto"/>
                      </w:divBdr>
                    </w:div>
                  </w:divsChild>
                </w:div>
                <w:div w:id="1304383553">
                  <w:marLeft w:val="0"/>
                  <w:marRight w:val="0"/>
                  <w:marTop w:val="0"/>
                  <w:marBottom w:val="0"/>
                  <w:divBdr>
                    <w:top w:val="none" w:sz="0" w:space="0" w:color="auto"/>
                    <w:left w:val="none" w:sz="0" w:space="0" w:color="auto"/>
                    <w:bottom w:val="none" w:sz="0" w:space="0" w:color="auto"/>
                    <w:right w:val="none" w:sz="0" w:space="0" w:color="auto"/>
                  </w:divBdr>
                  <w:divsChild>
                    <w:div w:id="205870331">
                      <w:marLeft w:val="0"/>
                      <w:marRight w:val="0"/>
                      <w:marTop w:val="0"/>
                      <w:marBottom w:val="0"/>
                      <w:divBdr>
                        <w:top w:val="none" w:sz="0" w:space="0" w:color="auto"/>
                        <w:left w:val="none" w:sz="0" w:space="0" w:color="auto"/>
                        <w:bottom w:val="none" w:sz="0" w:space="0" w:color="auto"/>
                        <w:right w:val="none" w:sz="0" w:space="0" w:color="auto"/>
                      </w:divBdr>
                    </w:div>
                  </w:divsChild>
                </w:div>
                <w:div w:id="1279070439">
                  <w:marLeft w:val="0"/>
                  <w:marRight w:val="0"/>
                  <w:marTop w:val="0"/>
                  <w:marBottom w:val="0"/>
                  <w:divBdr>
                    <w:top w:val="none" w:sz="0" w:space="0" w:color="auto"/>
                    <w:left w:val="none" w:sz="0" w:space="0" w:color="auto"/>
                    <w:bottom w:val="none" w:sz="0" w:space="0" w:color="auto"/>
                    <w:right w:val="none" w:sz="0" w:space="0" w:color="auto"/>
                  </w:divBdr>
                  <w:divsChild>
                    <w:div w:id="1630015845">
                      <w:marLeft w:val="0"/>
                      <w:marRight w:val="0"/>
                      <w:marTop w:val="0"/>
                      <w:marBottom w:val="0"/>
                      <w:divBdr>
                        <w:top w:val="none" w:sz="0" w:space="0" w:color="auto"/>
                        <w:left w:val="none" w:sz="0" w:space="0" w:color="auto"/>
                        <w:bottom w:val="none" w:sz="0" w:space="0" w:color="auto"/>
                        <w:right w:val="none" w:sz="0" w:space="0" w:color="auto"/>
                      </w:divBdr>
                    </w:div>
                  </w:divsChild>
                </w:div>
                <w:div w:id="1026060461">
                  <w:marLeft w:val="0"/>
                  <w:marRight w:val="0"/>
                  <w:marTop w:val="0"/>
                  <w:marBottom w:val="0"/>
                  <w:divBdr>
                    <w:top w:val="none" w:sz="0" w:space="0" w:color="auto"/>
                    <w:left w:val="none" w:sz="0" w:space="0" w:color="auto"/>
                    <w:bottom w:val="none" w:sz="0" w:space="0" w:color="auto"/>
                    <w:right w:val="none" w:sz="0" w:space="0" w:color="auto"/>
                  </w:divBdr>
                  <w:divsChild>
                    <w:div w:id="227495796">
                      <w:marLeft w:val="0"/>
                      <w:marRight w:val="0"/>
                      <w:marTop w:val="0"/>
                      <w:marBottom w:val="0"/>
                      <w:divBdr>
                        <w:top w:val="none" w:sz="0" w:space="0" w:color="auto"/>
                        <w:left w:val="none" w:sz="0" w:space="0" w:color="auto"/>
                        <w:bottom w:val="none" w:sz="0" w:space="0" w:color="auto"/>
                        <w:right w:val="none" w:sz="0" w:space="0" w:color="auto"/>
                      </w:divBdr>
                    </w:div>
                  </w:divsChild>
                </w:div>
                <w:div w:id="1796437540">
                  <w:marLeft w:val="0"/>
                  <w:marRight w:val="0"/>
                  <w:marTop w:val="0"/>
                  <w:marBottom w:val="0"/>
                  <w:divBdr>
                    <w:top w:val="none" w:sz="0" w:space="0" w:color="auto"/>
                    <w:left w:val="none" w:sz="0" w:space="0" w:color="auto"/>
                    <w:bottom w:val="none" w:sz="0" w:space="0" w:color="auto"/>
                    <w:right w:val="none" w:sz="0" w:space="0" w:color="auto"/>
                  </w:divBdr>
                  <w:divsChild>
                    <w:div w:id="992875517">
                      <w:marLeft w:val="0"/>
                      <w:marRight w:val="0"/>
                      <w:marTop w:val="0"/>
                      <w:marBottom w:val="0"/>
                      <w:divBdr>
                        <w:top w:val="none" w:sz="0" w:space="0" w:color="auto"/>
                        <w:left w:val="none" w:sz="0" w:space="0" w:color="auto"/>
                        <w:bottom w:val="none" w:sz="0" w:space="0" w:color="auto"/>
                        <w:right w:val="none" w:sz="0" w:space="0" w:color="auto"/>
                      </w:divBdr>
                    </w:div>
                  </w:divsChild>
                </w:div>
                <w:div w:id="1870138553">
                  <w:marLeft w:val="0"/>
                  <w:marRight w:val="0"/>
                  <w:marTop w:val="0"/>
                  <w:marBottom w:val="0"/>
                  <w:divBdr>
                    <w:top w:val="none" w:sz="0" w:space="0" w:color="auto"/>
                    <w:left w:val="none" w:sz="0" w:space="0" w:color="auto"/>
                    <w:bottom w:val="none" w:sz="0" w:space="0" w:color="auto"/>
                    <w:right w:val="none" w:sz="0" w:space="0" w:color="auto"/>
                  </w:divBdr>
                  <w:divsChild>
                    <w:div w:id="1872381816">
                      <w:marLeft w:val="0"/>
                      <w:marRight w:val="0"/>
                      <w:marTop w:val="0"/>
                      <w:marBottom w:val="0"/>
                      <w:divBdr>
                        <w:top w:val="none" w:sz="0" w:space="0" w:color="auto"/>
                        <w:left w:val="none" w:sz="0" w:space="0" w:color="auto"/>
                        <w:bottom w:val="none" w:sz="0" w:space="0" w:color="auto"/>
                        <w:right w:val="none" w:sz="0" w:space="0" w:color="auto"/>
                      </w:divBdr>
                    </w:div>
                  </w:divsChild>
                </w:div>
                <w:div w:id="621771872">
                  <w:marLeft w:val="0"/>
                  <w:marRight w:val="0"/>
                  <w:marTop w:val="0"/>
                  <w:marBottom w:val="0"/>
                  <w:divBdr>
                    <w:top w:val="none" w:sz="0" w:space="0" w:color="auto"/>
                    <w:left w:val="none" w:sz="0" w:space="0" w:color="auto"/>
                    <w:bottom w:val="none" w:sz="0" w:space="0" w:color="auto"/>
                    <w:right w:val="none" w:sz="0" w:space="0" w:color="auto"/>
                  </w:divBdr>
                  <w:divsChild>
                    <w:div w:id="801388128">
                      <w:marLeft w:val="0"/>
                      <w:marRight w:val="0"/>
                      <w:marTop w:val="0"/>
                      <w:marBottom w:val="0"/>
                      <w:divBdr>
                        <w:top w:val="none" w:sz="0" w:space="0" w:color="auto"/>
                        <w:left w:val="none" w:sz="0" w:space="0" w:color="auto"/>
                        <w:bottom w:val="none" w:sz="0" w:space="0" w:color="auto"/>
                        <w:right w:val="none" w:sz="0" w:space="0" w:color="auto"/>
                      </w:divBdr>
                    </w:div>
                  </w:divsChild>
                </w:div>
                <w:div w:id="2008482244">
                  <w:marLeft w:val="0"/>
                  <w:marRight w:val="0"/>
                  <w:marTop w:val="0"/>
                  <w:marBottom w:val="0"/>
                  <w:divBdr>
                    <w:top w:val="none" w:sz="0" w:space="0" w:color="auto"/>
                    <w:left w:val="none" w:sz="0" w:space="0" w:color="auto"/>
                    <w:bottom w:val="none" w:sz="0" w:space="0" w:color="auto"/>
                    <w:right w:val="none" w:sz="0" w:space="0" w:color="auto"/>
                  </w:divBdr>
                  <w:divsChild>
                    <w:div w:id="672879698">
                      <w:marLeft w:val="0"/>
                      <w:marRight w:val="0"/>
                      <w:marTop w:val="0"/>
                      <w:marBottom w:val="0"/>
                      <w:divBdr>
                        <w:top w:val="none" w:sz="0" w:space="0" w:color="auto"/>
                        <w:left w:val="none" w:sz="0" w:space="0" w:color="auto"/>
                        <w:bottom w:val="none" w:sz="0" w:space="0" w:color="auto"/>
                        <w:right w:val="none" w:sz="0" w:space="0" w:color="auto"/>
                      </w:divBdr>
                    </w:div>
                  </w:divsChild>
                </w:div>
                <w:div w:id="852643456">
                  <w:marLeft w:val="0"/>
                  <w:marRight w:val="0"/>
                  <w:marTop w:val="0"/>
                  <w:marBottom w:val="0"/>
                  <w:divBdr>
                    <w:top w:val="none" w:sz="0" w:space="0" w:color="auto"/>
                    <w:left w:val="none" w:sz="0" w:space="0" w:color="auto"/>
                    <w:bottom w:val="none" w:sz="0" w:space="0" w:color="auto"/>
                    <w:right w:val="none" w:sz="0" w:space="0" w:color="auto"/>
                  </w:divBdr>
                  <w:divsChild>
                    <w:div w:id="1336883499">
                      <w:marLeft w:val="0"/>
                      <w:marRight w:val="0"/>
                      <w:marTop w:val="0"/>
                      <w:marBottom w:val="0"/>
                      <w:divBdr>
                        <w:top w:val="none" w:sz="0" w:space="0" w:color="auto"/>
                        <w:left w:val="none" w:sz="0" w:space="0" w:color="auto"/>
                        <w:bottom w:val="none" w:sz="0" w:space="0" w:color="auto"/>
                        <w:right w:val="none" w:sz="0" w:space="0" w:color="auto"/>
                      </w:divBdr>
                    </w:div>
                  </w:divsChild>
                </w:div>
                <w:div w:id="1775831003">
                  <w:marLeft w:val="0"/>
                  <w:marRight w:val="0"/>
                  <w:marTop w:val="0"/>
                  <w:marBottom w:val="0"/>
                  <w:divBdr>
                    <w:top w:val="none" w:sz="0" w:space="0" w:color="auto"/>
                    <w:left w:val="none" w:sz="0" w:space="0" w:color="auto"/>
                    <w:bottom w:val="none" w:sz="0" w:space="0" w:color="auto"/>
                    <w:right w:val="none" w:sz="0" w:space="0" w:color="auto"/>
                  </w:divBdr>
                  <w:divsChild>
                    <w:div w:id="336272235">
                      <w:marLeft w:val="0"/>
                      <w:marRight w:val="0"/>
                      <w:marTop w:val="0"/>
                      <w:marBottom w:val="0"/>
                      <w:divBdr>
                        <w:top w:val="none" w:sz="0" w:space="0" w:color="auto"/>
                        <w:left w:val="none" w:sz="0" w:space="0" w:color="auto"/>
                        <w:bottom w:val="none" w:sz="0" w:space="0" w:color="auto"/>
                        <w:right w:val="none" w:sz="0" w:space="0" w:color="auto"/>
                      </w:divBdr>
                    </w:div>
                  </w:divsChild>
                </w:div>
                <w:div w:id="607389740">
                  <w:marLeft w:val="0"/>
                  <w:marRight w:val="0"/>
                  <w:marTop w:val="0"/>
                  <w:marBottom w:val="0"/>
                  <w:divBdr>
                    <w:top w:val="none" w:sz="0" w:space="0" w:color="auto"/>
                    <w:left w:val="none" w:sz="0" w:space="0" w:color="auto"/>
                    <w:bottom w:val="none" w:sz="0" w:space="0" w:color="auto"/>
                    <w:right w:val="none" w:sz="0" w:space="0" w:color="auto"/>
                  </w:divBdr>
                  <w:divsChild>
                    <w:div w:id="1499495056">
                      <w:marLeft w:val="0"/>
                      <w:marRight w:val="0"/>
                      <w:marTop w:val="0"/>
                      <w:marBottom w:val="0"/>
                      <w:divBdr>
                        <w:top w:val="none" w:sz="0" w:space="0" w:color="auto"/>
                        <w:left w:val="none" w:sz="0" w:space="0" w:color="auto"/>
                        <w:bottom w:val="none" w:sz="0" w:space="0" w:color="auto"/>
                        <w:right w:val="none" w:sz="0" w:space="0" w:color="auto"/>
                      </w:divBdr>
                    </w:div>
                  </w:divsChild>
                </w:div>
                <w:div w:id="752431635">
                  <w:marLeft w:val="0"/>
                  <w:marRight w:val="0"/>
                  <w:marTop w:val="0"/>
                  <w:marBottom w:val="0"/>
                  <w:divBdr>
                    <w:top w:val="none" w:sz="0" w:space="0" w:color="auto"/>
                    <w:left w:val="none" w:sz="0" w:space="0" w:color="auto"/>
                    <w:bottom w:val="none" w:sz="0" w:space="0" w:color="auto"/>
                    <w:right w:val="none" w:sz="0" w:space="0" w:color="auto"/>
                  </w:divBdr>
                  <w:divsChild>
                    <w:div w:id="97064282">
                      <w:marLeft w:val="0"/>
                      <w:marRight w:val="0"/>
                      <w:marTop w:val="0"/>
                      <w:marBottom w:val="0"/>
                      <w:divBdr>
                        <w:top w:val="none" w:sz="0" w:space="0" w:color="auto"/>
                        <w:left w:val="none" w:sz="0" w:space="0" w:color="auto"/>
                        <w:bottom w:val="none" w:sz="0" w:space="0" w:color="auto"/>
                        <w:right w:val="none" w:sz="0" w:space="0" w:color="auto"/>
                      </w:divBdr>
                    </w:div>
                  </w:divsChild>
                </w:div>
                <w:div w:id="1926955137">
                  <w:marLeft w:val="0"/>
                  <w:marRight w:val="0"/>
                  <w:marTop w:val="0"/>
                  <w:marBottom w:val="0"/>
                  <w:divBdr>
                    <w:top w:val="none" w:sz="0" w:space="0" w:color="auto"/>
                    <w:left w:val="none" w:sz="0" w:space="0" w:color="auto"/>
                    <w:bottom w:val="none" w:sz="0" w:space="0" w:color="auto"/>
                    <w:right w:val="none" w:sz="0" w:space="0" w:color="auto"/>
                  </w:divBdr>
                  <w:divsChild>
                    <w:div w:id="419640480">
                      <w:marLeft w:val="0"/>
                      <w:marRight w:val="0"/>
                      <w:marTop w:val="0"/>
                      <w:marBottom w:val="0"/>
                      <w:divBdr>
                        <w:top w:val="none" w:sz="0" w:space="0" w:color="auto"/>
                        <w:left w:val="none" w:sz="0" w:space="0" w:color="auto"/>
                        <w:bottom w:val="none" w:sz="0" w:space="0" w:color="auto"/>
                        <w:right w:val="none" w:sz="0" w:space="0" w:color="auto"/>
                      </w:divBdr>
                    </w:div>
                  </w:divsChild>
                </w:div>
                <w:div w:id="144394251">
                  <w:marLeft w:val="0"/>
                  <w:marRight w:val="0"/>
                  <w:marTop w:val="0"/>
                  <w:marBottom w:val="0"/>
                  <w:divBdr>
                    <w:top w:val="none" w:sz="0" w:space="0" w:color="auto"/>
                    <w:left w:val="none" w:sz="0" w:space="0" w:color="auto"/>
                    <w:bottom w:val="none" w:sz="0" w:space="0" w:color="auto"/>
                    <w:right w:val="none" w:sz="0" w:space="0" w:color="auto"/>
                  </w:divBdr>
                  <w:divsChild>
                    <w:div w:id="1725327784">
                      <w:marLeft w:val="0"/>
                      <w:marRight w:val="0"/>
                      <w:marTop w:val="0"/>
                      <w:marBottom w:val="0"/>
                      <w:divBdr>
                        <w:top w:val="none" w:sz="0" w:space="0" w:color="auto"/>
                        <w:left w:val="none" w:sz="0" w:space="0" w:color="auto"/>
                        <w:bottom w:val="none" w:sz="0" w:space="0" w:color="auto"/>
                        <w:right w:val="none" w:sz="0" w:space="0" w:color="auto"/>
                      </w:divBdr>
                    </w:div>
                  </w:divsChild>
                </w:div>
                <w:div w:id="497116397">
                  <w:marLeft w:val="0"/>
                  <w:marRight w:val="0"/>
                  <w:marTop w:val="0"/>
                  <w:marBottom w:val="0"/>
                  <w:divBdr>
                    <w:top w:val="none" w:sz="0" w:space="0" w:color="auto"/>
                    <w:left w:val="none" w:sz="0" w:space="0" w:color="auto"/>
                    <w:bottom w:val="none" w:sz="0" w:space="0" w:color="auto"/>
                    <w:right w:val="none" w:sz="0" w:space="0" w:color="auto"/>
                  </w:divBdr>
                  <w:divsChild>
                    <w:div w:id="2016028659">
                      <w:marLeft w:val="0"/>
                      <w:marRight w:val="0"/>
                      <w:marTop w:val="0"/>
                      <w:marBottom w:val="0"/>
                      <w:divBdr>
                        <w:top w:val="none" w:sz="0" w:space="0" w:color="auto"/>
                        <w:left w:val="none" w:sz="0" w:space="0" w:color="auto"/>
                        <w:bottom w:val="none" w:sz="0" w:space="0" w:color="auto"/>
                        <w:right w:val="none" w:sz="0" w:space="0" w:color="auto"/>
                      </w:divBdr>
                    </w:div>
                  </w:divsChild>
                </w:div>
                <w:div w:id="656613705">
                  <w:marLeft w:val="0"/>
                  <w:marRight w:val="0"/>
                  <w:marTop w:val="0"/>
                  <w:marBottom w:val="0"/>
                  <w:divBdr>
                    <w:top w:val="none" w:sz="0" w:space="0" w:color="auto"/>
                    <w:left w:val="none" w:sz="0" w:space="0" w:color="auto"/>
                    <w:bottom w:val="none" w:sz="0" w:space="0" w:color="auto"/>
                    <w:right w:val="none" w:sz="0" w:space="0" w:color="auto"/>
                  </w:divBdr>
                  <w:divsChild>
                    <w:div w:id="103153878">
                      <w:marLeft w:val="0"/>
                      <w:marRight w:val="0"/>
                      <w:marTop w:val="0"/>
                      <w:marBottom w:val="0"/>
                      <w:divBdr>
                        <w:top w:val="none" w:sz="0" w:space="0" w:color="auto"/>
                        <w:left w:val="none" w:sz="0" w:space="0" w:color="auto"/>
                        <w:bottom w:val="none" w:sz="0" w:space="0" w:color="auto"/>
                        <w:right w:val="none" w:sz="0" w:space="0" w:color="auto"/>
                      </w:divBdr>
                    </w:div>
                  </w:divsChild>
                </w:div>
                <w:div w:id="398358793">
                  <w:marLeft w:val="0"/>
                  <w:marRight w:val="0"/>
                  <w:marTop w:val="0"/>
                  <w:marBottom w:val="0"/>
                  <w:divBdr>
                    <w:top w:val="none" w:sz="0" w:space="0" w:color="auto"/>
                    <w:left w:val="none" w:sz="0" w:space="0" w:color="auto"/>
                    <w:bottom w:val="none" w:sz="0" w:space="0" w:color="auto"/>
                    <w:right w:val="none" w:sz="0" w:space="0" w:color="auto"/>
                  </w:divBdr>
                  <w:divsChild>
                    <w:div w:id="189488579">
                      <w:marLeft w:val="0"/>
                      <w:marRight w:val="0"/>
                      <w:marTop w:val="0"/>
                      <w:marBottom w:val="0"/>
                      <w:divBdr>
                        <w:top w:val="none" w:sz="0" w:space="0" w:color="auto"/>
                        <w:left w:val="none" w:sz="0" w:space="0" w:color="auto"/>
                        <w:bottom w:val="none" w:sz="0" w:space="0" w:color="auto"/>
                        <w:right w:val="none" w:sz="0" w:space="0" w:color="auto"/>
                      </w:divBdr>
                    </w:div>
                  </w:divsChild>
                </w:div>
                <w:div w:id="179927566">
                  <w:marLeft w:val="0"/>
                  <w:marRight w:val="0"/>
                  <w:marTop w:val="0"/>
                  <w:marBottom w:val="0"/>
                  <w:divBdr>
                    <w:top w:val="none" w:sz="0" w:space="0" w:color="auto"/>
                    <w:left w:val="none" w:sz="0" w:space="0" w:color="auto"/>
                    <w:bottom w:val="none" w:sz="0" w:space="0" w:color="auto"/>
                    <w:right w:val="none" w:sz="0" w:space="0" w:color="auto"/>
                  </w:divBdr>
                  <w:divsChild>
                    <w:div w:id="159542917">
                      <w:marLeft w:val="0"/>
                      <w:marRight w:val="0"/>
                      <w:marTop w:val="0"/>
                      <w:marBottom w:val="0"/>
                      <w:divBdr>
                        <w:top w:val="none" w:sz="0" w:space="0" w:color="auto"/>
                        <w:left w:val="none" w:sz="0" w:space="0" w:color="auto"/>
                        <w:bottom w:val="none" w:sz="0" w:space="0" w:color="auto"/>
                        <w:right w:val="none" w:sz="0" w:space="0" w:color="auto"/>
                      </w:divBdr>
                    </w:div>
                  </w:divsChild>
                </w:div>
                <w:div w:id="1725064538">
                  <w:marLeft w:val="0"/>
                  <w:marRight w:val="0"/>
                  <w:marTop w:val="0"/>
                  <w:marBottom w:val="0"/>
                  <w:divBdr>
                    <w:top w:val="none" w:sz="0" w:space="0" w:color="auto"/>
                    <w:left w:val="none" w:sz="0" w:space="0" w:color="auto"/>
                    <w:bottom w:val="none" w:sz="0" w:space="0" w:color="auto"/>
                    <w:right w:val="none" w:sz="0" w:space="0" w:color="auto"/>
                  </w:divBdr>
                  <w:divsChild>
                    <w:div w:id="649091951">
                      <w:marLeft w:val="0"/>
                      <w:marRight w:val="0"/>
                      <w:marTop w:val="0"/>
                      <w:marBottom w:val="0"/>
                      <w:divBdr>
                        <w:top w:val="none" w:sz="0" w:space="0" w:color="auto"/>
                        <w:left w:val="none" w:sz="0" w:space="0" w:color="auto"/>
                        <w:bottom w:val="none" w:sz="0" w:space="0" w:color="auto"/>
                        <w:right w:val="none" w:sz="0" w:space="0" w:color="auto"/>
                      </w:divBdr>
                    </w:div>
                  </w:divsChild>
                </w:div>
                <w:div w:id="1480531685">
                  <w:marLeft w:val="0"/>
                  <w:marRight w:val="0"/>
                  <w:marTop w:val="0"/>
                  <w:marBottom w:val="0"/>
                  <w:divBdr>
                    <w:top w:val="none" w:sz="0" w:space="0" w:color="auto"/>
                    <w:left w:val="none" w:sz="0" w:space="0" w:color="auto"/>
                    <w:bottom w:val="none" w:sz="0" w:space="0" w:color="auto"/>
                    <w:right w:val="none" w:sz="0" w:space="0" w:color="auto"/>
                  </w:divBdr>
                  <w:divsChild>
                    <w:div w:id="1664238772">
                      <w:marLeft w:val="0"/>
                      <w:marRight w:val="0"/>
                      <w:marTop w:val="0"/>
                      <w:marBottom w:val="0"/>
                      <w:divBdr>
                        <w:top w:val="none" w:sz="0" w:space="0" w:color="auto"/>
                        <w:left w:val="none" w:sz="0" w:space="0" w:color="auto"/>
                        <w:bottom w:val="none" w:sz="0" w:space="0" w:color="auto"/>
                        <w:right w:val="none" w:sz="0" w:space="0" w:color="auto"/>
                      </w:divBdr>
                    </w:div>
                  </w:divsChild>
                </w:div>
                <w:div w:id="81996462">
                  <w:marLeft w:val="0"/>
                  <w:marRight w:val="0"/>
                  <w:marTop w:val="0"/>
                  <w:marBottom w:val="0"/>
                  <w:divBdr>
                    <w:top w:val="none" w:sz="0" w:space="0" w:color="auto"/>
                    <w:left w:val="none" w:sz="0" w:space="0" w:color="auto"/>
                    <w:bottom w:val="none" w:sz="0" w:space="0" w:color="auto"/>
                    <w:right w:val="none" w:sz="0" w:space="0" w:color="auto"/>
                  </w:divBdr>
                  <w:divsChild>
                    <w:div w:id="1153254231">
                      <w:marLeft w:val="0"/>
                      <w:marRight w:val="0"/>
                      <w:marTop w:val="0"/>
                      <w:marBottom w:val="0"/>
                      <w:divBdr>
                        <w:top w:val="none" w:sz="0" w:space="0" w:color="auto"/>
                        <w:left w:val="none" w:sz="0" w:space="0" w:color="auto"/>
                        <w:bottom w:val="none" w:sz="0" w:space="0" w:color="auto"/>
                        <w:right w:val="none" w:sz="0" w:space="0" w:color="auto"/>
                      </w:divBdr>
                    </w:div>
                  </w:divsChild>
                </w:div>
                <w:div w:id="481043610">
                  <w:marLeft w:val="0"/>
                  <w:marRight w:val="0"/>
                  <w:marTop w:val="0"/>
                  <w:marBottom w:val="0"/>
                  <w:divBdr>
                    <w:top w:val="none" w:sz="0" w:space="0" w:color="auto"/>
                    <w:left w:val="none" w:sz="0" w:space="0" w:color="auto"/>
                    <w:bottom w:val="none" w:sz="0" w:space="0" w:color="auto"/>
                    <w:right w:val="none" w:sz="0" w:space="0" w:color="auto"/>
                  </w:divBdr>
                  <w:divsChild>
                    <w:div w:id="1991980400">
                      <w:marLeft w:val="0"/>
                      <w:marRight w:val="0"/>
                      <w:marTop w:val="0"/>
                      <w:marBottom w:val="0"/>
                      <w:divBdr>
                        <w:top w:val="none" w:sz="0" w:space="0" w:color="auto"/>
                        <w:left w:val="none" w:sz="0" w:space="0" w:color="auto"/>
                        <w:bottom w:val="none" w:sz="0" w:space="0" w:color="auto"/>
                        <w:right w:val="none" w:sz="0" w:space="0" w:color="auto"/>
                      </w:divBdr>
                    </w:div>
                  </w:divsChild>
                </w:div>
                <w:div w:id="1273324691">
                  <w:marLeft w:val="0"/>
                  <w:marRight w:val="0"/>
                  <w:marTop w:val="0"/>
                  <w:marBottom w:val="0"/>
                  <w:divBdr>
                    <w:top w:val="none" w:sz="0" w:space="0" w:color="auto"/>
                    <w:left w:val="none" w:sz="0" w:space="0" w:color="auto"/>
                    <w:bottom w:val="none" w:sz="0" w:space="0" w:color="auto"/>
                    <w:right w:val="none" w:sz="0" w:space="0" w:color="auto"/>
                  </w:divBdr>
                  <w:divsChild>
                    <w:div w:id="1288318491">
                      <w:marLeft w:val="0"/>
                      <w:marRight w:val="0"/>
                      <w:marTop w:val="0"/>
                      <w:marBottom w:val="0"/>
                      <w:divBdr>
                        <w:top w:val="none" w:sz="0" w:space="0" w:color="auto"/>
                        <w:left w:val="none" w:sz="0" w:space="0" w:color="auto"/>
                        <w:bottom w:val="none" w:sz="0" w:space="0" w:color="auto"/>
                        <w:right w:val="none" w:sz="0" w:space="0" w:color="auto"/>
                      </w:divBdr>
                    </w:div>
                  </w:divsChild>
                </w:div>
                <w:div w:id="1101267255">
                  <w:marLeft w:val="0"/>
                  <w:marRight w:val="0"/>
                  <w:marTop w:val="0"/>
                  <w:marBottom w:val="0"/>
                  <w:divBdr>
                    <w:top w:val="none" w:sz="0" w:space="0" w:color="auto"/>
                    <w:left w:val="none" w:sz="0" w:space="0" w:color="auto"/>
                    <w:bottom w:val="none" w:sz="0" w:space="0" w:color="auto"/>
                    <w:right w:val="none" w:sz="0" w:space="0" w:color="auto"/>
                  </w:divBdr>
                  <w:divsChild>
                    <w:div w:id="2007248077">
                      <w:marLeft w:val="0"/>
                      <w:marRight w:val="0"/>
                      <w:marTop w:val="0"/>
                      <w:marBottom w:val="0"/>
                      <w:divBdr>
                        <w:top w:val="none" w:sz="0" w:space="0" w:color="auto"/>
                        <w:left w:val="none" w:sz="0" w:space="0" w:color="auto"/>
                        <w:bottom w:val="none" w:sz="0" w:space="0" w:color="auto"/>
                        <w:right w:val="none" w:sz="0" w:space="0" w:color="auto"/>
                      </w:divBdr>
                    </w:div>
                  </w:divsChild>
                </w:div>
                <w:div w:id="1889562660">
                  <w:marLeft w:val="0"/>
                  <w:marRight w:val="0"/>
                  <w:marTop w:val="0"/>
                  <w:marBottom w:val="0"/>
                  <w:divBdr>
                    <w:top w:val="none" w:sz="0" w:space="0" w:color="auto"/>
                    <w:left w:val="none" w:sz="0" w:space="0" w:color="auto"/>
                    <w:bottom w:val="none" w:sz="0" w:space="0" w:color="auto"/>
                    <w:right w:val="none" w:sz="0" w:space="0" w:color="auto"/>
                  </w:divBdr>
                  <w:divsChild>
                    <w:div w:id="835265251">
                      <w:marLeft w:val="0"/>
                      <w:marRight w:val="0"/>
                      <w:marTop w:val="0"/>
                      <w:marBottom w:val="0"/>
                      <w:divBdr>
                        <w:top w:val="none" w:sz="0" w:space="0" w:color="auto"/>
                        <w:left w:val="none" w:sz="0" w:space="0" w:color="auto"/>
                        <w:bottom w:val="none" w:sz="0" w:space="0" w:color="auto"/>
                        <w:right w:val="none" w:sz="0" w:space="0" w:color="auto"/>
                      </w:divBdr>
                    </w:div>
                  </w:divsChild>
                </w:div>
                <w:div w:id="1068573185">
                  <w:marLeft w:val="0"/>
                  <w:marRight w:val="0"/>
                  <w:marTop w:val="0"/>
                  <w:marBottom w:val="0"/>
                  <w:divBdr>
                    <w:top w:val="none" w:sz="0" w:space="0" w:color="auto"/>
                    <w:left w:val="none" w:sz="0" w:space="0" w:color="auto"/>
                    <w:bottom w:val="none" w:sz="0" w:space="0" w:color="auto"/>
                    <w:right w:val="none" w:sz="0" w:space="0" w:color="auto"/>
                  </w:divBdr>
                  <w:divsChild>
                    <w:div w:id="1037589135">
                      <w:marLeft w:val="0"/>
                      <w:marRight w:val="0"/>
                      <w:marTop w:val="0"/>
                      <w:marBottom w:val="0"/>
                      <w:divBdr>
                        <w:top w:val="none" w:sz="0" w:space="0" w:color="auto"/>
                        <w:left w:val="none" w:sz="0" w:space="0" w:color="auto"/>
                        <w:bottom w:val="none" w:sz="0" w:space="0" w:color="auto"/>
                        <w:right w:val="none" w:sz="0" w:space="0" w:color="auto"/>
                      </w:divBdr>
                    </w:div>
                  </w:divsChild>
                </w:div>
                <w:div w:id="631255578">
                  <w:marLeft w:val="0"/>
                  <w:marRight w:val="0"/>
                  <w:marTop w:val="0"/>
                  <w:marBottom w:val="0"/>
                  <w:divBdr>
                    <w:top w:val="none" w:sz="0" w:space="0" w:color="auto"/>
                    <w:left w:val="none" w:sz="0" w:space="0" w:color="auto"/>
                    <w:bottom w:val="none" w:sz="0" w:space="0" w:color="auto"/>
                    <w:right w:val="none" w:sz="0" w:space="0" w:color="auto"/>
                  </w:divBdr>
                  <w:divsChild>
                    <w:div w:id="127479655">
                      <w:marLeft w:val="0"/>
                      <w:marRight w:val="0"/>
                      <w:marTop w:val="0"/>
                      <w:marBottom w:val="0"/>
                      <w:divBdr>
                        <w:top w:val="none" w:sz="0" w:space="0" w:color="auto"/>
                        <w:left w:val="none" w:sz="0" w:space="0" w:color="auto"/>
                        <w:bottom w:val="none" w:sz="0" w:space="0" w:color="auto"/>
                        <w:right w:val="none" w:sz="0" w:space="0" w:color="auto"/>
                      </w:divBdr>
                    </w:div>
                  </w:divsChild>
                </w:div>
                <w:div w:id="1298489244">
                  <w:marLeft w:val="0"/>
                  <w:marRight w:val="0"/>
                  <w:marTop w:val="0"/>
                  <w:marBottom w:val="0"/>
                  <w:divBdr>
                    <w:top w:val="none" w:sz="0" w:space="0" w:color="auto"/>
                    <w:left w:val="none" w:sz="0" w:space="0" w:color="auto"/>
                    <w:bottom w:val="none" w:sz="0" w:space="0" w:color="auto"/>
                    <w:right w:val="none" w:sz="0" w:space="0" w:color="auto"/>
                  </w:divBdr>
                  <w:divsChild>
                    <w:div w:id="959649405">
                      <w:marLeft w:val="0"/>
                      <w:marRight w:val="0"/>
                      <w:marTop w:val="0"/>
                      <w:marBottom w:val="0"/>
                      <w:divBdr>
                        <w:top w:val="none" w:sz="0" w:space="0" w:color="auto"/>
                        <w:left w:val="none" w:sz="0" w:space="0" w:color="auto"/>
                        <w:bottom w:val="none" w:sz="0" w:space="0" w:color="auto"/>
                        <w:right w:val="none" w:sz="0" w:space="0" w:color="auto"/>
                      </w:divBdr>
                    </w:div>
                  </w:divsChild>
                </w:div>
                <w:div w:id="1901742665">
                  <w:marLeft w:val="0"/>
                  <w:marRight w:val="0"/>
                  <w:marTop w:val="0"/>
                  <w:marBottom w:val="0"/>
                  <w:divBdr>
                    <w:top w:val="none" w:sz="0" w:space="0" w:color="auto"/>
                    <w:left w:val="none" w:sz="0" w:space="0" w:color="auto"/>
                    <w:bottom w:val="none" w:sz="0" w:space="0" w:color="auto"/>
                    <w:right w:val="none" w:sz="0" w:space="0" w:color="auto"/>
                  </w:divBdr>
                  <w:divsChild>
                    <w:div w:id="123230801">
                      <w:marLeft w:val="0"/>
                      <w:marRight w:val="0"/>
                      <w:marTop w:val="0"/>
                      <w:marBottom w:val="0"/>
                      <w:divBdr>
                        <w:top w:val="none" w:sz="0" w:space="0" w:color="auto"/>
                        <w:left w:val="none" w:sz="0" w:space="0" w:color="auto"/>
                        <w:bottom w:val="none" w:sz="0" w:space="0" w:color="auto"/>
                        <w:right w:val="none" w:sz="0" w:space="0" w:color="auto"/>
                      </w:divBdr>
                    </w:div>
                  </w:divsChild>
                </w:div>
                <w:div w:id="1689137254">
                  <w:marLeft w:val="0"/>
                  <w:marRight w:val="0"/>
                  <w:marTop w:val="0"/>
                  <w:marBottom w:val="0"/>
                  <w:divBdr>
                    <w:top w:val="none" w:sz="0" w:space="0" w:color="auto"/>
                    <w:left w:val="none" w:sz="0" w:space="0" w:color="auto"/>
                    <w:bottom w:val="none" w:sz="0" w:space="0" w:color="auto"/>
                    <w:right w:val="none" w:sz="0" w:space="0" w:color="auto"/>
                  </w:divBdr>
                  <w:divsChild>
                    <w:div w:id="1790590186">
                      <w:marLeft w:val="0"/>
                      <w:marRight w:val="0"/>
                      <w:marTop w:val="0"/>
                      <w:marBottom w:val="0"/>
                      <w:divBdr>
                        <w:top w:val="none" w:sz="0" w:space="0" w:color="auto"/>
                        <w:left w:val="none" w:sz="0" w:space="0" w:color="auto"/>
                        <w:bottom w:val="none" w:sz="0" w:space="0" w:color="auto"/>
                        <w:right w:val="none" w:sz="0" w:space="0" w:color="auto"/>
                      </w:divBdr>
                    </w:div>
                  </w:divsChild>
                </w:div>
                <w:div w:id="1345135901">
                  <w:marLeft w:val="0"/>
                  <w:marRight w:val="0"/>
                  <w:marTop w:val="0"/>
                  <w:marBottom w:val="0"/>
                  <w:divBdr>
                    <w:top w:val="none" w:sz="0" w:space="0" w:color="auto"/>
                    <w:left w:val="none" w:sz="0" w:space="0" w:color="auto"/>
                    <w:bottom w:val="none" w:sz="0" w:space="0" w:color="auto"/>
                    <w:right w:val="none" w:sz="0" w:space="0" w:color="auto"/>
                  </w:divBdr>
                  <w:divsChild>
                    <w:div w:id="1539660852">
                      <w:marLeft w:val="0"/>
                      <w:marRight w:val="0"/>
                      <w:marTop w:val="0"/>
                      <w:marBottom w:val="0"/>
                      <w:divBdr>
                        <w:top w:val="none" w:sz="0" w:space="0" w:color="auto"/>
                        <w:left w:val="none" w:sz="0" w:space="0" w:color="auto"/>
                        <w:bottom w:val="none" w:sz="0" w:space="0" w:color="auto"/>
                        <w:right w:val="none" w:sz="0" w:space="0" w:color="auto"/>
                      </w:divBdr>
                    </w:div>
                  </w:divsChild>
                </w:div>
                <w:div w:id="1755398980">
                  <w:marLeft w:val="0"/>
                  <w:marRight w:val="0"/>
                  <w:marTop w:val="0"/>
                  <w:marBottom w:val="0"/>
                  <w:divBdr>
                    <w:top w:val="none" w:sz="0" w:space="0" w:color="auto"/>
                    <w:left w:val="none" w:sz="0" w:space="0" w:color="auto"/>
                    <w:bottom w:val="none" w:sz="0" w:space="0" w:color="auto"/>
                    <w:right w:val="none" w:sz="0" w:space="0" w:color="auto"/>
                  </w:divBdr>
                  <w:divsChild>
                    <w:div w:id="1414741102">
                      <w:marLeft w:val="0"/>
                      <w:marRight w:val="0"/>
                      <w:marTop w:val="0"/>
                      <w:marBottom w:val="0"/>
                      <w:divBdr>
                        <w:top w:val="none" w:sz="0" w:space="0" w:color="auto"/>
                        <w:left w:val="none" w:sz="0" w:space="0" w:color="auto"/>
                        <w:bottom w:val="none" w:sz="0" w:space="0" w:color="auto"/>
                        <w:right w:val="none" w:sz="0" w:space="0" w:color="auto"/>
                      </w:divBdr>
                    </w:div>
                  </w:divsChild>
                </w:div>
                <w:div w:id="112096331">
                  <w:marLeft w:val="0"/>
                  <w:marRight w:val="0"/>
                  <w:marTop w:val="0"/>
                  <w:marBottom w:val="0"/>
                  <w:divBdr>
                    <w:top w:val="none" w:sz="0" w:space="0" w:color="auto"/>
                    <w:left w:val="none" w:sz="0" w:space="0" w:color="auto"/>
                    <w:bottom w:val="none" w:sz="0" w:space="0" w:color="auto"/>
                    <w:right w:val="none" w:sz="0" w:space="0" w:color="auto"/>
                  </w:divBdr>
                  <w:divsChild>
                    <w:div w:id="431513580">
                      <w:marLeft w:val="0"/>
                      <w:marRight w:val="0"/>
                      <w:marTop w:val="0"/>
                      <w:marBottom w:val="0"/>
                      <w:divBdr>
                        <w:top w:val="none" w:sz="0" w:space="0" w:color="auto"/>
                        <w:left w:val="none" w:sz="0" w:space="0" w:color="auto"/>
                        <w:bottom w:val="none" w:sz="0" w:space="0" w:color="auto"/>
                        <w:right w:val="none" w:sz="0" w:space="0" w:color="auto"/>
                      </w:divBdr>
                    </w:div>
                  </w:divsChild>
                </w:div>
                <w:div w:id="840125621">
                  <w:marLeft w:val="0"/>
                  <w:marRight w:val="0"/>
                  <w:marTop w:val="0"/>
                  <w:marBottom w:val="0"/>
                  <w:divBdr>
                    <w:top w:val="none" w:sz="0" w:space="0" w:color="auto"/>
                    <w:left w:val="none" w:sz="0" w:space="0" w:color="auto"/>
                    <w:bottom w:val="none" w:sz="0" w:space="0" w:color="auto"/>
                    <w:right w:val="none" w:sz="0" w:space="0" w:color="auto"/>
                  </w:divBdr>
                  <w:divsChild>
                    <w:div w:id="86318717">
                      <w:marLeft w:val="0"/>
                      <w:marRight w:val="0"/>
                      <w:marTop w:val="0"/>
                      <w:marBottom w:val="0"/>
                      <w:divBdr>
                        <w:top w:val="none" w:sz="0" w:space="0" w:color="auto"/>
                        <w:left w:val="none" w:sz="0" w:space="0" w:color="auto"/>
                        <w:bottom w:val="none" w:sz="0" w:space="0" w:color="auto"/>
                        <w:right w:val="none" w:sz="0" w:space="0" w:color="auto"/>
                      </w:divBdr>
                    </w:div>
                  </w:divsChild>
                </w:div>
                <w:div w:id="1914850415">
                  <w:marLeft w:val="0"/>
                  <w:marRight w:val="0"/>
                  <w:marTop w:val="0"/>
                  <w:marBottom w:val="0"/>
                  <w:divBdr>
                    <w:top w:val="none" w:sz="0" w:space="0" w:color="auto"/>
                    <w:left w:val="none" w:sz="0" w:space="0" w:color="auto"/>
                    <w:bottom w:val="none" w:sz="0" w:space="0" w:color="auto"/>
                    <w:right w:val="none" w:sz="0" w:space="0" w:color="auto"/>
                  </w:divBdr>
                  <w:divsChild>
                    <w:div w:id="1653172434">
                      <w:marLeft w:val="0"/>
                      <w:marRight w:val="0"/>
                      <w:marTop w:val="0"/>
                      <w:marBottom w:val="0"/>
                      <w:divBdr>
                        <w:top w:val="none" w:sz="0" w:space="0" w:color="auto"/>
                        <w:left w:val="none" w:sz="0" w:space="0" w:color="auto"/>
                        <w:bottom w:val="none" w:sz="0" w:space="0" w:color="auto"/>
                        <w:right w:val="none" w:sz="0" w:space="0" w:color="auto"/>
                      </w:divBdr>
                    </w:div>
                  </w:divsChild>
                </w:div>
                <w:div w:id="1127815165">
                  <w:marLeft w:val="0"/>
                  <w:marRight w:val="0"/>
                  <w:marTop w:val="0"/>
                  <w:marBottom w:val="0"/>
                  <w:divBdr>
                    <w:top w:val="none" w:sz="0" w:space="0" w:color="auto"/>
                    <w:left w:val="none" w:sz="0" w:space="0" w:color="auto"/>
                    <w:bottom w:val="none" w:sz="0" w:space="0" w:color="auto"/>
                    <w:right w:val="none" w:sz="0" w:space="0" w:color="auto"/>
                  </w:divBdr>
                  <w:divsChild>
                    <w:div w:id="1621183879">
                      <w:marLeft w:val="0"/>
                      <w:marRight w:val="0"/>
                      <w:marTop w:val="0"/>
                      <w:marBottom w:val="0"/>
                      <w:divBdr>
                        <w:top w:val="none" w:sz="0" w:space="0" w:color="auto"/>
                        <w:left w:val="none" w:sz="0" w:space="0" w:color="auto"/>
                        <w:bottom w:val="none" w:sz="0" w:space="0" w:color="auto"/>
                        <w:right w:val="none" w:sz="0" w:space="0" w:color="auto"/>
                      </w:divBdr>
                    </w:div>
                  </w:divsChild>
                </w:div>
                <w:div w:id="1521891764">
                  <w:marLeft w:val="0"/>
                  <w:marRight w:val="0"/>
                  <w:marTop w:val="0"/>
                  <w:marBottom w:val="0"/>
                  <w:divBdr>
                    <w:top w:val="none" w:sz="0" w:space="0" w:color="auto"/>
                    <w:left w:val="none" w:sz="0" w:space="0" w:color="auto"/>
                    <w:bottom w:val="none" w:sz="0" w:space="0" w:color="auto"/>
                    <w:right w:val="none" w:sz="0" w:space="0" w:color="auto"/>
                  </w:divBdr>
                  <w:divsChild>
                    <w:div w:id="1569657483">
                      <w:marLeft w:val="0"/>
                      <w:marRight w:val="0"/>
                      <w:marTop w:val="0"/>
                      <w:marBottom w:val="0"/>
                      <w:divBdr>
                        <w:top w:val="none" w:sz="0" w:space="0" w:color="auto"/>
                        <w:left w:val="none" w:sz="0" w:space="0" w:color="auto"/>
                        <w:bottom w:val="none" w:sz="0" w:space="0" w:color="auto"/>
                        <w:right w:val="none" w:sz="0" w:space="0" w:color="auto"/>
                      </w:divBdr>
                    </w:div>
                  </w:divsChild>
                </w:div>
                <w:div w:id="32006912">
                  <w:marLeft w:val="0"/>
                  <w:marRight w:val="0"/>
                  <w:marTop w:val="0"/>
                  <w:marBottom w:val="0"/>
                  <w:divBdr>
                    <w:top w:val="none" w:sz="0" w:space="0" w:color="auto"/>
                    <w:left w:val="none" w:sz="0" w:space="0" w:color="auto"/>
                    <w:bottom w:val="none" w:sz="0" w:space="0" w:color="auto"/>
                    <w:right w:val="none" w:sz="0" w:space="0" w:color="auto"/>
                  </w:divBdr>
                  <w:divsChild>
                    <w:div w:id="997996768">
                      <w:marLeft w:val="0"/>
                      <w:marRight w:val="0"/>
                      <w:marTop w:val="0"/>
                      <w:marBottom w:val="0"/>
                      <w:divBdr>
                        <w:top w:val="none" w:sz="0" w:space="0" w:color="auto"/>
                        <w:left w:val="none" w:sz="0" w:space="0" w:color="auto"/>
                        <w:bottom w:val="none" w:sz="0" w:space="0" w:color="auto"/>
                        <w:right w:val="none" w:sz="0" w:space="0" w:color="auto"/>
                      </w:divBdr>
                    </w:div>
                  </w:divsChild>
                </w:div>
                <w:div w:id="1668023666">
                  <w:marLeft w:val="0"/>
                  <w:marRight w:val="0"/>
                  <w:marTop w:val="0"/>
                  <w:marBottom w:val="0"/>
                  <w:divBdr>
                    <w:top w:val="none" w:sz="0" w:space="0" w:color="auto"/>
                    <w:left w:val="none" w:sz="0" w:space="0" w:color="auto"/>
                    <w:bottom w:val="none" w:sz="0" w:space="0" w:color="auto"/>
                    <w:right w:val="none" w:sz="0" w:space="0" w:color="auto"/>
                  </w:divBdr>
                  <w:divsChild>
                    <w:div w:id="553859245">
                      <w:marLeft w:val="0"/>
                      <w:marRight w:val="0"/>
                      <w:marTop w:val="0"/>
                      <w:marBottom w:val="0"/>
                      <w:divBdr>
                        <w:top w:val="none" w:sz="0" w:space="0" w:color="auto"/>
                        <w:left w:val="none" w:sz="0" w:space="0" w:color="auto"/>
                        <w:bottom w:val="none" w:sz="0" w:space="0" w:color="auto"/>
                        <w:right w:val="none" w:sz="0" w:space="0" w:color="auto"/>
                      </w:divBdr>
                    </w:div>
                  </w:divsChild>
                </w:div>
                <w:div w:id="197813466">
                  <w:marLeft w:val="0"/>
                  <w:marRight w:val="0"/>
                  <w:marTop w:val="0"/>
                  <w:marBottom w:val="0"/>
                  <w:divBdr>
                    <w:top w:val="none" w:sz="0" w:space="0" w:color="auto"/>
                    <w:left w:val="none" w:sz="0" w:space="0" w:color="auto"/>
                    <w:bottom w:val="none" w:sz="0" w:space="0" w:color="auto"/>
                    <w:right w:val="none" w:sz="0" w:space="0" w:color="auto"/>
                  </w:divBdr>
                  <w:divsChild>
                    <w:div w:id="1897547104">
                      <w:marLeft w:val="0"/>
                      <w:marRight w:val="0"/>
                      <w:marTop w:val="0"/>
                      <w:marBottom w:val="0"/>
                      <w:divBdr>
                        <w:top w:val="none" w:sz="0" w:space="0" w:color="auto"/>
                        <w:left w:val="none" w:sz="0" w:space="0" w:color="auto"/>
                        <w:bottom w:val="none" w:sz="0" w:space="0" w:color="auto"/>
                        <w:right w:val="none" w:sz="0" w:space="0" w:color="auto"/>
                      </w:divBdr>
                    </w:div>
                  </w:divsChild>
                </w:div>
                <w:div w:id="1388186591">
                  <w:marLeft w:val="0"/>
                  <w:marRight w:val="0"/>
                  <w:marTop w:val="0"/>
                  <w:marBottom w:val="0"/>
                  <w:divBdr>
                    <w:top w:val="none" w:sz="0" w:space="0" w:color="auto"/>
                    <w:left w:val="none" w:sz="0" w:space="0" w:color="auto"/>
                    <w:bottom w:val="none" w:sz="0" w:space="0" w:color="auto"/>
                    <w:right w:val="none" w:sz="0" w:space="0" w:color="auto"/>
                  </w:divBdr>
                  <w:divsChild>
                    <w:div w:id="822157803">
                      <w:marLeft w:val="0"/>
                      <w:marRight w:val="0"/>
                      <w:marTop w:val="0"/>
                      <w:marBottom w:val="0"/>
                      <w:divBdr>
                        <w:top w:val="none" w:sz="0" w:space="0" w:color="auto"/>
                        <w:left w:val="none" w:sz="0" w:space="0" w:color="auto"/>
                        <w:bottom w:val="none" w:sz="0" w:space="0" w:color="auto"/>
                        <w:right w:val="none" w:sz="0" w:space="0" w:color="auto"/>
                      </w:divBdr>
                    </w:div>
                  </w:divsChild>
                </w:div>
                <w:div w:id="1835679538">
                  <w:marLeft w:val="0"/>
                  <w:marRight w:val="0"/>
                  <w:marTop w:val="0"/>
                  <w:marBottom w:val="0"/>
                  <w:divBdr>
                    <w:top w:val="none" w:sz="0" w:space="0" w:color="auto"/>
                    <w:left w:val="none" w:sz="0" w:space="0" w:color="auto"/>
                    <w:bottom w:val="none" w:sz="0" w:space="0" w:color="auto"/>
                    <w:right w:val="none" w:sz="0" w:space="0" w:color="auto"/>
                  </w:divBdr>
                  <w:divsChild>
                    <w:div w:id="1721637646">
                      <w:marLeft w:val="0"/>
                      <w:marRight w:val="0"/>
                      <w:marTop w:val="0"/>
                      <w:marBottom w:val="0"/>
                      <w:divBdr>
                        <w:top w:val="none" w:sz="0" w:space="0" w:color="auto"/>
                        <w:left w:val="none" w:sz="0" w:space="0" w:color="auto"/>
                        <w:bottom w:val="none" w:sz="0" w:space="0" w:color="auto"/>
                        <w:right w:val="none" w:sz="0" w:space="0" w:color="auto"/>
                      </w:divBdr>
                    </w:div>
                  </w:divsChild>
                </w:div>
                <w:div w:id="770509089">
                  <w:marLeft w:val="0"/>
                  <w:marRight w:val="0"/>
                  <w:marTop w:val="0"/>
                  <w:marBottom w:val="0"/>
                  <w:divBdr>
                    <w:top w:val="none" w:sz="0" w:space="0" w:color="auto"/>
                    <w:left w:val="none" w:sz="0" w:space="0" w:color="auto"/>
                    <w:bottom w:val="none" w:sz="0" w:space="0" w:color="auto"/>
                    <w:right w:val="none" w:sz="0" w:space="0" w:color="auto"/>
                  </w:divBdr>
                  <w:divsChild>
                    <w:div w:id="126048490">
                      <w:marLeft w:val="0"/>
                      <w:marRight w:val="0"/>
                      <w:marTop w:val="0"/>
                      <w:marBottom w:val="0"/>
                      <w:divBdr>
                        <w:top w:val="none" w:sz="0" w:space="0" w:color="auto"/>
                        <w:left w:val="none" w:sz="0" w:space="0" w:color="auto"/>
                        <w:bottom w:val="none" w:sz="0" w:space="0" w:color="auto"/>
                        <w:right w:val="none" w:sz="0" w:space="0" w:color="auto"/>
                      </w:divBdr>
                    </w:div>
                  </w:divsChild>
                </w:div>
                <w:div w:id="167258274">
                  <w:marLeft w:val="0"/>
                  <w:marRight w:val="0"/>
                  <w:marTop w:val="0"/>
                  <w:marBottom w:val="0"/>
                  <w:divBdr>
                    <w:top w:val="none" w:sz="0" w:space="0" w:color="auto"/>
                    <w:left w:val="none" w:sz="0" w:space="0" w:color="auto"/>
                    <w:bottom w:val="none" w:sz="0" w:space="0" w:color="auto"/>
                    <w:right w:val="none" w:sz="0" w:space="0" w:color="auto"/>
                  </w:divBdr>
                  <w:divsChild>
                    <w:div w:id="1205606709">
                      <w:marLeft w:val="0"/>
                      <w:marRight w:val="0"/>
                      <w:marTop w:val="0"/>
                      <w:marBottom w:val="0"/>
                      <w:divBdr>
                        <w:top w:val="none" w:sz="0" w:space="0" w:color="auto"/>
                        <w:left w:val="none" w:sz="0" w:space="0" w:color="auto"/>
                        <w:bottom w:val="none" w:sz="0" w:space="0" w:color="auto"/>
                        <w:right w:val="none" w:sz="0" w:space="0" w:color="auto"/>
                      </w:divBdr>
                    </w:div>
                  </w:divsChild>
                </w:div>
                <w:div w:id="15931300">
                  <w:marLeft w:val="0"/>
                  <w:marRight w:val="0"/>
                  <w:marTop w:val="0"/>
                  <w:marBottom w:val="0"/>
                  <w:divBdr>
                    <w:top w:val="none" w:sz="0" w:space="0" w:color="auto"/>
                    <w:left w:val="none" w:sz="0" w:space="0" w:color="auto"/>
                    <w:bottom w:val="none" w:sz="0" w:space="0" w:color="auto"/>
                    <w:right w:val="none" w:sz="0" w:space="0" w:color="auto"/>
                  </w:divBdr>
                  <w:divsChild>
                    <w:div w:id="1511094317">
                      <w:marLeft w:val="0"/>
                      <w:marRight w:val="0"/>
                      <w:marTop w:val="0"/>
                      <w:marBottom w:val="0"/>
                      <w:divBdr>
                        <w:top w:val="none" w:sz="0" w:space="0" w:color="auto"/>
                        <w:left w:val="none" w:sz="0" w:space="0" w:color="auto"/>
                        <w:bottom w:val="none" w:sz="0" w:space="0" w:color="auto"/>
                        <w:right w:val="none" w:sz="0" w:space="0" w:color="auto"/>
                      </w:divBdr>
                    </w:div>
                  </w:divsChild>
                </w:div>
                <w:div w:id="435561589">
                  <w:marLeft w:val="0"/>
                  <w:marRight w:val="0"/>
                  <w:marTop w:val="0"/>
                  <w:marBottom w:val="0"/>
                  <w:divBdr>
                    <w:top w:val="none" w:sz="0" w:space="0" w:color="auto"/>
                    <w:left w:val="none" w:sz="0" w:space="0" w:color="auto"/>
                    <w:bottom w:val="none" w:sz="0" w:space="0" w:color="auto"/>
                    <w:right w:val="none" w:sz="0" w:space="0" w:color="auto"/>
                  </w:divBdr>
                  <w:divsChild>
                    <w:div w:id="1891918946">
                      <w:marLeft w:val="0"/>
                      <w:marRight w:val="0"/>
                      <w:marTop w:val="0"/>
                      <w:marBottom w:val="0"/>
                      <w:divBdr>
                        <w:top w:val="none" w:sz="0" w:space="0" w:color="auto"/>
                        <w:left w:val="none" w:sz="0" w:space="0" w:color="auto"/>
                        <w:bottom w:val="none" w:sz="0" w:space="0" w:color="auto"/>
                        <w:right w:val="none" w:sz="0" w:space="0" w:color="auto"/>
                      </w:divBdr>
                    </w:div>
                  </w:divsChild>
                </w:div>
                <w:div w:id="1498375032">
                  <w:marLeft w:val="0"/>
                  <w:marRight w:val="0"/>
                  <w:marTop w:val="0"/>
                  <w:marBottom w:val="0"/>
                  <w:divBdr>
                    <w:top w:val="none" w:sz="0" w:space="0" w:color="auto"/>
                    <w:left w:val="none" w:sz="0" w:space="0" w:color="auto"/>
                    <w:bottom w:val="none" w:sz="0" w:space="0" w:color="auto"/>
                    <w:right w:val="none" w:sz="0" w:space="0" w:color="auto"/>
                  </w:divBdr>
                  <w:divsChild>
                    <w:div w:id="608128368">
                      <w:marLeft w:val="0"/>
                      <w:marRight w:val="0"/>
                      <w:marTop w:val="0"/>
                      <w:marBottom w:val="0"/>
                      <w:divBdr>
                        <w:top w:val="none" w:sz="0" w:space="0" w:color="auto"/>
                        <w:left w:val="none" w:sz="0" w:space="0" w:color="auto"/>
                        <w:bottom w:val="none" w:sz="0" w:space="0" w:color="auto"/>
                        <w:right w:val="none" w:sz="0" w:space="0" w:color="auto"/>
                      </w:divBdr>
                    </w:div>
                  </w:divsChild>
                </w:div>
                <w:div w:id="571042582">
                  <w:marLeft w:val="0"/>
                  <w:marRight w:val="0"/>
                  <w:marTop w:val="0"/>
                  <w:marBottom w:val="0"/>
                  <w:divBdr>
                    <w:top w:val="none" w:sz="0" w:space="0" w:color="auto"/>
                    <w:left w:val="none" w:sz="0" w:space="0" w:color="auto"/>
                    <w:bottom w:val="none" w:sz="0" w:space="0" w:color="auto"/>
                    <w:right w:val="none" w:sz="0" w:space="0" w:color="auto"/>
                  </w:divBdr>
                  <w:divsChild>
                    <w:div w:id="386343222">
                      <w:marLeft w:val="0"/>
                      <w:marRight w:val="0"/>
                      <w:marTop w:val="0"/>
                      <w:marBottom w:val="0"/>
                      <w:divBdr>
                        <w:top w:val="none" w:sz="0" w:space="0" w:color="auto"/>
                        <w:left w:val="none" w:sz="0" w:space="0" w:color="auto"/>
                        <w:bottom w:val="none" w:sz="0" w:space="0" w:color="auto"/>
                        <w:right w:val="none" w:sz="0" w:space="0" w:color="auto"/>
                      </w:divBdr>
                    </w:div>
                  </w:divsChild>
                </w:div>
                <w:div w:id="598370949">
                  <w:marLeft w:val="0"/>
                  <w:marRight w:val="0"/>
                  <w:marTop w:val="0"/>
                  <w:marBottom w:val="0"/>
                  <w:divBdr>
                    <w:top w:val="none" w:sz="0" w:space="0" w:color="auto"/>
                    <w:left w:val="none" w:sz="0" w:space="0" w:color="auto"/>
                    <w:bottom w:val="none" w:sz="0" w:space="0" w:color="auto"/>
                    <w:right w:val="none" w:sz="0" w:space="0" w:color="auto"/>
                  </w:divBdr>
                  <w:divsChild>
                    <w:div w:id="1202324401">
                      <w:marLeft w:val="0"/>
                      <w:marRight w:val="0"/>
                      <w:marTop w:val="0"/>
                      <w:marBottom w:val="0"/>
                      <w:divBdr>
                        <w:top w:val="none" w:sz="0" w:space="0" w:color="auto"/>
                        <w:left w:val="none" w:sz="0" w:space="0" w:color="auto"/>
                        <w:bottom w:val="none" w:sz="0" w:space="0" w:color="auto"/>
                        <w:right w:val="none" w:sz="0" w:space="0" w:color="auto"/>
                      </w:divBdr>
                    </w:div>
                  </w:divsChild>
                </w:div>
                <w:div w:id="959409451">
                  <w:marLeft w:val="0"/>
                  <w:marRight w:val="0"/>
                  <w:marTop w:val="0"/>
                  <w:marBottom w:val="0"/>
                  <w:divBdr>
                    <w:top w:val="none" w:sz="0" w:space="0" w:color="auto"/>
                    <w:left w:val="none" w:sz="0" w:space="0" w:color="auto"/>
                    <w:bottom w:val="none" w:sz="0" w:space="0" w:color="auto"/>
                    <w:right w:val="none" w:sz="0" w:space="0" w:color="auto"/>
                  </w:divBdr>
                  <w:divsChild>
                    <w:div w:id="176121554">
                      <w:marLeft w:val="0"/>
                      <w:marRight w:val="0"/>
                      <w:marTop w:val="0"/>
                      <w:marBottom w:val="0"/>
                      <w:divBdr>
                        <w:top w:val="none" w:sz="0" w:space="0" w:color="auto"/>
                        <w:left w:val="none" w:sz="0" w:space="0" w:color="auto"/>
                        <w:bottom w:val="none" w:sz="0" w:space="0" w:color="auto"/>
                        <w:right w:val="none" w:sz="0" w:space="0" w:color="auto"/>
                      </w:divBdr>
                    </w:div>
                  </w:divsChild>
                </w:div>
                <w:div w:id="1497919611">
                  <w:marLeft w:val="0"/>
                  <w:marRight w:val="0"/>
                  <w:marTop w:val="0"/>
                  <w:marBottom w:val="0"/>
                  <w:divBdr>
                    <w:top w:val="none" w:sz="0" w:space="0" w:color="auto"/>
                    <w:left w:val="none" w:sz="0" w:space="0" w:color="auto"/>
                    <w:bottom w:val="none" w:sz="0" w:space="0" w:color="auto"/>
                    <w:right w:val="none" w:sz="0" w:space="0" w:color="auto"/>
                  </w:divBdr>
                  <w:divsChild>
                    <w:div w:id="1082944075">
                      <w:marLeft w:val="0"/>
                      <w:marRight w:val="0"/>
                      <w:marTop w:val="0"/>
                      <w:marBottom w:val="0"/>
                      <w:divBdr>
                        <w:top w:val="none" w:sz="0" w:space="0" w:color="auto"/>
                        <w:left w:val="none" w:sz="0" w:space="0" w:color="auto"/>
                        <w:bottom w:val="none" w:sz="0" w:space="0" w:color="auto"/>
                        <w:right w:val="none" w:sz="0" w:space="0" w:color="auto"/>
                      </w:divBdr>
                    </w:div>
                  </w:divsChild>
                </w:div>
                <w:div w:id="1970626994">
                  <w:marLeft w:val="0"/>
                  <w:marRight w:val="0"/>
                  <w:marTop w:val="0"/>
                  <w:marBottom w:val="0"/>
                  <w:divBdr>
                    <w:top w:val="none" w:sz="0" w:space="0" w:color="auto"/>
                    <w:left w:val="none" w:sz="0" w:space="0" w:color="auto"/>
                    <w:bottom w:val="none" w:sz="0" w:space="0" w:color="auto"/>
                    <w:right w:val="none" w:sz="0" w:space="0" w:color="auto"/>
                  </w:divBdr>
                  <w:divsChild>
                    <w:div w:id="1325627357">
                      <w:marLeft w:val="0"/>
                      <w:marRight w:val="0"/>
                      <w:marTop w:val="0"/>
                      <w:marBottom w:val="0"/>
                      <w:divBdr>
                        <w:top w:val="none" w:sz="0" w:space="0" w:color="auto"/>
                        <w:left w:val="none" w:sz="0" w:space="0" w:color="auto"/>
                        <w:bottom w:val="none" w:sz="0" w:space="0" w:color="auto"/>
                        <w:right w:val="none" w:sz="0" w:space="0" w:color="auto"/>
                      </w:divBdr>
                    </w:div>
                  </w:divsChild>
                </w:div>
                <w:div w:id="447161809">
                  <w:marLeft w:val="0"/>
                  <w:marRight w:val="0"/>
                  <w:marTop w:val="0"/>
                  <w:marBottom w:val="0"/>
                  <w:divBdr>
                    <w:top w:val="none" w:sz="0" w:space="0" w:color="auto"/>
                    <w:left w:val="none" w:sz="0" w:space="0" w:color="auto"/>
                    <w:bottom w:val="none" w:sz="0" w:space="0" w:color="auto"/>
                    <w:right w:val="none" w:sz="0" w:space="0" w:color="auto"/>
                  </w:divBdr>
                  <w:divsChild>
                    <w:div w:id="482619376">
                      <w:marLeft w:val="0"/>
                      <w:marRight w:val="0"/>
                      <w:marTop w:val="0"/>
                      <w:marBottom w:val="0"/>
                      <w:divBdr>
                        <w:top w:val="none" w:sz="0" w:space="0" w:color="auto"/>
                        <w:left w:val="none" w:sz="0" w:space="0" w:color="auto"/>
                        <w:bottom w:val="none" w:sz="0" w:space="0" w:color="auto"/>
                        <w:right w:val="none" w:sz="0" w:space="0" w:color="auto"/>
                      </w:divBdr>
                    </w:div>
                  </w:divsChild>
                </w:div>
                <w:div w:id="1798789329">
                  <w:marLeft w:val="0"/>
                  <w:marRight w:val="0"/>
                  <w:marTop w:val="0"/>
                  <w:marBottom w:val="0"/>
                  <w:divBdr>
                    <w:top w:val="none" w:sz="0" w:space="0" w:color="auto"/>
                    <w:left w:val="none" w:sz="0" w:space="0" w:color="auto"/>
                    <w:bottom w:val="none" w:sz="0" w:space="0" w:color="auto"/>
                    <w:right w:val="none" w:sz="0" w:space="0" w:color="auto"/>
                  </w:divBdr>
                  <w:divsChild>
                    <w:div w:id="1252274212">
                      <w:marLeft w:val="0"/>
                      <w:marRight w:val="0"/>
                      <w:marTop w:val="0"/>
                      <w:marBottom w:val="0"/>
                      <w:divBdr>
                        <w:top w:val="none" w:sz="0" w:space="0" w:color="auto"/>
                        <w:left w:val="none" w:sz="0" w:space="0" w:color="auto"/>
                        <w:bottom w:val="none" w:sz="0" w:space="0" w:color="auto"/>
                        <w:right w:val="none" w:sz="0" w:space="0" w:color="auto"/>
                      </w:divBdr>
                    </w:div>
                  </w:divsChild>
                </w:div>
                <w:div w:id="486945597">
                  <w:marLeft w:val="0"/>
                  <w:marRight w:val="0"/>
                  <w:marTop w:val="0"/>
                  <w:marBottom w:val="0"/>
                  <w:divBdr>
                    <w:top w:val="none" w:sz="0" w:space="0" w:color="auto"/>
                    <w:left w:val="none" w:sz="0" w:space="0" w:color="auto"/>
                    <w:bottom w:val="none" w:sz="0" w:space="0" w:color="auto"/>
                    <w:right w:val="none" w:sz="0" w:space="0" w:color="auto"/>
                  </w:divBdr>
                  <w:divsChild>
                    <w:div w:id="1816293381">
                      <w:marLeft w:val="0"/>
                      <w:marRight w:val="0"/>
                      <w:marTop w:val="0"/>
                      <w:marBottom w:val="0"/>
                      <w:divBdr>
                        <w:top w:val="none" w:sz="0" w:space="0" w:color="auto"/>
                        <w:left w:val="none" w:sz="0" w:space="0" w:color="auto"/>
                        <w:bottom w:val="none" w:sz="0" w:space="0" w:color="auto"/>
                        <w:right w:val="none" w:sz="0" w:space="0" w:color="auto"/>
                      </w:divBdr>
                    </w:div>
                  </w:divsChild>
                </w:div>
                <w:div w:id="2106997659">
                  <w:marLeft w:val="0"/>
                  <w:marRight w:val="0"/>
                  <w:marTop w:val="0"/>
                  <w:marBottom w:val="0"/>
                  <w:divBdr>
                    <w:top w:val="none" w:sz="0" w:space="0" w:color="auto"/>
                    <w:left w:val="none" w:sz="0" w:space="0" w:color="auto"/>
                    <w:bottom w:val="none" w:sz="0" w:space="0" w:color="auto"/>
                    <w:right w:val="none" w:sz="0" w:space="0" w:color="auto"/>
                  </w:divBdr>
                  <w:divsChild>
                    <w:div w:id="1397971324">
                      <w:marLeft w:val="0"/>
                      <w:marRight w:val="0"/>
                      <w:marTop w:val="0"/>
                      <w:marBottom w:val="0"/>
                      <w:divBdr>
                        <w:top w:val="none" w:sz="0" w:space="0" w:color="auto"/>
                        <w:left w:val="none" w:sz="0" w:space="0" w:color="auto"/>
                        <w:bottom w:val="none" w:sz="0" w:space="0" w:color="auto"/>
                        <w:right w:val="none" w:sz="0" w:space="0" w:color="auto"/>
                      </w:divBdr>
                    </w:div>
                  </w:divsChild>
                </w:div>
                <w:div w:id="383984859">
                  <w:marLeft w:val="0"/>
                  <w:marRight w:val="0"/>
                  <w:marTop w:val="0"/>
                  <w:marBottom w:val="0"/>
                  <w:divBdr>
                    <w:top w:val="none" w:sz="0" w:space="0" w:color="auto"/>
                    <w:left w:val="none" w:sz="0" w:space="0" w:color="auto"/>
                    <w:bottom w:val="none" w:sz="0" w:space="0" w:color="auto"/>
                    <w:right w:val="none" w:sz="0" w:space="0" w:color="auto"/>
                  </w:divBdr>
                  <w:divsChild>
                    <w:div w:id="1037199461">
                      <w:marLeft w:val="0"/>
                      <w:marRight w:val="0"/>
                      <w:marTop w:val="0"/>
                      <w:marBottom w:val="0"/>
                      <w:divBdr>
                        <w:top w:val="none" w:sz="0" w:space="0" w:color="auto"/>
                        <w:left w:val="none" w:sz="0" w:space="0" w:color="auto"/>
                        <w:bottom w:val="none" w:sz="0" w:space="0" w:color="auto"/>
                        <w:right w:val="none" w:sz="0" w:space="0" w:color="auto"/>
                      </w:divBdr>
                    </w:div>
                  </w:divsChild>
                </w:div>
                <w:div w:id="822816775">
                  <w:marLeft w:val="0"/>
                  <w:marRight w:val="0"/>
                  <w:marTop w:val="0"/>
                  <w:marBottom w:val="0"/>
                  <w:divBdr>
                    <w:top w:val="none" w:sz="0" w:space="0" w:color="auto"/>
                    <w:left w:val="none" w:sz="0" w:space="0" w:color="auto"/>
                    <w:bottom w:val="none" w:sz="0" w:space="0" w:color="auto"/>
                    <w:right w:val="none" w:sz="0" w:space="0" w:color="auto"/>
                  </w:divBdr>
                  <w:divsChild>
                    <w:div w:id="99834434">
                      <w:marLeft w:val="0"/>
                      <w:marRight w:val="0"/>
                      <w:marTop w:val="0"/>
                      <w:marBottom w:val="0"/>
                      <w:divBdr>
                        <w:top w:val="none" w:sz="0" w:space="0" w:color="auto"/>
                        <w:left w:val="none" w:sz="0" w:space="0" w:color="auto"/>
                        <w:bottom w:val="none" w:sz="0" w:space="0" w:color="auto"/>
                        <w:right w:val="none" w:sz="0" w:space="0" w:color="auto"/>
                      </w:divBdr>
                    </w:div>
                  </w:divsChild>
                </w:div>
                <w:div w:id="448354123">
                  <w:marLeft w:val="0"/>
                  <w:marRight w:val="0"/>
                  <w:marTop w:val="0"/>
                  <w:marBottom w:val="0"/>
                  <w:divBdr>
                    <w:top w:val="none" w:sz="0" w:space="0" w:color="auto"/>
                    <w:left w:val="none" w:sz="0" w:space="0" w:color="auto"/>
                    <w:bottom w:val="none" w:sz="0" w:space="0" w:color="auto"/>
                    <w:right w:val="none" w:sz="0" w:space="0" w:color="auto"/>
                  </w:divBdr>
                  <w:divsChild>
                    <w:div w:id="350839705">
                      <w:marLeft w:val="0"/>
                      <w:marRight w:val="0"/>
                      <w:marTop w:val="0"/>
                      <w:marBottom w:val="0"/>
                      <w:divBdr>
                        <w:top w:val="none" w:sz="0" w:space="0" w:color="auto"/>
                        <w:left w:val="none" w:sz="0" w:space="0" w:color="auto"/>
                        <w:bottom w:val="none" w:sz="0" w:space="0" w:color="auto"/>
                        <w:right w:val="none" w:sz="0" w:space="0" w:color="auto"/>
                      </w:divBdr>
                    </w:div>
                  </w:divsChild>
                </w:div>
                <w:div w:id="1647203267">
                  <w:marLeft w:val="0"/>
                  <w:marRight w:val="0"/>
                  <w:marTop w:val="0"/>
                  <w:marBottom w:val="0"/>
                  <w:divBdr>
                    <w:top w:val="none" w:sz="0" w:space="0" w:color="auto"/>
                    <w:left w:val="none" w:sz="0" w:space="0" w:color="auto"/>
                    <w:bottom w:val="none" w:sz="0" w:space="0" w:color="auto"/>
                    <w:right w:val="none" w:sz="0" w:space="0" w:color="auto"/>
                  </w:divBdr>
                  <w:divsChild>
                    <w:div w:id="2139495051">
                      <w:marLeft w:val="0"/>
                      <w:marRight w:val="0"/>
                      <w:marTop w:val="0"/>
                      <w:marBottom w:val="0"/>
                      <w:divBdr>
                        <w:top w:val="none" w:sz="0" w:space="0" w:color="auto"/>
                        <w:left w:val="none" w:sz="0" w:space="0" w:color="auto"/>
                        <w:bottom w:val="none" w:sz="0" w:space="0" w:color="auto"/>
                        <w:right w:val="none" w:sz="0" w:space="0" w:color="auto"/>
                      </w:divBdr>
                    </w:div>
                  </w:divsChild>
                </w:div>
                <w:div w:id="295070132">
                  <w:marLeft w:val="0"/>
                  <w:marRight w:val="0"/>
                  <w:marTop w:val="0"/>
                  <w:marBottom w:val="0"/>
                  <w:divBdr>
                    <w:top w:val="none" w:sz="0" w:space="0" w:color="auto"/>
                    <w:left w:val="none" w:sz="0" w:space="0" w:color="auto"/>
                    <w:bottom w:val="none" w:sz="0" w:space="0" w:color="auto"/>
                    <w:right w:val="none" w:sz="0" w:space="0" w:color="auto"/>
                  </w:divBdr>
                  <w:divsChild>
                    <w:div w:id="1992323691">
                      <w:marLeft w:val="0"/>
                      <w:marRight w:val="0"/>
                      <w:marTop w:val="0"/>
                      <w:marBottom w:val="0"/>
                      <w:divBdr>
                        <w:top w:val="none" w:sz="0" w:space="0" w:color="auto"/>
                        <w:left w:val="none" w:sz="0" w:space="0" w:color="auto"/>
                        <w:bottom w:val="none" w:sz="0" w:space="0" w:color="auto"/>
                        <w:right w:val="none" w:sz="0" w:space="0" w:color="auto"/>
                      </w:divBdr>
                    </w:div>
                  </w:divsChild>
                </w:div>
                <w:div w:id="1293093840">
                  <w:marLeft w:val="0"/>
                  <w:marRight w:val="0"/>
                  <w:marTop w:val="0"/>
                  <w:marBottom w:val="0"/>
                  <w:divBdr>
                    <w:top w:val="none" w:sz="0" w:space="0" w:color="auto"/>
                    <w:left w:val="none" w:sz="0" w:space="0" w:color="auto"/>
                    <w:bottom w:val="none" w:sz="0" w:space="0" w:color="auto"/>
                    <w:right w:val="none" w:sz="0" w:space="0" w:color="auto"/>
                  </w:divBdr>
                  <w:divsChild>
                    <w:div w:id="878517846">
                      <w:marLeft w:val="0"/>
                      <w:marRight w:val="0"/>
                      <w:marTop w:val="0"/>
                      <w:marBottom w:val="0"/>
                      <w:divBdr>
                        <w:top w:val="none" w:sz="0" w:space="0" w:color="auto"/>
                        <w:left w:val="none" w:sz="0" w:space="0" w:color="auto"/>
                        <w:bottom w:val="none" w:sz="0" w:space="0" w:color="auto"/>
                        <w:right w:val="none" w:sz="0" w:space="0" w:color="auto"/>
                      </w:divBdr>
                    </w:div>
                  </w:divsChild>
                </w:div>
                <w:div w:id="827407547">
                  <w:marLeft w:val="0"/>
                  <w:marRight w:val="0"/>
                  <w:marTop w:val="0"/>
                  <w:marBottom w:val="0"/>
                  <w:divBdr>
                    <w:top w:val="none" w:sz="0" w:space="0" w:color="auto"/>
                    <w:left w:val="none" w:sz="0" w:space="0" w:color="auto"/>
                    <w:bottom w:val="none" w:sz="0" w:space="0" w:color="auto"/>
                    <w:right w:val="none" w:sz="0" w:space="0" w:color="auto"/>
                  </w:divBdr>
                  <w:divsChild>
                    <w:div w:id="791829628">
                      <w:marLeft w:val="0"/>
                      <w:marRight w:val="0"/>
                      <w:marTop w:val="0"/>
                      <w:marBottom w:val="0"/>
                      <w:divBdr>
                        <w:top w:val="none" w:sz="0" w:space="0" w:color="auto"/>
                        <w:left w:val="none" w:sz="0" w:space="0" w:color="auto"/>
                        <w:bottom w:val="none" w:sz="0" w:space="0" w:color="auto"/>
                        <w:right w:val="none" w:sz="0" w:space="0" w:color="auto"/>
                      </w:divBdr>
                    </w:div>
                  </w:divsChild>
                </w:div>
                <w:div w:id="1285960987">
                  <w:marLeft w:val="0"/>
                  <w:marRight w:val="0"/>
                  <w:marTop w:val="0"/>
                  <w:marBottom w:val="0"/>
                  <w:divBdr>
                    <w:top w:val="none" w:sz="0" w:space="0" w:color="auto"/>
                    <w:left w:val="none" w:sz="0" w:space="0" w:color="auto"/>
                    <w:bottom w:val="none" w:sz="0" w:space="0" w:color="auto"/>
                    <w:right w:val="none" w:sz="0" w:space="0" w:color="auto"/>
                  </w:divBdr>
                  <w:divsChild>
                    <w:div w:id="1934782227">
                      <w:marLeft w:val="0"/>
                      <w:marRight w:val="0"/>
                      <w:marTop w:val="0"/>
                      <w:marBottom w:val="0"/>
                      <w:divBdr>
                        <w:top w:val="none" w:sz="0" w:space="0" w:color="auto"/>
                        <w:left w:val="none" w:sz="0" w:space="0" w:color="auto"/>
                        <w:bottom w:val="none" w:sz="0" w:space="0" w:color="auto"/>
                        <w:right w:val="none" w:sz="0" w:space="0" w:color="auto"/>
                      </w:divBdr>
                    </w:div>
                  </w:divsChild>
                </w:div>
                <w:div w:id="2073506833">
                  <w:marLeft w:val="0"/>
                  <w:marRight w:val="0"/>
                  <w:marTop w:val="0"/>
                  <w:marBottom w:val="0"/>
                  <w:divBdr>
                    <w:top w:val="none" w:sz="0" w:space="0" w:color="auto"/>
                    <w:left w:val="none" w:sz="0" w:space="0" w:color="auto"/>
                    <w:bottom w:val="none" w:sz="0" w:space="0" w:color="auto"/>
                    <w:right w:val="none" w:sz="0" w:space="0" w:color="auto"/>
                  </w:divBdr>
                  <w:divsChild>
                    <w:div w:id="1435788171">
                      <w:marLeft w:val="0"/>
                      <w:marRight w:val="0"/>
                      <w:marTop w:val="0"/>
                      <w:marBottom w:val="0"/>
                      <w:divBdr>
                        <w:top w:val="none" w:sz="0" w:space="0" w:color="auto"/>
                        <w:left w:val="none" w:sz="0" w:space="0" w:color="auto"/>
                        <w:bottom w:val="none" w:sz="0" w:space="0" w:color="auto"/>
                        <w:right w:val="none" w:sz="0" w:space="0" w:color="auto"/>
                      </w:divBdr>
                    </w:div>
                  </w:divsChild>
                </w:div>
                <w:div w:id="541946821">
                  <w:marLeft w:val="0"/>
                  <w:marRight w:val="0"/>
                  <w:marTop w:val="0"/>
                  <w:marBottom w:val="0"/>
                  <w:divBdr>
                    <w:top w:val="none" w:sz="0" w:space="0" w:color="auto"/>
                    <w:left w:val="none" w:sz="0" w:space="0" w:color="auto"/>
                    <w:bottom w:val="none" w:sz="0" w:space="0" w:color="auto"/>
                    <w:right w:val="none" w:sz="0" w:space="0" w:color="auto"/>
                  </w:divBdr>
                  <w:divsChild>
                    <w:div w:id="194537520">
                      <w:marLeft w:val="0"/>
                      <w:marRight w:val="0"/>
                      <w:marTop w:val="0"/>
                      <w:marBottom w:val="0"/>
                      <w:divBdr>
                        <w:top w:val="none" w:sz="0" w:space="0" w:color="auto"/>
                        <w:left w:val="none" w:sz="0" w:space="0" w:color="auto"/>
                        <w:bottom w:val="none" w:sz="0" w:space="0" w:color="auto"/>
                        <w:right w:val="none" w:sz="0" w:space="0" w:color="auto"/>
                      </w:divBdr>
                    </w:div>
                  </w:divsChild>
                </w:div>
                <w:div w:id="733624582">
                  <w:marLeft w:val="0"/>
                  <w:marRight w:val="0"/>
                  <w:marTop w:val="0"/>
                  <w:marBottom w:val="0"/>
                  <w:divBdr>
                    <w:top w:val="none" w:sz="0" w:space="0" w:color="auto"/>
                    <w:left w:val="none" w:sz="0" w:space="0" w:color="auto"/>
                    <w:bottom w:val="none" w:sz="0" w:space="0" w:color="auto"/>
                    <w:right w:val="none" w:sz="0" w:space="0" w:color="auto"/>
                  </w:divBdr>
                  <w:divsChild>
                    <w:div w:id="1802647777">
                      <w:marLeft w:val="0"/>
                      <w:marRight w:val="0"/>
                      <w:marTop w:val="0"/>
                      <w:marBottom w:val="0"/>
                      <w:divBdr>
                        <w:top w:val="none" w:sz="0" w:space="0" w:color="auto"/>
                        <w:left w:val="none" w:sz="0" w:space="0" w:color="auto"/>
                        <w:bottom w:val="none" w:sz="0" w:space="0" w:color="auto"/>
                        <w:right w:val="none" w:sz="0" w:space="0" w:color="auto"/>
                      </w:divBdr>
                    </w:div>
                  </w:divsChild>
                </w:div>
                <w:div w:id="2112967540">
                  <w:marLeft w:val="0"/>
                  <w:marRight w:val="0"/>
                  <w:marTop w:val="0"/>
                  <w:marBottom w:val="0"/>
                  <w:divBdr>
                    <w:top w:val="none" w:sz="0" w:space="0" w:color="auto"/>
                    <w:left w:val="none" w:sz="0" w:space="0" w:color="auto"/>
                    <w:bottom w:val="none" w:sz="0" w:space="0" w:color="auto"/>
                    <w:right w:val="none" w:sz="0" w:space="0" w:color="auto"/>
                  </w:divBdr>
                  <w:divsChild>
                    <w:div w:id="723917382">
                      <w:marLeft w:val="0"/>
                      <w:marRight w:val="0"/>
                      <w:marTop w:val="0"/>
                      <w:marBottom w:val="0"/>
                      <w:divBdr>
                        <w:top w:val="none" w:sz="0" w:space="0" w:color="auto"/>
                        <w:left w:val="none" w:sz="0" w:space="0" w:color="auto"/>
                        <w:bottom w:val="none" w:sz="0" w:space="0" w:color="auto"/>
                        <w:right w:val="none" w:sz="0" w:space="0" w:color="auto"/>
                      </w:divBdr>
                    </w:div>
                  </w:divsChild>
                </w:div>
                <w:div w:id="1613785620">
                  <w:marLeft w:val="0"/>
                  <w:marRight w:val="0"/>
                  <w:marTop w:val="0"/>
                  <w:marBottom w:val="0"/>
                  <w:divBdr>
                    <w:top w:val="none" w:sz="0" w:space="0" w:color="auto"/>
                    <w:left w:val="none" w:sz="0" w:space="0" w:color="auto"/>
                    <w:bottom w:val="none" w:sz="0" w:space="0" w:color="auto"/>
                    <w:right w:val="none" w:sz="0" w:space="0" w:color="auto"/>
                  </w:divBdr>
                  <w:divsChild>
                    <w:div w:id="648948531">
                      <w:marLeft w:val="0"/>
                      <w:marRight w:val="0"/>
                      <w:marTop w:val="0"/>
                      <w:marBottom w:val="0"/>
                      <w:divBdr>
                        <w:top w:val="none" w:sz="0" w:space="0" w:color="auto"/>
                        <w:left w:val="none" w:sz="0" w:space="0" w:color="auto"/>
                        <w:bottom w:val="none" w:sz="0" w:space="0" w:color="auto"/>
                        <w:right w:val="none" w:sz="0" w:space="0" w:color="auto"/>
                      </w:divBdr>
                    </w:div>
                  </w:divsChild>
                </w:div>
                <w:div w:id="350422871">
                  <w:marLeft w:val="0"/>
                  <w:marRight w:val="0"/>
                  <w:marTop w:val="0"/>
                  <w:marBottom w:val="0"/>
                  <w:divBdr>
                    <w:top w:val="none" w:sz="0" w:space="0" w:color="auto"/>
                    <w:left w:val="none" w:sz="0" w:space="0" w:color="auto"/>
                    <w:bottom w:val="none" w:sz="0" w:space="0" w:color="auto"/>
                    <w:right w:val="none" w:sz="0" w:space="0" w:color="auto"/>
                  </w:divBdr>
                  <w:divsChild>
                    <w:div w:id="785150477">
                      <w:marLeft w:val="0"/>
                      <w:marRight w:val="0"/>
                      <w:marTop w:val="0"/>
                      <w:marBottom w:val="0"/>
                      <w:divBdr>
                        <w:top w:val="none" w:sz="0" w:space="0" w:color="auto"/>
                        <w:left w:val="none" w:sz="0" w:space="0" w:color="auto"/>
                        <w:bottom w:val="none" w:sz="0" w:space="0" w:color="auto"/>
                        <w:right w:val="none" w:sz="0" w:space="0" w:color="auto"/>
                      </w:divBdr>
                    </w:div>
                  </w:divsChild>
                </w:div>
                <w:div w:id="1986474262">
                  <w:marLeft w:val="0"/>
                  <w:marRight w:val="0"/>
                  <w:marTop w:val="0"/>
                  <w:marBottom w:val="0"/>
                  <w:divBdr>
                    <w:top w:val="none" w:sz="0" w:space="0" w:color="auto"/>
                    <w:left w:val="none" w:sz="0" w:space="0" w:color="auto"/>
                    <w:bottom w:val="none" w:sz="0" w:space="0" w:color="auto"/>
                    <w:right w:val="none" w:sz="0" w:space="0" w:color="auto"/>
                  </w:divBdr>
                  <w:divsChild>
                    <w:div w:id="418790194">
                      <w:marLeft w:val="0"/>
                      <w:marRight w:val="0"/>
                      <w:marTop w:val="0"/>
                      <w:marBottom w:val="0"/>
                      <w:divBdr>
                        <w:top w:val="none" w:sz="0" w:space="0" w:color="auto"/>
                        <w:left w:val="none" w:sz="0" w:space="0" w:color="auto"/>
                        <w:bottom w:val="none" w:sz="0" w:space="0" w:color="auto"/>
                        <w:right w:val="none" w:sz="0" w:space="0" w:color="auto"/>
                      </w:divBdr>
                    </w:div>
                  </w:divsChild>
                </w:div>
                <w:div w:id="1050424360">
                  <w:marLeft w:val="0"/>
                  <w:marRight w:val="0"/>
                  <w:marTop w:val="0"/>
                  <w:marBottom w:val="0"/>
                  <w:divBdr>
                    <w:top w:val="none" w:sz="0" w:space="0" w:color="auto"/>
                    <w:left w:val="none" w:sz="0" w:space="0" w:color="auto"/>
                    <w:bottom w:val="none" w:sz="0" w:space="0" w:color="auto"/>
                    <w:right w:val="none" w:sz="0" w:space="0" w:color="auto"/>
                  </w:divBdr>
                  <w:divsChild>
                    <w:div w:id="879166786">
                      <w:marLeft w:val="0"/>
                      <w:marRight w:val="0"/>
                      <w:marTop w:val="0"/>
                      <w:marBottom w:val="0"/>
                      <w:divBdr>
                        <w:top w:val="none" w:sz="0" w:space="0" w:color="auto"/>
                        <w:left w:val="none" w:sz="0" w:space="0" w:color="auto"/>
                        <w:bottom w:val="none" w:sz="0" w:space="0" w:color="auto"/>
                        <w:right w:val="none" w:sz="0" w:space="0" w:color="auto"/>
                      </w:divBdr>
                    </w:div>
                  </w:divsChild>
                </w:div>
                <w:div w:id="483160832">
                  <w:marLeft w:val="0"/>
                  <w:marRight w:val="0"/>
                  <w:marTop w:val="0"/>
                  <w:marBottom w:val="0"/>
                  <w:divBdr>
                    <w:top w:val="none" w:sz="0" w:space="0" w:color="auto"/>
                    <w:left w:val="none" w:sz="0" w:space="0" w:color="auto"/>
                    <w:bottom w:val="none" w:sz="0" w:space="0" w:color="auto"/>
                    <w:right w:val="none" w:sz="0" w:space="0" w:color="auto"/>
                  </w:divBdr>
                  <w:divsChild>
                    <w:div w:id="2143496526">
                      <w:marLeft w:val="0"/>
                      <w:marRight w:val="0"/>
                      <w:marTop w:val="0"/>
                      <w:marBottom w:val="0"/>
                      <w:divBdr>
                        <w:top w:val="none" w:sz="0" w:space="0" w:color="auto"/>
                        <w:left w:val="none" w:sz="0" w:space="0" w:color="auto"/>
                        <w:bottom w:val="none" w:sz="0" w:space="0" w:color="auto"/>
                        <w:right w:val="none" w:sz="0" w:space="0" w:color="auto"/>
                      </w:divBdr>
                    </w:div>
                  </w:divsChild>
                </w:div>
                <w:div w:id="1552233591">
                  <w:marLeft w:val="0"/>
                  <w:marRight w:val="0"/>
                  <w:marTop w:val="0"/>
                  <w:marBottom w:val="0"/>
                  <w:divBdr>
                    <w:top w:val="none" w:sz="0" w:space="0" w:color="auto"/>
                    <w:left w:val="none" w:sz="0" w:space="0" w:color="auto"/>
                    <w:bottom w:val="none" w:sz="0" w:space="0" w:color="auto"/>
                    <w:right w:val="none" w:sz="0" w:space="0" w:color="auto"/>
                  </w:divBdr>
                  <w:divsChild>
                    <w:div w:id="1848861912">
                      <w:marLeft w:val="0"/>
                      <w:marRight w:val="0"/>
                      <w:marTop w:val="0"/>
                      <w:marBottom w:val="0"/>
                      <w:divBdr>
                        <w:top w:val="none" w:sz="0" w:space="0" w:color="auto"/>
                        <w:left w:val="none" w:sz="0" w:space="0" w:color="auto"/>
                        <w:bottom w:val="none" w:sz="0" w:space="0" w:color="auto"/>
                        <w:right w:val="none" w:sz="0" w:space="0" w:color="auto"/>
                      </w:divBdr>
                    </w:div>
                  </w:divsChild>
                </w:div>
                <w:div w:id="1849250108">
                  <w:marLeft w:val="0"/>
                  <w:marRight w:val="0"/>
                  <w:marTop w:val="0"/>
                  <w:marBottom w:val="0"/>
                  <w:divBdr>
                    <w:top w:val="none" w:sz="0" w:space="0" w:color="auto"/>
                    <w:left w:val="none" w:sz="0" w:space="0" w:color="auto"/>
                    <w:bottom w:val="none" w:sz="0" w:space="0" w:color="auto"/>
                    <w:right w:val="none" w:sz="0" w:space="0" w:color="auto"/>
                  </w:divBdr>
                  <w:divsChild>
                    <w:div w:id="1222181227">
                      <w:marLeft w:val="0"/>
                      <w:marRight w:val="0"/>
                      <w:marTop w:val="0"/>
                      <w:marBottom w:val="0"/>
                      <w:divBdr>
                        <w:top w:val="none" w:sz="0" w:space="0" w:color="auto"/>
                        <w:left w:val="none" w:sz="0" w:space="0" w:color="auto"/>
                        <w:bottom w:val="none" w:sz="0" w:space="0" w:color="auto"/>
                        <w:right w:val="none" w:sz="0" w:space="0" w:color="auto"/>
                      </w:divBdr>
                    </w:div>
                  </w:divsChild>
                </w:div>
                <w:div w:id="293828632">
                  <w:marLeft w:val="0"/>
                  <w:marRight w:val="0"/>
                  <w:marTop w:val="0"/>
                  <w:marBottom w:val="0"/>
                  <w:divBdr>
                    <w:top w:val="none" w:sz="0" w:space="0" w:color="auto"/>
                    <w:left w:val="none" w:sz="0" w:space="0" w:color="auto"/>
                    <w:bottom w:val="none" w:sz="0" w:space="0" w:color="auto"/>
                    <w:right w:val="none" w:sz="0" w:space="0" w:color="auto"/>
                  </w:divBdr>
                  <w:divsChild>
                    <w:div w:id="2114586461">
                      <w:marLeft w:val="0"/>
                      <w:marRight w:val="0"/>
                      <w:marTop w:val="0"/>
                      <w:marBottom w:val="0"/>
                      <w:divBdr>
                        <w:top w:val="none" w:sz="0" w:space="0" w:color="auto"/>
                        <w:left w:val="none" w:sz="0" w:space="0" w:color="auto"/>
                        <w:bottom w:val="none" w:sz="0" w:space="0" w:color="auto"/>
                        <w:right w:val="none" w:sz="0" w:space="0" w:color="auto"/>
                      </w:divBdr>
                    </w:div>
                  </w:divsChild>
                </w:div>
                <w:div w:id="739867938">
                  <w:marLeft w:val="0"/>
                  <w:marRight w:val="0"/>
                  <w:marTop w:val="0"/>
                  <w:marBottom w:val="0"/>
                  <w:divBdr>
                    <w:top w:val="none" w:sz="0" w:space="0" w:color="auto"/>
                    <w:left w:val="none" w:sz="0" w:space="0" w:color="auto"/>
                    <w:bottom w:val="none" w:sz="0" w:space="0" w:color="auto"/>
                    <w:right w:val="none" w:sz="0" w:space="0" w:color="auto"/>
                  </w:divBdr>
                  <w:divsChild>
                    <w:div w:id="1360859909">
                      <w:marLeft w:val="0"/>
                      <w:marRight w:val="0"/>
                      <w:marTop w:val="0"/>
                      <w:marBottom w:val="0"/>
                      <w:divBdr>
                        <w:top w:val="none" w:sz="0" w:space="0" w:color="auto"/>
                        <w:left w:val="none" w:sz="0" w:space="0" w:color="auto"/>
                        <w:bottom w:val="none" w:sz="0" w:space="0" w:color="auto"/>
                        <w:right w:val="none" w:sz="0" w:space="0" w:color="auto"/>
                      </w:divBdr>
                    </w:div>
                  </w:divsChild>
                </w:div>
                <w:div w:id="1355157782">
                  <w:marLeft w:val="0"/>
                  <w:marRight w:val="0"/>
                  <w:marTop w:val="0"/>
                  <w:marBottom w:val="0"/>
                  <w:divBdr>
                    <w:top w:val="none" w:sz="0" w:space="0" w:color="auto"/>
                    <w:left w:val="none" w:sz="0" w:space="0" w:color="auto"/>
                    <w:bottom w:val="none" w:sz="0" w:space="0" w:color="auto"/>
                    <w:right w:val="none" w:sz="0" w:space="0" w:color="auto"/>
                  </w:divBdr>
                  <w:divsChild>
                    <w:div w:id="608507467">
                      <w:marLeft w:val="0"/>
                      <w:marRight w:val="0"/>
                      <w:marTop w:val="0"/>
                      <w:marBottom w:val="0"/>
                      <w:divBdr>
                        <w:top w:val="none" w:sz="0" w:space="0" w:color="auto"/>
                        <w:left w:val="none" w:sz="0" w:space="0" w:color="auto"/>
                        <w:bottom w:val="none" w:sz="0" w:space="0" w:color="auto"/>
                        <w:right w:val="none" w:sz="0" w:space="0" w:color="auto"/>
                      </w:divBdr>
                    </w:div>
                  </w:divsChild>
                </w:div>
                <w:div w:id="731807354">
                  <w:marLeft w:val="0"/>
                  <w:marRight w:val="0"/>
                  <w:marTop w:val="0"/>
                  <w:marBottom w:val="0"/>
                  <w:divBdr>
                    <w:top w:val="none" w:sz="0" w:space="0" w:color="auto"/>
                    <w:left w:val="none" w:sz="0" w:space="0" w:color="auto"/>
                    <w:bottom w:val="none" w:sz="0" w:space="0" w:color="auto"/>
                    <w:right w:val="none" w:sz="0" w:space="0" w:color="auto"/>
                  </w:divBdr>
                  <w:divsChild>
                    <w:div w:id="1956673125">
                      <w:marLeft w:val="0"/>
                      <w:marRight w:val="0"/>
                      <w:marTop w:val="0"/>
                      <w:marBottom w:val="0"/>
                      <w:divBdr>
                        <w:top w:val="none" w:sz="0" w:space="0" w:color="auto"/>
                        <w:left w:val="none" w:sz="0" w:space="0" w:color="auto"/>
                        <w:bottom w:val="none" w:sz="0" w:space="0" w:color="auto"/>
                        <w:right w:val="none" w:sz="0" w:space="0" w:color="auto"/>
                      </w:divBdr>
                    </w:div>
                  </w:divsChild>
                </w:div>
                <w:div w:id="1176849056">
                  <w:marLeft w:val="0"/>
                  <w:marRight w:val="0"/>
                  <w:marTop w:val="0"/>
                  <w:marBottom w:val="0"/>
                  <w:divBdr>
                    <w:top w:val="none" w:sz="0" w:space="0" w:color="auto"/>
                    <w:left w:val="none" w:sz="0" w:space="0" w:color="auto"/>
                    <w:bottom w:val="none" w:sz="0" w:space="0" w:color="auto"/>
                    <w:right w:val="none" w:sz="0" w:space="0" w:color="auto"/>
                  </w:divBdr>
                  <w:divsChild>
                    <w:div w:id="779109776">
                      <w:marLeft w:val="0"/>
                      <w:marRight w:val="0"/>
                      <w:marTop w:val="0"/>
                      <w:marBottom w:val="0"/>
                      <w:divBdr>
                        <w:top w:val="none" w:sz="0" w:space="0" w:color="auto"/>
                        <w:left w:val="none" w:sz="0" w:space="0" w:color="auto"/>
                        <w:bottom w:val="none" w:sz="0" w:space="0" w:color="auto"/>
                        <w:right w:val="none" w:sz="0" w:space="0" w:color="auto"/>
                      </w:divBdr>
                    </w:div>
                  </w:divsChild>
                </w:div>
                <w:div w:id="969630863">
                  <w:marLeft w:val="0"/>
                  <w:marRight w:val="0"/>
                  <w:marTop w:val="0"/>
                  <w:marBottom w:val="0"/>
                  <w:divBdr>
                    <w:top w:val="none" w:sz="0" w:space="0" w:color="auto"/>
                    <w:left w:val="none" w:sz="0" w:space="0" w:color="auto"/>
                    <w:bottom w:val="none" w:sz="0" w:space="0" w:color="auto"/>
                    <w:right w:val="none" w:sz="0" w:space="0" w:color="auto"/>
                  </w:divBdr>
                  <w:divsChild>
                    <w:div w:id="63845731">
                      <w:marLeft w:val="0"/>
                      <w:marRight w:val="0"/>
                      <w:marTop w:val="0"/>
                      <w:marBottom w:val="0"/>
                      <w:divBdr>
                        <w:top w:val="none" w:sz="0" w:space="0" w:color="auto"/>
                        <w:left w:val="none" w:sz="0" w:space="0" w:color="auto"/>
                        <w:bottom w:val="none" w:sz="0" w:space="0" w:color="auto"/>
                        <w:right w:val="none" w:sz="0" w:space="0" w:color="auto"/>
                      </w:divBdr>
                    </w:div>
                  </w:divsChild>
                </w:div>
                <w:div w:id="1378436114">
                  <w:marLeft w:val="0"/>
                  <w:marRight w:val="0"/>
                  <w:marTop w:val="0"/>
                  <w:marBottom w:val="0"/>
                  <w:divBdr>
                    <w:top w:val="none" w:sz="0" w:space="0" w:color="auto"/>
                    <w:left w:val="none" w:sz="0" w:space="0" w:color="auto"/>
                    <w:bottom w:val="none" w:sz="0" w:space="0" w:color="auto"/>
                    <w:right w:val="none" w:sz="0" w:space="0" w:color="auto"/>
                  </w:divBdr>
                  <w:divsChild>
                    <w:div w:id="1848056893">
                      <w:marLeft w:val="0"/>
                      <w:marRight w:val="0"/>
                      <w:marTop w:val="0"/>
                      <w:marBottom w:val="0"/>
                      <w:divBdr>
                        <w:top w:val="none" w:sz="0" w:space="0" w:color="auto"/>
                        <w:left w:val="none" w:sz="0" w:space="0" w:color="auto"/>
                        <w:bottom w:val="none" w:sz="0" w:space="0" w:color="auto"/>
                        <w:right w:val="none" w:sz="0" w:space="0" w:color="auto"/>
                      </w:divBdr>
                    </w:div>
                  </w:divsChild>
                </w:div>
                <w:div w:id="925385730">
                  <w:marLeft w:val="0"/>
                  <w:marRight w:val="0"/>
                  <w:marTop w:val="0"/>
                  <w:marBottom w:val="0"/>
                  <w:divBdr>
                    <w:top w:val="none" w:sz="0" w:space="0" w:color="auto"/>
                    <w:left w:val="none" w:sz="0" w:space="0" w:color="auto"/>
                    <w:bottom w:val="none" w:sz="0" w:space="0" w:color="auto"/>
                    <w:right w:val="none" w:sz="0" w:space="0" w:color="auto"/>
                  </w:divBdr>
                  <w:divsChild>
                    <w:div w:id="223413970">
                      <w:marLeft w:val="0"/>
                      <w:marRight w:val="0"/>
                      <w:marTop w:val="0"/>
                      <w:marBottom w:val="0"/>
                      <w:divBdr>
                        <w:top w:val="none" w:sz="0" w:space="0" w:color="auto"/>
                        <w:left w:val="none" w:sz="0" w:space="0" w:color="auto"/>
                        <w:bottom w:val="none" w:sz="0" w:space="0" w:color="auto"/>
                        <w:right w:val="none" w:sz="0" w:space="0" w:color="auto"/>
                      </w:divBdr>
                    </w:div>
                  </w:divsChild>
                </w:div>
                <w:div w:id="62879150">
                  <w:marLeft w:val="0"/>
                  <w:marRight w:val="0"/>
                  <w:marTop w:val="0"/>
                  <w:marBottom w:val="0"/>
                  <w:divBdr>
                    <w:top w:val="none" w:sz="0" w:space="0" w:color="auto"/>
                    <w:left w:val="none" w:sz="0" w:space="0" w:color="auto"/>
                    <w:bottom w:val="none" w:sz="0" w:space="0" w:color="auto"/>
                    <w:right w:val="none" w:sz="0" w:space="0" w:color="auto"/>
                  </w:divBdr>
                  <w:divsChild>
                    <w:div w:id="561868090">
                      <w:marLeft w:val="0"/>
                      <w:marRight w:val="0"/>
                      <w:marTop w:val="0"/>
                      <w:marBottom w:val="0"/>
                      <w:divBdr>
                        <w:top w:val="none" w:sz="0" w:space="0" w:color="auto"/>
                        <w:left w:val="none" w:sz="0" w:space="0" w:color="auto"/>
                        <w:bottom w:val="none" w:sz="0" w:space="0" w:color="auto"/>
                        <w:right w:val="none" w:sz="0" w:space="0" w:color="auto"/>
                      </w:divBdr>
                    </w:div>
                  </w:divsChild>
                </w:div>
                <w:div w:id="908464566">
                  <w:marLeft w:val="0"/>
                  <w:marRight w:val="0"/>
                  <w:marTop w:val="0"/>
                  <w:marBottom w:val="0"/>
                  <w:divBdr>
                    <w:top w:val="none" w:sz="0" w:space="0" w:color="auto"/>
                    <w:left w:val="none" w:sz="0" w:space="0" w:color="auto"/>
                    <w:bottom w:val="none" w:sz="0" w:space="0" w:color="auto"/>
                    <w:right w:val="none" w:sz="0" w:space="0" w:color="auto"/>
                  </w:divBdr>
                  <w:divsChild>
                    <w:div w:id="1230068900">
                      <w:marLeft w:val="0"/>
                      <w:marRight w:val="0"/>
                      <w:marTop w:val="0"/>
                      <w:marBottom w:val="0"/>
                      <w:divBdr>
                        <w:top w:val="none" w:sz="0" w:space="0" w:color="auto"/>
                        <w:left w:val="none" w:sz="0" w:space="0" w:color="auto"/>
                        <w:bottom w:val="none" w:sz="0" w:space="0" w:color="auto"/>
                        <w:right w:val="none" w:sz="0" w:space="0" w:color="auto"/>
                      </w:divBdr>
                    </w:div>
                  </w:divsChild>
                </w:div>
                <w:div w:id="510727381">
                  <w:marLeft w:val="0"/>
                  <w:marRight w:val="0"/>
                  <w:marTop w:val="0"/>
                  <w:marBottom w:val="0"/>
                  <w:divBdr>
                    <w:top w:val="none" w:sz="0" w:space="0" w:color="auto"/>
                    <w:left w:val="none" w:sz="0" w:space="0" w:color="auto"/>
                    <w:bottom w:val="none" w:sz="0" w:space="0" w:color="auto"/>
                    <w:right w:val="none" w:sz="0" w:space="0" w:color="auto"/>
                  </w:divBdr>
                  <w:divsChild>
                    <w:div w:id="1968584962">
                      <w:marLeft w:val="0"/>
                      <w:marRight w:val="0"/>
                      <w:marTop w:val="0"/>
                      <w:marBottom w:val="0"/>
                      <w:divBdr>
                        <w:top w:val="none" w:sz="0" w:space="0" w:color="auto"/>
                        <w:left w:val="none" w:sz="0" w:space="0" w:color="auto"/>
                        <w:bottom w:val="none" w:sz="0" w:space="0" w:color="auto"/>
                        <w:right w:val="none" w:sz="0" w:space="0" w:color="auto"/>
                      </w:divBdr>
                    </w:div>
                  </w:divsChild>
                </w:div>
                <w:div w:id="45109004">
                  <w:marLeft w:val="0"/>
                  <w:marRight w:val="0"/>
                  <w:marTop w:val="0"/>
                  <w:marBottom w:val="0"/>
                  <w:divBdr>
                    <w:top w:val="none" w:sz="0" w:space="0" w:color="auto"/>
                    <w:left w:val="none" w:sz="0" w:space="0" w:color="auto"/>
                    <w:bottom w:val="none" w:sz="0" w:space="0" w:color="auto"/>
                    <w:right w:val="none" w:sz="0" w:space="0" w:color="auto"/>
                  </w:divBdr>
                  <w:divsChild>
                    <w:div w:id="725104057">
                      <w:marLeft w:val="0"/>
                      <w:marRight w:val="0"/>
                      <w:marTop w:val="0"/>
                      <w:marBottom w:val="0"/>
                      <w:divBdr>
                        <w:top w:val="none" w:sz="0" w:space="0" w:color="auto"/>
                        <w:left w:val="none" w:sz="0" w:space="0" w:color="auto"/>
                        <w:bottom w:val="none" w:sz="0" w:space="0" w:color="auto"/>
                        <w:right w:val="none" w:sz="0" w:space="0" w:color="auto"/>
                      </w:divBdr>
                    </w:div>
                  </w:divsChild>
                </w:div>
                <w:div w:id="1989043431">
                  <w:marLeft w:val="0"/>
                  <w:marRight w:val="0"/>
                  <w:marTop w:val="0"/>
                  <w:marBottom w:val="0"/>
                  <w:divBdr>
                    <w:top w:val="none" w:sz="0" w:space="0" w:color="auto"/>
                    <w:left w:val="none" w:sz="0" w:space="0" w:color="auto"/>
                    <w:bottom w:val="none" w:sz="0" w:space="0" w:color="auto"/>
                    <w:right w:val="none" w:sz="0" w:space="0" w:color="auto"/>
                  </w:divBdr>
                  <w:divsChild>
                    <w:div w:id="328676198">
                      <w:marLeft w:val="0"/>
                      <w:marRight w:val="0"/>
                      <w:marTop w:val="0"/>
                      <w:marBottom w:val="0"/>
                      <w:divBdr>
                        <w:top w:val="none" w:sz="0" w:space="0" w:color="auto"/>
                        <w:left w:val="none" w:sz="0" w:space="0" w:color="auto"/>
                        <w:bottom w:val="none" w:sz="0" w:space="0" w:color="auto"/>
                        <w:right w:val="none" w:sz="0" w:space="0" w:color="auto"/>
                      </w:divBdr>
                    </w:div>
                  </w:divsChild>
                </w:div>
                <w:div w:id="1218010137">
                  <w:marLeft w:val="0"/>
                  <w:marRight w:val="0"/>
                  <w:marTop w:val="0"/>
                  <w:marBottom w:val="0"/>
                  <w:divBdr>
                    <w:top w:val="none" w:sz="0" w:space="0" w:color="auto"/>
                    <w:left w:val="none" w:sz="0" w:space="0" w:color="auto"/>
                    <w:bottom w:val="none" w:sz="0" w:space="0" w:color="auto"/>
                    <w:right w:val="none" w:sz="0" w:space="0" w:color="auto"/>
                  </w:divBdr>
                  <w:divsChild>
                    <w:div w:id="677004735">
                      <w:marLeft w:val="0"/>
                      <w:marRight w:val="0"/>
                      <w:marTop w:val="0"/>
                      <w:marBottom w:val="0"/>
                      <w:divBdr>
                        <w:top w:val="none" w:sz="0" w:space="0" w:color="auto"/>
                        <w:left w:val="none" w:sz="0" w:space="0" w:color="auto"/>
                        <w:bottom w:val="none" w:sz="0" w:space="0" w:color="auto"/>
                        <w:right w:val="none" w:sz="0" w:space="0" w:color="auto"/>
                      </w:divBdr>
                    </w:div>
                  </w:divsChild>
                </w:div>
                <w:div w:id="1097140911">
                  <w:marLeft w:val="0"/>
                  <w:marRight w:val="0"/>
                  <w:marTop w:val="0"/>
                  <w:marBottom w:val="0"/>
                  <w:divBdr>
                    <w:top w:val="none" w:sz="0" w:space="0" w:color="auto"/>
                    <w:left w:val="none" w:sz="0" w:space="0" w:color="auto"/>
                    <w:bottom w:val="none" w:sz="0" w:space="0" w:color="auto"/>
                    <w:right w:val="none" w:sz="0" w:space="0" w:color="auto"/>
                  </w:divBdr>
                  <w:divsChild>
                    <w:div w:id="1469977950">
                      <w:marLeft w:val="0"/>
                      <w:marRight w:val="0"/>
                      <w:marTop w:val="0"/>
                      <w:marBottom w:val="0"/>
                      <w:divBdr>
                        <w:top w:val="none" w:sz="0" w:space="0" w:color="auto"/>
                        <w:left w:val="none" w:sz="0" w:space="0" w:color="auto"/>
                        <w:bottom w:val="none" w:sz="0" w:space="0" w:color="auto"/>
                        <w:right w:val="none" w:sz="0" w:space="0" w:color="auto"/>
                      </w:divBdr>
                    </w:div>
                  </w:divsChild>
                </w:div>
                <w:div w:id="1405299954">
                  <w:marLeft w:val="0"/>
                  <w:marRight w:val="0"/>
                  <w:marTop w:val="0"/>
                  <w:marBottom w:val="0"/>
                  <w:divBdr>
                    <w:top w:val="none" w:sz="0" w:space="0" w:color="auto"/>
                    <w:left w:val="none" w:sz="0" w:space="0" w:color="auto"/>
                    <w:bottom w:val="none" w:sz="0" w:space="0" w:color="auto"/>
                    <w:right w:val="none" w:sz="0" w:space="0" w:color="auto"/>
                  </w:divBdr>
                  <w:divsChild>
                    <w:div w:id="1467504631">
                      <w:marLeft w:val="0"/>
                      <w:marRight w:val="0"/>
                      <w:marTop w:val="0"/>
                      <w:marBottom w:val="0"/>
                      <w:divBdr>
                        <w:top w:val="none" w:sz="0" w:space="0" w:color="auto"/>
                        <w:left w:val="none" w:sz="0" w:space="0" w:color="auto"/>
                        <w:bottom w:val="none" w:sz="0" w:space="0" w:color="auto"/>
                        <w:right w:val="none" w:sz="0" w:space="0" w:color="auto"/>
                      </w:divBdr>
                    </w:div>
                  </w:divsChild>
                </w:div>
                <w:div w:id="627517245">
                  <w:marLeft w:val="0"/>
                  <w:marRight w:val="0"/>
                  <w:marTop w:val="0"/>
                  <w:marBottom w:val="0"/>
                  <w:divBdr>
                    <w:top w:val="none" w:sz="0" w:space="0" w:color="auto"/>
                    <w:left w:val="none" w:sz="0" w:space="0" w:color="auto"/>
                    <w:bottom w:val="none" w:sz="0" w:space="0" w:color="auto"/>
                    <w:right w:val="none" w:sz="0" w:space="0" w:color="auto"/>
                  </w:divBdr>
                  <w:divsChild>
                    <w:div w:id="1375538755">
                      <w:marLeft w:val="0"/>
                      <w:marRight w:val="0"/>
                      <w:marTop w:val="0"/>
                      <w:marBottom w:val="0"/>
                      <w:divBdr>
                        <w:top w:val="none" w:sz="0" w:space="0" w:color="auto"/>
                        <w:left w:val="none" w:sz="0" w:space="0" w:color="auto"/>
                        <w:bottom w:val="none" w:sz="0" w:space="0" w:color="auto"/>
                        <w:right w:val="none" w:sz="0" w:space="0" w:color="auto"/>
                      </w:divBdr>
                    </w:div>
                  </w:divsChild>
                </w:div>
                <w:div w:id="338309883">
                  <w:marLeft w:val="0"/>
                  <w:marRight w:val="0"/>
                  <w:marTop w:val="0"/>
                  <w:marBottom w:val="0"/>
                  <w:divBdr>
                    <w:top w:val="none" w:sz="0" w:space="0" w:color="auto"/>
                    <w:left w:val="none" w:sz="0" w:space="0" w:color="auto"/>
                    <w:bottom w:val="none" w:sz="0" w:space="0" w:color="auto"/>
                    <w:right w:val="none" w:sz="0" w:space="0" w:color="auto"/>
                  </w:divBdr>
                  <w:divsChild>
                    <w:div w:id="1634676316">
                      <w:marLeft w:val="0"/>
                      <w:marRight w:val="0"/>
                      <w:marTop w:val="0"/>
                      <w:marBottom w:val="0"/>
                      <w:divBdr>
                        <w:top w:val="none" w:sz="0" w:space="0" w:color="auto"/>
                        <w:left w:val="none" w:sz="0" w:space="0" w:color="auto"/>
                        <w:bottom w:val="none" w:sz="0" w:space="0" w:color="auto"/>
                        <w:right w:val="none" w:sz="0" w:space="0" w:color="auto"/>
                      </w:divBdr>
                    </w:div>
                  </w:divsChild>
                </w:div>
                <w:div w:id="607542999">
                  <w:marLeft w:val="0"/>
                  <w:marRight w:val="0"/>
                  <w:marTop w:val="0"/>
                  <w:marBottom w:val="0"/>
                  <w:divBdr>
                    <w:top w:val="none" w:sz="0" w:space="0" w:color="auto"/>
                    <w:left w:val="none" w:sz="0" w:space="0" w:color="auto"/>
                    <w:bottom w:val="none" w:sz="0" w:space="0" w:color="auto"/>
                    <w:right w:val="none" w:sz="0" w:space="0" w:color="auto"/>
                  </w:divBdr>
                  <w:divsChild>
                    <w:div w:id="1458331282">
                      <w:marLeft w:val="0"/>
                      <w:marRight w:val="0"/>
                      <w:marTop w:val="0"/>
                      <w:marBottom w:val="0"/>
                      <w:divBdr>
                        <w:top w:val="none" w:sz="0" w:space="0" w:color="auto"/>
                        <w:left w:val="none" w:sz="0" w:space="0" w:color="auto"/>
                        <w:bottom w:val="none" w:sz="0" w:space="0" w:color="auto"/>
                        <w:right w:val="none" w:sz="0" w:space="0" w:color="auto"/>
                      </w:divBdr>
                    </w:div>
                  </w:divsChild>
                </w:div>
                <w:div w:id="452754385">
                  <w:marLeft w:val="0"/>
                  <w:marRight w:val="0"/>
                  <w:marTop w:val="0"/>
                  <w:marBottom w:val="0"/>
                  <w:divBdr>
                    <w:top w:val="none" w:sz="0" w:space="0" w:color="auto"/>
                    <w:left w:val="none" w:sz="0" w:space="0" w:color="auto"/>
                    <w:bottom w:val="none" w:sz="0" w:space="0" w:color="auto"/>
                    <w:right w:val="none" w:sz="0" w:space="0" w:color="auto"/>
                  </w:divBdr>
                  <w:divsChild>
                    <w:div w:id="1910267294">
                      <w:marLeft w:val="0"/>
                      <w:marRight w:val="0"/>
                      <w:marTop w:val="0"/>
                      <w:marBottom w:val="0"/>
                      <w:divBdr>
                        <w:top w:val="none" w:sz="0" w:space="0" w:color="auto"/>
                        <w:left w:val="none" w:sz="0" w:space="0" w:color="auto"/>
                        <w:bottom w:val="none" w:sz="0" w:space="0" w:color="auto"/>
                        <w:right w:val="none" w:sz="0" w:space="0" w:color="auto"/>
                      </w:divBdr>
                    </w:div>
                  </w:divsChild>
                </w:div>
                <w:div w:id="1471052518">
                  <w:marLeft w:val="0"/>
                  <w:marRight w:val="0"/>
                  <w:marTop w:val="0"/>
                  <w:marBottom w:val="0"/>
                  <w:divBdr>
                    <w:top w:val="none" w:sz="0" w:space="0" w:color="auto"/>
                    <w:left w:val="none" w:sz="0" w:space="0" w:color="auto"/>
                    <w:bottom w:val="none" w:sz="0" w:space="0" w:color="auto"/>
                    <w:right w:val="none" w:sz="0" w:space="0" w:color="auto"/>
                  </w:divBdr>
                  <w:divsChild>
                    <w:div w:id="800000934">
                      <w:marLeft w:val="0"/>
                      <w:marRight w:val="0"/>
                      <w:marTop w:val="0"/>
                      <w:marBottom w:val="0"/>
                      <w:divBdr>
                        <w:top w:val="none" w:sz="0" w:space="0" w:color="auto"/>
                        <w:left w:val="none" w:sz="0" w:space="0" w:color="auto"/>
                        <w:bottom w:val="none" w:sz="0" w:space="0" w:color="auto"/>
                        <w:right w:val="none" w:sz="0" w:space="0" w:color="auto"/>
                      </w:divBdr>
                    </w:div>
                  </w:divsChild>
                </w:div>
                <w:div w:id="747532797">
                  <w:marLeft w:val="0"/>
                  <w:marRight w:val="0"/>
                  <w:marTop w:val="0"/>
                  <w:marBottom w:val="0"/>
                  <w:divBdr>
                    <w:top w:val="none" w:sz="0" w:space="0" w:color="auto"/>
                    <w:left w:val="none" w:sz="0" w:space="0" w:color="auto"/>
                    <w:bottom w:val="none" w:sz="0" w:space="0" w:color="auto"/>
                    <w:right w:val="none" w:sz="0" w:space="0" w:color="auto"/>
                  </w:divBdr>
                  <w:divsChild>
                    <w:div w:id="129253008">
                      <w:marLeft w:val="0"/>
                      <w:marRight w:val="0"/>
                      <w:marTop w:val="0"/>
                      <w:marBottom w:val="0"/>
                      <w:divBdr>
                        <w:top w:val="none" w:sz="0" w:space="0" w:color="auto"/>
                        <w:left w:val="none" w:sz="0" w:space="0" w:color="auto"/>
                        <w:bottom w:val="none" w:sz="0" w:space="0" w:color="auto"/>
                        <w:right w:val="none" w:sz="0" w:space="0" w:color="auto"/>
                      </w:divBdr>
                    </w:div>
                  </w:divsChild>
                </w:div>
                <w:div w:id="1912811124">
                  <w:marLeft w:val="0"/>
                  <w:marRight w:val="0"/>
                  <w:marTop w:val="0"/>
                  <w:marBottom w:val="0"/>
                  <w:divBdr>
                    <w:top w:val="none" w:sz="0" w:space="0" w:color="auto"/>
                    <w:left w:val="none" w:sz="0" w:space="0" w:color="auto"/>
                    <w:bottom w:val="none" w:sz="0" w:space="0" w:color="auto"/>
                    <w:right w:val="none" w:sz="0" w:space="0" w:color="auto"/>
                  </w:divBdr>
                  <w:divsChild>
                    <w:div w:id="292753288">
                      <w:marLeft w:val="0"/>
                      <w:marRight w:val="0"/>
                      <w:marTop w:val="0"/>
                      <w:marBottom w:val="0"/>
                      <w:divBdr>
                        <w:top w:val="none" w:sz="0" w:space="0" w:color="auto"/>
                        <w:left w:val="none" w:sz="0" w:space="0" w:color="auto"/>
                        <w:bottom w:val="none" w:sz="0" w:space="0" w:color="auto"/>
                        <w:right w:val="none" w:sz="0" w:space="0" w:color="auto"/>
                      </w:divBdr>
                    </w:div>
                  </w:divsChild>
                </w:div>
                <w:div w:id="1182667544">
                  <w:marLeft w:val="0"/>
                  <w:marRight w:val="0"/>
                  <w:marTop w:val="0"/>
                  <w:marBottom w:val="0"/>
                  <w:divBdr>
                    <w:top w:val="none" w:sz="0" w:space="0" w:color="auto"/>
                    <w:left w:val="none" w:sz="0" w:space="0" w:color="auto"/>
                    <w:bottom w:val="none" w:sz="0" w:space="0" w:color="auto"/>
                    <w:right w:val="none" w:sz="0" w:space="0" w:color="auto"/>
                  </w:divBdr>
                  <w:divsChild>
                    <w:div w:id="854540658">
                      <w:marLeft w:val="0"/>
                      <w:marRight w:val="0"/>
                      <w:marTop w:val="0"/>
                      <w:marBottom w:val="0"/>
                      <w:divBdr>
                        <w:top w:val="none" w:sz="0" w:space="0" w:color="auto"/>
                        <w:left w:val="none" w:sz="0" w:space="0" w:color="auto"/>
                        <w:bottom w:val="none" w:sz="0" w:space="0" w:color="auto"/>
                        <w:right w:val="none" w:sz="0" w:space="0" w:color="auto"/>
                      </w:divBdr>
                    </w:div>
                  </w:divsChild>
                </w:div>
                <w:div w:id="1427534292">
                  <w:marLeft w:val="0"/>
                  <w:marRight w:val="0"/>
                  <w:marTop w:val="0"/>
                  <w:marBottom w:val="0"/>
                  <w:divBdr>
                    <w:top w:val="none" w:sz="0" w:space="0" w:color="auto"/>
                    <w:left w:val="none" w:sz="0" w:space="0" w:color="auto"/>
                    <w:bottom w:val="none" w:sz="0" w:space="0" w:color="auto"/>
                    <w:right w:val="none" w:sz="0" w:space="0" w:color="auto"/>
                  </w:divBdr>
                  <w:divsChild>
                    <w:div w:id="257832459">
                      <w:marLeft w:val="0"/>
                      <w:marRight w:val="0"/>
                      <w:marTop w:val="0"/>
                      <w:marBottom w:val="0"/>
                      <w:divBdr>
                        <w:top w:val="none" w:sz="0" w:space="0" w:color="auto"/>
                        <w:left w:val="none" w:sz="0" w:space="0" w:color="auto"/>
                        <w:bottom w:val="none" w:sz="0" w:space="0" w:color="auto"/>
                        <w:right w:val="none" w:sz="0" w:space="0" w:color="auto"/>
                      </w:divBdr>
                    </w:div>
                  </w:divsChild>
                </w:div>
                <w:div w:id="1750927597">
                  <w:marLeft w:val="0"/>
                  <w:marRight w:val="0"/>
                  <w:marTop w:val="0"/>
                  <w:marBottom w:val="0"/>
                  <w:divBdr>
                    <w:top w:val="none" w:sz="0" w:space="0" w:color="auto"/>
                    <w:left w:val="none" w:sz="0" w:space="0" w:color="auto"/>
                    <w:bottom w:val="none" w:sz="0" w:space="0" w:color="auto"/>
                    <w:right w:val="none" w:sz="0" w:space="0" w:color="auto"/>
                  </w:divBdr>
                  <w:divsChild>
                    <w:div w:id="17589675">
                      <w:marLeft w:val="0"/>
                      <w:marRight w:val="0"/>
                      <w:marTop w:val="0"/>
                      <w:marBottom w:val="0"/>
                      <w:divBdr>
                        <w:top w:val="none" w:sz="0" w:space="0" w:color="auto"/>
                        <w:left w:val="none" w:sz="0" w:space="0" w:color="auto"/>
                        <w:bottom w:val="none" w:sz="0" w:space="0" w:color="auto"/>
                        <w:right w:val="none" w:sz="0" w:space="0" w:color="auto"/>
                      </w:divBdr>
                    </w:div>
                  </w:divsChild>
                </w:div>
                <w:div w:id="305552605">
                  <w:marLeft w:val="0"/>
                  <w:marRight w:val="0"/>
                  <w:marTop w:val="0"/>
                  <w:marBottom w:val="0"/>
                  <w:divBdr>
                    <w:top w:val="none" w:sz="0" w:space="0" w:color="auto"/>
                    <w:left w:val="none" w:sz="0" w:space="0" w:color="auto"/>
                    <w:bottom w:val="none" w:sz="0" w:space="0" w:color="auto"/>
                    <w:right w:val="none" w:sz="0" w:space="0" w:color="auto"/>
                  </w:divBdr>
                  <w:divsChild>
                    <w:div w:id="1909918194">
                      <w:marLeft w:val="0"/>
                      <w:marRight w:val="0"/>
                      <w:marTop w:val="0"/>
                      <w:marBottom w:val="0"/>
                      <w:divBdr>
                        <w:top w:val="none" w:sz="0" w:space="0" w:color="auto"/>
                        <w:left w:val="none" w:sz="0" w:space="0" w:color="auto"/>
                        <w:bottom w:val="none" w:sz="0" w:space="0" w:color="auto"/>
                        <w:right w:val="none" w:sz="0" w:space="0" w:color="auto"/>
                      </w:divBdr>
                    </w:div>
                  </w:divsChild>
                </w:div>
                <w:div w:id="1867252583">
                  <w:marLeft w:val="0"/>
                  <w:marRight w:val="0"/>
                  <w:marTop w:val="0"/>
                  <w:marBottom w:val="0"/>
                  <w:divBdr>
                    <w:top w:val="none" w:sz="0" w:space="0" w:color="auto"/>
                    <w:left w:val="none" w:sz="0" w:space="0" w:color="auto"/>
                    <w:bottom w:val="none" w:sz="0" w:space="0" w:color="auto"/>
                    <w:right w:val="none" w:sz="0" w:space="0" w:color="auto"/>
                  </w:divBdr>
                  <w:divsChild>
                    <w:div w:id="506097434">
                      <w:marLeft w:val="0"/>
                      <w:marRight w:val="0"/>
                      <w:marTop w:val="0"/>
                      <w:marBottom w:val="0"/>
                      <w:divBdr>
                        <w:top w:val="none" w:sz="0" w:space="0" w:color="auto"/>
                        <w:left w:val="none" w:sz="0" w:space="0" w:color="auto"/>
                        <w:bottom w:val="none" w:sz="0" w:space="0" w:color="auto"/>
                        <w:right w:val="none" w:sz="0" w:space="0" w:color="auto"/>
                      </w:divBdr>
                    </w:div>
                  </w:divsChild>
                </w:div>
                <w:div w:id="704254084">
                  <w:marLeft w:val="0"/>
                  <w:marRight w:val="0"/>
                  <w:marTop w:val="0"/>
                  <w:marBottom w:val="0"/>
                  <w:divBdr>
                    <w:top w:val="none" w:sz="0" w:space="0" w:color="auto"/>
                    <w:left w:val="none" w:sz="0" w:space="0" w:color="auto"/>
                    <w:bottom w:val="none" w:sz="0" w:space="0" w:color="auto"/>
                    <w:right w:val="none" w:sz="0" w:space="0" w:color="auto"/>
                  </w:divBdr>
                  <w:divsChild>
                    <w:div w:id="539977369">
                      <w:marLeft w:val="0"/>
                      <w:marRight w:val="0"/>
                      <w:marTop w:val="0"/>
                      <w:marBottom w:val="0"/>
                      <w:divBdr>
                        <w:top w:val="none" w:sz="0" w:space="0" w:color="auto"/>
                        <w:left w:val="none" w:sz="0" w:space="0" w:color="auto"/>
                        <w:bottom w:val="none" w:sz="0" w:space="0" w:color="auto"/>
                        <w:right w:val="none" w:sz="0" w:space="0" w:color="auto"/>
                      </w:divBdr>
                    </w:div>
                  </w:divsChild>
                </w:div>
                <w:div w:id="1624573658">
                  <w:marLeft w:val="0"/>
                  <w:marRight w:val="0"/>
                  <w:marTop w:val="0"/>
                  <w:marBottom w:val="0"/>
                  <w:divBdr>
                    <w:top w:val="none" w:sz="0" w:space="0" w:color="auto"/>
                    <w:left w:val="none" w:sz="0" w:space="0" w:color="auto"/>
                    <w:bottom w:val="none" w:sz="0" w:space="0" w:color="auto"/>
                    <w:right w:val="none" w:sz="0" w:space="0" w:color="auto"/>
                  </w:divBdr>
                  <w:divsChild>
                    <w:div w:id="585579356">
                      <w:marLeft w:val="0"/>
                      <w:marRight w:val="0"/>
                      <w:marTop w:val="0"/>
                      <w:marBottom w:val="0"/>
                      <w:divBdr>
                        <w:top w:val="none" w:sz="0" w:space="0" w:color="auto"/>
                        <w:left w:val="none" w:sz="0" w:space="0" w:color="auto"/>
                        <w:bottom w:val="none" w:sz="0" w:space="0" w:color="auto"/>
                        <w:right w:val="none" w:sz="0" w:space="0" w:color="auto"/>
                      </w:divBdr>
                    </w:div>
                  </w:divsChild>
                </w:div>
                <w:div w:id="1287546161">
                  <w:marLeft w:val="0"/>
                  <w:marRight w:val="0"/>
                  <w:marTop w:val="0"/>
                  <w:marBottom w:val="0"/>
                  <w:divBdr>
                    <w:top w:val="none" w:sz="0" w:space="0" w:color="auto"/>
                    <w:left w:val="none" w:sz="0" w:space="0" w:color="auto"/>
                    <w:bottom w:val="none" w:sz="0" w:space="0" w:color="auto"/>
                    <w:right w:val="none" w:sz="0" w:space="0" w:color="auto"/>
                  </w:divBdr>
                  <w:divsChild>
                    <w:div w:id="1950352730">
                      <w:marLeft w:val="0"/>
                      <w:marRight w:val="0"/>
                      <w:marTop w:val="0"/>
                      <w:marBottom w:val="0"/>
                      <w:divBdr>
                        <w:top w:val="none" w:sz="0" w:space="0" w:color="auto"/>
                        <w:left w:val="none" w:sz="0" w:space="0" w:color="auto"/>
                        <w:bottom w:val="none" w:sz="0" w:space="0" w:color="auto"/>
                        <w:right w:val="none" w:sz="0" w:space="0" w:color="auto"/>
                      </w:divBdr>
                    </w:div>
                  </w:divsChild>
                </w:div>
                <w:div w:id="851796116">
                  <w:marLeft w:val="0"/>
                  <w:marRight w:val="0"/>
                  <w:marTop w:val="0"/>
                  <w:marBottom w:val="0"/>
                  <w:divBdr>
                    <w:top w:val="none" w:sz="0" w:space="0" w:color="auto"/>
                    <w:left w:val="none" w:sz="0" w:space="0" w:color="auto"/>
                    <w:bottom w:val="none" w:sz="0" w:space="0" w:color="auto"/>
                    <w:right w:val="none" w:sz="0" w:space="0" w:color="auto"/>
                  </w:divBdr>
                  <w:divsChild>
                    <w:div w:id="526523202">
                      <w:marLeft w:val="0"/>
                      <w:marRight w:val="0"/>
                      <w:marTop w:val="0"/>
                      <w:marBottom w:val="0"/>
                      <w:divBdr>
                        <w:top w:val="none" w:sz="0" w:space="0" w:color="auto"/>
                        <w:left w:val="none" w:sz="0" w:space="0" w:color="auto"/>
                        <w:bottom w:val="none" w:sz="0" w:space="0" w:color="auto"/>
                        <w:right w:val="none" w:sz="0" w:space="0" w:color="auto"/>
                      </w:divBdr>
                    </w:div>
                  </w:divsChild>
                </w:div>
                <w:div w:id="880022199">
                  <w:marLeft w:val="0"/>
                  <w:marRight w:val="0"/>
                  <w:marTop w:val="0"/>
                  <w:marBottom w:val="0"/>
                  <w:divBdr>
                    <w:top w:val="none" w:sz="0" w:space="0" w:color="auto"/>
                    <w:left w:val="none" w:sz="0" w:space="0" w:color="auto"/>
                    <w:bottom w:val="none" w:sz="0" w:space="0" w:color="auto"/>
                    <w:right w:val="none" w:sz="0" w:space="0" w:color="auto"/>
                  </w:divBdr>
                  <w:divsChild>
                    <w:div w:id="762071313">
                      <w:marLeft w:val="0"/>
                      <w:marRight w:val="0"/>
                      <w:marTop w:val="0"/>
                      <w:marBottom w:val="0"/>
                      <w:divBdr>
                        <w:top w:val="none" w:sz="0" w:space="0" w:color="auto"/>
                        <w:left w:val="none" w:sz="0" w:space="0" w:color="auto"/>
                        <w:bottom w:val="none" w:sz="0" w:space="0" w:color="auto"/>
                        <w:right w:val="none" w:sz="0" w:space="0" w:color="auto"/>
                      </w:divBdr>
                    </w:div>
                  </w:divsChild>
                </w:div>
                <w:div w:id="497313391">
                  <w:marLeft w:val="0"/>
                  <w:marRight w:val="0"/>
                  <w:marTop w:val="0"/>
                  <w:marBottom w:val="0"/>
                  <w:divBdr>
                    <w:top w:val="none" w:sz="0" w:space="0" w:color="auto"/>
                    <w:left w:val="none" w:sz="0" w:space="0" w:color="auto"/>
                    <w:bottom w:val="none" w:sz="0" w:space="0" w:color="auto"/>
                    <w:right w:val="none" w:sz="0" w:space="0" w:color="auto"/>
                  </w:divBdr>
                  <w:divsChild>
                    <w:div w:id="2080319618">
                      <w:marLeft w:val="0"/>
                      <w:marRight w:val="0"/>
                      <w:marTop w:val="0"/>
                      <w:marBottom w:val="0"/>
                      <w:divBdr>
                        <w:top w:val="none" w:sz="0" w:space="0" w:color="auto"/>
                        <w:left w:val="none" w:sz="0" w:space="0" w:color="auto"/>
                        <w:bottom w:val="none" w:sz="0" w:space="0" w:color="auto"/>
                        <w:right w:val="none" w:sz="0" w:space="0" w:color="auto"/>
                      </w:divBdr>
                    </w:div>
                  </w:divsChild>
                </w:div>
                <w:div w:id="49038321">
                  <w:marLeft w:val="0"/>
                  <w:marRight w:val="0"/>
                  <w:marTop w:val="0"/>
                  <w:marBottom w:val="0"/>
                  <w:divBdr>
                    <w:top w:val="none" w:sz="0" w:space="0" w:color="auto"/>
                    <w:left w:val="none" w:sz="0" w:space="0" w:color="auto"/>
                    <w:bottom w:val="none" w:sz="0" w:space="0" w:color="auto"/>
                    <w:right w:val="none" w:sz="0" w:space="0" w:color="auto"/>
                  </w:divBdr>
                  <w:divsChild>
                    <w:div w:id="1486123379">
                      <w:marLeft w:val="0"/>
                      <w:marRight w:val="0"/>
                      <w:marTop w:val="0"/>
                      <w:marBottom w:val="0"/>
                      <w:divBdr>
                        <w:top w:val="none" w:sz="0" w:space="0" w:color="auto"/>
                        <w:left w:val="none" w:sz="0" w:space="0" w:color="auto"/>
                        <w:bottom w:val="none" w:sz="0" w:space="0" w:color="auto"/>
                        <w:right w:val="none" w:sz="0" w:space="0" w:color="auto"/>
                      </w:divBdr>
                    </w:div>
                  </w:divsChild>
                </w:div>
                <w:div w:id="1654219991">
                  <w:marLeft w:val="0"/>
                  <w:marRight w:val="0"/>
                  <w:marTop w:val="0"/>
                  <w:marBottom w:val="0"/>
                  <w:divBdr>
                    <w:top w:val="none" w:sz="0" w:space="0" w:color="auto"/>
                    <w:left w:val="none" w:sz="0" w:space="0" w:color="auto"/>
                    <w:bottom w:val="none" w:sz="0" w:space="0" w:color="auto"/>
                    <w:right w:val="none" w:sz="0" w:space="0" w:color="auto"/>
                  </w:divBdr>
                  <w:divsChild>
                    <w:div w:id="209344904">
                      <w:marLeft w:val="0"/>
                      <w:marRight w:val="0"/>
                      <w:marTop w:val="0"/>
                      <w:marBottom w:val="0"/>
                      <w:divBdr>
                        <w:top w:val="none" w:sz="0" w:space="0" w:color="auto"/>
                        <w:left w:val="none" w:sz="0" w:space="0" w:color="auto"/>
                        <w:bottom w:val="none" w:sz="0" w:space="0" w:color="auto"/>
                        <w:right w:val="none" w:sz="0" w:space="0" w:color="auto"/>
                      </w:divBdr>
                    </w:div>
                  </w:divsChild>
                </w:div>
                <w:div w:id="1773278683">
                  <w:marLeft w:val="0"/>
                  <w:marRight w:val="0"/>
                  <w:marTop w:val="0"/>
                  <w:marBottom w:val="0"/>
                  <w:divBdr>
                    <w:top w:val="none" w:sz="0" w:space="0" w:color="auto"/>
                    <w:left w:val="none" w:sz="0" w:space="0" w:color="auto"/>
                    <w:bottom w:val="none" w:sz="0" w:space="0" w:color="auto"/>
                    <w:right w:val="none" w:sz="0" w:space="0" w:color="auto"/>
                  </w:divBdr>
                  <w:divsChild>
                    <w:div w:id="635523881">
                      <w:marLeft w:val="0"/>
                      <w:marRight w:val="0"/>
                      <w:marTop w:val="0"/>
                      <w:marBottom w:val="0"/>
                      <w:divBdr>
                        <w:top w:val="none" w:sz="0" w:space="0" w:color="auto"/>
                        <w:left w:val="none" w:sz="0" w:space="0" w:color="auto"/>
                        <w:bottom w:val="none" w:sz="0" w:space="0" w:color="auto"/>
                        <w:right w:val="none" w:sz="0" w:space="0" w:color="auto"/>
                      </w:divBdr>
                    </w:div>
                  </w:divsChild>
                </w:div>
                <w:div w:id="1735277935">
                  <w:marLeft w:val="0"/>
                  <w:marRight w:val="0"/>
                  <w:marTop w:val="0"/>
                  <w:marBottom w:val="0"/>
                  <w:divBdr>
                    <w:top w:val="none" w:sz="0" w:space="0" w:color="auto"/>
                    <w:left w:val="none" w:sz="0" w:space="0" w:color="auto"/>
                    <w:bottom w:val="none" w:sz="0" w:space="0" w:color="auto"/>
                    <w:right w:val="none" w:sz="0" w:space="0" w:color="auto"/>
                  </w:divBdr>
                  <w:divsChild>
                    <w:div w:id="332101740">
                      <w:marLeft w:val="0"/>
                      <w:marRight w:val="0"/>
                      <w:marTop w:val="0"/>
                      <w:marBottom w:val="0"/>
                      <w:divBdr>
                        <w:top w:val="none" w:sz="0" w:space="0" w:color="auto"/>
                        <w:left w:val="none" w:sz="0" w:space="0" w:color="auto"/>
                        <w:bottom w:val="none" w:sz="0" w:space="0" w:color="auto"/>
                        <w:right w:val="none" w:sz="0" w:space="0" w:color="auto"/>
                      </w:divBdr>
                    </w:div>
                  </w:divsChild>
                </w:div>
                <w:div w:id="1347095049">
                  <w:marLeft w:val="0"/>
                  <w:marRight w:val="0"/>
                  <w:marTop w:val="0"/>
                  <w:marBottom w:val="0"/>
                  <w:divBdr>
                    <w:top w:val="none" w:sz="0" w:space="0" w:color="auto"/>
                    <w:left w:val="none" w:sz="0" w:space="0" w:color="auto"/>
                    <w:bottom w:val="none" w:sz="0" w:space="0" w:color="auto"/>
                    <w:right w:val="none" w:sz="0" w:space="0" w:color="auto"/>
                  </w:divBdr>
                  <w:divsChild>
                    <w:div w:id="1591280555">
                      <w:marLeft w:val="0"/>
                      <w:marRight w:val="0"/>
                      <w:marTop w:val="0"/>
                      <w:marBottom w:val="0"/>
                      <w:divBdr>
                        <w:top w:val="none" w:sz="0" w:space="0" w:color="auto"/>
                        <w:left w:val="none" w:sz="0" w:space="0" w:color="auto"/>
                        <w:bottom w:val="none" w:sz="0" w:space="0" w:color="auto"/>
                        <w:right w:val="none" w:sz="0" w:space="0" w:color="auto"/>
                      </w:divBdr>
                    </w:div>
                  </w:divsChild>
                </w:div>
                <w:div w:id="179781328">
                  <w:marLeft w:val="0"/>
                  <w:marRight w:val="0"/>
                  <w:marTop w:val="0"/>
                  <w:marBottom w:val="0"/>
                  <w:divBdr>
                    <w:top w:val="none" w:sz="0" w:space="0" w:color="auto"/>
                    <w:left w:val="none" w:sz="0" w:space="0" w:color="auto"/>
                    <w:bottom w:val="none" w:sz="0" w:space="0" w:color="auto"/>
                    <w:right w:val="none" w:sz="0" w:space="0" w:color="auto"/>
                  </w:divBdr>
                  <w:divsChild>
                    <w:div w:id="1990134491">
                      <w:marLeft w:val="0"/>
                      <w:marRight w:val="0"/>
                      <w:marTop w:val="0"/>
                      <w:marBottom w:val="0"/>
                      <w:divBdr>
                        <w:top w:val="none" w:sz="0" w:space="0" w:color="auto"/>
                        <w:left w:val="none" w:sz="0" w:space="0" w:color="auto"/>
                        <w:bottom w:val="none" w:sz="0" w:space="0" w:color="auto"/>
                        <w:right w:val="none" w:sz="0" w:space="0" w:color="auto"/>
                      </w:divBdr>
                    </w:div>
                  </w:divsChild>
                </w:div>
                <w:div w:id="2014066660">
                  <w:marLeft w:val="0"/>
                  <w:marRight w:val="0"/>
                  <w:marTop w:val="0"/>
                  <w:marBottom w:val="0"/>
                  <w:divBdr>
                    <w:top w:val="none" w:sz="0" w:space="0" w:color="auto"/>
                    <w:left w:val="none" w:sz="0" w:space="0" w:color="auto"/>
                    <w:bottom w:val="none" w:sz="0" w:space="0" w:color="auto"/>
                    <w:right w:val="none" w:sz="0" w:space="0" w:color="auto"/>
                  </w:divBdr>
                  <w:divsChild>
                    <w:div w:id="1106922344">
                      <w:marLeft w:val="0"/>
                      <w:marRight w:val="0"/>
                      <w:marTop w:val="0"/>
                      <w:marBottom w:val="0"/>
                      <w:divBdr>
                        <w:top w:val="none" w:sz="0" w:space="0" w:color="auto"/>
                        <w:left w:val="none" w:sz="0" w:space="0" w:color="auto"/>
                        <w:bottom w:val="none" w:sz="0" w:space="0" w:color="auto"/>
                        <w:right w:val="none" w:sz="0" w:space="0" w:color="auto"/>
                      </w:divBdr>
                    </w:div>
                  </w:divsChild>
                </w:div>
                <w:div w:id="1439259173">
                  <w:marLeft w:val="0"/>
                  <w:marRight w:val="0"/>
                  <w:marTop w:val="0"/>
                  <w:marBottom w:val="0"/>
                  <w:divBdr>
                    <w:top w:val="none" w:sz="0" w:space="0" w:color="auto"/>
                    <w:left w:val="none" w:sz="0" w:space="0" w:color="auto"/>
                    <w:bottom w:val="none" w:sz="0" w:space="0" w:color="auto"/>
                    <w:right w:val="none" w:sz="0" w:space="0" w:color="auto"/>
                  </w:divBdr>
                  <w:divsChild>
                    <w:div w:id="1122959832">
                      <w:marLeft w:val="0"/>
                      <w:marRight w:val="0"/>
                      <w:marTop w:val="0"/>
                      <w:marBottom w:val="0"/>
                      <w:divBdr>
                        <w:top w:val="none" w:sz="0" w:space="0" w:color="auto"/>
                        <w:left w:val="none" w:sz="0" w:space="0" w:color="auto"/>
                        <w:bottom w:val="none" w:sz="0" w:space="0" w:color="auto"/>
                        <w:right w:val="none" w:sz="0" w:space="0" w:color="auto"/>
                      </w:divBdr>
                    </w:div>
                  </w:divsChild>
                </w:div>
                <w:div w:id="390814961">
                  <w:marLeft w:val="0"/>
                  <w:marRight w:val="0"/>
                  <w:marTop w:val="0"/>
                  <w:marBottom w:val="0"/>
                  <w:divBdr>
                    <w:top w:val="none" w:sz="0" w:space="0" w:color="auto"/>
                    <w:left w:val="none" w:sz="0" w:space="0" w:color="auto"/>
                    <w:bottom w:val="none" w:sz="0" w:space="0" w:color="auto"/>
                    <w:right w:val="none" w:sz="0" w:space="0" w:color="auto"/>
                  </w:divBdr>
                  <w:divsChild>
                    <w:div w:id="1814248946">
                      <w:marLeft w:val="0"/>
                      <w:marRight w:val="0"/>
                      <w:marTop w:val="0"/>
                      <w:marBottom w:val="0"/>
                      <w:divBdr>
                        <w:top w:val="none" w:sz="0" w:space="0" w:color="auto"/>
                        <w:left w:val="none" w:sz="0" w:space="0" w:color="auto"/>
                        <w:bottom w:val="none" w:sz="0" w:space="0" w:color="auto"/>
                        <w:right w:val="none" w:sz="0" w:space="0" w:color="auto"/>
                      </w:divBdr>
                    </w:div>
                  </w:divsChild>
                </w:div>
                <w:div w:id="1437096953">
                  <w:marLeft w:val="0"/>
                  <w:marRight w:val="0"/>
                  <w:marTop w:val="0"/>
                  <w:marBottom w:val="0"/>
                  <w:divBdr>
                    <w:top w:val="none" w:sz="0" w:space="0" w:color="auto"/>
                    <w:left w:val="none" w:sz="0" w:space="0" w:color="auto"/>
                    <w:bottom w:val="none" w:sz="0" w:space="0" w:color="auto"/>
                    <w:right w:val="none" w:sz="0" w:space="0" w:color="auto"/>
                  </w:divBdr>
                  <w:divsChild>
                    <w:div w:id="732168408">
                      <w:marLeft w:val="0"/>
                      <w:marRight w:val="0"/>
                      <w:marTop w:val="0"/>
                      <w:marBottom w:val="0"/>
                      <w:divBdr>
                        <w:top w:val="none" w:sz="0" w:space="0" w:color="auto"/>
                        <w:left w:val="none" w:sz="0" w:space="0" w:color="auto"/>
                        <w:bottom w:val="none" w:sz="0" w:space="0" w:color="auto"/>
                        <w:right w:val="none" w:sz="0" w:space="0" w:color="auto"/>
                      </w:divBdr>
                    </w:div>
                  </w:divsChild>
                </w:div>
                <w:div w:id="1352606820">
                  <w:marLeft w:val="0"/>
                  <w:marRight w:val="0"/>
                  <w:marTop w:val="0"/>
                  <w:marBottom w:val="0"/>
                  <w:divBdr>
                    <w:top w:val="none" w:sz="0" w:space="0" w:color="auto"/>
                    <w:left w:val="none" w:sz="0" w:space="0" w:color="auto"/>
                    <w:bottom w:val="none" w:sz="0" w:space="0" w:color="auto"/>
                    <w:right w:val="none" w:sz="0" w:space="0" w:color="auto"/>
                  </w:divBdr>
                  <w:divsChild>
                    <w:div w:id="188572945">
                      <w:marLeft w:val="0"/>
                      <w:marRight w:val="0"/>
                      <w:marTop w:val="0"/>
                      <w:marBottom w:val="0"/>
                      <w:divBdr>
                        <w:top w:val="none" w:sz="0" w:space="0" w:color="auto"/>
                        <w:left w:val="none" w:sz="0" w:space="0" w:color="auto"/>
                        <w:bottom w:val="none" w:sz="0" w:space="0" w:color="auto"/>
                        <w:right w:val="none" w:sz="0" w:space="0" w:color="auto"/>
                      </w:divBdr>
                    </w:div>
                  </w:divsChild>
                </w:div>
                <w:div w:id="284511399">
                  <w:marLeft w:val="0"/>
                  <w:marRight w:val="0"/>
                  <w:marTop w:val="0"/>
                  <w:marBottom w:val="0"/>
                  <w:divBdr>
                    <w:top w:val="none" w:sz="0" w:space="0" w:color="auto"/>
                    <w:left w:val="none" w:sz="0" w:space="0" w:color="auto"/>
                    <w:bottom w:val="none" w:sz="0" w:space="0" w:color="auto"/>
                    <w:right w:val="none" w:sz="0" w:space="0" w:color="auto"/>
                  </w:divBdr>
                  <w:divsChild>
                    <w:div w:id="444692198">
                      <w:marLeft w:val="0"/>
                      <w:marRight w:val="0"/>
                      <w:marTop w:val="0"/>
                      <w:marBottom w:val="0"/>
                      <w:divBdr>
                        <w:top w:val="none" w:sz="0" w:space="0" w:color="auto"/>
                        <w:left w:val="none" w:sz="0" w:space="0" w:color="auto"/>
                        <w:bottom w:val="none" w:sz="0" w:space="0" w:color="auto"/>
                        <w:right w:val="none" w:sz="0" w:space="0" w:color="auto"/>
                      </w:divBdr>
                    </w:div>
                  </w:divsChild>
                </w:div>
                <w:div w:id="966618266">
                  <w:marLeft w:val="0"/>
                  <w:marRight w:val="0"/>
                  <w:marTop w:val="0"/>
                  <w:marBottom w:val="0"/>
                  <w:divBdr>
                    <w:top w:val="none" w:sz="0" w:space="0" w:color="auto"/>
                    <w:left w:val="none" w:sz="0" w:space="0" w:color="auto"/>
                    <w:bottom w:val="none" w:sz="0" w:space="0" w:color="auto"/>
                    <w:right w:val="none" w:sz="0" w:space="0" w:color="auto"/>
                  </w:divBdr>
                  <w:divsChild>
                    <w:div w:id="796529687">
                      <w:marLeft w:val="0"/>
                      <w:marRight w:val="0"/>
                      <w:marTop w:val="0"/>
                      <w:marBottom w:val="0"/>
                      <w:divBdr>
                        <w:top w:val="none" w:sz="0" w:space="0" w:color="auto"/>
                        <w:left w:val="none" w:sz="0" w:space="0" w:color="auto"/>
                        <w:bottom w:val="none" w:sz="0" w:space="0" w:color="auto"/>
                        <w:right w:val="none" w:sz="0" w:space="0" w:color="auto"/>
                      </w:divBdr>
                    </w:div>
                  </w:divsChild>
                </w:div>
                <w:div w:id="130641097">
                  <w:marLeft w:val="0"/>
                  <w:marRight w:val="0"/>
                  <w:marTop w:val="0"/>
                  <w:marBottom w:val="0"/>
                  <w:divBdr>
                    <w:top w:val="none" w:sz="0" w:space="0" w:color="auto"/>
                    <w:left w:val="none" w:sz="0" w:space="0" w:color="auto"/>
                    <w:bottom w:val="none" w:sz="0" w:space="0" w:color="auto"/>
                    <w:right w:val="none" w:sz="0" w:space="0" w:color="auto"/>
                  </w:divBdr>
                  <w:divsChild>
                    <w:div w:id="625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701667">
      <w:bodyDiv w:val="1"/>
      <w:marLeft w:val="0"/>
      <w:marRight w:val="0"/>
      <w:marTop w:val="0"/>
      <w:marBottom w:val="0"/>
      <w:divBdr>
        <w:top w:val="none" w:sz="0" w:space="0" w:color="auto"/>
        <w:left w:val="none" w:sz="0" w:space="0" w:color="auto"/>
        <w:bottom w:val="none" w:sz="0" w:space="0" w:color="auto"/>
        <w:right w:val="none" w:sz="0" w:space="0" w:color="auto"/>
      </w:divBdr>
      <w:divsChild>
        <w:div w:id="1217934088">
          <w:marLeft w:val="0"/>
          <w:marRight w:val="0"/>
          <w:marTop w:val="0"/>
          <w:marBottom w:val="0"/>
          <w:divBdr>
            <w:top w:val="none" w:sz="0" w:space="0" w:color="auto"/>
            <w:left w:val="none" w:sz="0" w:space="0" w:color="auto"/>
            <w:bottom w:val="none" w:sz="0" w:space="0" w:color="auto"/>
            <w:right w:val="none" w:sz="0" w:space="0" w:color="auto"/>
          </w:divBdr>
        </w:div>
        <w:div w:id="486092366">
          <w:marLeft w:val="0"/>
          <w:marRight w:val="0"/>
          <w:marTop w:val="0"/>
          <w:marBottom w:val="0"/>
          <w:divBdr>
            <w:top w:val="none" w:sz="0" w:space="0" w:color="auto"/>
            <w:left w:val="none" w:sz="0" w:space="0" w:color="auto"/>
            <w:bottom w:val="none" w:sz="0" w:space="0" w:color="auto"/>
            <w:right w:val="none" w:sz="0" w:space="0" w:color="auto"/>
          </w:divBdr>
          <w:divsChild>
            <w:div w:id="425804125">
              <w:marLeft w:val="-75"/>
              <w:marRight w:val="0"/>
              <w:marTop w:val="30"/>
              <w:marBottom w:val="30"/>
              <w:divBdr>
                <w:top w:val="none" w:sz="0" w:space="0" w:color="auto"/>
                <w:left w:val="none" w:sz="0" w:space="0" w:color="auto"/>
                <w:bottom w:val="none" w:sz="0" w:space="0" w:color="auto"/>
                <w:right w:val="none" w:sz="0" w:space="0" w:color="auto"/>
              </w:divBdr>
              <w:divsChild>
                <w:div w:id="2040811499">
                  <w:marLeft w:val="0"/>
                  <w:marRight w:val="0"/>
                  <w:marTop w:val="0"/>
                  <w:marBottom w:val="0"/>
                  <w:divBdr>
                    <w:top w:val="none" w:sz="0" w:space="0" w:color="auto"/>
                    <w:left w:val="none" w:sz="0" w:space="0" w:color="auto"/>
                    <w:bottom w:val="none" w:sz="0" w:space="0" w:color="auto"/>
                    <w:right w:val="none" w:sz="0" w:space="0" w:color="auto"/>
                  </w:divBdr>
                  <w:divsChild>
                    <w:div w:id="1136876250">
                      <w:marLeft w:val="0"/>
                      <w:marRight w:val="0"/>
                      <w:marTop w:val="0"/>
                      <w:marBottom w:val="0"/>
                      <w:divBdr>
                        <w:top w:val="none" w:sz="0" w:space="0" w:color="auto"/>
                        <w:left w:val="none" w:sz="0" w:space="0" w:color="auto"/>
                        <w:bottom w:val="none" w:sz="0" w:space="0" w:color="auto"/>
                        <w:right w:val="none" w:sz="0" w:space="0" w:color="auto"/>
                      </w:divBdr>
                    </w:div>
                  </w:divsChild>
                </w:div>
                <w:div w:id="1739740736">
                  <w:marLeft w:val="0"/>
                  <w:marRight w:val="0"/>
                  <w:marTop w:val="0"/>
                  <w:marBottom w:val="0"/>
                  <w:divBdr>
                    <w:top w:val="none" w:sz="0" w:space="0" w:color="auto"/>
                    <w:left w:val="none" w:sz="0" w:space="0" w:color="auto"/>
                    <w:bottom w:val="none" w:sz="0" w:space="0" w:color="auto"/>
                    <w:right w:val="none" w:sz="0" w:space="0" w:color="auto"/>
                  </w:divBdr>
                  <w:divsChild>
                    <w:div w:id="52315240">
                      <w:marLeft w:val="0"/>
                      <w:marRight w:val="0"/>
                      <w:marTop w:val="0"/>
                      <w:marBottom w:val="0"/>
                      <w:divBdr>
                        <w:top w:val="none" w:sz="0" w:space="0" w:color="auto"/>
                        <w:left w:val="none" w:sz="0" w:space="0" w:color="auto"/>
                        <w:bottom w:val="none" w:sz="0" w:space="0" w:color="auto"/>
                        <w:right w:val="none" w:sz="0" w:space="0" w:color="auto"/>
                      </w:divBdr>
                    </w:div>
                  </w:divsChild>
                </w:div>
                <w:div w:id="1828549344">
                  <w:marLeft w:val="0"/>
                  <w:marRight w:val="0"/>
                  <w:marTop w:val="0"/>
                  <w:marBottom w:val="0"/>
                  <w:divBdr>
                    <w:top w:val="none" w:sz="0" w:space="0" w:color="auto"/>
                    <w:left w:val="none" w:sz="0" w:space="0" w:color="auto"/>
                    <w:bottom w:val="none" w:sz="0" w:space="0" w:color="auto"/>
                    <w:right w:val="none" w:sz="0" w:space="0" w:color="auto"/>
                  </w:divBdr>
                  <w:divsChild>
                    <w:div w:id="1690571129">
                      <w:marLeft w:val="0"/>
                      <w:marRight w:val="0"/>
                      <w:marTop w:val="0"/>
                      <w:marBottom w:val="0"/>
                      <w:divBdr>
                        <w:top w:val="none" w:sz="0" w:space="0" w:color="auto"/>
                        <w:left w:val="none" w:sz="0" w:space="0" w:color="auto"/>
                        <w:bottom w:val="none" w:sz="0" w:space="0" w:color="auto"/>
                        <w:right w:val="none" w:sz="0" w:space="0" w:color="auto"/>
                      </w:divBdr>
                    </w:div>
                  </w:divsChild>
                </w:div>
                <w:div w:id="1080758176">
                  <w:marLeft w:val="0"/>
                  <w:marRight w:val="0"/>
                  <w:marTop w:val="0"/>
                  <w:marBottom w:val="0"/>
                  <w:divBdr>
                    <w:top w:val="none" w:sz="0" w:space="0" w:color="auto"/>
                    <w:left w:val="none" w:sz="0" w:space="0" w:color="auto"/>
                    <w:bottom w:val="none" w:sz="0" w:space="0" w:color="auto"/>
                    <w:right w:val="none" w:sz="0" w:space="0" w:color="auto"/>
                  </w:divBdr>
                  <w:divsChild>
                    <w:div w:id="896013905">
                      <w:marLeft w:val="0"/>
                      <w:marRight w:val="0"/>
                      <w:marTop w:val="0"/>
                      <w:marBottom w:val="0"/>
                      <w:divBdr>
                        <w:top w:val="none" w:sz="0" w:space="0" w:color="auto"/>
                        <w:left w:val="none" w:sz="0" w:space="0" w:color="auto"/>
                        <w:bottom w:val="none" w:sz="0" w:space="0" w:color="auto"/>
                        <w:right w:val="none" w:sz="0" w:space="0" w:color="auto"/>
                      </w:divBdr>
                    </w:div>
                  </w:divsChild>
                </w:div>
                <w:div w:id="781648962">
                  <w:marLeft w:val="0"/>
                  <w:marRight w:val="0"/>
                  <w:marTop w:val="0"/>
                  <w:marBottom w:val="0"/>
                  <w:divBdr>
                    <w:top w:val="none" w:sz="0" w:space="0" w:color="auto"/>
                    <w:left w:val="none" w:sz="0" w:space="0" w:color="auto"/>
                    <w:bottom w:val="none" w:sz="0" w:space="0" w:color="auto"/>
                    <w:right w:val="none" w:sz="0" w:space="0" w:color="auto"/>
                  </w:divBdr>
                  <w:divsChild>
                    <w:div w:id="1797025477">
                      <w:marLeft w:val="0"/>
                      <w:marRight w:val="0"/>
                      <w:marTop w:val="0"/>
                      <w:marBottom w:val="0"/>
                      <w:divBdr>
                        <w:top w:val="none" w:sz="0" w:space="0" w:color="auto"/>
                        <w:left w:val="none" w:sz="0" w:space="0" w:color="auto"/>
                        <w:bottom w:val="none" w:sz="0" w:space="0" w:color="auto"/>
                        <w:right w:val="none" w:sz="0" w:space="0" w:color="auto"/>
                      </w:divBdr>
                    </w:div>
                  </w:divsChild>
                </w:div>
                <w:div w:id="495075898">
                  <w:marLeft w:val="0"/>
                  <w:marRight w:val="0"/>
                  <w:marTop w:val="0"/>
                  <w:marBottom w:val="0"/>
                  <w:divBdr>
                    <w:top w:val="none" w:sz="0" w:space="0" w:color="auto"/>
                    <w:left w:val="none" w:sz="0" w:space="0" w:color="auto"/>
                    <w:bottom w:val="none" w:sz="0" w:space="0" w:color="auto"/>
                    <w:right w:val="none" w:sz="0" w:space="0" w:color="auto"/>
                  </w:divBdr>
                  <w:divsChild>
                    <w:div w:id="1835991564">
                      <w:marLeft w:val="0"/>
                      <w:marRight w:val="0"/>
                      <w:marTop w:val="0"/>
                      <w:marBottom w:val="0"/>
                      <w:divBdr>
                        <w:top w:val="none" w:sz="0" w:space="0" w:color="auto"/>
                        <w:left w:val="none" w:sz="0" w:space="0" w:color="auto"/>
                        <w:bottom w:val="none" w:sz="0" w:space="0" w:color="auto"/>
                        <w:right w:val="none" w:sz="0" w:space="0" w:color="auto"/>
                      </w:divBdr>
                    </w:div>
                  </w:divsChild>
                </w:div>
                <w:div w:id="577133781">
                  <w:marLeft w:val="0"/>
                  <w:marRight w:val="0"/>
                  <w:marTop w:val="0"/>
                  <w:marBottom w:val="0"/>
                  <w:divBdr>
                    <w:top w:val="none" w:sz="0" w:space="0" w:color="auto"/>
                    <w:left w:val="none" w:sz="0" w:space="0" w:color="auto"/>
                    <w:bottom w:val="none" w:sz="0" w:space="0" w:color="auto"/>
                    <w:right w:val="none" w:sz="0" w:space="0" w:color="auto"/>
                  </w:divBdr>
                  <w:divsChild>
                    <w:div w:id="893156028">
                      <w:marLeft w:val="0"/>
                      <w:marRight w:val="0"/>
                      <w:marTop w:val="0"/>
                      <w:marBottom w:val="0"/>
                      <w:divBdr>
                        <w:top w:val="none" w:sz="0" w:space="0" w:color="auto"/>
                        <w:left w:val="none" w:sz="0" w:space="0" w:color="auto"/>
                        <w:bottom w:val="none" w:sz="0" w:space="0" w:color="auto"/>
                        <w:right w:val="none" w:sz="0" w:space="0" w:color="auto"/>
                      </w:divBdr>
                    </w:div>
                  </w:divsChild>
                </w:div>
                <w:div w:id="1151868469">
                  <w:marLeft w:val="0"/>
                  <w:marRight w:val="0"/>
                  <w:marTop w:val="0"/>
                  <w:marBottom w:val="0"/>
                  <w:divBdr>
                    <w:top w:val="none" w:sz="0" w:space="0" w:color="auto"/>
                    <w:left w:val="none" w:sz="0" w:space="0" w:color="auto"/>
                    <w:bottom w:val="none" w:sz="0" w:space="0" w:color="auto"/>
                    <w:right w:val="none" w:sz="0" w:space="0" w:color="auto"/>
                  </w:divBdr>
                  <w:divsChild>
                    <w:div w:id="77560425">
                      <w:marLeft w:val="0"/>
                      <w:marRight w:val="0"/>
                      <w:marTop w:val="0"/>
                      <w:marBottom w:val="0"/>
                      <w:divBdr>
                        <w:top w:val="none" w:sz="0" w:space="0" w:color="auto"/>
                        <w:left w:val="none" w:sz="0" w:space="0" w:color="auto"/>
                        <w:bottom w:val="none" w:sz="0" w:space="0" w:color="auto"/>
                        <w:right w:val="none" w:sz="0" w:space="0" w:color="auto"/>
                      </w:divBdr>
                    </w:div>
                  </w:divsChild>
                </w:div>
                <w:div w:id="105200909">
                  <w:marLeft w:val="0"/>
                  <w:marRight w:val="0"/>
                  <w:marTop w:val="0"/>
                  <w:marBottom w:val="0"/>
                  <w:divBdr>
                    <w:top w:val="none" w:sz="0" w:space="0" w:color="auto"/>
                    <w:left w:val="none" w:sz="0" w:space="0" w:color="auto"/>
                    <w:bottom w:val="none" w:sz="0" w:space="0" w:color="auto"/>
                    <w:right w:val="none" w:sz="0" w:space="0" w:color="auto"/>
                  </w:divBdr>
                  <w:divsChild>
                    <w:div w:id="2049907988">
                      <w:marLeft w:val="0"/>
                      <w:marRight w:val="0"/>
                      <w:marTop w:val="0"/>
                      <w:marBottom w:val="0"/>
                      <w:divBdr>
                        <w:top w:val="none" w:sz="0" w:space="0" w:color="auto"/>
                        <w:left w:val="none" w:sz="0" w:space="0" w:color="auto"/>
                        <w:bottom w:val="none" w:sz="0" w:space="0" w:color="auto"/>
                        <w:right w:val="none" w:sz="0" w:space="0" w:color="auto"/>
                      </w:divBdr>
                    </w:div>
                  </w:divsChild>
                </w:div>
                <w:div w:id="440494347">
                  <w:marLeft w:val="0"/>
                  <w:marRight w:val="0"/>
                  <w:marTop w:val="0"/>
                  <w:marBottom w:val="0"/>
                  <w:divBdr>
                    <w:top w:val="none" w:sz="0" w:space="0" w:color="auto"/>
                    <w:left w:val="none" w:sz="0" w:space="0" w:color="auto"/>
                    <w:bottom w:val="none" w:sz="0" w:space="0" w:color="auto"/>
                    <w:right w:val="none" w:sz="0" w:space="0" w:color="auto"/>
                  </w:divBdr>
                  <w:divsChild>
                    <w:div w:id="958994622">
                      <w:marLeft w:val="0"/>
                      <w:marRight w:val="0"/>
                      <w:marTop w:val="0"/>
                      <w:marBottom w:val="0"/>
                      <w:divBdr>
                        <w:top w:val="none" w:sz="0" w:space="0" w:color="auto"/>
                        <w:left w:val="none" w:sz="0" w:space="0" w:color="auto"/>
                        <w:bottom w:val="none" w:sz="0" w:space="0" w:color="auto"/>
                        <w:right w:val="none" w:sz="0" w:space="0" w:color="auto"/>
                      </w:divBdr>
                    </w:div>
                    <w:div w:id="902526608">
                      <w:marLeft w:val="0"/>
                      <w:marRight w:val="0"/>
                      <w:marTop w:val="0"/>
                      <w:marBottom w:val="0"/>
                      <w:divBdr>
                        <w:top w:val="none" w:sz="0" w:space="0" w:color="auto"/>
                        <w:left w:val="none" w:sz="0" w:space="0" w:color="auto"/>
                        <w:bottom w:val="none" w:sz="0" w:space="0" w:color="auto"/>
                        <w:right w:val="none" w:sz="0" w:space="0" w:color="auto"/>
                      </w:divBdr>
                    </w:div>
                  </w:divsChild>
                </w:div>
                <w:div w:id="813595755">
                  <w:marLeft w:val="0"/>
                  <w:marRight w:val="0"/>
                  <w:marTop w:val="0"/>
                  <w:marBottom w:val="0"/>
                  <w:divBdr>
                    <w:top w:val="none" w:sz="0" w:space="0" w:color="auto"/>
                    <w:left w:val="none" w:sz="0" w:space="0" w:color="auto"/>
                    <w:bottom w:val="none" w:sz="0" w:space="0" w:color="auto"/>
                    <w:right w:val="none" w:sz="0" w:space="0" w:color="auto"/>
                  </w:divBdr>
                  <w:divsChild>
                    <w:div w:id="1687444147">
                      <w:marLeft w:val="0"/>
                      <w:marRight w:val="0"/>
                      <w:marTop w:val="0"/>
                      <w:marBottom w:val="0"/>
                      <w:divBdr>
                        <w:top w:val="none" w:sz="0" w:space="0" w:color="auto"/>
                        <w:left w:val="none" w:sz="0" w:space="0" w:color="auto"/>
                        <w:bottom w:val="none" w:sz="0" w:space="0" w:color="auto"/>
                        <w:right w:val="none" w:sz="0" w:space="0" w:color="auto"/>
                      </w:divBdr>
                    </w:div>
                  </w:divsChild>
                </w:div>
                <w:div w:id="986737750">
                  <w:marLeft w:val="0"/>
                  <w:marRight w:val="0"/>
                  <w:marTop w:val="0"/>
                  <w:marBottom w:val="0"/>
                  <w:divBdr>
                    <w:top w:val="none" w:sz="0" w:space="0" w:color="auto"/>
                    <w:left w:val="none" w:sz="0" w:space="0" w:color="auto"/>
                    <w:bottom w:val="none" w:sz="0" w:space="0" w:color="auto"/>
                    <w:right w:val="none" w:sz="0" w:space="0" w:color="auto"/>
                  </w:divBdr>
                  <w:divsChild>
                    <w:div w:id="1224828294">
                      <w:marLeft w:val="0"/>
                      <w:marRight w:val="0"/>
                      <w:marTop w:val="0"/>
                      <w:marBottom w:val="0"/>
                      <w:divBdr>
                        <w:top w:val="none" w:sz="0" w:space="0" w:color="auto"/>
                        <w:left w:val="none" w:sz="0" w:space="0" w:color="auto"/>
                        <w:bottom w:val="none" w:sz="0" w:space="0" w:color="auto"/>
                        <w:right w:val="none" w:sz="0" w:space="0" w:color="auto"/>
                      </w:divBdr>
                    </w:div>
                    <w:div w:id="2087994424">
                      <w:marLeft w:val="0"/>
                      <w:marRight w:val="0"/>
                      <w:marTop w:val="0"/>
                      <w:marBottom w:val="0"/>
                      <w:divBdr>
                        <w:top w:val="none" w:sz="0" w:space="0" w:color="auto"/>
                        <w:left w:val="none" w:sz="0" w:space="0" w:color="auto"/>
                        <w:bottom w:val="none" w:sz="0" w:space="0" w:color="auto"/>
                        <w:right w:val="none" w:sz="0" w:space="0" w:color="auto"/>
                      </w:divBdr>
                    </w:div>
                  </w:divsChild>
                </w:div>
                <w:div w:id="2057193469">
                  <w:marLeft w:val="0"/>
                  <w:marRight w:val="0"/>
                  <w:marTop w:val="0"/>
                  <w:marBottom w:val="0"/>
                  <w:divBdr>
                    <w:top w:val="none" w:sz="0" w:space="0" w:color="auto"/>
                    <w:left w:val="none" w:sz="0" w:space="0" w:color="auto"/>
                    <w:bottom w:val="none" w:sz="0" w:space="0" w:color="auto"/>
                    <w:right w:val="none" w:sz="0" w:space="0" w:color="auto"/>
                  </w:divBdr>
                  <w:divsChild>
                    <w:div w:id="1177697534">
                      <w:marLeft w:val="0"/>
                      <w:marRight w:val="0"/>
                      <w:marTop w:val="0"/>
                      <w:marBottom w:val="0"/>
                      <w:divBdr>
                        <w:top w:val="none" w:sz="0" w:space="0" w:color="auto"/>
                        <w:left w:val="none" w:sz="0" w:space="0" w:color="auto"/>
                        <w:bottom w:val="none" w:sz="0" w:space="0" w:color="auto"/>
                        <w:right w:val="none" w:sz="0" w:space="0" w:color="auto"/>
                      </w:divBdr>
                    </w:div>
                  </w:divsChild>
                </w:div>
                <w:div w:id="230433975">
                  <w:marLeft w:val="0"/>
                  <w:marRight w:val="0"/>
                  <w:marTop w:val="0"/>
                  <w:marBottom w:val="0"/>
                  <w:divBdr>
                    <w:top w:val="none" w:sz="0" w:space="0" w:color="auto"/>
                    <w:left w:val="none" w:sz="0" w:space="0" w:color="auto"/>
                    <w:bottom w:val="none" w:sz="0" w:space="0" w:color="auto"/>
                    <w:right w:val="none" w:sz="0" w:space="0" w:color="auto"/>
                  </w:divBdr>
                  <w:divsChild>
                    <w:div w:id="1132360035">
                      <w:marLeft w:val="0"/>
                      <w:marRight w:val="0"/>
                      <w:marTop w:val="0"/>
                      <w:marBottom w:val="0"/>
                      <w:divBdr>
                        <w:top w:val="none" w:sz="0" w:space="0" w:color="auto"/>
                        <w:left w:val="none" w:sz="0" w:space="0" w:color="auto"/>
                        <w:bottom w:val="none" w:sz="0" w:space="0" w:color="auto"/>
                        <w:right w:val="none" w:sz="0" w:space="0" w:color="auto"/>
                      </w:divBdr>
                    </w:div>
                  </w:divsChild>
                </w:div>
                <w:div w:id="1972325338">
                  <w:marLeft w:val="0"/>
                  <w:marRight w:val="0"/>
                  <w:marTop w:val="0"/>
                  <w:marBottom w:val="0"/>
                  <w:divBdr>
                    <w:top w:val="none" w:sz="0" w:space="0" w:color="auto"/>
                    <w:left w:val="none" w:sz="0" w:space="0" w:color="auto"/>
                    <w:bottom w:val="none" w:sz="0" w:space="0" w:color="auto"/>
                    <w:right w:val="none" w:sz="0" w:space="0" w:color="auto"/>
                  </w:divBdr>
                  <w:divsChild>
                    <w:div w:id="508101555">
                      <w:marLeft w:val="0"/>
                      <w:marRight w:val="0"/>
                      <w:marTop w:val="0"/>
                      <w:marBottom w:val="0"/>
                      <w:divBdr>
                        <w:top w:val="none" w:sz="0" w:space="0" w:color="auto"/>
                        <w:left w:val="none" w:sz="0" w:space="0" w:color="auto"/>
                        <w:bottom w:val="none" w:sz="0" w:space="0" w:color="auto"/>
                        <w:right w:val="none" w:sz="0" w:space="0" w:color="auto"/>
                      </w:divBdr>
                    </w:div>
                  </w:divsChild>
                </w:div>
                <w:div w:id="194118580">
                  <w:marLeft w:val="0"/>
                  <w:marRight w:val="0"/>
                  <w:marTop w:val="0"/>
                  <w:marBottom w:val="0"/>
                  <w:divBdr>
                    <w:top w:val="none" w:sz="0" w:space="0" w:color="auto"/>
                    <w:left w:val="none" w:sz="0" w:space="0" w:color="auto"/>
                    <w:bottom w:val="none" w:sz="0" w:space="0" w:color="auto"/>
                    <w:right w:val="none" w:sz="0" w:space="0" w:color="auto"/>
                  </w:divBdr>
                  <w:divsChild>
                    <w:div w:id="348335711">
                      <w:marLeft w:val="0"/>
                      <w:marRight w:val="0"/>
                      <w:marTop w:val="0"/>
                      <w:marBottom w:val="0"/>
                      <w:divBdr>
                        <w:top w:val="none" w:sz="0" w:space="0" w:color="auto"/>
                        <w:left w:val="none" w:sz="0" w:space="0" w:color="auto"/>
                        <w:bottom w:val="none" w:sz="0" w:space="0" w:color="auto"/>
                        <w:right w:val="none" w:sz="0" w:space="0" w:color="auto"/>
                      </w:divBdr>
                    </w:div>
                  </w:divsChild>
                </w:div>
                <w:div w:id="1879316903">
                  <w:marLeft w:val="0"/>
                  <w:marRight w:val="0"/>
                  <w:marTop w:val="0"/>
                  <w:marBottom w:val="0"/>
                  <w:divBdr>
                    <w:top w:val="none" w:sz="0" w:space="0" w:color="auto"/>
                    <w:left w:val="none" w:sz="0" w:space="0" w:color="auto"/>
                    <w:bottom w:val="none" w:sz="0" w:space="0" w:color="auto"/>
                    <w:right w:val="none" w:sz="0" w:space="0" w:color="auto"/>
                  </w:divBdr>
                  <w:divsChild>
                    <w:div w:id="235209661">
                      <w:marLeft w:val="0"/>
                      <w:marRight w:val="0"/>
                      <w:marTop w:val="0"/>
                      <w:marBottom w:val="0"/>
                      <w:divBdr>
                        <w:top w:val="none" w:sz="0" w:space="0" w:color="auto"/>
                        <w:left w:val="none" w:sz="0" w:space="0" w:color="auto"/>
                        <w:bottom w:val="none" w:sz="0" w:space="0" w:color="auto"/>
                        <w:right w:val="none" w:sz="0" w:space="0" w:color="auto"/>
                      </w:divBdr>
                    </w:div>
                  </w:divsChild>
                </w:div>
                <w:div w:id="1686588150">
                  <w:marLeft w:val="0"/>
                  <w:marRight w:val="0"/>
                  <w:marTop w:val="0"/>
                  <w:marBottom w:val="0"/>
                  <w:divBdr>
                    <w:top w:val="none" w:sz="0" w:space="0" w:color="auto"/>
                    <w:left w:val="none" w:sz="0" w:space="0" w:color="auto"/>
                    <w:bottom w:val="none" w:sz="0" w:space="0" w:color="auto"/>
                    <w:right w:val="none" w:sz="0" w:space="0" w:color="auto"/>
                  </w:divBdr>
                  <w:divsChild>
                    <w:div w:id="786004559">
                      <w:marLeft w:val="0"/>
                      <w:marRight w:val="0"/>
                      <w:marTop w:val="0"/>
                      <w:marBottom w:val="0"/>
                      <w:divBdr>
                        <w:top w:val="none" w:sz="0" w:space="0" w:color="auto"/>
                        <w:left w:val="none" w:sz="0" w:space="0" w:color="auto"/>
                        <w:bottom w:val="none" w:sz="0" w:space="0" w:color="auto"/>
                        <w:right w:val="none" w:sz="0" w:space="0" w:color="auto"/>
                      </w:divBdr>
                    </w:div>
                  </w:divsChild>
                </w:div>
                <w:div w:id="1608729397">
                  <w:marLeft w:val="0"/>
                  <w:marRight w:val="0"/>
                  <w:marTop w:val="0"/>
                  <w:marBottom w:val="0"/>
                  <w:divBdr>
                    <w:top w:val="none" w:sz="0" w:space="0" w:color="auto"/>
                    <w:left w:val="none" w:sz="0" w:space="0" w:color="auto"/>
                    <w:bottom w:val="none" w:sz="0" w:space="0" w:color="auto"/>
                    <w:right w:val="none" w:sz="0" w:space="0" w:color="auto"/>
                  </w:divBdr>
                  <w:divsChild>
                    <w:div w:id="1554077454">
                      <w:marLeft w:val="0"/>
                      <w:marRight w:val="0"/>
                      <w:marTop w:val="0"/>
                      <w:marBottom w:val="0"/>
                      <w:divBdr>
                        <w:top w:val="none" w:sz="0" w:space="0" w:color="auto"/>
                        <w:left w:val="none" w:sz="0" w:space="0" w:color="auto"/>
                        <w:bottom w:val="none" w:sz="0" w:space="0" w:color="auto"/>
                        <w:right w:val="none" w:sz="0" w:space="0" w:color="auto"/>
                      </w:divBdr>
                    </w:div>
                  </w:divsChild>
                </w:div>
                <w:div w:id="285739161">
                  <w:marLeft w:val="0"/>
                  <w:marRight w:val="0"/>
                  <w:marTop w:val="0"/>
                  <w:marBottom w:val="0"/>
                  <w:divBdr>
                    <w:top w:val="none" w:sz="0" w:space="0" w:color="auto"/>
                    <w:left w:val="none" w:sz="0" w:space="0" w:color="auto"/>
                    <w:bottom w:val="none" w:sz="0" w:space="0" w:color="auto"/>
                    <w:right w:val="none" w:sz="0" w:space="0" w:color="auto"/>
                  </w:divBdr>
                  <w:divsChild>
                    <w:div w:id="1472403021">
                      <w:marLeft w:val="0"/>
                      <w:marRight w:val="0"/>
                      <w:marTop w:val="0"/>
                      <w:marBottom w:val="0"/>
                      <w:divBdr>
                        <w:top w:val="none" w:sz="0" w:space="0" w:color="auto"/>
                        <w:left w:val="none" w:sz="0" w:space="0" w:color="auto"/>
                        <w:bottom w:val="none" w:sz="0" w:space="0" w:color="auto"/>
                        <w:right w:val="none" w:sz="0" w:space="0" w:color="auto"/>
                      </w:divBdr>
                    </w:div>
                  </w:divsChild>
                </w:div>
                <w:div w:id="1083643922">
                  <w:marLeft w:val="0"/>
                  <w:marRight w:val="0"/>
                  <w:marTop w:val="0"/>
                  <w:marBottom w:val="0"/>
                  <w:divBdr>
                    <w:top w:val="none" w:sz="0" w:space="0" w:color="auto"/>
                    <w:left w:val="none" w:sz="0" w:space="0" w:color="auto"/>
                    <w:bottom w:val="none" w:sz="0" w:space="0" w:color="auto"/>
                    <w:right w:val="none" w:sz="0" w:space="0" w:color="auto"/>
                  </w:divBdr>
                  <w:divsChild>
                    <w:div w:id="1927304006">
                      <w:marLeft w:val="0"/>
                      <w:marRight w:val="0"/>
                      <w:marTop w:val="0"/>
                      <w:marBottom w:val="0"/>
                      <w:divBdr>
                        <w:top w:val="none" w:sz="0" w:space="0" w:color="auto"/>
                        <w:left w:val="none" w:sz="0" w:space="0" w:color="auto"/>
                        <w:bottom w:val="none" w:sz="0" w:space="0" w:color="auto"/>
                        <w:right w:val="none" w:sz="0" w:space="0" w:color="auto"/>
                      </w:divBdr>
                    </w:div>
                  </w:divsChild>
                </w:div>
                <w:div w:id="1925605083">
                  <w:marLeft w:val="0"/>
                  <w:marRight w:val="0"/>
                  <w:marTop w:val="0"/>
                  <w:marBottom w:val="0"/>
                  <w:divBdr>
                    <w:top w:val="none" w:sz="0" w:space="0" w:color="auto"/>
                    <w:left w:val="none" w:sz="0" w:space="0" w:color="auto"/>
                    <w:bottom w:val="none" w:sz="0" w:space="0" w:color="auto"/>
                    <w:right w:val="none" w:sz="0" w:space="0" w:color="auto"/>
                  </w:divBdr>
                  <w:divsChild>
                    <w:div w:id="2024361746">
                      <w:marLeft w:val="0"/>
                      <w:marRight w:val="0"/>
                      <w:marTop w:val="0"/>
                      <w:marBottom w:val="0"/>
                      <w:divBdr>
                        <w:top w:val="none" w:sz="0" w:space="0" w:color="auto"/>
                        <w:left w:val="none" w:sz="0" w:space="0" w:color="auto"/>
                        <w:bottom w:val="none" w:sz="0" w:space="0" w:color="auto"/>
                        <w:right w:val="none" w:sz="0" w:space="0" w:color="auto"/>
                      </w:divBdr>
                    </w:div>
                  </w:divsChild>
                </w:div>
                <w:div w:id="931359105">
                  <w:marLeft w:val="0"/>
                  <w:marRight w:val="0"/>
                  <w:marTop w:val="0"/>
                  <w:marBottom w:val="0"/>
                  <w:divBdr>
                    <w:top w:val="none" w:sz="0" w:space="0" w:color="auto"/>
                    <w:left w:val="none" w:sz="0" w:space="0" w:color="auto"/>
                    <w:bottom w:val="none" w:sz="0" w:space="0" w:color="auto"/>
                    <w:right w:val="none" w:sz="0" w:space="0" w:color="auto"/>
                  </w:divBdr>
                  <w:divsChild>
                    <w:div w:id="2079161898">
                      <w:marLeft w:val="0"/>
                      <w:marRight w:val="0"/>
                      <w:marTop w:val="0"/>
                      <w:marBottom w:val="0"/>
                      <w:divBdr>
                        <w:top w:val="none" w:sz="0" w:space="0" w:color="auto"/>
                        <w:left w:val="none" w:sz="0" w:space="0" w:color="auto"/>
                        <w:bottom w:val="none" w:sz="0" w:space="0" w:color="auto"/>
                        <w:right w:val="none" w:sz="0" w:space="0" w:color="auto"/>
                      </w:divBdr>
                    </w:div>
                  </w:divsChild>
                </w:div>
                <w:div w:id="1205017214">
                  <w:marLeft w:val="0"/>
                  <w:marRight w:val="0"/>
                  <w:marTop w:val="0"/>
                  <w:marBottom w:val="0"/>
                  <w:divBdr>
                    <w:top w:val="none" w:sz="0" w:space="0" w:color="auto"/>
                    <w:left w:val="none" w:sz="0" w:space="0" w:color="auto"/>
                    <w:bottom w:val="none" w:sz="0" w:space="0" w:color="auto"/>
                    <w:right w:val="none" w:sz="0" w:space="0" w:color="auto"/>
                  </w:divBdr>
                  <w:divsChild>
                    <w:div w:id="489366899">
                      <w:marLeft w:val="0"/>
                      <w:marRight w:val="0"/>
                      <w:marTop w:val="0"/>
                      <w:marBottom w:val="0"/>
                      <w:divBdr>
                        <w:top w:val="none" w:sz="0" w:space="0" w:color="auto"/>
                        <w:left w:val="none" w:sz="0" w:space="0" w:color="auto"/>
                        <w:bottom w:val="none" w:sz="0" w:space="0" w:color="auto"/>
                        <w:right w:val="none" w:sz="0" w:space="0" w:color="auto"/>
                      </w:divBdr>
                    </w:div>
                  </w:divsChild>
                </w:div>
                <w:div w:id="1170218322">
                  <w:marLeft w:val="0"/>
                  <w:marRight w:val="0"/>
                  <w:marTop w:val="0"/>
                  <w:marBottom w:val="0"/>
                  <w:divBdr>
                    <w:top w:val="none" w:sz="0" w:space="0" w:color="auto"/>
                    <w:left w:val="none" w:sz="0" w:space="0" w:color="auto"/>
                    <w:bottom w:val="none" w:sz="0" w:space="0" w:color="auto"/>
                    <w:right w:val="none" w:sz="0" w:space="0" w:color="auto"/>
                  </w:divBdr>
                  <w:divsChild>
                    <w:div w:id="1366059634">
                      <w:marLeft w:val="0"/>
                      <w:marRight w:val="0"/>
                      <w:marTop w:val="0"/>
                      <w:marBottom w:val="0"/>
                      <w:divBdr>
                        <w:top w:val="none" w:sz="0" w:space="0" w:color="auto"/>
                        <w:left w:val="none" w:sz="0" w:space="0" w:color="auto"/>
                        <w:bottom w:val="none" w:sz="0" w:space="0" w:color="auto"/>
                        <w:right w:val="none" w:sz="0" w:space="0" w:color="auto"/>
                      </w:divBdr>
                    </w:div>
                  </w:divsChild>
                </w:div>
                <w:div w:id="401224483">
                  <w:marLeft w:val="0"/>
                  <w:marRight w:val="0"/>
                  <w:marTop w:val="0"/>
                  <w:marBottom w:val="0"/>
                  <w:divBdr>
                    <w:top w:val="none" w:sz="0" w:space="0" w:color="auto"/>
                    <w:left w:val="none" w:sz="0" w:space="0" w:color="auto"/>
                    <w:bottom w:val="none" w:sz="0" w:space="0" w:color="auto"/>
                    <w:right w:val="none" w:sz="0" w:space="0" w:color="auto"/>
                  </w:divBdr>
                  <w:divsChild>
                    <w:div w:id="1708290260">
                      <w:marLeft w:val="0"/>
                      <w:marRight w:val="0"/>
                      <w:marTop w:val="0"/>
                      <w:marBottom w:val="0"/>
                      <w:divBdr>
                        <w:top w:val="none" w:sz="0" w:space="0" w:color="auto"/>
                        <w:left w:val="none" w:sz="0" w:space="0" w:color="auto"/>
                        <w:bottom w:val="none" w:sz="0" w:space="0" w:color="auto"/>
                        <w:right w:val="none" w:sz="0" w:space="0" w:color="auto"/>
                      </w:divBdr>
                    </w:div>
                  </w:divsChild>
                </w:div>
                <w:div w:id="1243176506">
                  <w:marLeft w:val="0"/>
                  <w:marRight w:val="0"/>
                  <w:marTop w:val="0"/>
                  <w:marBottom w:val="0"/>
                  <w:divBdr>
                    <w:top w:val="none" w:sz="0" w:space="0" w:color="auto"/>
                    <w:left w:val="none" w:sz="0" w:space="0" w:color="auto"/>
                    <w:bottom w:val="none" w:sz="0" w:space="0" w:color="auto"/>
                    <w:right w:val="none" w:sz="0" w:space="0" w:color="auto"/>
                  </w:divBdr>
                  <w:divsChild>
                    <w:div w:id="1610626357">
                      <w:marLeft w:val="0"/>
                      <w:marRight w:val="0"/>
                      <w:marTop w:val="0"/>
                      <w:marBottom w:val="0"/>
                      <w:divBdr>
                        <w:top w:val="none" w:sz="0" w:space="0" w:color="auto"/>
                        <w:left w:val="none" w:sz="0" w:space="0" w:color="auto"/>
                        <w:bottom w:val="none" w:sz="0" w:space="0" w:color="auto"/>
                        <w:right w:val="none" w:sz="0" w:space="0" w:color="auto"/>
                      </w:divBdr>
                    </w:div>
                  </w:divsChild>
                </w:div>
                <w:div w:id="379209112">
                  <w:marLeft w:val="0"/>
                  <w:marRight w:val="0"/>
                  <w:marTop w:val="0"/>
                  <w:marBottom w:val="0"/>
                  <w:divBdr>
                    <w:top w:val="none" w:sz="0" w:space="0" w:color="auto"/>
                    <w:left w:val="none" w:sz="0" w:space="0" w:color="auto"/>
                    <w:bottom w:val="none" w:sz="0" w:space="0" w:color="auto"/>
                    <w:right w:val="none" w:sz="0" w:space="0" w:color="auto"/>
                  </w:divBdr>
                  <w:divsChild>
                    <w:div w:id="86391649">
                      <w:marLeft w:val="0"/>
                      <w:marRight w:val="0"/>
                      <w:marTop w:val="0"/>
                      <w:marBottom w:val="0"/>
                      <w:divBdr>
                        <w:top w:val="none" w:sz="0" w:space="0" w:color="auto"/>
                        <w:left w:val="none" w:sz="0" w:space="0" w:color="auto"/>
                        <w:bottom w:val="none" w:sz="0" w:space="0" w:color="auto"/>
                        <w:right w:val="none" w:sz="0" w:space="0" w:color="auto"/>
                      </w:divBdr>
                    </w:div>
                  </w:divsChild>
                </w:div>
                <w:div w:id="1516189707">
                  <w:marLeft w:val="0"/>
                  <w:marRight w:val="0"/>
                  <w:marTop w:val="0"/>
                  <w:marBottom w:val="0"/>
                  <w:divBdr>
                    <w:top w:val="none" w:sz="0" w:space="0" w:color="auto"/>
                    <w:left w:val="none" w:sz="0" w:space="0" w:color="auto"/>
                    <w:bottom w:val="none" w:sz="0" w:space="0" w:color="auto"/>
                    <w:right w:val="none" w:sz="0" w:space="0" w:color="auto"/>
                  </w:divBdr>
                  <w:divsChild>
                    <w:div w:id="1764688812">
                      <w:marLeft w:val="0"/>
                      <w:marRight w:val="0"/>
                      <w:marTop w:val="0"/>
                      <w:marBottom w:val="0"/>
                      <w:divBdr>
                        <w:top w:val="none" w:sz="0" w:space="0" w:color="auto"/>
                        <w:left w:val="none" w:sz="0" w:space="0" w:color="auto"/>
                        <w:bottom w:val="none" w:sz="0" w:space="0" w:color="auto"/>
                        <w:right w:val="none" w:sz="0" w:space="0" w:color="auto"/>
                      </w:divBdr>
                    </w:div>
                  </w:divsChild>
                </w:div>
                <w:div w:id="937060806">
                  <w:marLeft w:val="0"/>
                  <w:marRight w:val="0"/>
                  <w:marTop w:val="0"/>
                  <w:marBottom w:val="0"/>
                  <w:divBdr>
                    <w:top w:val="none" w:sz="0" w:space="0" w:color="auto"/>
                    <w:left w:val="none" w:sz="0" w:space="0" w:color="auto"/>
                    <w:bottom w:val="none" w:sz="0" w:space="0" w:color="auto"/>
                    <w:right w:val="none" w:sz="0" w:space="0" w:color="auto"/>
                  </w:divBdr>
                  <w:divsChild>
                    <w:div w:id="441146142">
                      <w:marLeft w:val="0"/>
                      <w:marRight w:val="0"/>
                      <w:marTop w:val="0"/>
                      <w:marBottom w:val="0"/>
                      <w:divBdr>
                        <w:top w:val="none" w:sz="0" w:space="0" w:color="auto"/>
                        <w:left w:val="none" w:sz="0" w:space="0" w:color="auto"/>
                        <w:bottom w:val="none" w:sz="0" w:space="0" w:color="auto"/>
                        <w:right w:val="none" w:sz="0" w:space="0" w:color="auto"/>
                      </w:divBdr>
                    </w:div>
                  </w:divsChild>
                </w:div>
                <w:div w:id="1058671470">
                  <w:marLeft w:val="0"/>
                  <w:marRight w:val="0"/>
                  <w:marTop w:val="0"/>
                  <w:marBottom w:val="0"/>
                  <w:divBdr>
                    <w:top w:val="none" w:sz="0" w:space="0" w:color="auto"/>
                    <w:left w:val="none" w:sz="0" w:space="0" w:color="auto"/>
                    <w:bottom w:val="none" w:sz="0" w:space="0" w:color="auto"/>
                    <w:right w:val="none" w:sz="0" w:space="0" w:color="auto"/>
                  </w:divBdr>
                  <w:divsChild>
                    <w:div w:id="1806658119">
                      <w:marLeft w:val="0"/>
                      <w:marRight w:val="0"/>
                      <w:marTop w:val="0"/>
                      <w:marBottom w:val="0"/>
                      <w:divBdr>
                        <w:top w:val="none" w:sz="0" w:space="0" w:color="auto"/>
                        <w:left w:val="none" w:sz="0" w:space="0" w:color="auto"/>
                        <w:bottom w:val="none" w:sz="0" w:space="0" w:color="auto"/>
                        <w:right w:val="none" w:sz="0" w:space="0" w:color="auto"/>
                      </w:divBdr>
                    </w:div>
                  </w:divsChild>
                </w:div>
                <w:div w:id="218980396">
                  <w:marLeft w:val="0"/>
                  <w:marRight w:val="0"/>
                  <w:marTop w:val="0"/>
                  <w:marBottom w:val="0"/>
                  <w:divBdr>
                    <w:top w:val="none" w:sz="0" w:space="0" w:color="auto"/>
                    <w:left w:val="none" w:sz="0" w:space="0" w:color="auto"/>
                    <w:bottom w:val="none" w:sz="0" w:space="0" w:color="auto"/>
                    <w:right w:val="none" w:sz="0" w:space="0" w:color="auto"/>
                  </w:divBdr>
                  <w:divsChild>
                    <w:div w:id="279267000">
                      <w:marLeft w:val="0"/>
                      <w:marRight w:val="0"/>
                      <w:marTop w:val="0"/>
                      <w:marBottom w:val="0"/>
                      <w:divBdr>
                        <w:top w:val="none" w:sz="0" w:space="0" w:color="auto"/>
                        <w:left w:val="none" w:sz="0" w:space="0" w:color="auto"/>
                        <w:bottom w:val="none" w:sz="0" w:space="0" w:color="auto"/>
                        <w:right w:val="none" w:sz="0" w:space="0" w:color="auto"/>
                      </w:divBdr>
                    </w:div>
                  </w:divsChild>
                </w:div>
                <w:div w:id="1839231314">
                  <w:marLeft w:val="0"/>
                  <w:marRight w:val="0"/>
                  <w:marTop w:val="0"/>
                  <w:marBottom w:val="0"/>
                  <w:divBdr>
                    <w:top w:val="none" w:sz="0" w:space="0" w:color="auto"/>
                    <w:left w:val="none" w:sz="0" w:space="0" w:color="auto"/>
                    <w:bottom w:val="none" w:sz="0" w:space="0" w:color="auto"/>
                    <w:right w:val="none" w:sz="0" w:space="0" w:color="auto"/>
                  </w:divBdr>
                  <w:divsChild>
                    <w:div w:id="320889662">
                      <w:marLeft w:val="0"/>
                      <w:marRight w:val="0"/>
                      <w:marTop w:val="0"/>
                      <w:marBottom w:val="0"/>
                      <w:divBdr>
                        <w:top w:val="none" w:sz="0" w:space="0" w:color="auto"/>
                        <w:left w:val="none" w:sz="0" w:space="0" w:color="auto"/>
                        <w:bottom w:val="none" w:sz="0" w:space="0" w:color="auto"/>
                        <w:right w:val="none" w:sz="0" w:space="0" w:color="auto"/>
                      </w:divBdr>
                    </w:div>
                  </w:divsChild>
                </w:div>
                <w:div w:id="469518904">
                  <w:marLeft w:val="0"/>
                  <w:marRight w:val="0"/>
                  <w:marTop w:val="0"/>
                  <w:marBottom w:val="0"/>
                  <w:divBdr>
                    <w:top w:val="none" w:sz="0" w:space="0" w:color="auto"/>
                    <w:left w:val="none" w:sz="0" w:space="0" w:color="auto"/>
                    <w:bottom w:val="none" w:sz="0" w:space="0" w:color="auto"/>
                    <w:right w:val="none" w:sz="0" w:space="0" w:color="auto"/>
                  </w:divBdr>
                  <w:divsChild>
                    <w:div w:id="323824790">
                      <w:marLeft w:val="0"/>
                      <w:marRight w:val="0"/>
                      <w:marTop w:val="0"/>
                      <w:marBottom w:val="0"/>
                      <w:divBdr>
                        <w:top w:val="none" w:sz="0" w:space="0" w:color="auto"/>
                        <w:left w:val="none" w:sz="0" w:space="0" w:color="auto"/>
                        <w:bottom w:val="none" w:sz="0" w:space="0" w:color="auto"/>
                        <w:right w:val="none" w:sz="0" w:space="0" w:color="auto"/>
                      </w:divBdr>
                    </w:div>
                  </w:divsChild>
                </w:div>
                <w:div w:id="138152617">
                  <w:marLeft w:val="0"/>
                  <w:marRight w:val="0"/>
                  <w:marTop w:val="0"/>
                  <w:marBottom w:val="0"/>
                  <w:divBdr>
                    <w:top w:val="none" w:sz="0" w:space="0" w:color="auto"/>
                    <w:left w:val="none" w:sz="0" w:space="0" w:color="auto"/>
                    <w:bottom w:val="none" w:sz="0" w:space="0" w:color="auto"/>
                    <w:right w:val="none" w:sz="0" w:space="0" w:color="auto"/>
                  </w:divBdr>
                  <w:divsChild>
                    <w:div w:id="1546939877">
                      <w:marLeft w:val="0"/>
                      <w:marRight w:val="0"/>
                      <w:marTop w:val="0"/>
                      <w:marBottom w:val="0"/>
                      <w:divBdr>
                        <w:top w:val="none" w:sz="0" w:space="0" w:color="auto"/>
                        <w:left w:val="none" w:sz="0" w:space="0" w:color="auto"/>
                        <w:bottom w:val="none" w:sz="0" w:space="0" w:color="auto"/>
                        <w:right w:val="none" w:sz="0" w:space="0" w:color="auto"/>
                      </w:divBdr>
                    </w:div>
                  </w:divsChild>
                </w:div>
                <w:div w:id="543755632">
                  <w:marLeft w:val="0"/>
                  <w:marRight w:val="0"/>
                  <w:marTop w:val="0"/>
                  <w:marBottom w:val="0"/>
                  <w:divBdr>
                    <w:top w:val="none" w:sz="0" w:space="0" w:color="auto"/>
                    <w:left w:val="none" w:sz="0" w:space="0" w:color="auto"/>
                    <w:bottom w:val="none" w:sz="0" w:space="0" w:color="auto"/>
                    <w:right w:val="none" w:sz="0" w:space="0" w:color="auto"/>
                  </w:divBdr>
                  <w:divsChild>
                    <w:div w:id="72901563">
                      <w:marLeft w:val="0"/>
                      <w:marRight w:val="0"/>
                      <w:marTop w:val="0"/>
                      <w:marBottom w:val="0"/>
                      <w:divBdr>
                        <w:top w:val="none" w:sz="0" w:space="0" w:color="auto"/>
                        <w:left w:val="none" w:sz="0" w:space="0" w:color="auto"/>
                        <w:bottom w:val="none" w:sz="0" w:space="0" w:color="auto"/>
                        <w:right w:val="none" w:sz="0" w:space="0" w:color="auto"/>
                      </w:divBdr>
                    </w:div>
                  </w:divsChild>
                </w:div>
                <w:div w:id="1229537992">
                  <w:marLeft w:val="0"/>
                  <w:marRight w:val="0"/>
                  <w:marTop w:val="0"/>
                  <w:marBottom w:val="0"/>
                  <w:divBdr>
                    <w:top w:val="none" w:sz="0" w:space="0" w:color="auto"/>
                    <w:left w:val="none" w:sz="0" w:space="0" w:color="auto"/>
                    <w:bottom w:val="none" w:sz="0" w:space="0" w:color="auto"/>
                    <w:right w:val="none" w:sz="0" w:space="0" w:color="auto"/>
                  </w:divBdr>
                  <w:divsChild>
                    <w:div w:id="170221757">
                      <w:marLeft w:val="0"/>
                      <w:marRight w:val="0"/>
                      <w:marTop w:val="0"/>
                      <w:marBottom w:val="0"/>
                      <w:divBdr>
                        <w:top w:val="none" w:sz="0" w:space="0" w:color="auto"/>
                        <w:left w:val="none" w:sz="0" w:space="0" w:color="auto"/>
                        <w:bottom w:val="none" w:sz="0" w:space="0" w:color="auto"/>
                        <w:right w:val="none" w:sz="0" w:space="0" w:color="auto"/>
                      </w:divBdr>
                    </w:div>
                  </w:divsChild>
                </w:div>
                <w:div w:id="1562406097">
                  <w:marLeft w:val="0"/>
                  <w:marRight w:val="0"/>
                  <w:marTop w:val="0"/>
                  <w:marBottom w:val="0"/>
                  <w:divBdr>
                    <w:top w:val="none" w:sz="0" w:space="0" w:color="auto"/>
                    <w:left w:val="none" w:sz="0" w:space="0" w:color="auto"/>
                    <w:bottom w:val="none" w:sz="0" w:space="0" w:color="auto"/>
                    <w:right w:val="none" w:sz="0" w:space="0" w:color="auto"/>
                  </w:divBdr>
                  <w:divsChild>
                    <w:div w:id="411124256">
                      <w:marLeft w:val="0"/>
                      <w:marRight w:val="0"/>
                      <w:marTop w:val="0"/>
                      <w:marBottom w:val="0"/>
                      <w:divBdr>
                        <w:top w:val="none" w:sz="0" w:space="0" w:color="auto"/>
                        <w:left w:val="none" w:sz="0" w:space="0" w:color="auto"/>
                        <w:bottom w:val="none" w:sz="0" w:space="0" w:color="auto"/>
                        <w:right w:val="none" w:sz="0" w:space="0" w:color="auto"/>
                      </w:divBdr>
                    </w:div>
                  </w:divsChild>
                </w:div>
                <w:div w:id="1552617939">
                  <w:marLeft w:val="0"/>
                  <w:marRight w:val="0"/>
                  <w:marTop w:val="0"/>
                  <w:marBottom w:val="0"/>
                  <w:divBdr>
                    <w:top w:val="none" w:sz="0" w:space="0" w:color="auto"/>
                    <w:left w:val="none" w:sz="0" w:space="0" w:color="auto"/>
                    <w:bottom w:val="none" w:sz="0" w:space="0" w:color="auto"/>
                    <w:right w:val="none" w:sz="0" w:space="0" w:color="auto"/>
                  </w:divBdr>
                  <w:divsChild>
                    <w:div w:id="1116562348">
                      <w:marLeft w:val="0"/>
                      <w:marRight w:val="0"/>
                      <w:marTop w:val="0"/>
                      <w:marBottom w:val="0"/>
                      <w:divBdr>
                        <w:top w:val="none" w:sz="0" w:space="0" w:color="auto"/>
                        <w:left w:val="none" w:sz="0" w:space="0" w:color="auto"/>
                        <w:bottom w:val="none" w:sz="0" w:space="0" w:color="auto"/>
                        <w:right w:val="none" w:sz="0" w:space="0" w:color="auto"/>
                      </w:divBdr>
                    </w:div>
                  </w:divsChild>
                </w:div>
                <w:div w:id="1540168644">
                  <w:marLeft w:val="0"/>
                  <w:marRight w:val="0"/>
                  <w:marTop w:val="0"/>
                  <w:marBottom w:val="0"/>
                  <w:divBdr>
                    <w:top w:val="none" w:sz="0" w:space="0" w:color="auto"/>
                    <w:left w:val="none" w:sz="0" w:space="0" w:color="auto"/>
                    <w:bottom w:val="none" w:sz="0" w:space="0" w:color="auto"/>
                    <w:right w:val="none" w:sz="0" w:space="0" w:color="auto"/>
                  </w:divBdr>
                  <w:divsChild>
                    <w:div w:id="1352801805">
                      <w:marLeft w:val="0"/>
                      <w:marRight w:val="0"/>
                      <w:marTop w:val="0"/>
                      <w:marBottom w:val="0"/>
                      <w:divBdr>
                        <w:top w:val="none" w:sz="0" w:space="0" w:color="auto"/>
                        <w:left w:val="none" w:sz="0" w:space="0" w:color="auto"/>
                        <w:bottom w:val="none" w:sz="0" w:space="0" w:color="auto"/>
                        <w:right w:val="none" w:sz="0" w:space="0" w:color="auto"/>
                      </w:divBdr>
                    </w:div>
                  </w:divsChild>
                </w:div>
                <w:div w:id="196817883">
                  <w:marLeft w:val="0"/>
                  <w:marRight w:val="0"/>
                  <w:marTop w:val="0"/>
                  <w:marBottom w:val="0"/>
                  <w:divBdr>
                    <w:top w:val="none" w:sz="0" w:space="0" w:color="auto"/>
                    <w:left w:val="none" w:sz="0" w:space="0" w:color="auto"/>
                    <w:bottom w:val="none" w:sz="0" w:space="0" w:color="auto"/>
                    <w:right w:val="none" w:sz="0" w:space="0" w:color="auto"/>
                  </w:divBdr>
                  <w:divsChild>
                    <w:div w:id="1290554594">
                      <w:marLeft w:val="0"/>
                      <w:marRight w:val="0"/>
                      <w:marTop w:val="0"/>
                      <w:marBottom w:val="0"/>
                      <w:divBdr>
                        <w:top w:val="none" w:sz="0" w:space="0" w:color="auto"/>
                        <w:left w:val="none" w:sz="0" w:space="0" w:color="auto"/>
                        <w:bottom w:val="none" w:sz="0" w:space="0" w:color="auto"/>
                        <w:right w:val="none" w:sz="0" w:space="0" w:color="auto"/>
                      </w:divBdr>
                    </w:div>
                  </w:divsChild>
                </w:div>
                <w:div w:id="541984502">
                  <w:marLeft w:val="0"/>
                  <w:marRight w:val="0"/>
                  <w:marTop w:val="0"/>
                  <w:marBottom w:val="0"/>
                  <w:divBdr>
                    <w:top w:val="none" w:sz="0" w:space="0" w:color="auto"/>
                    <w:left w:val="none" w:sz="0" w:space="0" w:color="auto"/>
                    <w:bottom w:val="none" w:sz="0" w:space="0" w:color="auto"/>
                    <w:right w:val="none" w:sz="0" w:space="0" w:color="auto"/>
                  </w:divBdr>
                  <w:divsChild>
                    <w:div w:id="1903834677">
                      <w:marLeft w:val="0"/>
                      <w:marRight w:val="0"/>
                      <w:marTop w:val="0"/>
                      <w:marBottom w:val="0"/>
                      <w:divBdr>
                        <w:top w:val="none" w:sz="0" w:space="0" w:color="auto"/>
                        <w:left w:val="none" w:sz="0" w:space="0" w:color="auto"/>
                        <w:bottom w:val="none" w:sz="0" w:space="0" w:color="auto"/>
                        <w:right w:val="none" w:sz="0" w:space="0" w:color="auto"/>
                      </w:divBdr>
                    </w:div>
                  </w:divsChild>
                </w:div>
                <w:div w:id="30225700">
                  <w:marLeft w:val="0"/>
                  <w:marRight w:val="0"/>
                  <w:marTop w:val="0"/>
                  <w:marBottom w:val="0"/>
                  <w:divBdr>
                    <w:top w:val="none" w:sz="0" w:space="0" w:color="auto"/>
                    <w:left w:val="none" w:sz="0" w:space="0" w:color="auto"/>
                    <w:bottom w:val="none" w:sz="0" w:space="0" w:color="auto"/>
                    <w:right w:val="none" w:sz="0" w:space="0" w:color="auto"/>
                  </w:divBdr>
                  <w:divsChild>
                    <w:div w:id="271479736">
                      <w:marLeft w:val="0"/>
                      <w:marRight w:val="0"/>
                      <w:marTop w:val="0"/>
                      <w:marBottom w:val="0"/>
                      <w:divBdr>
                        <w:top w:val="none" w:sz="0" w:space="0" w:color="auto"/>
                        <w:left w:val="none" w:sz="0" w:space="0" w:color="auto"/>
                        <w:bottom w:val="none" w:sz="0" w:space="0" w:color="auto"/>
                        <w:right w:val="none" w:sz="0" w:space="0" w:color="auto"/>
                      </w:divBdr>
                    </w:div>
                  </w:divsChild>
                </w:div>
                <w:div w:id="1658262121">
                  <w:marLeft w:val="0"/>
                  <w:marRight w:val="0"/>
                  <w:marTop w:val="0"/>
                  <w:marBottom w:val="0"/>
                  <w:divBdr>
                    <w:top w:val="none" w:sz="0" w:space="0" w:color="auto"/>
                    <w:left w:val="none" w:sz="0" w:space="0" w:color="auto"/>
                    <w:bottom w:val="none" w:sz="0" w:space="0" w:color="auto"/>
                    <w:right w:val="none" w:sz="0" w:space="0" w:color="auto"/>
                  </w:divBdr>
                  <w:divsChild>
                    <w:div w:id="910500439">
                      <w:marLeft w:val="0"/>
                      <w:marRight w:val="0"/>
                      <w:marTop w:val="0"/>
                      <w:marBottom w:val="0"/>
                      <w:divBdr>
                        <w:top w:val="none" w:sz="0" w:space="0" w:color="auto"/>
                        <w:left w:val="none" w:sz="0" w:space="0" w:color="auto"/>
                        <w:bottom w:val="none" w:sz="0" w:space="0" w:color="auto"/>
                        <w:right w:val="none" w:sz="0" w:space="0" w:color="auto"/>
                      </w:divBdr>
                    </w:div>
                  </w:divsChild>
                </w:div>
                <w:div w:id="1783183061">
                  <w:marLeft w:val="0"/>
                  <w:marRight w:val="0"/>
                  <w:marTop w:val="0"/>
                  <w:marBottom w:val="0"/>
                  <w:divBdr>
                    <w:top w:val="none" w:sz="0" w:space="0" w:color="auto"/>
                    <w:left w:val="none" w:sz="0" w:space="0" w:color="auto"/>
                    <w:bottom w:val="none" w:sz="0" w:space="0" w:color="auto"/>
                    <w:right w:val="none" w:sz="0" w:space="0" w:color="auto"/>
                  </w:divBdr>
                  <w:divsChild>
                    <w:div w:id="1469393639">
                      <w:marLeft w:val="0"/>
                      <w:marRight w:val="0"/>
                      <w:marTop w:val="0"/>
                      <w:marBottom w:val="0"/>
                      <w:divBdr>
                        <w:top w:val="none" w:sz="0" w:space="0" w:color="auto"/>
                        <w:left w:val="none" w:sz="0" w:space="0" w:color="auto"/>
                        <w:bottom w:val="none" w:sz="0" w:space="0" w:color="auto"/>
                        <w:right w:val="none" w:sz="0" w:space="0" w:color="auto"/>
                      </w:divBdr>
                    </w:div>
                  </w:divsChild>
                </w:div>
                <w:div w:id="1253322313">
                  <w:marLeft w:val="0"/>
                  <w:marRight w:val="0"/>
                  <w:marTop w:val="0"/>
                  <w:marBottom w:val="0"/>
                  <w:divBdr>
                    <w:top w:val="none" w:sz="0" w:space="0" w:color="auto"/>
                    <w:left w:val="none" w:sz="0" w:space="0" w:color="auto"/>
                    <w:bottom w:val="none" w:sz="0" w:space="0" w:color="auto"/>
                    <w:right w:val="none" w:sz="0" w:space="0" w:color="auto"/>
                  </w:divBdr>
                  <w:divsChild>
                    <w:div w:id="599877524">
                      <w:marLeft w:val="0"/>
                      <w:marRight w:val="0"/>
                      <w:marTop w:val="0"/>
                      <w:marBottom w:val="0"/>
                      <w:divBdr>
                        <w:top w:val="none" w:sz="0" w:space="0" w:color="auto"/>
                        <w:left w:val="none" w:sz="0" w:space="0" w:color="auto"/>
                        <w:bottom w:val="none" w:sz="0" w:space="0" w:color="auto"/>
                        <w:right w:val="none" w:sz="0" w:space="0" w:color="auto"/>
                      </w:divBdr>
                    </w:div>
                  </w:divsChild>
                </w:div>
                <w:div w:id="200899072">
                  <w:marLeft w:val="0"/>
                  <w:marRight w:val="0"/>
                  <w:marTop w:val="0"/>
                  <w:marBottom w:val="0"/>
                  <w:divBdr>
                    <w:top w:val="none" w:sz="0" w:space="0" w:color="auto"/>
                    <w:left w:val="none" w:sz="0" w:space="0" w:color="auto"/>
                    <w:bottom w:val="none" w:sz="0" w:space="0" w:color="auto"/>
                    <w:right w:val="none" w:sz="0" w:space="0" w:color="auto"/>
                  </w:divBdr>
                  <w:divsChild>
                    <w:div w:id="774330985">
                      <w:marLeft w:val="0"/>
                      <w:marRight w:val="0"/>
                      <w:marTop w:val="0"/>
                      <w:marBottom w:val="0"/>
                      <w:divBdr>
                        <w:top w:val="none" w:sz="0" w:space="0" w:color="auto"/>
                        <w:left w:val="none" w:sz="0" w:space="0" w:color="auto"/>
                        <w:bottom w:val="none" w:sz="0" w:space="0" w:color="auto"/>
                        <w:right w:val="none" w:sz="0" w:space="0" w:color="auto"/>
                      </w:divBdr>
                    </w:div>
                  </w:divsChild>
                </w:div>
                <w:div w:id="885531150">
                  <w:marLeft w:val="0"/>
                  <w:marRight w:val="0"/>
                  <w:marTop w:val="0"/>
                  <w:marBottom w:val="0"/>
                  <w:divBdr>
                    <w:top w:val="none" w:sz="0" w:space="0" w:color="auto"/>
                    <w:left w:val="none" w:sz="0" w:space="0" w:color="auto"/>
                    <w:bottom w:val="none" w:sz="0" w:space="0" w:color="auto"/>
                    <w:right w:val="none" w:sz="0" w:space="0" w:color="auto"/>
                  </w:divBdr>
                  <w:divsChild>
                    <w:div w:id="1979601957">
                      <w:marLeft w:val="0"/>
                      <w:marRight w:val="0"/>
                      <w:marTop w:val="0"/>
                      <w:marBottom w:val="0"/>
                      <w:divBdr>
                        <w:top w:val="none" w:sz="0" w:space="0" w:color="auto"/>
                        <w:left w:val="none" w:sz="0" w:space="0" w:color="auto"/>
                        <w:bottom w:val="none" w:sz="0" w:space="0" w:color="auto"/>
                        <w:right w:val="none" w:sz="0" w:space="0" w:color="auto"/>
                      </w:divBdr>
                    </w:div>
                  </w:divsChild>
                </w:div>
                <w:div w:id="1344212257">
                  <w:marLeft w:val="0"/>
                  <w:marRight w:val="0"/>
                  <w:marTop w:val="0"/>
                  <w:marBottom w:val="0"/>
                  <w:divBdr>
                    <w:top w:val="none" w:sz="0" w:space="0" w:color="auto"/>
                    <w:left w:val="none" w:sz="0" w:space="0" w:color="auto"/>
                    <w:bottom w:val="none" w:sz="0" w:space="0" w:color="auto"/>
                    <w:right w:val="none" w:sz="0" w:space="0" w:color="auto"/>
                  </w:divBdr>
                  <w:divsChild>
                    <w:div w:id="35085093">
                      <w:marLeft w:val="0"/>
                      <w:marRight w:val="0"/>
                      <w:marTop w:val="0"/>
                      <w:marBottom w:val="0"/>
                      <w:divBdr>
                        <w:top w:val="none" w:sz="0" w:space="0" w:color="auto"/>
                        <w:left w:val="none" w:sz="0" w:space="0" w:color="auto"/>
                        <w:bottom w:val="none" w:sz="0" w:space="0" w:color="auto"/>
                        <w:right w:val="none" w:sz="0" w:space="0" w:color="auto"/>
                      </w:divBdr>
                    </w:div>
                  </w:divsChild>
                </w:div>
                <w:div w:id="1237013383">
                  <w:marLeft w:val="0"/>
                  <w:marRight w:val="0"/>
                  <w:marTop w:val="0"/>
                  <w:marBottom w:val="0"/>
                  <w:divBdr>
                    <w:top w:val="none" w:sz="0" w:space="0" w:color="auto"/>
                    <w:left w:val="none" w:sz="0" w:space="0" w:color="auto"/>
                    <w:bottom w:val="none" w:sz="0" w:space="0" w:color="auto"/>
                    <w:right w:val="none" w:sz="0" w:space="0" w:color="auto"/>
                  </w:divBdr>
                  <w:divsChild>
                    <w:div w:id="921765723">
                      <w:marLeft w:val="0"/>
                      <w:marRight w:val="0"/>
                      <w:marTop w:val="0"/>
                      <w:marBottom w:val="0"/>
                      <w:divBdr>
                        <w:top w:val="none" w:sz="0" w:space="0" w:color="auto"/>
                        <w:left w:val="none" w:sz="0" w:space="0" w:color="auto"/>
                        <w:bottom w:val="none" w:sz="0" w:space="0" w:color="auto"/>
                        <w:right w:val="none" w:sz="0" w:space="0" w:color="auto"/>
                      </w:divBdr>
                    </w:div>
                  </w:divsChild>
                </w:div>
                <w:div w:id="1936791697">
                  <w:marLeft w:val="0"/>
                  <w:marRight w:val="0"/>
                  <w:marTop w:val="0"/>
                  <w:marBottom w:val="0"/>
                  <w:divBdr>
                    <w:top w:val="none" w:sz="0" w:space="0" w:color="auto"/>
                    <w:left w:val="none" w:sz="0" w:space="0" w:color="auto"/>
                    <w:bottom w:val="none" w:sz="0" w:space="0" w:color="auto"/>
                    <w:right w:val="none" w:sz="0" w:space="0" w:color="auto"/>
                  </w:divBdr>
                  <w:divsChild>
                    <w:div w:id="276570401">
                      <w:marLeft w:val="0"/>
                      <w:marRight w:val="0"/>
                      <w:marTop w:val="0"/>
                      <w:marBottom w:val="0"/>
                      <w:divBdr>
                        <w:top w:val="none" w:sz="0" w:space="0" w:color="auto"/>
                        <w:left w:val="none" w:sz="0" w:space="0" w:color="auto"/>
                        <w:bottom w:val="none" w:sz="0" w:space="0" w:color="auto"/>
                        <w:right w:val="none" w:sz="0" w:space="0" w:color="auto"/>
                      </w:divBdr>
                    </w:div>
                  </w:divsChild>
                </w:div>
                <w:div w:id="1470366742">
                  <w:marLeft w:val="0"/>
                  <w:marRight w:val="0"/>
                  <w:marTop w:val="0"/>
                  <w:marBottom w:val="0"/>
                  <w:divBdr>
                    <w:top w:val="none" w:sz="0" w:space="0" w:color="auto"/>
                    <w:left w:val="none" w:sz="0" w:space="0" w:color="auto"/>
                    <w:bottom w:val="none" w:sz="0" w:space="0" w:color="auto"/>
                    <w:right w:val="none" w:sz="0" w:space="0" w:color="auto"/>
                  </w:divBdr>
                  <w:divsChild>
                    <w:div w:id="330371672">
                      <w:marLeft w:val="0"/>
                      <w:marRight w:val="0"/>
                      <w:marTop w:val="0"/>
                      <w:marBottom w:val="0"/>
                      <w:divBdr>
                        <w:top w:val="none" w:sz="0" w:space="0" w:color="auto"/>
                        <w:left w:val="none" w:sz="0" w:space="0" w:color="auto"/>
                        <w:bottom w:val="none" w:sz="0" w:space="0" w:color="auto"/>
                        <w:right w:val="none" w:sz="0" w:space="0" w:color="auto"/>
                      </w:divBdr>
                    </w:div>
                  </w:divsChild>
                </w:div>
                <w:div w:id="415130329">
                  <w:marLeft w:val="0"/>
                  <w:marRight w:val="0"/>
                  <w:marTop w:val="0"/>
                  <w:marBottom w:val="0"/>
                  <w:divBdr>
                    <w:top w:val="none" w:sz="0" w:space="0" w:color="auto"/>
                    <w:left w:val="none" w:sz="0" w:space="0" w:color="auto"/>
                    <w:bottom w:val="none" w:sz="0" w:space="0" w:color="auto"/>
                    <w:right w:val="none" w:sz="0" w:space="0" w:color="auto"/>
                  </w:divBdr>
                  <w:divsChild>
                    <w:div w:id="941835883">
                      <w:marLeft w:val="0"/>
                      <w:marRight w:val="0"/>
                      <w:marTop w:val="0"/>
                      <w:marBottom w:val="0"/>
                      <w:divBdr>
                        <w:top w:val="none" w:sz="0" w:space="0" w:color="auto"/>
                        <w:left w:val="none" w:sz="0" w:space="0" w:color="auto"/>
                        <w:bottom w:val="none" w:sz="0" w:space="0" w:color="auto"/>
                        <w:right w:val="none" w:sz="0" w:space="0" w:color="auto"/>
                      </w:divBdr>
                    </w:div>
                  </w:divsChild>
                </w:div>
                <w:div w:id="1549410421">
                  <w:marLeft w:val="0"/>
                  <w:marRight w:val="0"/>
                  <w:marTop w:val="0"/>
                  <w:marBottom w:val="0"/>
                  <w:divBdr>
                    <w:top w:val="none" w:sz="0" w:space="0" w:color="auto"/>
                    <w:left w:val="none" w:sz="0" w:space="0" w:color="auto"/>
                    <w:bottom w:val="none" w:sz="0" w:space="0" w:color="auto"/>
                    <w:right w:val="none" w:sz="0" w:space="0" w:color="auto"/>
                  </w:divBdr>
                  <w:divsChild>
                    <w:div w:id="1454014092">
                      <w:marLeft w:val="0"/>
                      <w:marRight w:val="0"/>
                      <w:marTop w:val="0"/>
                      <w:marBottom w:val="0"/>
                      <w:divBdr>
                        <w:top w:val="none" w:sz="0" w:space="0" w:color="auto"/>
                        <w:left w:val="none" w:sz="0" w:space="0" w:color="auto"/>
                        <w:bottom w:val="none" w:sz="0" w:space="0" w:color="auto"/>
                        <w:right w:val="none" w:sz="0" w:space="0" w:color="auto"/>
                      </w:divBdr>
                    </w:div>
                  </w:divsChild>
                </w:div>
                <w:div w:id="995231670">
                  <w:marLeft w:val="0"/>
                  <w:marRight w:val="0"/>
                  <w:marTop w:val="0"/>
                  <w:marBottom w:val="0"/>
                  <w:divBdr>
                    <w:top w:val="none" w:sz="0" w:space="0" w:color="auto"/>
                    <w:left w:val="none" w:sz="0" w:space="0" w:color="auto"/>
                    <w:bottom w:val="none" w:sz="0" w:space="0" w:color="auto"/>
                    <w:right w:val="none" w:sz="0" w:space="0" w:color="auto"/>
                  </w:divBdr>
                  <w:divsChild>
                    <w:div w:id="833453863">
                      <w:marLeft w:val="0"/>
                      <w:marRight w:val="0"/>
                      <w:marTop w:val="0"/>
                      <w:marBottom w:val="0"/>
                      <w:divBdr>
                        <w:top w:val="none" w:sz="0" w:space="0" w:color="auto"/>
                        <w:left w:val="none" w:sz="0" w:space="0" w:color="auto"/>
                        <w:bottom w:val="none" w:sz="0" w:space="0" w:color="auto"/>
                        <w:right w:val="none" w:sz="0" w:space="0" w:color="auto"/>
                      </w:divBdr>
                    </w:div>
                  </w:divsChild>
                </w:div>
                <w:div w:id="1981297978">
                  <w:marLeft w:val="0"/>
                  <w:marRight w:val="0"/>
                  <w:marTop w:val="0"/>
                  <w:marBottom w:val="0"/>
                  <w:divBdr>
                    <w:top w:val="none" w:sz="0" w:space="0" w:color="auto"/>
                    <w:left w:val="none" w:sz="0" w:space="0" w:color="auto"/>
                    <w:bottom w:val="none" w:sz="0" w:space="0" w:color="auto"/>
                    <w:right w:val="none" w:sz="0" w:space="0" w:color="auto"/>
                  </w:divBdr>
                  <w:divsChild>
                    <w:div w:id="1751152505">
                      <w:marLeft w:val="0"/>
                      <w:marRight w:val="0"/>
                      <w:marTop w:val="0"/>
                      <w:marBottom w:val="0"/>
                      <w:divBdr>
                        <w:top w:val="none" w:sz="0" w:space="0" w:color="auto"/>
                        <w:left w:val="none" w:sz="0" w:space="0" w:color="auto"/>
                        <w:bottom w:val="none" w:sz="0" w:space="0" w:color="auto"/>
                        <w:right w:val="none" w:sz="0" w:space="0" w:color="auto"/>
                      </w:divBdr>
                    </w:div>
                  </w:divsChild>
                </w:div>
                <w:div w:id="1202131811">
                  <w:marLeft w:val="0"/>
                  <w:marRight w:val="0"/>
                  <w:marTop w:val="0"/>
                  <w:marBottom w:val="0"/>
                  <w:divBdr>
                    <w:top w:val="none" w:sz="0" w:space="0" w:color="auto"/>
                    <w:left w:val="none" w:sz="0" w:space="0" w:color="auto"/>
                    <w:bottom w:val="none" w:sz="0" w:space="0" w:color="auto"/>
                    <w:right w:val="none" w:sz="0" w:space="0" w:color="auto"/>
                  </w:divBdr>
                  <w:divsChild>
                    <w:div w:id="303975274">
                      <w:marLeft w:val="0"/>
                      <w:marRight w:val="0"/>
                      <w:marTop w:val="0"/>
                      <w:marBottom w:val="0"/>
                      <w:divBdr>
                        <w:top w:val="none" w:sz="0" w:space="0" w:color="auto"/>
                        <w:left w:val="none" w:sz="0" w:space="0" w:color="auto"/>
                        <w:bottom w:val="none" w:sz="0" w:space="0" w:color="auto"/>
                        <w:right w:val="none" w:sz="0" w:space="0" w:color="auto"/>
                      </w:divBdr>
                    </w:div>
                  </w:divsChild>
                </w:div>
                <w:div w:id="157162154">
                  <w:marLeft w:val="0"/>
                  <w:marRight w:val="0"/>
                  <w:marTop w:val="0"/>
                  <w:marBottom w:val="0"/>
                  <w:divBdr>
                    <w:top w:val="none" w:sz="0" w:space="0" w:color="auto"/>
                    <w:left w:val="none" w:sz="0" w:space="0" w:color="auto"/>
                    <w:bottom w:val="none" w:sz="0" w:space="0" w:color="auto"/>
                    <w:right w:val="none" w:sz="0" w:space="0" w:color="auto"/>
                  </w:divBdr>
                  <w:divsChild>
                    <w:div w:id="1345664921">
                      <w:marLeft w:val="0"/>
                      <w:marRight w:val="0"/>
                      <w:marTop w:val="0"/>
                      <w:marBottom w:val="0"/>
                      <w:divBdr>
                        <w:top w:val="none" w:sz="0" w:space="0" w:color="auto"/>
                        <w:left w:val="none" w:sz="0" w:space="0" w:color="auto"/>
                        <w:bottom w:val="none" w:sz="0" w:space="0" w:color="auto"/>
                        <w:right w:val="none" w:sz="0" w:space="0" w:color="auto"/>
                      </w:divBdr>
                    </w:div>
                  </w:divsChild>
                </w:div>
                <w:div w:id="504906066">
                  <w:marLeft w:val="0"/>
                  <w:marRight w:val="0"/>
                  <w:marTop w:val="0"/>
                  <w:marBottom w:val="0"/>
                  <w:divBdr>
                    <w:top w:val="none" w:sz="0" w:space="0" w:color="auto"/>
                    <w:left w:val="none" w:sz="0" w:space="0" w:color="auto"/>
                    <w:bottom w:val="none" w:sz="0" w:space="0" w:color="auto"/>
                    <w:right w:val="none" w:sz="0" w:space="0" w:color="auto"/>
                  </w:divBdr>
                  <w:divsChild>
                    <w:div w:id="1914926022">
                      <w:marLeft w:val="0"/>
                      <w:marRight w:val="0"/>
                      <w:marTop w:val="0"/>
                      <w:marBottom w:val="0"/>
                      <w:divBdr>
                        <w:top w:val="none" w:sz="0" w:space="0" w:color="auto"/>
                        <w:left w:val="none" w:sz="0" w:space="0" w:color="auto"/>
                        <w:bottom w:val="none" w:sz="0" w:space="0" w:color="auto"/>
                        <w:right w:val="none" w:sz="0" w:space="0" w:color="auto"/>
                      </w:divBdr>
                    </w:div>
                  </w:divsChild>
                </w:div>
                <w:div w:id="1479105661">
                  <w:marLeft w:val="0"/>
                  <w:marRight w:val="0"/>
                  <w:marTop w:val="0"/>
                  <w:marBottom w:val="0"/>
                  <w:divBdr>
                    <w:top w:val="none" w:sz="0" w:space="0" w:color="auto"/>
                    <w:left w:val="none" w:sz="0" w:space="0" w:color="auto"/>
                    <w:bottom w:val="none" w:sz="0" w:space="0" w:color="auto"/>
                    <w:right w:val="none" w:sz="0" w:space="0" w:color="auto"/>
                  </w:divBdr>
                  <w:divsChild>
                    <w:div w:id="1922835180">
                      <w:marLeft w:val="0"/>
                      <w:marRight w:val="0"/>
                      <w:marTop w:val="0"/>
                      <w:marBottom w:val="0"/>
                      <w:divBdr>
                        <w:top w:val="none" w:sz="0" w:space="0" w:color="auto"/>
                        <w:left w:val="none" w:sz="0" w:space="0" w:color="auto"/>
                        <w:bottom w:val="none" w:sz="0" w:space="0" w:color="auto"/>
                        <w:right w:val="none" w:sz="0" w:space="0" w:color="auto"/>
                      </w:divBdr>
                    </w:div>
                  </w:divsChild>
                </w:div>
                <w:div w:id="587151010">
                  <w:marLeft w:val="0"/>
                  <w:marRight w:val="0"/>
                  <w:marTop w:val="0"/>
                  <w:marBottom w:val="0"/>
                  <w:divBdr>
                    <w:top w:val="none" w:sz="0" w:space="0" w:color="auto"/>
                    <w:left w:val="none" w:sz="0" w:space="0" w:color="auto"/>
                    <w:bottom w:val="none" w:sz="0" w:space="0" w:color="auto"/>
                    <w:right w:val="none" w:sz="0" w:space="0" w:color="auto"/>
                  </w:divBdr>
                  <w:divsChild>
                    <w:div w:id="1275331872">
                      <w:marLeft w:val="0"/>
                      <w:marRight w:val="0"/>
                      <w:marTop w:val="0"/>
                      <w:marBottom w:val="0"/>
                      <w:divBdr>
                        <w:top w:val="none" w:sz="0" w:space="0" w:color="auto"/>
                        <w:left w:val="none" w:sz="0" w:space="0" w:color="auto"/>
                        <w:bottom w:val="none" w:sz="0" w:space="0" w:color="auto"/>
                        <w:right w:val="none" w:sz="0" w:space="0" w:color="auto"/>
                      </w:divBdr>
                    </w:div>
                  </w:divsChild>
                </w:div>
                <w:div w:id="1782412150">
                  <w:marLeft w:val="0"/>
                  <w:marRight w:val="0"/>
                  <w:marTop w:val="0"/>
                  <w:marBottom w:val="0"/>
                  <w:divBdr>
                    <w:top w:val="none" w:sz="0" w:space="0" w:color="auto"/>
                    <w:left w:val="none" w:sz="0" w:space="0" w:color="auto"/>
                    <w:bottom w:val="none" w:sz="0" w:space="0" w:color="auto"/>
                    <w:right w:val="none" w:sz="0" w:space="0" w:color="auto"/>
                  </w:divBdr>
                  <w:divsChild>
                    <w:div w:id="184751795">
                      <w:marLeft w:val="0"/>
                      <w:marRight w:val="0"/>
                      <w:marTop w:val="0"/>
                      <w:marBottom w:val="0"/>
                      <w:divBdr>
                        <w:top w:val="none" w:sz="0" w:space="0" w:color="auto"/>
                        <w:left w:val="none" w:sz="0" w:space="0" w:color="auto"/>
                        <w:bottom w:val="none" w:sz="0" w:space="0" w:color="auto"/>
                        <w:right w:val="none" w:sz="0" w:space="0" w:color="auto"/>
                      </w:divBdr>
                    </w:div>
                  </w:divsChild>
                </w:div>
                <w:div w:id="1029573724">
                  <w:marLeft w:val="0"/>
                  <w:marRight w:val="0"/>
                  <w:marTop w:val="0"/>
                  <w:marBottom w:val="0"/>
                  <w:divBdr>
                    <w:top w:val="none" w:sz="0" w:space="0" w:color="auto"/>
                    <w:left w:val="none" w:sz="0" w:space="0" w:color="auto"/>
                    <w:bottom w:val="none" w:sz="0" w:space="0" w:color="auto"/>
                    <w:right w:val="none" w:sz="0" w:space="0" w:color="auto"/>
                  </w:divBdr>
                  <w:divsChild>
                    <w:div w:id="635136699">
                      <w:marLeft w:val="0"/>
                      <w:marRight w:val="0"/>
                      <w:marTop w:val="0"/>
                      <w:marBottom w:val="0"/>
                      <w:divBdr>
                        <w:top w:val="none" w:sz="0" w:space="0" w:color="auto"/>
                        <w:left w:val="none" w:sz="0" w:space="0" w:color="auto"/>
                        <w:bottom w:val="none" w:sz="0" w:space="0" w:color="auto"/>
                        <w:right w:val="none" w:sz="0" w:space="0" w:color="auto"/>
                      </w:divBdr>
                    </w:div>
                  </w:divsChild>
                </w:div>
                <w:div w:id="1086002530">
                  <w:marLeft w:val="0"/>
                  <w:marRight w:val="0"/>
                  <w:marTop w:val="0"/>
                  <w:marBottom w:val="0"/>
                  <w:divBdr>
                    <w:top w:val="none" w:sz="0" w:space="0" w:color="auto"/>
                    <w:left w:val="none" w:sz="0" w:space="0" w:color="auto"/>
                    <w:bottom w:val="none" w:sz="0" w:space="0" w:color="auto"/>
                    <w:right w:val="none" w:sz="0" w:space="0" w:color="auto"/>
                  </w:divBdr>
                  <w:divsChild>
                    <w:div w:id="508105704">
                      <w:marLeft w:val="0"/>
                      <w:marRight w:val="0"/>
                      <w:marTop w:val="0"/>
                      <w:marBottom w:val="0"/>
                      <w:divBdr>
                        <w:top w:val="none" w:sz="0" w:space="0" w:color="auto"/>
                        <w:left w:val="none" w:sz="0" w:space="0" w:color="auto"/>
                        <w:bottom w:val="none" w:sz="0" w:space="0" w:color="auto"/>
                        <w:right w:val="none" w:sz="0" w:space="0" w:color="auto"/>
                      </w:divBdr>
                    </w:div>
                  </w:divsChild>
                </w:div>
                <w:div w:id="1589389333">
                  <w:marLeft w:val="0"/>
                  <w:marRight w:val="0"/>
                  <w:marTop w:val="0"/>
                  <w:marBottom w:val="0"/>
                  <w:divBdr>
                    <w:top w:val="none" w:sz="0" w:space="0" w:color="auto"/>
                    <w:left w:val="none" w:sz="0" w:space="0" w:color="auto"/>
                    <w:bottom w:val="none" w:sz="0" w:space="0" w:color="auto"/>
                    <w:right w:val="none" w:sz="0" w:space="0" w:color="auto"/>
                  </w:divBdr>
                  <w:divsChild>
                    <w:div w:id="1778863475">
                      <w:marLeft w:val="0"/>
                      <w:marRight w:val="0"/>
                      <w:marTop w:val="0"/>
                      <w:marBottom w:val="0"/>
                      <w:divBdr>
                        <w:top w:val="none" w:sz="0" w:space="0" w:color="auto"/>
                        <w:left w:val="none" w:sz="0" w:space="0" w:color="auto"/>
                        <w:bottom w:val="none" w:sz="0" w:space="0" w:color="auto"/>
                        <w:right w:val="none" w:sz="0" w:space="0" w:color="auto"/>
                      </w:divBdr>
                    </w:div>
                  </w:divsChild>
                </w:div>
                <w:div w:id="1964577329">
                  <w:marLeft w:val="0"/>
                  <w:marRight w:val="0"/>
                  <w:marTop w:val="0"/>
                  <w:marBottom w:val="0"/>
                  <w:divBdr>
                    <w:top w:val="none" w:sz="0" w:space="0" w:color="auto"/>
                    <w:left w:val="none" w:sz="0" w:space="0" w:color="auto"/>
                    <w:bottom w:val="none" w:sz="0" w:space="0" w:color="auto"/>
                    <w:right w:val="none" w:sz="0" w:space="0" w:color="auto"/>
                  </w:divBdr>
                  <w:divsChild>
                    <w:div w:id="1024482430">
                      <w:marLeft w:val="0"/>
                      <w:marRight w:val="0"/>
                      <w:marTop w:val="0"/>
                      <w:marBottom w:val="0"/>
                      <w:divBdr>
                        <w:top w:val="none" w:sz="0" w:space="0" w:color="auto"/>
                        <w:left w:val="none" w:sz="0" w:space="0" w:color="auto"/>
                        <w:bottom w:val="none" w:sz="0" w:space="0" w:color="auto"/>
                        <w:right w:val="none" w:sz="0" w:space="0" w:color="auto"/>
                      </w:divBdr>
                    </w:div>
                  </w:divsChild>
                </w:div>
                <w:div w:id="879124097">
                  <w:marLeft w:val="0"/>
                  <w:marRight w:val="0"/>
                  <w:marTop w:val="0"/>
                  <w:marBottom w:val="0"/>
                  <w:divBdr>
                    <w:top w:val="none" w:sz="0" w:space="0" w:color="auto"/>
                    <w:left w:val="none" w:sz="0" w:space="0" w:color="auto"/>
                    <w:bottom w:val="none" w:sz="0" w:space="0" w:color="auto"/>
                    <w:right w:val="none" w:sz="0" w:space="0" w:color="auto"/>
                  </w:divBdr>
                  <w:divsChild>
                    <w:div w:id="1890914657">
                      <w:marLeft w:val="0"/>
                      <w:marRight w:val="0"/>
                      <w:marTop w:val="0"/>
                      <w:marBottom w:val="0"/>
                      <w:divBdr>
                        <w:top w:val="none" w:sz="0" w:space="0" w:color="auto"/>
                        <w:left w:val="none" w:sz="0" w:space="0" w:color="auto"/>
                        <w:bottom w:val="none" w:sz="0" w:space="0" w:color="auto"/>
                        <w:right w:val="none" w:sz="0" w:space="0" w:color="auto"/>
                      </w:divBdr>
                    </w:div>
                  </w:divsChild>
                </w:div>
                <w:div w:id="1401440559">
                  <w:marLeft w:val="0"/>
                  <w:marRight w:val="0"/>
                  <w:marTop w:val="0"/>
                  <w:marBottom w:val="0"/>
                  <w:divBdr>
                    <w:top w:val="none" w:sz="0" w:space="0" w:color="auto"/>
                    <w:left w:val="none" w:sz="0" w:space="0" w:color="auto"/>
                    <w:bottom w:val="none" w:sz="0" w:space="0" w:color="auto"/>
                    <w:right w:val="none" w:sz="0" w:space="0" w:color="auto"/>
                  </w:divBdr>
                  <w:divsChild>
                    <w:div w:id="410464892">
                      <w:marLeft w:val="0"/>
                      <w:marRight w:val="0"/>
                      <w:marTop w:val="0"/>
                      <w:marBottom w:val="0"/>
                      <w:divBdr>
                        <w:top w:val="none" w:sz="0" w:space="0" w:color="auto"/>
                        <w:left w:val="none" w:sz="0" w:space="0" w:color="auto"/>
                        <w:bottom w:val="none" w:sz="0" w:space="0" w:color="auto"/>
                        <w:right w:val="none" w:sz="0" w:space="0" w:color="auto"/>
                      </w:divBdr>
                    </w:div>
                  </w:divsChild>
                </w:div>
                <w:div w:id="2076971901">
                  <w:marLeft w:val="0"/>
                  <w:marRight w:val="0"/>
                  <w:marTop w:val="0"/>
                  <w:marBottom w:val="0"/>
                  <w:divBdr>
                    <w:top w:val="none" w:sz="0" w:space="0" w:color="auto"/>
                    <w:left w:val="none" w:sz="0" w:space="0" w:color="auto"/>
                    <w:bottom w:val="none" w:sz="0" w:space="0" w:color="auto"/>
                    <w:right w:val="none" w:sz="0" w:space="0" w:color="auto"/>
                  </w:divBdr>
                  <w:divsChild>
                    <w:div w:id="603609111">
                      <w:marLeft w:val="0"/>
                      <w:marRight w:val="0"/>
                      <w:marTop w:val="0"/>
                      <w:marBottom w:val="0"/>
                      <w:divBdr>
                        <w:top w:val="none" w:sz="0" w:space="0" w:color="auto"/>
                        <w:left w:val="none" w:sz="0" w:space="0" w:color="auto"/>
                        <w:bottom w:val="none" w:sz="0" w:space="0" w:color="auto"/>
                        <w:right w:val="none" w:sz="0" w:space="0" w:color="auto"/>
                      </w:divBdr>
                    </w:div>
                  </w:divsChild>
                </w:div>
                <w:div w:id="1643922746">
                  <w:marLeft w:val="0"/>
                  <w:marRight w:val="0"/>
                  <w:marTop w:val="0"/>
                  <w:marBottom w:val="0"/>
                  <w:divBdr>
                    <w:top w:val="none" w:sz="0" w:space="0" w:color="auto"/>
                    <w:left w:val="none" w:sz="0" w:space="0" w:color="auto"/>
                    <w:bottom w:val="none" w:sz="0" w:space="0" w:color="auto"/>
                    <w:right w:val="none" w:sz="0" w:space="0" w:color="auto"/>
                  </w:divBdr>
                  <w:divsChild>
                    <w:div w:id="1077481622">
                      <w:marLeft w:val="0"/>
                      <w:marRight w:val="0"/>
                      <w:marTop w:val="0"/>
                      <w:marBottom w:val="0"/>
                      <w:divBdr>
                        <w:top w:val="none" w:sz="0" w:space="0" w:color="auto"/>
                        <w:left w:val="none" w:sz="0" w:space="0" w:color="auto"/>
                        <w:bottom w:val="none" w:sz="0" w:space="0" w:color="auto"/>
                        <w:right w:val="none" w:sz="0" w:space="0" w:color="auto"/>
                      </w:divBdr>
                    </w:div>
                  </w:divsChild>
                </w:div>
                <w:div w:id="1018775311">
                  <w:marLeft w:val="0"/>
                  <w:marRight w:val="0"/>
                  <w:marTop w:val="0"/>
                  <w:marBottom w:val="0"/>
                  <w:divBdr>
                    <w:top w:val="none" w:sz="0" w:space="0" w:color="auto"/>
                    <w:left w:val="none" w:sz="0" w:space="0" w:color="auto"/>
                    <w:bottom w:val="none" w:sz="0" w:space="0" w:color="auto"/>
                    <w:right w:val="none" w:sz="0" w:space="0" w:color="auto"/>
                  </w:divBdr>
                  <w:divsChild>
                    <w:div w:id="1801453569">
                      <w:marLeft w:val="0"/>
                      <w:marRight w:val="0"/>
                      <w:marTop w:val="0"/>
                      <w:marBottom w:val="0"/>
                      <w:divBdr>
                        <w:top w:val="none" w:sz="0" w:space="0" w:color="auto"/>
                        <w:left w:val="none" w:sz="0" w:space="0" w:color="auto"/>
                        <w:bottom w:val="none" w:sz="0" w:space="0" w:color="auto"/>
                        <w:right w:val="none" w:sz="0" w:space="0" w:color="auto"/>
                      </w:divBdr>
                    </w:div>
                  </w:divsChild>
                </w:div>
                <w:div w:id="1278948784">
                  <w:marLeft w:val="0"/>
                  <w:marRight w:val="0"/>
                  <w:marTop w:val="0"/>
                  <w:marBottom w:val="0"/>
                  <w:divBdr>
                    <w:top w:val="none" w:sz="0" w:space="0" w:color="auto"/>
                    <w:left w:val="none" w:sz="0" w:space="0" w:color="auto"/>
                    <w:bottom w:val="none" w:sz="0" w:space="0" w:color="auto"/>
                    <w:right w:val="none" w:sz="0" w:space="0" w:color="auto"/>
                  </w:divBdr>
                  <w:divsChild>
                    <w:div w:id="814181335">
                      <w:marLeft w:val="0"/>
                      <w:marRight w:val="0"/>
                      <w:marTop w:val="0"/>
                      <w:marBottom w:val="0"/>
                      <w:divBdr>
                        <w:top w:val="none" w:sz="0" w:space="0" w:color="auto"/>
                        <w:left w:val="none" w:sz="0" w:space="0" w:color="auto"/>
                        <w:bottom w:val="none" w:sz="0" w:space="0" w:color="auto"/>
                        <w:right w:val="none" w:sz="0" w:space="0" w:color="auto"/>
                      </w:divBdr>
                    </w:div>
                  </w:divsChild>
                </w:div>
                <w:div w:id="509562791">
                  <w:marLeft w:val="0"/>
                  <w:marRight w:val="0"/>
                  <w:marTop w:val="0"/>
                  <w:marBottom w:val="0"/>
                  <w:divBdr>
                    <w:top w:val="none" w:sz="0" w:space="0" w:color="auto"/>
                    <w:left w:val="none" w:sz="0" w:space="0" w:color="auto"/>
                    <w:bottom w:val="none" w:sz="0" w:space="0" w:color="auto"/>
                    <w:right w:val="none" w:sz="0" w:space="0" w:color="auto"/>
                  </w:divBdr>
                  <w:divsChild>
                    <w:div w:id="897403379">
                      <w:marLeft w:val="0"/>
                      <w:marRight w:val="0"/>
                      <w:marTop w:val="0"/>
                      <w:marBottom w:val="0"/>
                      <w:divBdr>
                        <w:top w:val="none" w:sz="0" w:space="0" w:color="auto"/>
                        <w:left w:val="none" w:sz="0" w:space="0" w:color="auto"/>
                        <w:bottom w:val="none" w:sz="0" w:space="0" w:color="auto"/>
                        <w:right w:val="none" w:sz="0" w:space="0" w:color="auto"/>
                      </w:divBdr>
                    </w:div>
                  </w:divsChild>
                </w:div>
                <w:div w:id="815492965">
                  <w:marLeft w:val="0"/>
                  <w:marRight w:val="0"/>
                  <w:marTop w:val="0"/>
                  <w:marBottom w:val="0"/>
                  <w:divBdr>
                    <w:top w:val="none" w:sz="0" w:space="0" w:color="auto"/>
                    <w:left w:val="none" w:sz="0" w:space="0" w:color="auto"/>
                    <w:bottom w:val="none" w:sz="0" w:space="0" w:color="auto"/>
                    <w:right w:val="none" w:sz="0" w:space="0" w:color="auto"/>
                  </w:divBdr>
                  <w:divsChild>
                    <w:div w:id="1802265368">
                      <w:marLeft w:val="0"/>
                      <w:marRight w:val="0"/>
                      <w:marTop w:val="0"/>
                      <w:marBottom w:val="0"/>
                      <w:divBdr>
                        <w:top w:val="none" w:sz="0" w:space="0" w:color="auto"/>
                        <w:left w:val="none" w:sz="0" w:space="0" w:color="auto"/>
                        <w:bottom w:val="none" w:sz="0" w:space="0" w:color="auto"/>
                        <w:right w:val="none" w:sz="0" w:space="0" w:color="auto"/>
                      </w:divBdr>
                    </w:div>
                  </w:divsChild>
                </w:div>
                <w:div w:id="37552588">
                  <w:marLeft w:val="0"/>
                  <w:marRight w:val="0"/>
                  <w:marTop w:val="0"/>
                  <w:marBottom w:val="0"/>
                  <w:divBdr>
                    <w:top w:val="none" w:sz="0" w:space="0" w:color="auto"/>
                    <w:left w:val="none" w:sz="0" w:space="0" w:color="auto"/>
                    <w:bottom w:val="none" w:sz="0" w:space="0" w:color="auto"/>
                    <w:right w:val="none" w:sz="0" w:space="0" w:color="auto"/>
                  </w:divBdr>
                  <w:divsChild>
                    <w:div w:id="496264199">
                      <w:marLeft w:val="0"/>
                      <w:marRight w:val="0"/>
                      <w:marTop w:val="0"/>
                      <w:marBottom w:val="0"/>
                      <w:divBdr>
                        <w:top w:val="none" w:sz="0" w:space="0" w:color="auto"/>
                        <w:left w:val="none" w:sz="0" w:space="0" w:color="auto"/>
                        <w:bottom w:val="none" w:sz="0" w:space="0" w:color="auto"/>
                        <w:right w:val="none" w:sz="0" w:space="0" w:color="auto"/>
                      </w:divBdr>
                    </w:div>
                  </w:divsChild>
                </w:div>
                <w:div w:id="1475298256">
                  <w:marLeft w:val="0"/>
                  <w:marRight w:val="0"/>
                  <w:marTop w:val="0"/>
                  <w:marBottom w:val="0"/>
                  <w:divBdr>
                    <w:top w:val="none" w:sz="0" w:space="0" w:color="auto"/>
                    <w:left w:val="none" w:sz="0" w:space="0" w:color="auto"/>
                    <w:bottom w:val="none" w:sz="0" w:space="0" w:color="auto"/>
                    <w:right w:val="none" w:sz="0" w:space="0" w:color="auto"/>
                  </w:divBdr>
                  <w:divsChild>
                    <w:div w:id="1953391952">
                      <w:marLeft w:val="0"/>
                      <w:marRight w:val="0"/>
                      <w:marTop w:val="0"/>
                      <w:marBottom w:val="0"/>
                      <w:divBdr>
                        <w:top w:val="none" w:sz="0" w:space="0" w:color="auto"/>
                        <w:left w:val="none" w:sz="0" w:space="0" w:color="auto"/>
                        <w:bottom w:val="none" w:sz="0" w:space="0" w:color="auto"/>
                        <w:right w:val="none" w:sz="0" w:space="0" w:color="auto"/>
                      </w:divBdr>
                    </w:div>
                  </w:divsChild>
                </w:div>
                <w:div w:id="1152676806">
                  <w:marLeft w:val="0"/>
                  <w:marRight w:val="0"/>
                  <w:marTop w:val="0"/>
                  <w:marBottom w:val="0"/>
                  <w:divBdr>
                    <w:top w:val="none" w:sz="0" w:space="0" w:color="auto"/>
                    <w:left w:val="none" w:sz="0" w:space="0" w:color="auto"/>
                    <w:bottom w:val="none" w:sz="0" w:space="0" w:color="auto"/>
                    <w:right w:val="none" w:sz="0" w:space="0" w:color="auto"/>
                  </w:divBdr>
                  <w:divsChild>
                    <w:div w:id="300575680">
                      <w:marLeft w:val="0"/>
                      <w:marRight w:val="0"/>
                      <w:marTop w:val="0"/>
                      <w:marBottom w:val="0"/>
                      <w:divBdr>
                        <w:top w:val="none" w:sz="0" w:space="0" w:color="auto"/>
                        <w:left w:val="none" w:sz="0" w:space="0" w:color="auto"/>
                        <w:bottom w:val="none" w:sz="0" w:space="0" w:color="auto"/>
                        <w:right w:val="none" w:sz="0" w:space="0" w:color="auto"/>
                      </w:divBdr>
                    </w:div>
                  </w:divsChild>
                </w:div>
                <w:div w:id="192501743">
                  <w:marLeft w:val="0"/>
                  <w:marRight w:val="0"/>
                  <w:marTop w:val="0"/>
                  <w:marBottom w:val="0"/>
                  <w:divBdr>
                    <w:top w:val="none" w:sz="0" w:space="0" w:color="auto"/>
                    <w:left w:val="none" w:sz="0" w:space="0" w:color="auto"/>
                    <w:bottom w:val="none" w:sz="0" w:space="0" w:color="auto"/>
                    <w:right w:val="none" w:sz="0" w:space="0" w:color="auto"/>
                  </w:divBdr>
                  <w:divsChild>
                    <w:div w:id="420837401">
                      <w:marLeft w:val="0"/>
                      <w:marRight w:val="0"/>
                      <w:marTop w:val="0"/>
                      <w:marBottom w:val="0"/>
                      <w:divBdr>
                        <w:top w:val="none" w:sz="0" w:space="0" w:color="auto"/>
                        <w:left w:val="none" w:sz="0" w:space="0" w:color="auto"/>
                        <w:bottom w:val="none" w:sz="0" w:space="0" w:color="auto"/>
                        <w:right w:val="none" w:sz="0" w:space="0" w:color="auto"/>
                      </w:divBdr>
                    </w:div>
                  </w:divsChild>
                </w:div>
                <w:div w:id="612444965">
                  <w:marLeft w:val="0"/>
                  <w:marRight w:val="0"/>
                  <w:marTop w:val="0"/>
                  <w:marBottom w:val="0"/>
                  <w:divBdr>
                    <w:top w:val="none" w:sz="0" w:space="0" w:color="auto"/>
                    <w:left w:val="none" w:sz="0" w:space="0" w:color="auto"/>
                    <w:bottom w:val="none" w:sz="0" w:space="0" w:color="auto"/>
                    <w:right w:val="none" w:sz="0" w:space="0" w:color="auto"/>
                  </w:divBdr>
                  <w:divsChild>
                    <w:div w:id="405222067">
                      <w:marLeft w:val="0"/>
                      <w:marRight w:val="0"/>
                      <w:marTop w:val="0"/>
                      <w:marBottom w:val="0"/>
                      <w:divBdr>
                        <w:top w:val="none" w:sz="0" w:space="0" w:color="auto"/>
                        <w:left w:val="none" w:sz="0" w:space="0" w:color="auto"/>
                        <w:bottom w:val="none" w:sz="0" w:space="0" w:color="auto"/>
                        <w:right w:val="none" w:sz="0" w:space="0" w:color="auto"/>
                      </w:divBdr>
                    </w:div>
                  </w:divsChild>
                </w:div>
                <w:div w:id="87195182">
                  <w:marLeft w:val="0"/>
                  <w:marRight w:val="0"/>
                  <w:marTop w:val="0"/>
                  <w:marBottom w:val="0"/>
                  <w:divBdr>
                    <w:top w:val="none" w:sz="0" w:space="0" w:color="auto"/>
                    <w:left w:val="none" w:sz="0" w:space="0" w:color="auto"/>
                    <w:bottom w:val="none" w:sz="0" w:space="0" w:color="auto"/>
                    <w:right w:val="none" w:sz="0" w:space="0" w:color="auto"/>
                  </w:divBdr>
                  <w:divsChild>
                    <w:div w:id="1379353698">
                      <w:marLeft w:val="0"/>
                      <w:marRight w:val="0"/>
                      <w:marTop w:val="0"/>
                      <w:marBottom w:val="0"/>
                      <w:divBdr>
                        <w:top w:val="none" w:sz="0" w:space="0" w:color="auto"/>
                        <w:left w:val="none" w:sz="0" w:space="0" w:color="auto"/>
                        <w:bottom w:val="none" w:sz="0" w:space="0" w:color="auto"/>
                        <w:right w:val="none" w:sz="0" w:space="0" w:color="auto"/>
                      </w:divBdr>
                    </w:div>
                  </w:divsChild>
                </w:div>
                <w:div w:id="434792970">
                  <w:marLeft w:val="0"/>
                  <w:marRight w:val="0"/>
                  <w:marTop w:val="0"/>
                  <w:marBottom w:val="0"/>
                  <w:divBdr>
                    <w:top w:val="none" w:sz="0" w:space="0" w:color="auto"/>
                    <w:left w:val="none" w:sz="0" w:space="0" w:color="auto"/>
                    <w:bottom w:val="none" w:sz="0" w:space="0" w:color="auto"/>
                    <w:right w:val="none" w:sz="0" w:space="0" w:color="auto"/>
                  </w:divBdr>
                  <w:divsChild>
                    <w:div w:id="1200901163">
                      <w:marLeft w:val="0"/>
                      <w:marRight w:val="0"/>
                      <w:marTop w:val="0"/>
                      <w:marBottom w:val="0"/>
                      <w:divBdr>
                        <w:top w:val="none" w:sz="0" w:space="0" w:color="auto"/>
                        <w:left w:val="none" w:sz="0" w:space="0" w:color="auto"/>
                        <w:bottom w:val="none" w:sz="0" w:space="0" w:color="auto"/>
                        <w:right w:val="none" w:sz="0" w:space="0" w:color="auto"/>
                      </w:divBdr>
                    </w:div>
                  </w:divsChild>
                </w:div>
                <w:div w:id="72049995">
                  <w:marLeft w:val="0"/>
                  <w:marRight w:val="0"/>
                  <w:marTop w:val="0"/>
                  <w:marBottom w:val="0"/>
                  <w:divBdr>
                    <w:top w:val="none" w:sz="0" w:space="0" w:color="auto"/>
                    <w:left w:val="none" w:sz="0" w:space="0" w:color="auto"/>
                    <w:bottom w:val="none" w:sz="0" w:space="0" w:color="auto"/>
                    <w:right w:val="none" w:sz="0" w:space="0" w:color="auto"/>
                  </w:divBdr>
                  <w:divsChild>
                    <w:div w:id="612784765">
                      <w:marLeft w:val="0"/>
                      <w:marRight w:val="0"/>
                      <w:marTop w:val="0"/>
                      <w:marBottom w:val="0"/>
                      <w:divBdr>
                        <w:top w:val="none" w:sz="0" w:space="0" w:color="auto"/>
                        <w:left w:val="none" w:sz="0" w:space="0" w:color="auto"/>
                        <w:bottom w:val="none" w:sz="0" w:space="0" w:color="auto"/>
                        <w:right w:val="none" w:sz="0" w:space="0" w:color="auto"/>
                      </w:divBdr>
                    </w:div>
                  </w:divsChild>
                </w:div>
                <w:div w:id="1758018473">
                  <w:marLeft w:val="0"/>
                  <w:marRight w:val="0"/>
                  <w:marTop w:val="0"/>
                  <w:marBottom w:val="0"/>
                  <w:divBdr>
                    <w:top w:val="none" w:sz="0" w:space="0" w:color="auto"/>
                    <w:left w:val="none" w:sz="0" w:space="0" w:color="auto"/>
                    <w:bottom w:val="none" w:sz="0" w:space="0" w:color="auto"/>
                    <w:right w:val="none" w:sz="0" w:space="0" w:color="auto"/>
                  </w:divBdr>
                  <w:divsChild>
                    <w:div w:id="317002863">
                      <w:marLeft w:val="0"/>
                      <w:marRight w:val="0"/>
                      <w:marTop w:val="0"/>
                      <w:marBottom w:val="0"/>
                      <w:divBdr>
                        <w:top w:val="none" w:sz="0" w:space="0" w:color="auto"/>
                        <w:left w:val="none" w:sz="0" w:space="0" w:color="auto"/>
                        <w:bottom w:val="none" w:sz="0" w:space="0" w:color="auto"/>
                        <w:right w:val="none" w:sz="0" w:space="0" w:color="auto"/>
                      </w:divBdr>
                    </w:div>
                  </w:divsChild>
                </w:div>
                <w:div w:id="1955404537">
                  <w:marLeft w:val="0"/>
                  <w:marRight w:val="0"/>
                  <w:marTop w:val="0"/>
                  <w:marBottom w:val="0"/>
                  <w:divBdr>
                    <w:top w:val="none" w:sz="0" w:space="0" w:color="auto"/>
                    <w:left w:val="none" w:sz="0" w:space="0" w:color="auto"/>
                    <w:bottom w:val="none" w:sz="0" w:space="0" w:color="auto"/>
                    <w:right w:val="none" w:sz="0" w:space="0" w:color="auto"/>
                  </w:divBdr>
                  <w:divsChild>
                    <w:div w:id="1430856075">
                      <w:marLeft w:val="0"/>
                      <w:marRight w:val="0"/>
                      <w:marTop w:val="0"/>
                      <w:marBottom w:val="0"/>
                      <w:divBdr>
                        <w:top w:val="none" w:sz="0" w:space="0" w:color="auto"/>
                        <w:left w:val="none" w:sz="0" w:space="0" w:color="auto"/>
                        <w:bottom w:val="none" w:sz="0" w:space="0" w:color="auto"/>
                        <w:right w:val="none" w:sz="0" w:space="0" w:color="auto"/>
                      </w:divBdr>
                    </w:div>
                  </w:divsChild>
                </w:div>
                <w:div w:id="1676610324">
                  <w:marLeft w:val="0"/>
                  <w:marRight w:val="0"/>
                  <w:marTop w:val="0"/>
                  <w:marBottom w:val="0"/>
                  <w:divBdr>
                    <w:top w:val="none" w:sz="0" w:space="0" w:color="auto"/>
                    <w:left w:val="none" w:sz="0" w:space="0" w:color="auto"/>
                    <w:bottom w:val="none" w:sz="0" w:space="0" w:color="auto"/>
                    <w:right w:val="none" w:sz="0" w:space="0" w:color="auto"/>
                  </w:divBdr>
                  <w:divsChild>
                    <w:div w:id="1267928351">
                      <w:marLeft w:val="0"/>
                      <w:marRight w:val="0"/>
                      <w:marTop w:val="0"/>
                      <w:marBottom w:val="0"/>
                      <w:divBdr>
                        <w:top w:val="none" w:sz="0" w:space="0" w:color="auto"/>
                        <w:left w:val="none" w:sz="0" w:space="0" w:color="auto"/>
                        <w:bottom w:val="none" w:sz="0" w:space="0" w:color="auto"/>
                        <w:right w:val="none" w:sz="0" w:space="0" w:color="auto"/>
                      </w:divBdr>
                    </w:div>
                  </w:divsChild>
                </w:div>
                <w:div w:id="1683358407">
                  <w:marLeft w:val="0"/>
                  <w:marRight w:val="0"/>
                  <w:marTop w:val="0"/>
                  <w:marBottom w:val="0"/>
                  <w:divBdr>
                    <w:top w:val="none" w:sz="0" w:space="0" w:color="auto"/>
                    <w:left w:val="none" w:sz="0" w:space="0" w:color="auto"/>
                    <w:bottom w:val="none" w:sz="0" w:space="0" w:color="auto"/>
                    <w:right w:val="none" w:sz="0" w:space="0" w:color="auto"/>
                  </w:divBdr>
                  <w:divsChild>
                    <w:div w:id="216549594">
                      <w:marLeft w:val="0"/>
                      <w:marRight w:val="0"/>
                      <w:marTop w:val="0"/>
                      <w:marBottom w:val="0"/>
                      <w:divBdr>
                        <w:top w:val="none" w:sz="0" w:space="0" w:color="auto"/>
                        <w:left w:val="none" w:sz="0" w:space="0" w:color="auto"/>
                        <w:bottom w:val="none" w:sz="0" w:space="0" w:color="auto"/>
                        <w:right w:val="none" w:sz="0" w:space="0" w:color="auto"/>
                      </w:divBdr>
                    </w:div>
                  </w:divsChild>
                </w:div>
                <w:div w:id="1181352124">
                  <w:marLeft w:val="0"/>
                  <w:marRight w:val="0"/>
                  <w:marTop w:val="0"/>
                  <w:marBottom w:val="0"/>
                  <w:divBdr>
                    <w:top w:val="none" w:sz="0" w:space="0" w:color="auto"/>
                    <w:left w:val="none" w:sz="0" w:space="0" w:color="auto"/>
                    <w:bottom w:val="none" w:sz="0" w:space="0" w:color="auto"/>
                    <w:right w:val="none" w:sz="0" w:space="0" w:color="auto"/>
                  </w:divBdr>
                  <w:divsChild>
                    <w:div w:id="197816239">
                      <w:marLeft w:val="0"/>
                      <w:marRight w:val="0"/>
                      <w:marTop w:val="0"/>
                      <w:marBottom w:val="0"/>
                      <w:divBdr>
                        <w:top w:val="none" w:sz="0" w:space="0" w:color="auto"/>
                        <w:left w:val="none" w:sz="0" w:space="0" w:color="auto"/>
                        <w:bottom w:val="none" w:sz="0" w:space="0" w:color="auto"/>
                        <w:right w:val="none" w:sz="0" w:space="0" w:color="auto"/>
                      </w:divBdr>
                    </w:div>
                  </w:divsChild>
                </w:div>
                <w:div w:id="1035348073">
                  <w:marLeft w:val="0"/>
                  <w:marRight w:val="0"/>
                  <w:marTop w:val="0"/>
                  <w:marBottom w:val="0"/>
                  <w:divBdr>
                    <w:top w:val="none" w:sz="0" w:space="0" w:color="auto"/>
                    <w:left w:val="none" w:sz="0" w:space="0" w:color="auto"/>
                    <w:bottom w:val="none" w:sz="0" w:space="0" w:color="auto"/>
                    <w:right w:val="none" w:sz="0" w:space="0" w:color="auto"/>
                  </w:divBdr>
                  <w:divsChild>
                    <w:div w:id="637882088">
                      <w:marLeft w:val="0"/>
                      <w:marRight w:val="0"/>
                      <w:marTop w:val="0"/>
                      <w:marBottom w:val="0"/>
                      <w:divBdr>
                        <w:top w:val="none" w:sz="0" w:space="0" w:color="auto"/>
                        <w:left w:val="none" w:sz="0" w:space="0" w:color="auto"/>
                        <w:bottom w:val="none" w:sz="0" w:space="0" w:color="auto"/>
                        <w:right w:val="none" w:sz="0" w:space="0" w:color="auto"/>
                      </w:divBdr>
                    </w:div>
                  </w:divsChild>
                </w:div>
                <w:div w:id="903370261">
                  <w:marLeft w:val="0"/>
                  <w:marRight w:val="0"/>
                  <w:marTop w:val="0"/>
                  <w:marBottom w:val="0"/>
                  <w:divBdr>
                    <w:top w:val="none" w:sz="0" w:space="0" w:color="auto"/>
                    <w:left w:val="none" w:sz="0" w:space="0" w:color="auto"/>
                    <w:bottom w:val="none" w:sz="0" w:space="0" w:color="auto"/>
                    <w:right w:val="none" w:sz="0" w:space="0" w:color="auto"/>
                  </w:divBdr>
                  <w:divsChild>
                    <w:div w:id="1712684923">
                      <w:marLeft w:val="0"/>
                      <w:marRight w:val="0"/>
                      <w:marTop w:val="0"/>
                      <w:marBottom w:val="0"/>
                      <w:divBdr>
                        <w:top w:val="none" w:sz="0" w:space="0" w:color="auto"/>
                        <w:left w:val="none" w:sz="0" w:space="0" w:color="auto"/>
                        <w:bottom w:val="none" w:sz="0" w:space="0" w:color="auto"/>
                        <w:right w:val="none" w:sz="0" w:space="0" w:color="auto"/>
                      </w:divBdr>
                    </w:div>
                  </w:divsChild>
                </w:div>
                <w:div w:id="279268018">
                  <w:marLeft w:val="0"/>
                  <w:marRight w:val="0"/>
                  <w:marTop w:val="0"/>
                  <w:marBottom w:val="0"/>
                  <w:divBdr>
                    <w:top w:val="none" w:sz="0" w:space="0" w:color="auto"/>
                    <w:left w:val="none" w:sz="0" w:space="0" w:color="auto"/>
                    <w:bottom w:val="none" w:sz="0" w:space="0" w:color="auto"/>
                    <w:right w:val="none" w:sz="0" w:space="0" w:color="auto"/>
                  </w:divBdr>
                  <w:divsChild>
                    <w:div w:id="2030059475">
                      <w:marLeft w:val="0"/>
                      <w:marRight w:val="0"/>
                      <w:marTop w:val="0"/>
                      <w:marBottom w:val="0"/>
                      <w:divBdr>
                        <w:top w:val="none" w:sz="0" w:space="0" w:color="auto"/>
                        <w:left w:val="none" w:sz="0" w:space="0" w:color="auto"/>
                        <w:bottom w:val="none" w:sz="0" w:space="0" w:color="auto"/>
                        <w:right w:val="none" w:sz="0" w:space="0" w:color="auto"/>
                      </w:divBdr>
                    </w:div>
                  </w:divsChild>
                </w:div>
                <w:div w:id="1178276322">
                  <w:marLeft w:val="0"/>
                  <w:marRight w:val="0"/>
                  <w:marTop w:val="0"/>
                  <w:marBottom w:val="0"/>
                  <w:divBdr>
                    <w:top w:val="none" w:sz="0" w:space="0" w:color="auto"/>
                    <w:left w:val="none" w:sz="0" w:space="0" w:color="auto"/>
                    <w:bottom w:val="none" w:sz="0" w:space="0" w:color="auto"/>
                    <w:right w:val="none" w:sz="0" w:space="0" w:color="auto"/>
                  </w:divBdr>
                  <w:divsChild>
                    <w:div w:id="901983592">
                      <w:marLeft w:val="0"/>
                      <w:marRight w:val="0"/>
                      <w:marTop w:val="0"/>
                      <w:marBottom w:val="0"/>
                      <w:divBdr>
                        <w:top w:val="none" w:sz="0" w:space="0" w:color="auto"/>
                        <w:left w:val="none" w:sz="0" w:space="0" w:color="auto"/>
                        <w:bottom w:val="none" w:sz="0" w:space="0" w:color="auto"/>
                        <w:right w:val="none" w:sz="0" w:space="0" w:color="auto"/>
                      </w:divBdr>
                    </w:div>
                    <w:div w:id="2016571862">
                      <w:marLeft w:val="0"/>
                      <w:marRight w:val="0"/>
                      <w:marTop w:val="0"/>
                      <w:marBottom w:val="0"/>
                      <w:divBdr>
                        <w:top w:val="none" w:sz="0" w:space="0" w:color="auto"/>
                        <w:left w:val="none" w:sz="0" w:space="0" w:color="auto"/>
                        <w:bottom w:val="none" w:sz="0" w:space="0" w:color="auto"/>
                        <w:right w:val="none" w:sz="0" w:space="0" w:color="auto"/>
                      </w:divBdr>
                    </w:div>
                  </w:divsChild>
                </w:div>
                <w:div w:id="40787759">
                  <w:marLeft w:val="0"/>
                  <w:marRight w:val="0"/>
                  <w:marTop w:val="0"/>
                  <w:marBottom w:val="0"/>
                  <w:divBdr>
                    <w:top w:val="none" w:sz="0" w:space="0" w:color="auto"/>
                    <w:left w:val="none" w:sz="0" w:space="0" w:color="auto"/>
                    <w:bottom w:val="none" w:sz="0" w:space="0" w:color="auto"/>
                    <w:right w:val="none" w:sz="0" w:space="0" w:color="auto"/>
                  </w:divBdr>
                  <w:divsChild>
                    <w:div w:id="203491719">
                      <w:marLeft w:val="0"/>
                      <w:marRight w:val="0"/>
                      <w:marTop w:val="0"/>
                      <w:marBottom w:val="0"/>
                      <w:divBdr>
                        <w:top w:val="none" w:sz="0" w:space="0" w:color="auto"/>
                        <w:left w:val="none" w:sz="0" w:space="0" w:color="auto"/>
                        <w:bottom w:val="none" w:sz="0" w:space="0" w:color="auto"/>
                        <w:right w:val="none" w:sz="0" w:space="0" w:color="auto"/>
                      </w:divBdr>
                    </w:div>
                  </w:divsChild>
                </w:div>
                <w:div w:id="477037878">
                  <w:marLeft w:val="0"/>
                  <w:marRight w:val="0"/>
                  <w:marTop w:val="0"/>
                  <w:marBottom w:val="0"/>
                  <w:divBdr>
                    <w:top w:val="none" w:sz="0" w:space="0" w:color="auto"/>
                    <w:left w:val="none" w:sz="0" w:space="0" w:color="auto"/>
                    <w:bottom w:val="none" w:sz="0" w:space="0" w:color="auto"/>
                    <w:right w:val="none" w:sz="0" w:space="0" w:color="auto"/>
                  </w:divBdr>
                  <w:divsChild>
                    <w:div w:id="873152590">
                      <w:marLeft w:val="0"/>
                      <w:marRight w:val="0"/>
                      <w:marTop w:val="0"/>
                      <w:marBottom w:val="0"/>
                      <w:divBdr>
                        <w:top w:val="none" w:sz="0" w:space="0" w:color="auto"/>
                        <w:left w:val="none" w:sz="0" w:space="0" w:color="auto"/>
                        <w:bottom w:val="none" w:sz="0" w:space="0" w:color="auto"/>
                        <w:right w:val="none" w:sz="0" w:space="0" w:color="auto"/>
                      </w:divBdr>
                    </w:div>
                  </w:divsChild>
                </w:div>
                <w:div w:id="1699575565">
                  <w:marLeft w:val="0"/>
                  <w:marRight w:val="0"/>
                  <w:marTop w:val="0"/>
                  <w:marBottom w:val="0"/>
                  <w:divBdr>
                    <w:top w:val="none" w:sz="0" w:space="0" w:color="auto"/>
                    <w:left w:val="none" w:sz="0" w:space="0" w:color="auto"/>
                    <w:bottom w:val="none" w:sz="0" w:space="0" w:color="auto"/>
                    <w:right w:val="none" w:sz="0" w:space="0" w:color="auto"/>
                  </w:divBdr>
                  <w:divsChild>
                    <w:div w:id="1640724070">
                      <w:marLeft w:val="0"/>
                      <w:marRight w:val="0"/>
                      <w:marTop w:val="0"/>
                      <w:marBottom w:val="0"/>
                      <w:divBdr>
                        <w:top w:val="none" w:sz="0" w:space="0" w:color="auto"/>
                        <w:left w:val="none" w:sz="0" w:space="0" w:color="auto"/>
                        <w:bottom w:val="none" w:sz="0" w:space="0" w:color="auto"/>
                        <w:right w:val="none" w:sz="0" w:space="0" w:color="auto"/>
                      </w:divBdr>
                    </w:div>
                  </w:divsChild>
                </w:div>
                <w:div w:id="1435322522">
                  <w:marLeft w:val="0"/>
                  <w:marRight w:val="0"/>
                  <w:marTop w:val="0"/>
                  <w:marBottom w:val="0"/>
                  <w:divBdr>
                    <w:top w:val="none" w:sz="0" w:space="0" w:color="auto"/>
                    <w:left w:val="none" w:sz="0" w:space="0" w:color="auto"/>
                    <w:bottom w:val="none" w:sz="0" w:space="0" w:color="auto"/>
                    <w:right w:val="none" w:sz="0" w:space="0" w:color="auto"/>
                  </w:divBdr>
                  <w:divsChild>
                    <w:div w:id="1484354303">
                      <w:marLeft w:val="0"/>
                      <w:marRight w:val="0"/>
                      <w:marTop w:val="0"/>
                      <w:marBottom w:val="0"/>
                      <w:divBdr>
                        <w:top w:val="none" w:sz="0" w:space="0" w:color="auto"/>
                        <w:left w:val="none" w:sz="0" w:space="0" w:color="auto"/>
                        <w:bottom w:val="none" w:sz="0" w:space="0" w:color="auto"/>
                        <w:right w:val="none" w:sz="0" w:space="0" w:color="auto"/>
                      </w:divBdr>
                    </w:div>
                  </w:divsChild>
                </w:div>
                <w:div w:id="905605455">
                  <w:marLeft w:val="0"/>
                  <w:marRight w:val="0"/>
                  <w:marTop w:val="0"/>
                  <w:marBottom w:val="0"/>
                  <w:divBdr>
                    <w:top w:val="none" w:sz="0" w:space="0" w:color="auto"/>
                    <w:left w:val="none" w:sz="0" w:space="0" w:color="auto"/>
                    <w:bottom w:val="none" w:sz="0" w:space="0" w:color="auto"/>
                    <w:right w:val="none" w:sz="0" w:space="0" w:color="auto"/>
                  </w:divBdr>
                  <w:divsChild>
                    <w:div w:id="1442872383">
                      <w:marLeft w:val="0"/>
                      <w:marRight w:val="0"/>
                      <w:marTop w:val="0"/>
                      <w:marBottom w:val="0"/>
                      <w:divBdr>
                        <w:top w:val="none" w:sz="0" w:space="0" w:color="auto"/>
                        <w:left w:val="none" w:sz="0" w:space="0" w:color="auto"/>
                        <w:bottom w:val="none" w:sz="0" w:space="0" w:color="auto"/>
                        <w:right w:val="none" w:sz="0" w:space="0" w:color="auto"/>
                      </w:divBdr>
                    </w:div>
                  </w:divsChild>
                </w:div>
                <w:div w:id="557473179">
                  <w:marLeft w:val="0"/>
                  <w:marRight w:val="0"/>
                  <w:marTop w:val="0"/>
                  <w:marBottom w:val="0"/>
                  <w:divBdr>
                    <w:top w:val="none" w:sz="0" w:space="0" w:color="auto"/>
                    <w:left w:val="none" w:sz="0" w:space="0" w:color="auto"/>
                    <w:bottom w:val="none" w:sz="0" w:space="0" w:color="auto"/>
                    <w:right w:val="none" w:sz="0" w:space="0" w:color="auto"/>
                  </w:divBdr>
                  <w:divsChild>
                    <w:div w:id="438765743">
                      <w:marLeft w:val="0"/>
                      <w:marRight w:val="0"/>
                      <w:marTop w:val="0"/>
                      <w:marBottom w:val="0"/>
                      <w:divBdr>
                        <w:top w:val="none" w:sz="0" w:space="0" w:color="auto"/>
                        <w:left w:val="none" w:sz="0" w:space="0" w:color="auto"/>
                        <w:bottom w:val="none" w:sz="0" w:space="0" w:color="auto"/>
                        <w:right w:val="none" w:sz="0" w:space="0" w:color="auto"/>
                      </w:divBdr>
                    </w:div>
                  </w:divsChild>
                </w:div>
                <w:div w:id="135997809">
                  <w:marLeft w:val="0"/>
                  <w:marRight w:val="0"/>
                  <w:marTop w:val="0"/>
                  <w:marBottom w:val="0"/>
                  <w:divBdr>
                    <w:top w:val="none" w:sz="0" w:space="0" w:color="auto"/>
                    <w:left w:val="none" w:sz="0" w:space="0" w:color="auto"/>
                    <w:bottom w:val="none" w:sz="0" w:space="0" w:color="auto"/>
                    <w:right w:val="none" w:sz="0" w:space="0" w:color="auto"/>
                  </w:divBdr>
                  <w:divsChild>
                    <w:div w:id="797257331">
                      <w:marLeft w:val="0"/>
                      <w:marRight w:val="0"/>
                      <w:marTop w:val="0"/>
                      <w:marBottom w:val="0"/>
                      <w:divBdr>
                        <w:top w:val="none" w:sz="0" w:space="0" w:color="auto"/>
                        <w:left w:val="none" w:sz="0" w:space="0" w:color="auto"/>
                        <w:bottom w:val="none" w:sz="0" w:space="0" w:color="auto"/>
                        <w:right w:val="none" w:sz="0" w:space="0" w:color="auto"/>
                      </w:divBdr>
                    </w:div>
                  </w:divsChild>
                </w:div>
                <w:div w:id="1654800121">
                  <w:marLeft w:val="0"/>
                  <w:marRight w:val="0"/>
                  <w:marTop w:val="0"/>
                  <w:marBottom w:val="0"/>
                  <w:divBdr>
                    <w:top w:val="none" w:sz="0" w:space="0" w:color="auto"/>
                    <w:left w:val="none" w:sz="0" w:space="0" w:color="auto"/>
                    <w:bottom w:val="none" w:sz="0" w:space="0" w:color="auto"/>
                    <w:right w:val="none" w:sz="0" w:space="0" w:color="auto"/>
                  </w:divBdr>
                  <w:divsChild>
                    <w:div w:id="2037844885">
                      <w:marLeft w:val="0"/>
                      <w:marRight w:val="0"/>
                      <w:marTop w:val="0"/>
                      <w:marBottom w:val="0"/>
                      <w:divBdr>
                        <w:top w:val="none" w:sz="0" w:space="0" w:color="auto"/>
                        <w:left w:val="none" w:sz="0" w:space="0" w:color="auto"/>
                        <w:bottom w:val="none" w:sz="0" w:space="0" w:color="auto"/>
                        <w:right w:val="none" w:sz="0" w:space="0" w:color="auto"/>
                      </w:divBdr>
                    </w:div>
                  </w:divsChild>
                </w:div>
                <w:div w:id="1191141367">
                  <w:marLeft w:val="0"/>
                  <w:marRight w:val="0"/>
                  <w:marTop w:val="0"/>
                  <w:marBottom w:val="0"/>
                  <w:divBdr>
                    <w:top w:val="none" w:sz="0" w:space="0" w:color="auto"/>
                    <w:left w:val="none" w:sz="0" w:space="0" w:color="auto"/>
                    <w:bottom w:val="none" w:sz="0" w:space="0" w:color="auto"/>
                    <w:right w:val="none" w:sz="0" w:space="0" w:color="auto"/>
                  </w:divBdr>
                  <w:divsChild>
                    <w:div w:id="1992783842">
                      <w:marLeft w:val="0"/>
                      <w:marRight w:val="0"/>
                      <w:marTop w:val="0"/>
                      <w:marBottom w:val="0"/>
                      <w:divBdr>
                        <w:top w:val="none" w:sz="0" w:space="0" w:color="auto"/>
                        <w:left w:val="none" w:sz="0" w:space="0" w:color="auto"/>
                        <w:bottom w:val="none" w:sz="0" w:space="0" w:color="auto"/>
                        <w:right w:val="none" w:sz="0" w:space="0" w:color="auto"/>
                      </w:divBdr>
                    </w:div>
                  </w:divsChild>
                </w:div>
                <w:div w:id="851190922">
                  <w:marLeft w:val="0"/>
                  <w:marRight w:val="0"/>
                  <w:marTop w:val="0"/>
                  <w:marBottom w:val="0"/>
                  <w:divBdr>
                    <w:top w:val="none" w:sz="0" w:space="0" w:color="auto"/>
                    <w:left w:val="none" w:sz="0" w:space="0" w:color="auto"/>
                    <w:bottom w:val="none" w:sz="0" w:space="0" w:color="auto"/>
                    <w:right w:val="none" w:sz="0" w:space="0" w:color="auto"/>
                  </w:divBdr>
                  <w:divsChild>
                    <w:div w:id="540745051">
                      <w:marLeft w:val="0"/>
                      <w:marRight w:val="0"/>
                      <w:marTop w:val="0"/>
                      <w:marBottom w:val="0"/>
                      <w:divBdr>
                        <w:top w:val="none" w:sz="0" w:space="0" w:color="auto"/>
                        <w:left w:val="none" w:sz="0" w:space="0" w:color="auto"/>
                        <w:bottom w:val="none" w:sz="0" w:space="0" w:color="auto"/>
                        <w:right w:val="none" w:sz="0" w:space="0" w:color="auto"/>
                      </w:divBdr>
                    </w:div>
                  </w:divsChild>
                </w:div>
                <w:div w:id="2110350989">
                  <w:marLeft w:val="0"/>
                  <w:marRight w:val="0"/>
                  <w:marTop w:val="0"/>
                  <w:marBottom w:val="0"/>
                  <w:divBdr>
                    <w:top w:val="none" w:sz="0" w:space="0" w:color="auto"/>
                    <w:left w:val="none" w:sz="0" w:space="0" w:color="auto"/>
                    <w:bottom w:val="none" w:sz="0" w:space="0" w:color="auto"/>
                    <w:right w:val="none" w:sz="0" w:space="0" w:color="auto"/>
                  </w:divBdr>
                  <w:divsChild>
                    <w:div w:id="1548031768">
                      <w:marLeft w:val="0"/>
                      <w:marRight w:val="0"/>
                      <w:marTop w:val="0"/>
                      <w:marBottom w:val="0"/>
                      <w:divBdr>
                        <w:top w:val="none" w:sz="0" w:space="0" w:color="auto"/>
                        <w:left w:val="none" w:sz="0" w:space="0" w:color="auto"/>
                        <w:bottom w:val="none" w:sz="0" w:space="0" w:color="auto"/>
                        <w:right w:val="none" w:sz="0" w:space="0" w:color="auto"/>
                      </w:divBdr>
                    </w:div>
                  </w:divsChild>
                </w:div>
                <w:div w:id="1192836706">
                  <w:marLeft w:val="0"/>
                  <w:marRight w:val="0"/>
                  <w:marTop w:val="0"/>
                  <w:marBottom w:val="0"/>
                  <w:divBdr>
                    <w:top w:val="none" w:sz="0" w:space="0" w:color="auto"/>
                    <w:left w:val="none" w:sz="0" w:space="0" w:color="auto"/>
                    <w:bottom w:val="none" w:sz="0" w:space="0" w:color="auto"/>
                    <w:right w:val="none" w:sz="0" w:space="0" w:color="auto"/>
                  </w:divBdr>
                  <w:divsChild>
                    <w:div w:id="1618951788">
                      <w:marLeft w:val="0"/>
                      <w:marRight w:val="0"/>
                      <w:marTop w:val="0"/>
                      <w:marBottom w:val="0"/>
                      <w:divBdr>
                        <w:top w:val="none" w:sz="0" w:space="0" w:color="auto"/>
                        <w:left w:val="none" w:sz="0" w:space="0" w:color="auto"/>
                        <w:bottom w:val="none" w:sz="0" w:space="0" w:color="auto"/>
                        <w:right w:val="none" w:sz="0" w:space="0" w:color="auto"/>
                      </w:divBdr>
                    </w:div>
                  </w:divsChild>
                </w:div>
                <w:div w:id="808399908">
                  <w:marLeft w:val="0"/>
                  <w:marRight w:val="0"/>
                  <w:marTop w:val="0"/>
                  <w:marBottom w:val="0"/>
                  <w:divBdr>
                    <w:top w:val="none" w:sz="0" w:space="0" w:color="auto"/>
                    <w:left w:val="none" w:sz="0" w:space="0" w:color="auto"/>
                    <w:bottom w:val="none" w:sz="0" w:space="0" w:color="auto"/>
                    <w:right w:val="none" w:sz="0" w:space="0" w:color="auto"/>
                  </w:divBdr>
                  <w:divsChild>
                    <w:div w:id="1203641017">
                      <w:marLeft w:val="0"/>
                      <w:marRight w:val="0"/>
                      <w:marTop w:val="0"/>
                      <w:marBottom w:val="0"/>
                      <w:divBdr>
                        <w:top w:val="none" w:sz="0" w:space="0" w:color="auto"/>
                        <w:left w:val="none" w:sz="0" w:space="0" w:color="auto"/>
                        <w:bottom w:val="none" w:sz="0" w:space="0" w:color="auto"/>
                        <w:right w:val="none" w:sz="0" w:space="0" w:color="auto"/>
                      </w:divBdr>
                    </w:div>
                  </w:divsChild>
                </w:div>
                <w:div w:id="1721591776">
                  <w:marLeft w:val="0"/>
                  <w:marRight w:val="0"/>
                  <w:marTop w:val="0"/>
                  <w:marBottom w:val="0"/>
                  <w:divBdr>
                    <w:top w:val="none" w:sz="0" w:space="0" w:color="auto"/>
                    <w:left w:val="none" w:sz="0" w:space="0" w:color="auto"/>
                    <w:bottom w:val="none" w:sz="0" w:space="0" w:color="auto"/>
                    <w:right w:val="none" w:sz="0" w:space="0" w:color="auto"/>
                  </w:divBdr>
                  <w:divsChild>
                    <w:div w:id="1751854830">
                      <w:marLeft w:val="0"/>
                      <w:marRight w:val="0"/>
                      <w:marTop w:val="0"/>
                      <w:marBottom w:val="0"/>
                      <w:divBdr>
                        <w:top w:val="none" w:sz="0" w:space="0" w:color="auto"/>
                        <w:left w:val="none" w:sz="0" w:space="0" w:color="auto"/>
                        <w:bottom w:val="none" w:sz="0" w:space="0" w:color="auto"/>
                        <w:right w:val="none" w:sz="0" w:space="0" w:color="auto"/>
                      </w:divBdr>
                    </w:div>
                  </w:divsChild>
                </w:div>
                <w:div w:id="1901090723">
                  <w:marLeft w:val="0"/>
                  <w:marRight w:val="0"/>
                  <w:marTop w:val="0"/>
                  <w:marBottom w:val="0"/>
                  <w:divBdr>
                    <w:top w:val="none" w:sz="0" w:space="0" w:color="auto"/>
                    <w:left w:val="none" w:sz="0" w:space="0" w:color="auto"/>
                    <w:bottom w:val="none" w:sz="0" w:space="0" w:color="auto"/>
                    <w:right w:val="none" w:sz="0" w:space="0" w:color="auto"/>
                  </w:divBdr>
                  <w:divsChild>
                    <w:div w:id="346561854">
                      <w:marLeft w:val="0"/>
                      <w:marRight w:val="0"/>
                      <w:marTop w:val="0"/>
                      <w:marBottom w:val="0"/>
                      <w:divBdr>
                        <w:top w:val="none" w:sz="0" w:space="0" w:color="auto"/>
                        <w:left w:val="none" w:sz="0" w:space="0" w:color="auto"/>
                        <w:bottom w:val="none" w:sz="0" w:space="0" w:color="auto"/>
                        <w:right w:val="none" w:sz="0" w:space="0" w:color="auto"/>
                      </w:divBdr>
                    </w:div>
                  </w:divsChild>
                </w:div>
                <w:div w:id="707799292">
                  <w:marLeft w:val="0"/>
                  <w:marRight w:val="0"/>
                  <w:marTop w:val="0"/>
                  <w:marBottom w:val="0"/>
                  <w:divBdr>
                    <w:top w:val="none" w:sz="0" w:space="0" w:color="auto"/>
                    <w:left w:val="none" w:sz="0" w:space="0" w:color="auto"/>
                    <w:bottom w:val="none" w:sz="0" w:space="0" w:color="auto"/>
                    <w:right w:val="none" w:sz="0" w:space="0" w:color="auto"/>
                  </w:divBdr>
                  <w:divsChild>
                    <w:div w:id="1020862020">
                      <w:marLeft w:val="0"/>
                      <w:marRight w:val="0"/>
                      <w:marTop w:val="0"/>
                      <w:marBottom w:val="0"/>
                      <w:divBdr>
                        <w:top w:val="none" w:sz="0" w:space="0" w:color="auto"/>
                        <w:left w:val="none" w:sz="0" w:space="0" w:color="auto"/>
                        <w:bottom w:val="none" w:sz="0" w:space="0" w:color="auto"/>
                        <w:right w:val="none" w:sz="0" w:space="0" w:color="auto"/>
                      </w:divBdr>
                    </w:div>
                  </w:divsChild>
                </w:div>
                <w:div w:id="152449091">
                  <w:marLeft w:val="0"/>
                  <w:marRight w:val="0"/>
                  <w:marTop w:val="0"/>
                  <w:marBottom w:val="0"/>
                  <w:divBdr>
                    <w:top w:val="none" w:sz="0" w:space="0" w:color="auto"/>
                    <w:left w:val="none" w:sz="0" w:space="0" w:color="auto"/>
                    <w:bottom w:val="none" w:sz="0" w:space="0" w:color="auto"/>
                    <w:right w:val="none" w:sz="0" w:space="0" w:color="auto"/>
                  </w:divBdr>
                  <w:divsChild>
                    <w:div w:id="1350378025">
                      <w:marLeft w:val="0"/>
                      <w:marRight w:val="0"/>
                      <w:marTop w:val="0"/>
                      <w:marBottom w:val="0"/>
                      <w:divBdr>
                        <w:top w:val="none" w:sz="0" w:space="0" w:color="auto"/>
                        <w:left w:val="none" w:sz="0" w:space="0" w:color="auto"/>
                        <w:bottom w:val="none" w:sz="0" w:space="0" w:color="auto"/>
                        <w:right w:val="none" w:sz="0" w:space="0" w:color="auto"/>
                      </w:divBdr>
                    </w:div>
                  </w:divsChild>
                </w:div>
                <w:div w:id="2029401698">
                  <w:marLeft w:val="0"/>
                  <w:marRight w:val="0"/>
                  <w:marTop w:val="0"/>
                  <w:marBottom w:val="0"/>
                  <w:divBdr>
                    <w:top w:val="none" w:sz="0" w:space="0" w:color="auto"/>
                    <w:left w:val="none" w:sz="0" w:space="0" w:color="auto"/>
                    <w:bottom w:val="none" w:sz="0" w:space="0" w:color="auto"/>
                    <w:right w:val="none" w:sz="0" w:space="0" w:color="auto"/>
                  </w:divBdr>
                  <w:divsChild>
                    <w:div w:id="403181886">
                      <w:marLeft w:val="0"/>
                      <w:marRight w:val="0"/>
                      <w:marTop w:val="0"/>
                      <w:marBottom w:val="0"/>
                      <w:divBdr>
                        <w:top w:val="none" w:sz="0" w:space="0" w:color="auto"/>
                        <w:left w:val="none" w:sz="0" w:space="0" w:color="auto"/>
                        <w:bottom w:val="none" w:sz="0" w:space="0" w:color="auto"/>
                        <w:right w:val="none" w:sz="0" w:space="0" w:color="auto"/>
                      </w:divBdr>
                    </w:div>
                  </w:divsChild>
                </w:div>
                <w:div w:id="1243492899">
                  <w:marLeft w:val="0"/>
                  <w:marRight w:val="0"/>
                  <w:marTop w:val="0"/>
                  <w:marBottom w:val="0"/>
                  <w:divBdr>
                    <w:top w:val="none" w:sz="0" w:space="0" w:color="auto"/>
                    <w:left w:val="none" w:sz="0" w:space="0" w:color="auto"/>
                    <w:bottom w:val="none" w:sz="0" w:space="0" w:color="auto"/>
                    <w:right w:val="none" w:sz="0" w:space="0" w:color="auto"/>
                  </w:divBdr>
                  <w:divsChild>
                    <w:div w:id="1759668383">
                      <w:marLeft w:val="0"/>
                      <w:marRight w:val="0"/>
                      <w:marTop w:val="0"/>
                      <w:marBottom w:val="0"/>
                      <w:divBdr>
                        <w:top w:val="none" w:sz="0" w:space="0" w:color="auto"/>
                        <w:left w:val="none" w:sz="0" w:space="0" w:color="auto"/>
                        <w:bottom w:val="none" w:sz="0" w:space="0" w:color="auto"/>
                        <w:right w:val="none" w:sz="0" w:space="0" w:color="auto"/>
                      </w:divBdr>
                    </w:div>
                  </w:divsChild>
                </w:div>
                <w:div w:id="1534460157">
                  <w:marLeft w:val="0"/>
                  <w:marRight w:val="0"/>
                  <w:marTop w:val="0"/>
                  <w:marBottom w:val="0"/>
                  <w:divBdr>
                    <w:top w:val="none" w:sz="0" w:space="0" w:color="auto"/>
                    <w:left w:val="none" w:sz="0" w:space="0" w:color="auto"/>
                    <w:bottom w:val="none" w:sz="0" w:space="0" w:color="auto"/>
                    <w:right w:val="none" w:sz="0" w:space="0" w:color="auto"/>
                  </w:divBdr>
                  <w:divsChild>
                    <w:div w:id="1924948271">
                      <w:marLeft w:val="0"/>
                      <w:marRight w:val="0"/>
                      <w:marTop w:val="0"/>
                      <w:marBottom w:val="0"/>
                      <w:divBdr>
                        <w:top w:val="none" w:sz="0" w:space="0" w:color="auto"/>
                        <w:left w:val="none" w:sz="0" w:space="0" w:color="auto"/>
                        <w:bottom w:val="none" w:sz="0" w:space="0" w:color="auto"/>
                        <w:right w:val="none" w:sz="0" w:space="0" w:color="auto"/>
                      </w:divBdr>
                    </w:div>
                  </w:divsChild>
                </w:div>
                <w:div w:id="1395349029">
                  <w:marLeft w:val="0"/>
                  <w:marRight w:val="0"/>
                  <w:marTop w:val="0"/>
                  <w:marBottom w:val="0"/>
                  <w:divBdr>
                    <w:top w:val="none" w:sz="0" w:space="0" w:color="auto"/>
                    <w:left w:val="none" w:sz="0" w:space="0" w:color="auto"/>
                    <w:bottom w:val="none" w:sz="0" w:space="0" w:color="auto"/>
                    <w:right w:val="none" w:sz="0" w:space="0" w:color="auto"/>
                  </w:divBdr>
                  <w:divsChild>
                    <w:div w:id="2045933902">
                      <w:marLeft w:val="0"/>
                      <w:marRight w:val="0"/>
                      <w:marTop w:val="0"/>
                      <w:marBottom w:val="0"/>
                      <w:divBdr>
                        <w:top w:val="none" w:sz="0" w:space="0" w:color="auto"/>
                        <w:left w:val="none" w:sz="0" w:space="0" w:color="auto"/>
                        <w:bottom w:val="none" w:sz="0" w:space="0" w:color="auto"/>
                        <w:right w:val="none" w:sz="0" w:space="0" w:color="auto"/>
                      </w:divBdr>
                    </w:div>
                  </w:divsChild>
                </w:div>
                <w:div w:id="16275865">
                  <w:marLeft w:val="0"/>
                  <w:marRight w:val="0"/>
                  <w:marTop w:val="0"/>
                  <w:marBottom w:val="0"/>
                  <w:divBdr>
                    <w:top w:val="none" w:sz="0" w:space="0" w:color="auto"/>
                    <w:left w:val="none" w:sz="0" w:space="0" w:color="auto"/>
                    <w:bottom w:val="none" w:sz="0" w:space="0" w:color="auto"/>
                    <w:right w:val="none" w:sz="0" w:space="0" w:color="auto"/>
                  </w:divBdr>
                  <w:divsChild>
                    <w:div w:id="1831828245">
                      <w:marLeft w:val="0"/>
                      <w:marRight w:val="0"/>
                      <w:marTop w:val="0"/>
                      <w:marBottom w:val="0"/>
                      <w:divBdr>
                        <w:top w:val="none" w:sz="0" w:space="0" w:color="auto"/>
                        <w:left w:val="none" w:sz="0" w:space="0" w:color="auto"/>
                        <w:bottom w:val="none" w:sz="0" w:space="0" w:color="auto"/>
                        <w:right w:val="none" w:sz="0" w:space="0" w:color="auto"/>
                      </w:divBdr>
                    </w:div>
                  </w:divsChild>
                </w:div>
                <w:div w:id="352613793">
                  <w:marLeft w:val="0"/>
                  <w:marRight w:val="0"/>
                  <w:marTop w:val="0"/>
                  <w:marBottom w:val="0"/>
                  <w:divBdr>
                    <w:top w:val="none" w:sz="0" w:space="0" w:color="auto"/>
                    <w:left w:val="none" w:sz="0" w:space="0" w:color="auto"/>
                    <w:bottom w:val="none" w:sz="0" w:space="0" w:color="auto"/>
                    <w:right w:val="none" w:sz="0" w:space="0" w:color="auto"/>
                  </w:divBdr>
                  <w:divsChild>
                    <w:div w:id="1530725443">
                      <w:marLeft w:val="0"/>
                      <w:marRight w:val="0"/>
                      <w:marTop w:val="0"/>
                      <w:marBottom w:val="0"/>
                      <w:divBdr>
                        <w:top w:val="none" w:sz="0" w:space="0" w:color="auto"/>
                        <w:left w:val="none" w:sz="0" w:space="0" w:color="auto"/>
                        <w:bottom w:val="none" w:sz="0" w:space="0" w:color="auto"/>
                        <w:right w:val="none" w:sz="0" w:space="0" w:color="auto"/>
                      </w:divBdr>
                    </w:div>
                  </w:divsChild>
                </w:div>
                <w:div w:id="1945921023">
                  <w:marLeft w:val="0"/>
                  <w:marRight w:val="0"/>
                  <w:marTop w:val="0"/>
                  <w:marBottom w:val="0"/>
                  <w:divBdr>
                    <w:top w:val="none" w:sz="0" w:space="0" w:color="auto"/>
                    <w:left w:val="none" w:sz="0" w:space="0" w:color="auto"/>
                    <w:bottom w:val="none" w:sz="0" w:space="0" w:color="auto"/>
                    <w:right w:val="none" w:sz="0" w:space="0" w:color="auto"/>
                  </w:divBdr>
                  <w:divsChild>
                    <w:div w:id="1036395429">
                      <w:marLeft w:val="0"/>
                      <w:marRight w:val="0"/>
                      <w:marTop w:val="0"/>
                      <w:marBottom w:val="0"/>
                      <w:divBdr>
                        <w:top w:val="none" w:sz="0" w:space="0" w:color="auto"/>
                        <w:left w:val="none" w:sz="0" w:space="0" w:color="auto"/>
                        <w:bottom w:val="none" w:sz="0" w:space="0" w:color="auto"/>
                        <w:right w:val="none" w:sz="0" w:space="0" w:color="auto"/>
                      </w:divBdr>
                    </w:div>
                  </w:divsChild>
                </w:div>
                <w:div w:id="549734017">
                  <w:marLeft w:val="0"/>
                  <w:marRight w:val="0"/>
                  <w:marTop w:val="0"/>
                  <w:marBottom w:val="0"/>
                  <w:divBdr>
                    <w:top w:val="none" w:sz="0" w:space="0" w:color="auto"/>
                    <w:left w:val="none" w:sz="0" w:space="0" w:color="auto"/>
                    <w:bottom w:val="none" w:sz="0" w:space="0" w:color="auto"/>
                    <w:right w:val="none" w:sz="0" w:space="0" w:color="auto"/>
                  </w:divBdr>
                  <w:divsChild>
                    <w:div w:id="243078563">
                      <w:marLeft w:val="0"/>
                      <w:marRight w:val="0"/>
                      <w:marTop w:val="0"/>
                      <w:marBottom w:val="0"/>
                      <w:divBdr>
                        <w:top w:val="none" w:sz="0" w:space="0" w:color="auto"/>
                        <w:left w:val="none" w:sz="0" w:space="0" w:color="auto"/>
                        <w:bottom w:val="none" w:sz="0" w:space="0" w:color="auto"/>
                        <w:right w:val="none" w:sz="0" w:space="0" w:color="auto"/>
                      </w:divBdr>
                    </w:div>
                  </w:divsChild>
                </w:div>
                <w:div w:id="1736705927">
                  <w:marLeft w:val="0"/>
                  <w:marRight w:val="0"/>
                  <w:marTop w:val="0"/>
                  <w:marBottom w:val="0"/>
                  <w:divBdr>
                    <w:top w:val="none" w:sz="0" w:space="0" w:color="auto"/>
                    <w:left w:val="none" w:sz="0" w:space="0" w:color="auto"/>
                    <w:bottom w:val="none" w:sz="0" w:space="0" w:color="auto"/>
                    <w:right w:val="none" w:sz="0" w:space="0" w:color="auto"/>
                  </w:divBdr>
                  <w:divsChild>
                    <w:div w:id="1825124191">
                      <w:marLeft w:val="0"/>
                      <w:marRight w:val="0"/>
                      <w:marTop w:val="0"/>
                      <w:marBottom w:val="0"/>
                      <w:divBdr>
                        <w:top w:val="none" w:sz="0" w:space="0" w:color="auto"/>
                        <w:left w:val="none" w:sz="0" w:space="0" w:color="auto"/>
                        <w:bottom w:val="none" w:sz="0" w:space="0" w:color="auto"/>
                        <w:right w:val="none" w:sz="0" w:space="0" w:color="auto"/>
                      </w:divBdr>
                    </w:div>
                  </w:divsChild>
                </w:div>
                <w:div w:id="2064523648">
                  <w:marLeft w:val="0"/>
                  <w:marRight w:val="0"/>
                  <w:marTop w:val="0"/>
                  <w:marBottom w:val="0"/>
                  <w:divBdr>
                    <w:top w:val="none" w:sz="0" w:space="0" w:color="auto"/>
                    <w:left w:val="none" w:sz="0" w:space="0" w:color="auto"/>
                    <w:bottom w:val="none" w:sz="0" w:space="0" w:color="auto"/>
                    <w:right w:val="none" w:sz="0" w:space="0" w:color="auto"/>
                  </w:divBdr>
                  <w:divsChild>
                    <w:div w:id="1500999291">
                      <w:marLeft w:val="0"/>
                      <w:marRight w:val="0"/>
                      <w:marTop w:val="0"/>
                      <w:marBottom w:val="0"/>
                      <w:divBdr>
                        <w:top w:val="none" w:sz="0" w:space="0" w:color="auto"/>
                        <w:left w:val="none" w:sz="0" w:space="0" w:color="auto"/>
                        <w:bottom w:val="none" w:sz="0" w:space="0" w:color="auto"/>
                        <w:right w:val="none" w:sz="0" w:space="0" w:color="auto"/>
                      </w:divBdr>
                    </w:div>
                  </w:divsChild>
                </w:div>
                <w:div w:id="272133936">
                  <w:marLeft w:val="0"/>
                  <w:marRight w:val="0"/>
                  <w:marTop w:val="0"/>
                  <w:marBottom w:val="0"/>
                  <w:divBdr>
                    <w:top w:val="none" w:sz="0" w:space="0" w:color="auto"/>
                    <w:left w:val="none" w:sz="0" w:space="0" w:color="auto"/>
                    <w:bottom w:val="none" w:sz="0" w:space="0" w:color="auto"/>
                    <w:right w:val="none" w:sz="0" w:space="0" w:color="auto"/>
                  </w:divBdr>
                  <w:divsChild>
                    <w:div w:id="893858967">
                      <w:marLeft w:val="0"/>
                      <w:marRight w:val="0"/>
                      <w:marTop w:val="0"/>
                      <w:marBottom w:val="0"/>
                      <w:divBdr>
                        <w:top w:val="none" w:sz="0" w:space="0" w:color="auto"/>
                        <w:left w:val="none" w:sz="0" w:space="0" w:color="auto"/>
                        <w:bottom w:val="none" w:sz="0" w:space="0" w:color="auto"/>
                        <w:right w:val="none" w:sz="0" w:space="0" w:color="auto"/>
                      </w:divBdr>
                    </w:div>
                  </w:divsChild>
                </w:div>
                <w:div w:id="1824351066">
                  <w:marLeft w:val="0"/>
                  <w:marRight w:val="0"/>
                  <w:marTop w:val="0"/>
                  <w:marBottom w:val="0"/>
                  <w:divBdr>
                    <w:top w:val="none" w:sz="0" w:space="0" w:color="auto"/>
                    <w:left w:val="none" w:sz="0" w:space="0" w:color="auto"/>
                    <w:bottom w:val="none" w:sz="0" w:space="0" w:color="auto"/>
                    <w:right w:val="none" w:sz="0" w:space="0" w:color="auto"/>
                  </w:divBdr>
                  <w:divsChild>
                    <w:div w:id="869075067">
                      <w:marLeft w:val="0"/>
                      <w:marRight w:val="0"/>
                      <w:marTop w:val="0"/>
                      <w:marBottom w:val="0"/>
                      <w:divBdr>
                        <w:top w:val="none" w:sz="0" w:space="0" w:color="auto"/>
                        <w:left w:val="none" w:sz="0" w:space="0" w:color="auto"/>
                        <w:bottom w:val="none" w:sz="0" w:space="0" w:color="auto"/>
                        <w:right w:val="none" w:sz="0" w:space="0" w:color="auto"/>
                      </w:divBdr>
                    </w:div>
                  </w:divsChild>
                </w:div>
                <w:div w:id="1442139820">
                  <w:marLeft w:val="0"/>
                  <w:marRight w:val="0"/>
                  <w:marTop w:val="0"/>
                  <w:marBottom w:val="0"/>
                  <w:divBdr>
                    <w:top w:val="none" w:sz="0" w:space="0" w:color="auto"/>
                    <w:left w:val="none" w:sz="0" w:space="0" w:color="auto"/>
                    <w:bottom w:val="none" w:sz="0" w:space="0" w:color="auto"/>
                    <w:right w:val="none" w:sz="0" w:space="0" w:color="auto"/>
                  </w:divBdr>
                  <w:divsChild>
                    <w:div w:id="371342019">
                      <w:marLeft w:val="0"/>
                      <w:marRight w:val="0"/>
                      <w:marTop w:val="0"/>
                      <w:marBottom w:val="0"/>
                      <w:divBdr>
                        <w:top w:val="none" w:sz="0" w:space="0" w:color="auto"/>
                        <w:left w:val="none" w:sz="0" w:space="0" w:color="auto"/>
                        <w:bottom w:val="none" w:sz="0" w:space="0" w:color="auto"/>
                        <w:right w:val="none" w:sz="0" w:space="0" w:color="auto"/>
                      </w:divBdr>
                    </w:div>
                  </w:divsChild>
                </w:div>
                <w:div w:id="966937843">
                  <w:marLeft w:val="0"/>
                  <w:marRight w:val="0"/>
                  <w:marTop w:val="0"/>
                  <w:marBottom w:val="0"/>
                  <w:divBdr>
                    <w:top w:val="none" w:sz="0" w:space="0" w:color="auto"/>
                    <w:left w:val="none" w:sz="0" w:space="0" w:color="auto"/>
                    <w:bottom w:val="none" w:sz="0" w:space="0" w:color="auto"/>
                    <w:right w:val="none" w:sz="0" w:space="0" w:color="auto"/>
                  </w:divBdr>
                  <w:divsChild>
                    <w:div w:id="742026479">
                      <w:marLeft w:val="0"/>
                      <w:marRight w:val="0"/>
                      <w:marTop w:val="0"/>
                      <w:marBottom w:val="0"/>
                      <w:divBdr>
                        <w:top w:val="none" w:sz="0" w:space="0" w:color="auto"/>
                        <w:left w:val="none" w:sz="0" w:space="0" w:color="auto"/>
                        <w:bottom w:val="none" w:sz="0" w:space="0" w:color="auto"/>
                        <w:right w:val="none" w:sz="0" w:space="0" w:color="auto"/>
                      </w:divBdr>
                    </w:div>
                  </w:divsChild>
                </w:div>
                <w:div w:id="1917547972">
                  <w:marLeft w:val="0"/>
                  <w:marRight w:val="0"/>
                  <w:marTop w:val="0"/>
                  <w:marBottom w:val="0"/>
                  <w:divBdr>
                    <w:top w:val="none" w:sz="0" w:space="0" w:color="auto"/>
                    <w:left w:val="none" w:sz="0" w:space="0" w:color="auto"/>
                    <w:bottom w:val="none" w:sz="0" w:space="0" w:color="auto"/>
                    <w:right w:val="none" w:sz="0" w:space="0" w:color="auto"/>
                  </w:divBdr>
                  <w:divsChild>
                    <w:div w:id="756562757">
                      <w:marLeft w:val="0"/>
                      <w:marRight w:val="0"/>
                      <w:marTop w:val="0"/>
                      <w:marBottom w:val="0"/>
                      <w:divBdr>
                        <w:top w:val="none" w:sz="0" w:space="0" w:color="auto"/>
                        <w:left w:val="none" w:sz="0" w:space="0" w:color="auto"/>
                        <w:bottom w:val="none" w:sz="0" w:space="0" w:color="auto"/>
                        <w:right w:val="none" w:sz="0" w:space="0" w:color="auto"/>
                      </w:divBdr>
                    </w:div>
                  </w:divsChild>
                </w:div>
                <w:div w:id="1288780222">
                  <w:marLeft w:val="0"/>
                  <w:marRight w:val="0"/>
                  <w:marTop w:val="0"/>
                  <w:marBottom w:val="0"/>
                  <w:divBdr>
                    <w:top w:val="none" w:sz="0" w:space="0" w:color="auto"/>
                    <w:left w:val="none" w:sz="0" w:space="0" w:color="auto"/>
                    <w:bottom w:val="none" w:sz="0" w:space="0" w:color="auto"/>
                    <w:right w:val="none" w:sz="0" w:space="0" w:color="auto"/>
                  </w:divBdr>
                  <w:divsChild>
                    <w:div w:id="223373211">
                      <w:marLeft w:val="0"/>
                      <w:marRight w:val="0"/>
                      <w:marTop w:val="0"/>
                      <w:marBottom w:val="0"/>
                      <w:divBdr>
                        <w:top w:val="none" w:sz="0" w:space="0" w:color="auto"/>
                        <w:left w:val="none" w:sz="0" w:space="0" w:color="auto"/>
                        <w:bottom w:val="none" w:sz="0" w:space="0" w:color="auto"/>
                        <w:right w:val="none" w:sz="0" w:space="0" w:color="auto"/>
                      </w:divBdr>
                    </w:div>
                  </w:divsChild>
                </w:div>
                <w:div w:id="240603743">
                  <w:marLeft w:val="0"/>
                  <w:marRight w:val="0"/>
                  <w:marTop w:val="0"/>
                  <w:marBottom w:val="0"/>
                  <w:divBdr>
                    <w:top w:val="none" w:sz="0" w:space="0" w:color="auto"/>
                    <w:left w:val="none" w:sz="0" w:space="0" w:color="auto"/>
                    <w:bottom w:val="none" w:sz="0" w:space="0" w:color="auto"/>
                    <w:right w:val="none" w:sz="0" w:space="0" w:color="auto"/>
                  </w:divBdr>
                  <w:divsChild>
                    <w:div w:id="1447846095">
                      <w:marLeft w:val="0"/>
                      <w:marRight w:val="0"/>
                      <w:marTop w:val="0"/>
                      <w:marBottom w:val="0"/>
                      <w:divBdr>
                        <w:top w:val="none" w:sz="0" w:space="0" w:color="auto"/>
                        <w:left w:val="none" w:sz="0" w:space="0" w:color="auto"/>
                        <w:bottom w:val="none" w:sz="0" w:space="0" w:color="auto"/>
                        <w:right w:val="none" w:sz="0" w:space="0" w:color="auto"/>
                      </w:divBdr>
                    </w:div>
                  </w:divsChild>
                </w:div>
                <w:div w:id="837189477">
                  <w:marLeft w:val="0"/>
                  <w:marRight w:val="0"/>
                  <w:marTop w:val="0"/>
                  <w:marBottom w:val="0"/>
                  <w:divBdr>
                    <w:top w:val="none" w:sz="0" w:space="0" w:color="auto"/>
                    <w:left w:val="none" w:sz="0" w:space="0" w:color="auto"/>
                    <w:bottom w:val="none" w:sz="0" w:space="0" w:color="auto"/>
                    <w:right w:val="none" w:sz="0" w:space="0" w:color="auto"/>
                  </w:divBdr>
                  <w:divsChild>
                    <w:div w:id="888537530">
                      <w:marLeft w:val="0"/>
                      <w:marRight w:val="0"/>
                      <w:marTop w:val="0"/>
                      <w:marBottom w:val="0"/>
                      <w:divBdr>
                        <w:top w:val="none" w:sz="0" w:space="0" w:color="auto"/>
                        <w:left w:val="none" w:sz="0" w:space="0" w:color="auto"/>
                        <w:bottom w:val="none" w:sz="0" w:space="0" w:color="auto"/>
                        <w:right w:val="none" w:sz="0" w:space="0" w:color="auto"/>
                      </w:divBdr>
                    </w:div>
                  </w:divsChild>
                </w:div>
                <w:div w:id="440999207">
                  <w:marLeft w:val="0"/>
                  <w:marRight w:val="0"/>
                  <w:marTop w:val="0"/>
                  <w:marBottom w:val="0"/>
                  <w:divBdr>
                    <w:top w:val="none" w:sz="0" w:space="0" w:color="auto"/>
                    <w:left w:val="none" w:sz="0" w:space="0" w:color="auto"/>
                    <w:bottom w:val="none" w:sz="0" w:space="0" w:color="auto"/>
                    <w:right w:val="none" w:sz="0" w:space="0" w:color="auto"/>
                  </w:divBdr>
                  <w:divsChild>
                    <w:div w:id="1780296337">
                      <w:marLeft w:val="0"/>
                      <w:marRight w:val="0"/>
                      <w:marTop w:val="0"/>
                      <w:marBottom w:val="0"/>
                      <w:divBdr>
                        <w:top w:val="none" w:sz="0" w:space="0" w:color="auto"/>
                        <w:left w:val="none" w:sz="0" w:space="0" w:color="auto"/>
                        <w:bottom w:val="none" w:sz="0" w:space="0" w:color="auto"/>
                        <w:right w:val="none" w:sz="0" w:space="0" w:color="auto"/>
                      </w:divBdr>
                    </w:div>
                  </w:divsChild>
                </w:div>
                <w:div w:id="102772664">
                  <w:marLeft w:val="0"/>
                  <w:marRight w:val="0"/>
                  <w:marTop w:val="0"/>
                  <w:marBottom w:val="0"/>
                  <w:divBdr>
                    <w:top w:val="none" w:sz="0" w:space="0" w:color="auto"/>
                    <w:left w:val="none" w:sz="0" w:space="0" w:color="auto"/>
                    <w:bottom w:val="none" w:sz="0" w:space="0" w:color="auto"/>
                    <w:right w:val="none" w:sz="0" w:space="0" w:color="auto"/>
                  </w:divBdr>
                  <w:divsChild>
                    <w:div w:id="1627152828">
                      <w:marLeft w:val="0"/>
                      <w:marRight w:val="0"/>
                      <w:marTop w:val="0"/>
                      <w:marBottom w:val="0"/>
                      <w:divBdr>
                        <w:top w:val="none" w:sz="0" w:space="0" w:color="auto"/>
                        <w:left w:val="none" w:sz="0" w:space="0" w:color="auto"/>
                        <w:bottom w:val="none" w:sz="0" w:space="0" w:color="auto"/>
                        <w:right w:val="none" w:sz="0" w:space="0" w:color="auto"/>
                      </w:divBdr>
                    </w:div>
                  </w:divsChild>
                </w:div>
                <w:div w:id="1585988510">
                  <w:marLeft w:val="0"/>
                  <w:marRight w:val="0"/>
                  <w:marTop w:val="0"/>
                  <w:marBottom w:val="0"/>
                  <w:divBdr>
                    <w:top w:val="none" w:sz="0" w:space="0" w:color="auto"/>
                    <w:left w:val="none" w:sz="0" w:space="0" w:color="auto"/>
                    <w:bottom w:val="none" w:sz="0" w:space="0" w:color="auto"/>
                    <w:right w:val="none" w:sz="0" w:space="0" w:color="auto"/>
                  </w:divBdr>
                  <w:divsChild>
                    <w:div w:id="1213082506">
                      <w:marLeft w:val="0"/>
                      <w:marRight w:val="0"/>
                      <w:marTop w:val="0"/>
                      <w:marBottom w:val="0"/>
                      <w:divBdr>
                        <w:top w:val="none" w:sz="0" w:space="0" w:color="auto"/>
                        <w:left w:val="none" w:sz="0" w:space="0" w:color="auto"/>
                        <w:bottom w:val="none" w:sz="0" w:space="0" w:color="auto"/>
                        <w:right w:val="none" w:sz="0" w:space="0" w:color="auto"/>
                      </w:divBdr>
                    </w:div>
                  </w:divsChild>
                </w:div>
                <w:div w:id="130560892">
                  <w:marLeft w:val="0"/>
                  <w:marRight w:val="0"/>
                  <w:marTop w:val="0"/>
                  <w:marBottom w:val="0"/>
                  <w:divBdr>
                    <w:top w:val="none" w:sz="0" w:space="0" w:color="auto"/>
                    <w:left w:val="none" w:sz="0" w:space="0" w:color="auto"/>
                    <w:bottom w:val="none" w:sz="0" w:space="0" w:color="auto"/>
                    <w:right w:val="none" w:sz="0" w:space="0" w:color="auto"/>
                  </w:divBdr>
                  <w:divsChild>
                    <w:div w:id="321935246">
                      <w:marLeft w:val="0"/>
                      <w:marRight w:val="0"/>
                      <w:marTop w:val="0"/>
                      <w:marBottom w:val="0"/>
                      <w:divBdr>
                        <w:top w:val="none" w:sz="0" w:space="0" w:color="auto"/>
                        <w:left w:val="none" w:sz="0" w:space="0" w:color="auto"/>
                        <w:bottom w:val="none" w:sz="0" w:space="0" w:color="auto"/>
                        <w:right w:val="none" w:sz="0" w:space="0" w:color="auto"/>
                      </w:divBdr>
                    </w:div>
                  </w:divsChild>
                </w:div>
                <w:div w:id="1127627235">
                  <w:marLeft w:val="0"/>
                  <w:marRight w:val="0"/>
                  <w:marTop w:val="0"/>
                  <w:marBottom w:val="0"/>
                  <w:divBdr>
                    <w:top w:val="none" w:sz="0" w:space="0" w:color="auto"/>
                    <w:left w:val="none" w:sz="0" w:space="0" w:color="auto"/>
                    <w:bottom w:val="none" w:sz="0" w:space="0" w:color="auto"/>
                    <w:right w:val="none" w:sz="0" w:space="0" w:color="auto"/>
                  </w:divBdr>
                  <w:divsChild>
                    <w:div w:id="1177421149">
                      <w:marLeft w:val="0"/>
                      <w:marRight w:val="0"/>
                      <w:marTop w:val="0"/>
                      <w:marBottom w:val="0"/>
                      <w:divBdr>
                        <w:top w:val="none" w:sz="0" w:space="0" w:color="auto"/>
                        <w:left w:val="none" w:sz="0" w:space="0" w:color="auto"/>
                        <w:bottom w:val="none" w:sz="0" w:space="0" w:color="auto"/>
                        <w:right w:val="none" w:sz="0" w:space="0" w:color="auto"/>
                      </w:divBdr>
                    </w:div>
                  </w:divsChild>
                </w:div>
                <w:div w:id="85539256">
                  <w:marLeft w:val="0"/>
                  <w:marRight w:val="0"/>
                  <w:marTop w:val="0"/>
                  <w:marBottom w:val="0"/>
                  <w:divBdr>
                    <w:top w:val="none" w:sz="0" w:space="0" w:color="auto"/>
                    <w:left w:val="none" w:sz="0" w:space="0" w:color="auto"/>
                    <w:bottom w:val="none" w:sz="0" w:space="0" w:color="auto"/>
                    <w:right w:val="none" w:sz="0" w:space="0" w:color="auto"/>
                  </w:divBdr>
                  <w:divsChild>
                    <w:div w:id="1252470450">
                      <w:marLeft w:val="0"/>
                      <w:marRight w:val="0"/>
                      <w:marTop w:val="0"/>
                      <w:marBottom w:val="0"/>
                      <w:divBdr>
                        <w:top w:val="none" w:sz="0" w:space="0" w:color="auto"/>
                        <w:left w:val="none" w:sz="0" w:space="0" w:color="auto"/>
                        <w:bottom w:val="none" w:sz="0" w:space="0" w:color="auto"/>
                        <w:right w:val="none" w:sz="0" w:space="0" w:color="auto"/>
                      </w:divBdr>
                    </w:div>
                  </w:divsChild>
                </w:div>
                <w:div w:id="614479290">
                  <w:marLeft w:val="0"/>
                  <w:marRight w:val="0"/>
                  <w:marTop w:val="0"/>
                  <w:marBottom w:val="0"/>
                  <w:divBdr>
                    <w:top w:val="none" w:sz="0" w:space="0" w:color="auto"/>
                    <w:left w:val="none" w:sz="0" w:space="0" w:color="auto"/>
                    <w:bottom w:val="none" w:sz="0" w:space="0" w:color="auto"/>
                    <w:right w:val="none" w:sz="0" w:space="0" w:color="auto"/>
                  </w:divBdr>
                  <w:divsChild>
                    <w:div w:id="1627272403">
                      <w:marLeft w:val="0"/>
                      <w:marRight w:val="0"/>
                      <w:marTop w:val="0"/>
                      <w:marBottom w:val="0"/>
                      <w:divBdr>
                        <w:top w:val="none" w:sz="0" w:space="0" w:color="auto"/>
                        <w:left w:val="none" w:sz="0" w:space="0" w:color="auto"/>
                        <w:bottom w:val="none" w:sz="0" w:space="0" w:color="auto"/>
                        <w:right w:val="none" w:sz="0" w:space="0" w:color="auto"/>
                      </w:divBdr>
                    </w:div>
                  </w:divsChild>
                </w:div>
                <w:div w:id="1613783397">
                  <w:marLeft w:val="0"/>
                  <w:marRight w:val="0"/>
                  <w:marTop w:val="0"/>
                  <w:marBottom w:val="0"/>
                  <w:divBdr>
                    <w:top w:val="none" w:sz="0" w:space="0" w:color="auto"/>
                    <w:left w:val="none" w:sz="0" w:space="0" w:color="auto"/>
                    <w:bottom w:val="none" w:sz="0" w:space="0" w:color="auto"/>
                    <w:right w:val="none" w:sz="0" w:space="0" w:color="auto"/>
                  </w:divBdr>
                  <w:divsChild>
                    <w:div w:id="1135029657">
                      <w:marLeft w:val="0"/>
                      <w:marRight w:val="0"/>
                      <w:marTop w:val="0"/>
                      <w:marBottom w:val="0"/>
                      <w:divBdr>
                        <w:top w:val="none" w:sz="0" w:space="0" w:color="auto"/>
                        <w:left w:val="none" w:sz="0" w:space="0" w:color="auto"/>
                        <w:bottom w:val="none" w:sz="0" w:space="0" w:color="auto"/>
                        <w:right w:val="none" w:sz="0" w:space="0" w:color="auto"/>
                      </w:divBdr>
                    </w:div>
                  </w:divsChild>
                </w:div>
                <w:div w:id="431248572">
                  <w:marLeft w:val="0"/>
                  <w:marRight w:val="0"/>
                  <w:marTop w:val="0"/>
                  <w:marBottom w:val="0"/>
                  <w:divBdr>
                    <w:top w:val="none" w:sz="0" w:space="0" w:color="auto"/>
                    <w:left w:val="none" w:sz="0" w:space="0" w:color="auto"/>
                    <w:bottom w:val="none" w:sz="0" w:space="0" w:color="auto"/>
                    <w:right w:val="none" w:sz="0" w:space="0" w:color="auto"/>
                  </w:divBdr>
                  <w:divsChild>
                    <w:div w:id="2043699941">
                      <w:marLeft w:val="0"/>
                      <w:marRight w:val="0"/>
                      <w:marTop w:val="0"/>
                      <w:marBottom w:val="0"/>
                      <w:divBdr>
                        <w:top w:val="none" w:sz="0" w:space="0" w:color="auto"/>
                        <w:left w:val="none" w:sz="0" w:space="0" w:color="auto"/>
                        <w:bottom w:val="none" w:sz="0" w:space="0" w:color="auto"/>
                        <w:right w:val="none" w:sz="0" w:space="0" w:color="auto"/>
                      </w:divBdr>
                    </w:div>
                  </w:divsChild>
                </w:div>
                <w:div w:id="1358003689">
                  <w:marLeft w:val="0"/>
                  <w:marRight w:val="0"/>
                  <w:marTop w:val="0"/>
                  <w:marBottom w:val="0"/>
                  <w:divBdr>
                    <w:top w:val="none" w:sz="0" w:space="0" w:color="auto"/>
                    <w:left w:val="none" w:sz="0" w:space="0" w:color="auto"/>
                    <w:bottom w:val="none" w:sz="0" w:space="0" w:color="auto"/>
                    <w:right w:val="none" w:sz="0" w:space="0" w:color="auto"/>
                  </w:divBdr>
                  <w:divsChild>
                    <w:div w:id="1429080717">
                      <w:marLeft w:val="0"/>
                      <w:marRight w:val="0"/>
                      <w:marTop w:val="0"/>
                      <w:marBottom w:val="0"/>
                      <w:divBdr>
                        <w:top w:val="none" w:sz="0" w:space="0" w:color="auto"/>
                        <w:left w:val="none" w:sz="0" w:space="0" w:color="auto"/>
                        <w:bottom w:val="none" w:sz="0" w:space="0" w:color="auto"/>
                        <w:right w:val="none" w:sz="0" w:space="0" w:color="auto"/>
                      </w:divBdr>
                    </w:div>
                  </w:divsChild>
                </w:div>
                <w:div w:id="854609398">
                  <w:marLeft w:val="0"/>
                  <w:marRight w:val="0"/>
                  <w:marTop w:val="0"/>
                  <w:marBottom w:val="0"/>
                  <w:divBdr>
                    <w:top w:val="none" w:sz="0" w:space="0" w:color="auto"/>
                    <w:left w:val="none" w:sz="0" w:space="0" w:color="auto"/>
                    <w:bottom w:val="none" w:sz="0" w:space="0" w:color="auto"/>
                    <w:right w:val="none" w:sz="0" w:space="0" w:color="auto"/>
                  </w:divBdr>
                  <w:divsChild>
                    <w:div w:id="1880586136">
                      <w:marLeft w:val="0"/>
                      <w:marRight w:val="0"/>
                      <w:marTop w:val="0"/>
                      <w:marBottom w:val="0"/>
                      <w:divBdr>
                        <w:top w:val="none" w:sz="0" w:space="0" w:color="auto"/>
                        <w:left w:val="none" w:sz="0" w:space="0" w:color="auto"/>
                        <w:bottom w:val="none" w:sz="0" w:space="0" w:color="auto"/>
                        <w:right w:val="none" w:sz="0" w:space="0" w:color="auto"/>
                      </w:divBdr>
                    </w:div>
                  </w:divsChild>
                </w:div>
                <w:div w:id="1576550037">
                  <w:marLeft w:val="0"/>
                  <w:marRight w:val="0"/>
                  <w:marTop w:val="0"/>
                  <w:marBottom w:val="0"/>
                  <w:divBdr>
                    <w:top w:val="none" w:sz="0" w:space="0" w:color="auto"/>
                    <w:left w:val="none" w:sz="0" w:space="0" w:color="auto"/>
                    <w:bottom w:val="none" w:sz="0" w:space="0" w:color="auto"/>
                    <w:right w:val="none" w:sz="0" w:space="0" w:color="auto"/>
                  </w:divBdr>
                  <w:divsChild>
                    <w:div w:id="57672410">
                      <w:marLeft w:val="0"/>
                      <w:marRight w:val="0"/>
                      <w:marTop w:val="0"/>
                      <w:marBottom w:val="0"/>
                      <w:divBdr>
                        <w:top w:val="none" w:sz="0" w:space="0" w:color="auto"/>
                        <w:left w:val="none" w:sz="0" w:space="0" w:color="auto"/>
                        <w:bottom w:val="none" w:sz="0" w:space="0" w:color="auto"/>
                        <w:right w:val="none" w:sz="0" w:space="0" w:color="auto"/>
                      </w:divBdr>
                    </w:div>
                  </w:divsChild>
                </w:div>
                <w:div w:id="1212226496">
                  <w:marLeft w:val="0"/>
                  <w:marRight w:val="0"/>
                  <w:marTop w:val="0"/>
                  <w:marBottom w:val="0"/>
                  <w:divBdr>
                    <w:top w:val="none" w:sz="0" w:space="0" w:color="auto"/>
                    <w:left w:val="none" w:sz="0" w:space="0" w:color="auto"/>
                    <w:bottom w:val="none" w:sz="0" w:space="0" w:color="auto"/>
                    <w:right w:val="none" w:sz="0" w:space="0" w:color="auto"/>
                  </w:divBdr>
                  <w:divsChild>
                    <w:div w:id="1751929577">
                      <w:marLeft w:val="0"/>
                      <w:marRight w:val="0"/>
                      <w:marTop w:val="0"/>
                      <w:marBottom w:val="0"/>
                      <w:divBdr>
                        <w:top w:val="none" w:sz="0" w:space="0" w:color="auto"/>
                        <w:left w:val="none" w:sz="0" w:space="0" w:color="auto"/>
                        <w:bottom w:val="none" w:sz="0" w:space="0" w:color="auto"/>
                        <w:right w:val="none" w:sz="0" w:space="0" w:color="auto"/>
                      </w:divBdr>
                    </w:div>
                  </w:divsChild>
                </w:div>
                <w:div w:id="374231740">
                  <w:marLeft w:val="0"/>
                  <w:marRight w:val="0"/>
                  <w:marTop w:val="0"/>
                  <w:marBottom w:val="0"/>
                  <w:divBdr>
                    <w:top w:val="none" w:sz="0" w:space="0" w:color="auto"/>
                    <w:left w:val="none" w:sz="0" w:space="0" w:color="auto"/>
                    <w:bottom w:val="none" w:sz="0" w:space="0" w:color="auto"/>
                    <w:right w:val="none" w:sz="0" w:space="0" w:color="auto"/>
                  </w:divBdr>
                  <w:divsChild>
                    <w:div w:id="908343067">
                      <w:marLeft w:val="0"/>
                      <w:marRight w:val="0"/>
                      <w:marTop w:val="0"/>
                      <w:marBottom w:val="0"/>
                      <w:divBdr>
                        <w:top w:val="none" w:sz="0" w:space="0" w:color="auto"/>
                        <w:left w:val="none" w:sz="0" w:space="0" w:color="auto"/>
                        <w:bottom w:val="none" w:sz="0" w:space="0" w:color="auto"/>
                        <w:right w:val="none" w:sz="0" w:space="0" w:color="auto"/>
                      </w:divBdr>
                    </w:div>
                  </w:divsChild>
                </w:div>
                <w:div w:id="1928536304">
                  <w:marLeft w:val="0"/>
                  <w:marRight w:val="0"/>
                  <w:marTop w:val="0"/>
                  <w:marBottom w:val="0"/>
                  <w:divBdr>
                    <w:top w:val="none" w:sz="0" w:space="0" w:color="auto"/>
                    <w:left w:val="none" w:sz="0" w:space="0" w:color="auto"/>
                    <w:bottom w:val="none" w:sz="0" w:space="0" w:color="auto"/>
                    <w:right w:val="none" w:sz="0" w:space="0" w:color="auto"/>
                  </w:divBdr>
                  <w:divsChild>
                    <w:div w:id="250160857">
                      <w:marLeft w:val="0"/>
                      <w:marRight w:val="0"/>
                      <w:marTop w:val="0"/>
                      <w:marBottom w:val="0"/>
                      <w:divBdr>
                        <w:top w:val="none" w:sz="0" w:space="0" w:color="auto"/>
                        <w:left w:val="none" w:sz="0" w:space="0" w:color="auto"/>
                        <w:bottom w:val="none" w:sz="0" w:space="0" w:color="auto"/>
                        <w:right w:val="none" w:sz="0" w:space="0" w:color="auto"/>
                      </w:divBdr>
                    </w:div>
                  </w:divsChild>
                </w:div>
                <w:div w:id="1991864097">
                  <w:marLeft w:val="0"/>
                  <w:marRight w:val="0"/>
                  <w:marTop w:val="0"/>
                  <w:marBottom w:val="0"/>
                  <w:divBdr>
                    <w:top w:val="none" w:sz="0" w:space="0" w:color="auto"/>
                    <w:left w:val="none" w:sz="0" w:space="0" w:color="auto"/>
                    <w:bottom w:val="none" w:sz="0" w:space="0" w:color="auto"/>
                    <w:right w:val="none" w:sz="0" w:space="0" w:color="auto"/>
                  </w:divBdr>
                  <w:divsChild>
                    <w:div w:id="530726696">
                      <w:marLeft w:val="0"/>
                      <w:marRight w:val="0"/>
                      <w:marTop w:val="0"/>
                      <w:marBottom w:val="0"/>
                      <w:divBdr>
                        <w:top w:val="none" w:sz="0" w:space="0" w:color="auto"/>
                        <w:left w:val="none" w:sz="0" w:space="0" w:color="auto"/>
                        <w:bottom w:val="none" w:sz="0" w:space="0" w:color="auto"/>
                        <w:right w:val="none" w:sz="0" w:space="0" w:color="auto"/>
                      </w:divBdr>
                    </w:div>
                  </w:divsChild>
                </w:div>
                <w:div w:id="2035300588">
                  <w:marLeft w:val="0"/>
                  <w:marRight w:val="0"/>
                  <w:marTop w:val="0"/>
                  <w:marBottom w:val="0"/>
                  <w:divBdr>
                    <w:top w:val="none" w:sz="0" w:space="0" w:color="auto"/>
                    <w:left w:val="none" w:sz="0" w:space="0" w:color="auto"/>
                    <w:bottom w:val="none" w:sz="0" w:space="0" w:color="auto"/>
                    <w:right w:val="none" w:sz="0" w:space="0" w:color="auto"/>
                  </w:divBdr>
                  <w:divsChild>
                    <w:div w:id="1686665901">
                      <w:marLeft w:val="0"/>
                      <w:marRight w:val="0"/>
                      <w:marTop w:val="0"/>
                      <w:marBottom w:val="0"/>
                      <w:divBdr>
                        <w:top w:val="none" w:sz="0" w:space="0" w:color="auto"/>
                        <w:left w:val="none" w:sz="0" w:space="0" w:color="auto"/>
                        <w:bottom w:val="none" w:sz="0" w:space="0" w:color="auto"/>
                        <w:right w:val="none" w:sz="0" w:space="0" w:color="auto"/>
                      </w:divBdr>
                    </w:div>
                  </w:divsChild>
                </w:div>
                <w:div w:id="1179126777">
                  <w:marLeft w:val="0"/>
                  <w:marRight w:val="0"/>
                  <w:marTop w:val="0"/>
                  <w:marBottom w:val="0"/>
                  <w:divBdr>
                    <w:top w:val="none" w:sz="0" w:space="0" w:color="auto"/>
                    <w:left w:val="none" w:sz="0" w:space="0" w:color="auto"/>
                    <w:bottom w:val="none" w:sz="0" w:space="0" w:color="auto"/>
                    <w:right w:val="none" w:sz="0" w:space="0" w:color="auto"/>
                  </w:divBdr>
                  <w:divsChild>
                    <w:div w:id="1556814468">
                      <w:marLeft w:val="0"/>
                      <w:marRight w:val="0"/>
                      <w:marTop w:val="0"/>
                      <w:marBottom w:val="0"/>
                      <w:divBdr>
                        <w:top w:val="none" w:sz="0" w:space="0" w:color="auto"/>
                        <w:left w:val="none" w:sz="0" w:space="0" w:color="auto"/>
                        <w:bottom w:val="none" w:sz="0" w:space="0" w:color="auto"/>
                        <w:right w:val="none" w:sz="0" w:space="0" w:color="auto"/>
                      </w:divBdr>
                    </w:div>
                  </w:divsChild>
                </w:div>
                <w:div w:id="1966809234">
                  <w:marLeft w:val="0"/>
                  <w:marRight w:val="0"/>
                  <w:marTop w:val="0"/>
                  <w:marBottom w:val="0"/>
                  <w:divBdr>
                    <w:top w:val="none" w:sz="0" w:space="0" w:color="auto"/>
                    <w:left w:val="none" w:sz="0" w:space="0" w:color="auto"/>
                    <w:bottom w:val="none" w:sz="0" w:space="0" w:color="auto"/>
                    <w:right w:val="none" w:sz="0" w:space="0" w:color="auto"/>
                  </w:divBdr>
                  <w:divsChild>
                    <w:div w:id="1520001668">
                      <w:marLeft w:val="0"/>
                      <w:marRight w:val="0"/>
                      <w:marTop w:val="0"/>
                      <w:marBottom w:val="0"/>
                      <w:divBdr>
                        <w:top w:val="none" w:sz="0" w:space="0" w:color="auto"/>
                        <w:left w:val="none" w:sz="0" w:space="0" w:color="auto"/>
                        <w:bottom w:val="none" w:sz="0" w:space="0" w:color="auto"/>
                        <w:right w:val="none" w:sz="0" w:space="0" w:color="auto"/>
                      </w:divBdr>
                    </w:div>
                  </w:divsChild>
                </w:div>
                <w:div w:id="515072534">
                  <w:marLeft w:val="0"/>
                  <w:marRight w:val="0"/>
                  <w:marTop w:val="0"/>
                  <w:marBottom w:val="0"/>
                  <w:divBdr>
                    <w:top w:val="none" w:sz="0" w:space="0" w:color="auto"/>
                    <w:left w:val="none" w:sz="0" w:space="0" w:color="auto"/>
                    <w:bottom w:val="none" w:sz="0" w:space="0" w:color="auto"/>
                    <w:right w:val="none" w:sz="0" w:space="0" w:color="auto"/>
                  </w:divBdr>
                  <w:divsChild>
                    <w:div w:id="513150037">
                      <w:marLeft w:val="0"/>
                      <w:marRight w:val="0"/>
                      <w:marTop w:val="0"/>
                      <w:marBottom w:val="0"/>
                      <w:divBdr>
                        <w:top w:val="none" w:sz="0" w:space="0" w:color="auto"/>
                        <w:left w:val="none" w:sz="0" w:space="0" w:color="auto"/>
                        <w:bottom w:val="none" w:sz="0" w:space="0" w:color="auto"/>
                        <w:right w:val="none" w:sz="0" w:space="0" w:color="auto"/>
                      </w:divBdr>
                    </w:div>
                  </w:divsChild>
                </w:div>
                <w:div w:id="1989284147">
                  <w:marLeft w:val="0"/>
                  <w:marRight w:val="0"/>
                  <w:marTop w:val="0"/>
                  <w:marBottom w:val="0"/>
                  <w:divBdr>
                    <w:top w:val="none" w:sz="0" w:space="0" w:color="auto"/>
                    <w:left w:val="none" w:sz="0" w:space="0" w:color="auto"/>
                    <w:bottom w:val="none" w:sz="0" w:space="0" w:color="auto"/>
                    <w:right w:val="none" w:sz="0" w:space="0" w:color="auto"/>
                  </w:divBdr>
                  <w:divsChild>
                    <w:div w:id="28603119">
                      <w:marLeft w:val="0"/>
                      <w:marRight w:val="0"/>
                      <w:marTop w:val="0"/>
                      <w:marBottom w:val="0"/>
                      <w:divBdr>
                        <w:top w:val="none" w:sz="0" w:space="0" w:color="auto"/>
                        <w:left w:val="none" w:sz="0" w:space="0" w:color="auto"/>
                        <w:bottom w:val="none" w:sz="0" w:space="0" w:color="auto"/>
                        <w:right w:val="none" w:sz="0" w:space="0" w:color="auto"/>
                      </w:divBdr>
                    </w:div>
                  </w:divsChild>
                </w:div>
                <w:div w:id="20667640">
                  <w:marLeft w:val="0"/>
                  <w:marRight w:val="0"/>
                  <w:marTop w:val="0"/>
                  <w:marBottom w:val="0"/>
                  <w:divBdr>
                    <w:top w:val="none" w:sz="0" w:space="0" w:color="auto"/>
                    <w:left w:val="none" w:sz="0" w:space="0" w:color="auto"/>
                    <w:bottom w:val="none" w:sz="0" w:space="0" w:color="auto"/>
                    <w:right w:val="none" w:sz="0" w:space="0" w:color="auto"/>
                  </w:divBdr>
                  <w:divsChild>
                    <w:div w:id="1430662170">
                      <w:marLeft w:val="0"/>
                      <w:marRight w:val="0"/>
                      <w:marTop w:val="0"/>
                      <w:marBottom w:val="0"/>
                      <w:divBdr>
                        <w:top w:val="none" w:sz="0" w:space="0" w:color="auto"/>
                        <w:left w:val="none" w:sz="0" w:space="0" w:color="auto"/>
                        <w:bottom w:val="none" w:sz="0" w:space="0" w:color="auto"/>
                        <w:right w:val="none" w:sz="0" w:space="0" w:color="auto"/>
                      </w:divBdr>
                    </w:div>
                  </w:divsChild>
                </w:div>
                <w:div w:id="120462947">
                  <w:marLeft w:val="0"/>
                  <w:marRight w:val="0"/>
                  <w:marTop w:val="0"/>
                  <w:marBottom w:val="0"/>
                  <w:divBdr>
                    <w:top w:val="none" w:sz="0" w:space="0" w:color="auto"/>
                    <w:left w:val="none" w:sz="0" w:space="0" w:color="auto"/>
                    <w:bottom w:val="none" w:sz="0" w:space="0" w:color="auto"/>
                    <w:right w:val="none" w:sz="0" w:space="0" w:color="auto"/>
                  </w:divBdr>
                  <w:divsChild>
                    <w:div w:id="1049645585">
                      <w:marLeft w:val="0"/>
                      <w:marRight w:val="0"/>
                      <w:marTop w:val="0"/>
                      <w:marBottom w:val="0"/>
                      <w:divBdr>
                        <w:top w:val="none" w:sz="0" w:space="0" w:color="auto"/>
                        <w:left w:val="none" w:sz="0" w:space="0" w:color="auto"/>
                        <w:bottom w:val="none" w:sz="0" w:space="0" w:color="auto"/>
                        <w:right w:val="none" w:sz="0" w:space="0" w:color="auto"/>
                      </w:divBdr>
                    </w:div>
                  </w:divsChild>
                </w:div>
                <w:div w:id="251819775">
                  <w:marLeft w:val="0"/>
                  <w:marRight w:val="0"/>
                  <w:marTop w:val="0"/>
                  <w:marBottom w:val="0"/>
                  <w:divBdr>
                    <w:top w:val="none" w:sz="0" w:space="0" w:color="auto"/>
                    <w:left w:val="none" w:sz="0" w:space="0" w:color="auto"/>
                    <w:bottom w:val="none" w:sz="0" w:space="0" w:color="auto"/>
                    <w:right w:val="none" w:sz="0" w:space="0" w:color="auto"/>
                  </w:divBdr>
                  <w:divsChild>
                    <w:div w:id="1306199848">
                      <w:marLeft w:val="0"/>
                      <w:marRight w:val="0"/>
                      <w:marTop w:val="0"/>
                      <w:marBottom w:val="0"/>
                      <w:divBdr>
                        <w:top w:val="none" w:sz="0" w:space="0" w:color="auto"/>
                        <w:left w:val="none" w:sz="0" w:space="0" w:color="auto"/>
                        <w:bottom w:val="none" w:sz="0" w:space="0" w:color="auto"/>
                        <w:right w:val="none" w:sz="0" w:space="0" w:color="auto"/>
                      </w:divBdr>
                    </w:div>
                  </w:divsChild>
                </w:div>
                <w:div w:id="1143307251">
                  <w:marLeft w:val="0"/>
                  <w:marRight w:val="0"/>
                  <w:marTop w:val="0"/>
                  <w:marBottom w:val="0"/>
                  <w:divBdr>
                    <w:top w:val="none" w:sz="0" w:space="0" w:color="auto"/>
                    <w:left w:val="none" w:sz="0" w:space="0" w:color="auto"/>
                    <w:bottom w:val="none" w:sz="0" w:space="0" w:color="auto"/>
                    <w:right w:val="none" w:sz="0" w:space="0" w:color="auto"/>
                  </w:divBdr>
                  <w:divsChild>
                    <w:div w:id="1212183528">
                      <w:marLeft w:val="0"/>
                      <w:marRight w:val="0"/>
                      <w:marTop w:val="0"/>
                      <w:marBottom w:val="0"/>
                      <w:divBdr>
                        <w:top w:val="none" w:sz="0" w:space="0" w:color="auto"/>
                        <w:left w:val="none" w:sz="0" w:space="0" w:color="auto"/>
                        <w:bottom w:val="none" w:sz="0" w:space="0" w:color="auto"/>
                        <w:right w:val="none" w:sz="0" w:space="0" w:color="auto"/>
                      </w:divBdr>
                    </w:div>
                  </w:divsChild>
                </w:div>
                <w:div w:id="959606770">
                  <w:marLeft w:val="0"/>
                  <w:marRight w:val="0"/>
                  <w:marTop w:val="0"/>
                  <w:marBottom w:val="0"/>
                  <w:divBdr>
                    <w:top w:val="none" w:sz="0" w:space="0" w:color="auto"/>
                    <w:left w:val="none" w:sz="0" w:space="0" w:color="auto"/>
                    <w:bottom w:val="none" w:sz="0" w:space="0" w:color="auto"/>
                    <w:right w:val="none" w:sz="0" w:space="0" w:color="auto"/>
                  </w:divBdr>
                  <w:divsChild>
                    <w:div w:id="1159074622">
                      <w:marLeft w:val="0"/>
                      <w:marRight w:val="0"/>
                      <w:marTop w:val="0"/>
                      <w:marBottom w:val="0"/>
                      <w:divBdr>
                        <w:top w:val="none" w:sz="0" w:space="0" w:color="auto"/>
                        <w:left w:val="none" w:sz="0" w:space="0" w:color="auto"/>
                        <w:bottom w:val="none" w:sz="0" w:space="0" w:color="auto"/>
                        <w:right w:val="none" w:sz="0" w:space="0" w:color="auto"/>
                      </w:divBdr>
                    </w:div>
                  </w:divsChild>
                </w:div>
                <w:div w:id="1336955370">
                  <w:marLeft w:val="0"/>
                  <w:marRight w:val="0"/>
                  <w:marTop w:val="0"/>
                  <w:marBottom w:val="0"/>
                  <w:divBdr>
                    <w:top w:val="none" w:sz="0" w:space="0" w:color="auto"/>
                    <w:left w:val="none" w:sz="0" w:space="0" w:color="auto"/>
                    <w:bottom w:val="none" w:sz="0" w:space="0" w:color="auto"/>
                    <w:right w:val="none" w:sz="0" w:space="0" w:color="auto"/>
                  </w:divBdr>
                  <w:divsChild>
                    <w:div w:id="762996321">
                      <w:marLeft w:val="0"/>
                      <w:marRight w:val="0"/>
                      <w:marTop w:val="0"/>
                      <w:marBottom w:val="0"/>
                      <w:divBdr>
                        <w:top w:val="none" w:sz="0" w:space="0" w:color="auto"/>
                        <w:left w:val="none" w:sz="0" w:space="0" w:color="auto"/>
                        <w:bottom w:val="none" w:sz="0" w:space="0" w:color="auto"/>
                        <w:right w:val="none" w:sz="0" w:space="0" w:color="auto"/>
                      </w:divBdr>
                    </w:div>
                  </w:divsChild>
                </w:div>
                <w:div w:id="1185554426">
                  <w:marLeft w:val="0"/>
                  <w:marRight w:val="0"/>
                  <w:marTop w:val="0"/>
                  <w:marBottom w:val="0"/>
                  <w:divBdr>
                    <w:top w:val="none" w:sz="0" w:space="0" w:color="auto"/>
                    <w:left w:val="none" w:sz="0" w:space="0" w:color="auto"/>
                    <w:bottom w:val="none" w:sz="0" w:space="0" w:color="auto"/>
                    <w:right w:val="none" w:sz="0" w:space="0" w:color="auto"/>
                  </w:divBdr>
                  <w:divsChild>
                    <w:div w:id="279341208">
                      <w:marLeft w:val="0"/>
                      <w:marRight w:val="0"/>
                      <w:marTop w:val="0"/>
                      <w:marBottom w:val="0"/>
                      <w:divBdr>
                        <w:top w:val="none" w:sz="0" w:space="0" w:color="auto"/>
                        <w:left w:val="none" w:sz="0" w:space="0" w:color="auto"/>
                        <w:bottom w:val="none" w:sz="0" w:space="0" w:color="auto"/>
                        <w:right w:val="none" w:sz="0" w:space="0" w:color="auto"/>
                      </w:divBdr>
                    </w:div>
                  </w:divsChild>
                </w:div>
                <w:div w:id="2022316039">
                  <w:marLeft w:val="0"/>
                  <w:marRight w:val="0"/>
                  <w:marTop w:val="0"/>
                  <w:marBottom w:val="0"/>
                  <w:divBdr>
                    <w:top w:val="none" w:sz="0" w:space="0" w:color="auto"/>
                    <w:left w:val="none" w:sz="0" w:space="0" w:color="auto"/>
                    <w:bottom w:val="none" w:sz="0" w:space="0" w:color="auto"/>
                    <w:right w:val="none" w:sz="0" w:space="0" w:color="auto"/>
                  </w:divBdr>
                  <w:divsChild>
                    <w:div w:id="1530415776">
                      <w:marLeft w:val="0"/>
                      <w:marRight w:val="0"/>
                      <w:marTop w:val="0"/>
                      <w:marBottom w:val="0"/>
                      <w:divBdr>
                        <w:top w:val="none" w:sz="0" w:space="0" w:color="auto"/>
                        <w:left w:val="none" w:sz="0" w:space="0" w:color="auto"/>
                        <w:bottom w:val="none" w:sz="0" w:space="0" w:color="auto"/>
                        <w:right w:val="none" w:sz="0" w:space="0" w:color="auto"/>
                      </w:divBdr>
                    </w:div>
                  </w:divsChild>
                </w:div>
                <w:div w:id="2136827489">
                  <w:marLeft w:val="0"/>
                  <w:marRight w:val="0"/>
                  <w:marTop w:val="0"/>
                  <w:marBottom w:val="0"/>
                  <w:divBdr>
                    <w:top w:val="none" w:sz="0" w:space="0" w:color="auto"/>
                    <w:left w:val="none" w:sz="0" w:space="0" w:color="auto"/>
                    <w:bottom w:val="none" w:sz="0" w:space="0" w:color="auto"/>
                    <w:right w:val="none" w:sz="0" w:space="0" w:color="auto"/>
                  </w:divBdr>
                  <w:divsChild>
                    <w:div w:id="1216358483">
                      <w:marLeft w:val="0"/>
                      <w:marRight w:val="0"/>
                      <w:marTop w:val="0"/>
                      <w:marBottom w:val="0"/>
                      <w:divBdr>
                        <w:top w:val="none" w:sz="0" w:space="0" w:color="auto"/>
                        <w:left w:val="none" w:sz="0" w:space="0" w:color="auto"/>
                        <w:bottom w:val="none" w:sz="0" w:space="0" w:color="auto"/>
                        <w:right w:val="none" w:sz="0" w:space="0" w:color="auto"/>
                      </w:divBdr>
                    </w:div>
                  </w:divsChild>
                </w:div>
                <w:div w:id="1008211458">
                  <w:marLeft w:val="0"/>
                  <w:marRight w:val="0"/>
                  <w:marTop w:val="0"/>
                  <w:marBottom w:val="0"/>
                  <w:divBdr>
                    <w:top w:val="none" w:sz="0" w:space="0" w:color="auto"/>
                    <w:left w:val="none" w:sz="0" w:space="0" w:color="auto"/>
                    <w:bottom w:val="none" w:sz="0" w:space="0" w:color="auto"/>
                    <w:right w:val="none" w:sz="0" w:space="0" w:color="auto"/>
                  </w:divBdr>
                  <w:divsChild>
                    <w:div w:id="1100563219">
                      <w:marLeft w:val="0"/>
                      <w:marRight w:val="0"/>
                      <w:marTop w:val="0"/>
                      <w:marBottom w:val="0"/>
                      <w:divBdr>
                        <w:top w:val="none" w:sz="0" w:space="0" w:color="auto"/>
                        <w:left w:val="none" w:sz="0" w:space="0" w:color="auto"/>
                        <w:bottom w:val="none" w:sz="0" w:space="0" w:color="auto"/>
                        <w:right w:val="none" w:sz="0" w:space="0" w:color="auto"/>
                      </w:divBdr>
                    </w:div>
                  </w:divsChild>
                </w:div>
                <w:div w:id="1049256592">
                  <w:marLeft w:val="0"/>
                  <w:marRight w:val="0"/>
                  <w:marTop w:val="0"/>
                  <w:marBottom w:val="0"/>
                  <w:divBdr>
                    <w:top w:val="none" w:sz="0" w:space="0" w:color="auto"/>
                    <w:left w:val="none" w:sz="0" w:space="0" w:color="auto"/>
                    <w:bottom w:val="none" w:sz="0" w:space="0" w:color="auto"/>
                    <w:right w:val="none" w:sz="0" w:space="0" w:color="auto"/>
                  </w:divBdr>
                  <w:divsChild>
                    <w:div w:id="1416975527">
                      <w:marLeft w:val="0"/>
                      <w:marRight w:val="0"/>
                      <w:marTop w:val="0"/>
                      <w:marBottom w:val="0"/>
                      <w:divBdr>
                        <w:top w:val="none" w:sz="0" w:space="0" w:color="auto"/>
                        <w:left w:val="none" w:sz="0" w:space="0" w:color="auto"/>
                        <w:bottom w:val="none" w:sz="0" w:space="0" w:color="auto"/>
                        <w:right w:val="none" w:sz="0" w:space="0" w:color="auto"/>
                      </w:divBdr>
                    </w:div>
                  </w:divsChild>
                </w:div>
                <w:div w:id="1995375276">
                  <w:marLeft w:val="0"/>
                  <w:marRight w:val="0"/>
                  <w:marTop w:val="0"/>
                  <w:marBottom w:val="0"/>
                  <w:divBdr>
                    <w:top w:val="none" w:sz="0" w:space="0" w:color="auto"/>
                    <w:left w:val="none" w:sz="0" w:space="0" w:color="auto"/>
                    <w:bottom w:val="none" w:sz="0" w:space="0" w:color="auto"/>
                    <w:right w:val="none" w:sz="0" w:space="0" w:color="auto"/>
                  </w:divBdr>
                  <w:divsChild>
                    <w:div w:id="1563328447">
                      <w:marLeft w:val="0"/>
                      <w:marRight w:val="0"/>
                      <w:marTop w:val="0"/>
                      <w:marBottom w:val="0"/>
                      <w:divBdr>
                        <w:top w:val="none" w:sz="0" w:space="0" w:color="auto"/>
                        <w:left w:val="none" w:sz="0" w:space="0" w:color="auto"/>
                        <w:bottom w:val="none" w:sz="0" w:space="0" w:color="auto"/>
                        <w:right w:val="none" w:sz="0" w:space="0" w:color="auto"/>
                      </w:divBdr>
                    </w:div>
                  </w:divsChild>
                </w:div>
                <w:div w:id="362439953">
                  <w:marLeft w:val="0"/>
                  <w:marRight w:val="0"/>
                  <w:marTop w:val="0"/>
                  <w:marBottom w:val="0"/>
                  <w:divBdr>
                    <w:top w:val="none" w:sz="0" w:space="0" w:color="auto"/>
                    <w:left w:val="none" w:sz="0" w:space="0" w:color="auto"/>
                    <w:bottom w:val="none" w:sz="0" w:space="0" w:color="auto"/>
                    <w:right w:val="none" w:sz="0" w:space="0" w:color="auto"/>
                  </w:divBdr>
                  <w:divsChild>
                    <w:div w:id="292296639">
                      <w:marLeft w:val="0"/>
                      <w:marRight w:val="0"/>
                      <w:marTop w:val="0"/>
                      <w:marBottom w:val="0"/>
                      <w:divBdr>
                        <w:top w:val="none" w:sz="0" w:space="0" w:color="auto"/>
                        <w:left w:val="none" w:sz="0" w:space="0" w:color="auto"/>
                        <w:bottom w:val="none" w:sz="0" w:space="0" w:color="auto"/>
                        <w:right w:val="none" w:sz="0" w:space="0" w:color="auto"/>
                      </w:divBdr>
                    </w:div>
                  </w:divsChild>
                </w:div>
                <w:div w:id="435370806">
                  <w:marLeft w:val="0"/>
                  <w:marRight w:val="0"/>
                  <w:marTop w:val="0"/>
                  <w:marBottom w:val="0"/>
                  <w:divBdr>
                    <w:top w:val="none" w:sz="0" w:space="0" w:color="auto"/>
                    <w:left w:val="none" w:sz="0" w:space="0" w:color="auto"/>
                    <w:bottom w:val="none" w:sz="0" w:space="0" w:color="auto"/>
                    <w:right w:val="none" w:sz="0" w:space="0" w:color="auto"/>
                  </w:divBdr>
                  <w:divsChild>
                    <w:div w:id="1350251598">
                      <w:marLeft w:val="0"/>
                      <w:marRight w:val="0"/>
                      <w:marTop w:val="0"/>
                      <w:marBottom w:val="0"/>
                      <w:divBdr>
                        <w:top w:val="none" w:sz="0" w:space="0" w:color="auto"/>
                        <w:left w:val="none" w:sz="0" w:space="0" w:color="auto"/>
                        <w:bottom w:val="none" w:sz="0" w:space="0" w:color="auto"/>
                        <w:right w:val="none" w:sz="0" w:space="0" w:color="auto"/>
                      </w:divBdr>
                    </w:div>
                  </w:divsChild>
                </w:div>
                <w:div w:id="1613324819">
                  <w:marLeft w:val="0"/>
                  <w:marRight w:val="0"/>
                  <w:marTop w:val="0"/>
                  <w:marBottom w:val="0"/>
                  <w:divBdr>
                    <w:top w:val="none" w:sz="0" w:space="0" w:color="auto"/>
                    <w:left w:val="none" w:sz="0" w:space="0" w:color="auto"/>
                    <w:bottom w:val="none" w:sz="0" w:space="0" w:color="auto"/>
                    <w:right w:val="none" w:sz="0" w:space="0" w:color="auto"/>
                  </w:divBdr>
                  <w:divsChild>
                    <w:div w:id="256444569">
                      <w:marLeft w:val="0"/>
                      <w:marRight w:val="0"/>
                      <w:marTop w:val="0"/>
                      <w:marBottom w:val="0"/>
                      <w:divBdr>
                        <w:top w:val="none" w:sz="0" w:space="0" w:color="auto"/>
                        <w:left w:val="none" w:sz="0" w:space="0" w:color="auto"/>
                        <w:bottom w:val="none" w:sz="0" w:space="0" w:color="auto"/>
                        <w:right w:val="none" w:sz="0" w:space="0" w:color="auto"/>
                      </w:divBdr>
                    </w:div>
                  </w:divsChild>
                </w:div>
                <w:div w:id="108282866">
                  <w:marLeft w:val="0"/>
                  <w:marRight w:val="0"/>
                  <w:marTop w:val="0"/>
                  <w:marBottom w:val="0"/>
                  <w:divBdr>
                    <w:top w:val="none" w:sz="0" w:space="0" w:color="auto"/>
                    <w:left w:val="none" w:sz="0" w:space="0" w:color="auto"/>
                    <w:bottom w:val="none" w:sz="0" w:space="0" w:color="auto"/>
                    <w:right w:val="none" w:sz="0" w:space="0" w:color="auto"/>
                  </w:divBdr>
                  <w:divsChild>
                    <w:div w:id="95712057">
                      <w:marLeft w:val="0"/>
                      <w:marRight w:val="0"/>
                      <w:marTop w:val="0"/>
                      <w:marBottom w:val="0"/>
                      <w:divBdr>
                        <w:top w:val="none" w:sz="0" w:space="0" w:color="auto"/>
                        <w:left w:val="none" w:sz="0" w:space="0" w:color="auto"/>
                        <w:bottom w:val="none" w:sz="0" w:space="0" w:color="auto"/>
                        <w:right w:val="none" w:sz="0" w:space="0" w:color="auto"/>
                      </w:divBdr>
                    </w:div>
                  </w:divsChild>
                </w:div>
                <w:div w:id="1416627261">
                  <w:marLeft w:val="0"/>
                  <w:marRight w:val="0"/>
                  <w:marTop w:val="0"/>
                  <w:marBottom w:val="0"/>
                  <w:divBdr>
                    <w:top w:val="none" w:sz="0" w:space="0" w:color="auto"/>
                    <w:left w:val="none" w:sz="0" w:space="0" w:color="auto"/>
                    <w:bottom w:val="none" w:sz="0" w:space="0" w:color="auto"/>
                    <w:right w:val="none" w:sz="0" w:space="0" w:color="auto"/>
                  </w:divBdr>
                  <w:divsChild>
                    <w:div w:id="923105704">
                      <w:marLeft w:val="0"/>
                      <w:marRight w:val="0"/>
                      <w:marTop w:val="0"/>
                      <w:marBottom w:val="0"/>
                      <w:divBdr>
                        <w:top w:val="none" w:sz="0" w:space="0" w:color="auto"/>
                        <w:left w:val="none" w:sz="0" w:space="0" w:color="auto"/>
                        <w:bottom w:val="none" w:sz="0" w:space="0" w:color="auto"/>
                        <w:right w:val="none" w:sz="0" w:space="0" w:color="auto"/>
                      </w:divBdr>
                    </w:div>
                  </w:divsChild>
                </w:div>
                <w:div w:id="1425299462">
                  <w:marLeft w:val="0"/>
                  <w:marRight w:val="0"/>
                  <w:marTop w:val="0"/>
                  <w:marBottom w:val="0"/>
                  <w:divBdr>
                    <w:top w:val="none" w:sz="0" w:space="0" w:color="auto"/>
                    <w:left w:val="none" w:sz="0" w:space="0" w:color="auto"/>
                    <w:bottom w:val="none" w:sz="0" w:space="0" w:color="auto"/>
                    <w:right w:val="none" w:sz="0" w:space="0" w:color="auto"/>
                  </w:divBdr>
                  <w:divsChild>
                    <w:div w:id="846023677">
                      <w:marLeft w:val="0"/>
                      <w:marRight w:val="0"/>
                      <w:marTop w:val="0"/>
                      <w:marBottom w:val="0"/>
                      <w:divBdr>
                        <w:top w:val="none" w:sz="0" w:space="0" w:color="auto"/>
                        <w:left w:val="none" w:sz="0" w:space="0" w:color="auto"/>
                        <w:bottom w:val="none" w:sz="0" w:space="0" w:color="auto"/>
                        <w:right w:val="none" w:sz="0" w:space="0" w:color="auto"/>
                      </w:divBdr>
                    </w:div>
                  </w:divsChild>
                </w:div>
                <w:div w:id="392703192">
                  <w:marLeft w:val="0"/>
                  <w:marRight w:val="0"/>
                  <w:marTop w:val="0"/>
                  <w:marBottom w:val="0"/>
                  <w:divBdr>
                    <w:top w:val="none" w:sz="0" w:space="0" w:color="auto"/>
                    <w:left w:val="none" w:sz="0" w:space="0" w:color="auto"/>
                    <w:bottom w:val="none" w:sz="0" w:space="0" w:color="auto"/>
                    <w:right w:val="none" w:sz="0" w:space="0" w:color="auto"/>
                  </w:divBdr>
                  <w:divsChild>
                    <w:div w:id="268436838">
                      <w:marLeft w:val="0"/>
                      <w:marRight w:val="0"/>
                      <w:marTop w:val="0"/>
                      <w:marBottom w:val="0"/>
                      <w:divBdr>
                        <w:top w:val="none" w:sz="0" w:space="0" w:color="auto"/>
                        <w:left w:val="none" w:sz="0" w:space="0" w:color="auto"/>
                        <w:bottom w:val="none" w:sz="0" w:space="0" w:color="auto"/>
                        <w:right w:val="none" w:sz="0" w:space="0" w:color="auto"/>
                      </w:divBdr>
                    </w:div>
                  </w:divsChild>
                </w:div>
                <w:div w:id="1295597517">
                  <w:marLeft w:val="0"/>
                  <w:marRight w:val="0"/>
                  <w:marTop w:val="0"/>
                  <w:marBottom w:val="0"/>
                  <w:divBdr>
                    <w:top w:val="none" w:sz="0" w:space="0" w:color="auto"/>
                    <w:left w:val="none" w:sz="0" w:space="0" w:color="auto"/>
                    <w:bottom w:val="none" w:sz="0" w:space="0" w:color="auto"/>
                    <w:right w:val="none" w:sz="0" w:space="0" w:color="auto"/>
                  </w:divBdr>
                  <w:divsChild>
                    <w:div w:id="2129273874">
                      <w:marLeft w:val="0"/>
                      <w:marRight w:val="0"/>
                      <w:marTop w:val="0"/>
                      <w:marBottom w:val="0"/>
                      <w:divBdr>
                        <w:top w:val="none" w:sz="0" w:space="0" w:color="auto"/>
                        <w:left w:val="none" w:sz="0" w:space="0" w:color="auto"/>
                        <w:bottom w:val="none" w:sz="0" w:space="0" w:color="auto"/>
                        <w:right w:val="none" w:sz="0" w:space="0" w:color="auto"/>
                      </w:divBdr>
                    </w:div>
                  </w:divsChild>
                </w:div>
                <w:div w:id="754592358">
                  <w:marLeft w:val="0"/>
                  <w:marRight w:val="0"/>
                  <w:marTop w:val="0"/>
                  <w:marBottom w:val="0"/>
                  <w:divBdr>
                    <w:top w:val="none" w:sz="0" w:space="0" w:color="auto"/>
                    <w:left w:val="none" w:sz="0" w:space="0" w:color="auto"/>
                    <w:bottom w:val="none" w:sz="0" w:space="0" w:color="auto"/>
                    <w:right w:val="none" w:sz="0" w:space="0" w:color="auto"/>
                  </w:divBdr>
                  <w:divsChild>
                    <w:div w:id="1053583789">
                      <w:marLeft w:val="0"/>
                      <w:marRight w:val="0"/>
                      <w:marTop w:val="0"/>
                      <w:marBottom w:val="0"/>
                      <w:divBdr>
                        <w:top w:val="none" w:sz="0" w:space="0" w:color="auto"/>
                        <w:left w:val="none" w:sz="0" w:space="0" w:color="auto"/>
                        <w:bottom w:val="none" w:sz="0" w:space="0" w:color="auto"/>
                        <w:right w:val="none" w:sz="0" w:space="0" w:color="auto"/>
                      </w:divBdr>
                    </w:div>
                  </w:divsChild>
                </w:div>
                <w:div w:id="1163162470">
                  <w:marLeft w:val="0"/>
                  <w:marRight w:val="0"/>
                  <w:marTop w:val="0"/>
                  <w:marBottom w:val="0"/>
                  <w:divBdr>
                    <w:top w:val="none" w:sz="0" w:space="0" w:color="auto"/>
                    <w:left w:val="none" w:sz="0" w:space="0" w:color="auto"/>
                    <w:bottom w:val="none" w:sz="0" w:space="0" w:color="auto"/>
                    <w:right w:val="none" w:sz="0" w:space="0" w:color="auto"/>
                  </w:divBdr>
                  <w:divsChild>
                    <w:div w:id="677579251">
                      <w:marLeft w:val="0"/>
                      <w:marRight w:val="0"/>
                      <w:marTop w:val="0"/>
                      <w:marBottom w:val="0"/>
                      <w:divBdr>
                        <w:top w:val="none" w:sz="0" w:space="0" w:color="auto"/>
                        <w:left w:val="none" w:sz="0" w:space="0" w:color="auto"/>
                        <w:bottom w:val="none" w:sz="0" w:space="0" w:color="auto"/>
                        <w:right w:val="none" w:sz="0" w:space="0" w:color="auto"/>
                      </w:divBdr>
                    </w:div>
                  </w:divsChild>
                </w:div>
                <w:div w:id="509298750">
                  <w:marLeft w:val="0"/>
                  <w:marRight w:val="0"/>
                  <w:marTop w:val="0"/>
                  <w:marBottom w:val="0"/>
                  <w:divBdr>
                    <w:top w:val="none" w:sz="0" w:space="0" w:color="auto"/>
                    <w:left w:val="none" w:sz="0" w:space="0" w:color="auto"/>
                    <w:bottom w:val="none" w:sz="0" w:space="0" w:color="auto"/>
                    <w:right w:val="none" w:sz="0" w:space="0" w:color="auto"/>
                  </w:divBdr>
                  <w:divsChild>
                    <w:div w:id="1006245480">
                      <w:marLeft w:val="0"/>
                      <w:marRight w:val="0"/>
                      <w:marTop w:val="0"/>
                      <w:marBottom w:val="0"/>
                      <w:divBdr>
                        <w:top w:val="none" w:sz="0" w:space="0" w:color="auto"/>
                        <w:left w:val="none" w:sz="0" w:space="0" w:color="auto"/>
                        <w:bottom w:val="none" w:sz="0" w:space="0" w:color="auto"/>
                        <w:right w:val="none" w:sz="0" w:space="0" w:color="auto"/>
                      </w:divBdr>
                    </w:div>
                  </w:divsChild>
                </w:div>
                <w:div w:id="840240450">
                  <w:marLeft w:val="0"/>
                  <w:marRight w:val="0"/>
                  <w:marTop w:val="0"/>
                  <w:marBottom w:val="0"/>
                  <w:divBdr>
                    <w:top w:val="none" w:sz="0" w:space="0" w:color="auto"/>
                    <w:left w:val="none" w:sz="0" w:space="0" w:color="auto"/>
                    <w:bottom w:val="none" w:sz="0" w:space="0" w:color="auto"/>
                    <w:right w:val="none" w:sz="0" w:space="0" w:color="auto"/>
                  </w:divBdr>
                  <w:divsChild>
                    <w:div w:id="137958246">
                      <w:marLeft w:val="0"/>
                      <w:marRight w:val="0"/>
                      <w:marTop w:val="0"/>
                      <w:marBottom w:val="0"/>
                      <w:divBdr>
                        <w:top w:val="none" w:sz="0" w:space="0" w:color="auto"/>
                        <w:left w:val="none" w:sz="0" w:space="0" w:color="auto"/>
                        <w:bottom w:val="none" w:sz="0" w:space="0" w:color="auto"/>
                        <w:right w:val="none" w:sz="0" w:space="0" w:color="auto"/>
                      </w:divBdr>
                    </w:div>
                  </w:divsChild>
                </w:div>
                <w:div w:id="313678539">
                  <w:marLeft w:val="0"/>
                  <w:marRight w:val="0"/>
                  <w:marTop w:val="0"/>
                  <w:marBottom w:val="0"/>
                  <w:divBdr>
                    <w:top w:val="none" w:sz="0" w:space="0" w:color="auto"/>
                    <w:left w:val="none" w:sz="0" w:space="0" w:color="auto"/>
                    <w:bottom w:val="none" w:sz="0" w:space="0" w:color="auto"/>
                    <w:right w:val="none" w:sz="0" w:space="0" w:color="auto"/>
                  </w:divBdr>
                  <w:divsChild>
                    <w:div w:id="880895874">
                      <w:marLeft w:val="0"/>
                      <w:marRight w:val="0"/>
                      <w:marTop w:val="0"/>
                      <w:marBottom w:val="0"/>
                      <w:divBdr>
                        <w:top w:val="none" w:sz="0" w:space="0" w:color="auto"/>
                        <w:left w:val="none" w:sz="0" w:space="0" w:color="auto"/>
                        <w:bottom w:val="none" w:sz="0" w:space="0" w:color="auto"/>
                        <w:right w:val="none" w:sz="0" w:space="0" w:color="auto"/>
                      </w:divBdr>
                    </w:div>
                  </w:divsChild>
                </w:div>
                <w:div w:id="8027916">
                  <w:marLeft w:val="0"/>
                  <w:marRight w:val="0"/>
                  <w:marTop w:val="0"/>
                  <w:marBottom w:val="0"/>
                  <w:divBdr>
                    <w:top w:val="none" w:sz="0" w:space="0" w:color="auto"/>
                    <w:left w:val="none" w:sz="0" w:space="0" w:color="auto"/>
                    <w:bottom w:val="none" w:sz="0" w:space="0" w:color="auto"/>
                    <w:right w:val="none" w:sz="0" w:space="0" w:color="auto"/>
                  </w:divBdr>
                  <w:divsChild>
                    <w:div w:id="1349482251">
                      <w:marLeft w:val="0"/>
                      <w:marRight w:val="0"/>
                      <w:marTop w:val="0"/>
                      <w:marBottom w:val="0"/>
                      <w:divBdr>
                        <w:top w:val="none" w:sz="0" w:space="0" w:color="auto"/>
                        <w:left w:val="none" w:sz="0" w:space="0" w:color="auto"/>
                        <w:bottom w:val="none" w:sz="0" w:space="0" w:color="auto"/>
                        <w:right w:val="none" w:sz="0" w:space="0" w:color="auto"/>
                      </w:divBdr>
                    </w:div>
                  </w:divsChild>
                </w:div>
                <w:div w:id="535242419">
                  <w:marLeft w:val="0"/>
                  <w:marRight w:val="0"/>
                  <w:marTop w:val="0"/>
                  <w:marBottom w:val="0"/>
                  <w:divBdr>
                    <w:top w:val="none" w:sz="0" w:space="0" w:color="auto"/>
                    <w:left w:val="none" w:sz="0" w:space="0" w:color="auto"/>
                    <w:bottom w:val="none" w:sz="0" w:space="0" w:color="auto"/>
                    <w:right w:val="none" w:sz="0" w:space="0" w:color="auto"/>
                  </w:divBdr>
                  <w:divsChild>
                    <w:div w:id="312757845">
                      <w:marLeft w:val="0"/>
                      <w:marRight w:val="0"/>
                      <w:marTop w:val="0"/>
                      <w:marBottom w:val="0"/>
                      <w:divBdr>
                        <w:top w:val="none" w:sz="0" w:space="0" w:color="auto"/>
                        <w:left w:val="none" w:sz="0" w:space="0" w:color="auto"/>
                        <w:bottom w:val="none" w:sz="0" w:space="0" w:color="auto"/>
                        <w:right w:val="none" w:sz="0" w:space="0" w:color="auto"/>
                      </w:divBdr>
                    </w:div>
                  </w:divsChild>
                </w:div>
                <w:div w:id="1036781898">
                  <w:marLeft w:val="0"/>
                  <w:marRight w:val="0"/>
                  <w:marTop w:val="0"/>
                  <w:marBottom w:val="0"/>
                  <w:divBdr>
                    <w:top w:val="none" w:sz="0" w:space="0" w:color="auto"/>
                    <w:left w:val="none" w:sz="0" w:space="0" w:color="auto"/>
                    <w:bottom w:val="none" w:sz="0" w:space="0" w:color="auto"/>
                    <w:right w:val="none" w:sz="0" w:space="0" w:color="auto"/>
                  </w:divBdr>
                  <w:divsChild>
                    <w:div w:id="920790988">
                      <w:marLeft w:val="0"/>
                      <w:marRight w:val="0"/>
                      <w:marTop w:val="0"/>
                      <w:marBottom w:val="0"/>
                      <w:divBdr>
                        <w:top w:val="none" w:sz="0" w:space="0" w:color="auto"/>
                        <w:left w:val="none" w:sz="0" w:space="0" w:color="auto"/>
                        <w:bottom w:val="none" w:sz="0" w:space="0" w:color="auto"/>
                        <w:right w:val="none" w:sz="0" w:space="0" w:color="auto"/>
                      </w:divBdr>
                    </w:div>
                  </w:divsChild>
                </w:div>
                <w:div w:id="642665124">
                  <w:marLeft w:val="0"/>
                  <w:marRight w:val="0"/>
                  <w:marTop w:val="0"/>
                  <w:marBottom w:val="0"/>
                  <w:divBdr>
                    <w:top w:val="none" w:sz="0" w:space="0" w:color="auto"/>
                    <w:left w:val="none" w:sz="0" w:space="0" w:color="auto"/>
                    <w:bottom w:val="none" w:sz="0" w:space="0" w:color="auto"/>
                    <w:right w:val="none" w:sz="0" w:space="0" w:color="auto"/>
                  </w:divBdr>
                  <w:divsChild>
                    <w:div w:id="1789351933">
                      <w:marLeft w:val="0"/>
                      <w:marRight w:val="0"/>
                      <w:marTop w:val="0"/>
                      <w:marBottom w:val="0"/>
                      <w:divBdr>
                        <w:top w:val="none" w:sz="0" w:space="0" w:color="auto"/>
                        <w:left w:val="none" w:sz="0" w:space="0" w:color="auto"/>
                        <w:bottom w:val="none" w:sz="0" w:space="0" w:color="auto"/>
                        <w:right w:val="none" w:sz="0" w:space="0" w:color="auto"/>
                      </w:divBdr>
                    </w:div>
                  </w:divsChild>
                </w:div>
                <w:div w:id="311911778">
                  <w:marLeft w:val="0"/>
                  <w:marRight w:val="0"/>
                  <w:marTop w:val="0"/>
                  <w:marBottom w:val="0"/>
                  <w:divBdr>
                    <w:top w:val="none" w:sz="0" w:space="0" w:color="auto"/>
                    <w:left w:val="none" w:sz="0" w:space="0" w:color="auto"/>
                    <w:bottom w:val="none" w:sz="0" w:space="0" w:color="auto"/>
                    <w:right w:val="none" w:sz="0" w:space="0" w:color="auto"/>
                  </w:divBdr>
                  <w:divsChild>
                    <w:div w:id="604269472">
                      <w:marLeft w:val="0"/>
                      <w:marRight w:val="0"/>
                      <w:marTop w:val="0"/>
                      <w:marBottom w:val="0"/>
                      <w:divBdr>
                        <w:top w:val="none" w:sz="0" w:space="0" w:color="auto"/>
                        <w:left w:val="none" w:sz="0" w:space="0" w:color="auto"/>
                        <w:bottom w:val="none" w:sz="0" w:space="0" w:color="auto"/>
                        <w:right w:val="none" w:sz="0" w:space="0" w:color="auto"/>
                      </w:divBdr>
                    </w:div>
                  </w:divsChild>
                </w:div>
                <w:div w:id="948395903">
                  <w:marLeft w:val="0"/>
                  <w:marRight w:val="0"/>
                  <w:marTop w:val="0"/>
                  <w:marBottom w:val="0"/>
                  <w:divBdr>
                    <w:top w:val="none" w:sz="0" w:space="0" w:color="auto"/>
                    <w:left w:val="none" w:sz="0" w:space="0" w:color="auto"/>
                    <w:bottom w:val="none" w:sz="0" w:space="0" w:color="auto"/>
                    <w:right w:val="none" w:sz="0" w:space="0" w:color="auto"/>
                  </w:divBdr>
                  <w:divsChild>
                    <w:div w:id="70395511">
                      <w:marLeft w:val="0"/>
                      <w:marRight w:val="0"/>
                      <w:marTop w:val="0"/>
                      <w:marBottom w:val="0"/>
                      <w:divBdr>
                        <w:top w:val="none" w:sz="0" w:space="0" w:color="auto"/>
                        <w:left w:val="none" w:sz="0" w:space="0" w:color="auto"/>
                        <w:bottom w:val="none" w:sz="0" w:space="0" w:color="auto"/>
                        <w:right w:val="none" w:sz="0" w:space="0" w:color="auto"/>
                      </w:divBdr>
                    </w:div>
                  </w:divsChild>
                </w:div>
                <w:div w:id="672924354">
                  <w:marLeft w:val="0"/>
                  <w:marRight w:val="0"/>
                  <w:marTop w:val="0"/>
                  <w:marBottom w:val="0"/>
                  <w:divBdr>
                    <w:top w:val="none" w:sz="0" w:space="0" w:color="auto"/>
                    <w:left w:val="none" w:sz="0" w:space="0" w:color="auto"/>
                    <w:bottom w:val="none" w:sz="0" w:space="0" w:color="auto"/>
                    <w:right w:val="none" w:sz="0" w:space="0" w:color="auto"/>
                  </w:divBdr>
                  <w:divsChild>
                    <w:div w:id="1063020245">
                      <w:marLeft w:val="0"/>
                      <w:marRight w:val="0"/>
                      <w:marTop w:val="0"/>
                      <w:marBottom w:val="0"/>
                      <w:divBdr>
                        <w:top w:val="none" w:sz="0" w:space="0" w:color="auto"/>
                        <w:left w:val="none" w:sz="0" w:space="0" w:color="auto"/>
                        <w:bottom w:val="none" w:sz="0" w:space="0" w:color="auto"/>
                        <w:right w:val="none" w:sz="0" w:space="0" w:color="auto"/>
                      </w:divBdr>
                    </w:div>
                  </w:divsChild>
                </w:div>
                <w:div w:id="992757674">
                  <w:marLeft w:val="0"/>
                  <w:marRight w:val="0"/>
                  <w:marTop w:val="0"/>
                  <w:marBottom w:val="0"/>
                  <w:divBdr>
                    <w:top w:val="none" w:sz="0" w:space="0" w:color="auto"/>
                    <w:left w:val="none" w:sz="0" w:space="0" w:color="auto"/>
                    <w:bottom w:val="none" w:sz="0" w:space="0" w:color="auto"/>
                    <w:right w:val="none" w:sz="0" w:space="0" w:color="auto"/>
                  </w:divBdr>
                  <w:divsChild>
                    <w:div w:id="1334530829">
                      <w:marLeft w:val="0"/>
                      <w:marRight w:val="0"/>
                      <w:marTop w:val="0"/>
                      <w:marBottom w:val="0"/>
                      <w:divBdr>
                        <w:top w:val="none" w:sz="0" w:space="0" w:color="auto"/>
                        <w:left w:val="none" w:sz="0" w:space="0" w:color="auto"/>
                        <w:bottom w:val="none" w:sz="0" w:space="0" w:color="auto"/>
                        <w:right w:val="none" w:sz="0" w:space="0" w:color="auto"/>
                      </w:divBdr>
                    </w:div>
                  </w:divsChild>
                </w:div>
                <w:div w:id="1750079335">
                  <w:marLeft w:val="0"/>
                  <w:marRight w:val="0"/>
                  <w:marTop w:val="0"/>
                  <w:marBottom w:val="0"/>
                  <w:divBdr>
                    <w:top w:val="none" w:sz="0" w:space="0" w:color="auto"/>
                    <w:left w:val="none" w:sz="0" w:space="0" w:color="auto"/>
                    <w:bottom w:val="none" w:sz="0" w:space="0" w:color="auto"/>
                    <w:right w:val="none" w:sz="0" w:space="0" w:color="auto"/>
                  </w:divBdr>
                  <w:divsChild>
                    <w:div w:id="1761491154">
                      <w:marLeft w:val="0"/>
                      <w:marRight w:val="0"/>
                      <w:marTop w:val="0"/>
                      <w:marBottom w:val="0"/>
                      <w:divBdr>
                        <w:top w:val="none" w:sz="0" w:space="0" w:color="auto"/>
                        <w:left w:val="none" w:sz="0" w:space="0" w:color="auto"/>
                        <w:bottom w:val="none" w:sz="0" w:space="0" w:color="auto"/>
                        <w:right w:val="none" w:sz="0" w:space="0" w:color="auto"/>
                      </w:divBdr>
                    </w:div>
                  </w:divsChild>
                </w:div>
                <w:div w:id="1451390511">
                  <w:marLeft w:val="0"/>
                  <w:marRight w:val="0"/>
                  <w:marTop w:val="0"/>
                  <w:marBottom w:val="0"/>
                  <w:divBdr>
                    <w:top w:val="none" w:sz="0" w:space="0" w:color="auto"/>
                    <w:left w:val="none" w:sz="0" w:space="0" w:color="auto"/>
                    <w:bottom w:val="none" w:sz="0" w:space="0" w:color="auto"/>
                    <w:right w:val="none" w:sz="0" w:space="0" w:color="auto"/>
                  </w:divBdr>
                  <w:divsChild>
                    <w:div w:id="1555459959">
                      <w:marLeft w:val="0"/>
                      <w:marRight w:val="0"/>
                      <w:marTop w:val="0"/>
                      <w:marBottom w:val="0"/>
                      <w:divBdr>
                        <w:top w:val="none" w:sz="0" w:space="0" w:color="auto"/>
                        <w:left w:val="none" w:sz="0" w:space="0" w:color="auto"/>
                        <w:bottom w:val="none" w:sz="0" w:space="0" w:color="auto"/>
                        <w:right w:val="none" w:sz="0" w:space="0" w:color="auto"/>
                      </w:divBdr>
                    </w:div>
                  </w:divsChild>
                </w:div>
                <w:div w:id="1442991622">
                  <w:marLeft w:val="0"/>
                  <w:marRight w:val="0"/>
                  <w:marTop w:val="0"/>
                  <w:marBottom w:val="0"/>
                  <w:divBdr>
                    <w:top w:val="none" w:sz="0" w:space="0" w:color="auto"/>
                    <w:left w:val="none" w:sz="0" w:space="0" w:color="auto"/>
                    <w:bottom w:val="none" w:sz="0" w:space="0" w:color="auto"/>
                    <w:right w:val="none" w:sz="0" w:space="0" w:color="auto"/>
                  </w:divBdr>
                  <w:divsChild>
                    <w:div w:id="222835648">
                      <w:marLeft w:val="0"/>
                      <w:marRight w:val="0"/>
                      <w:marTop w:val="0"/>
                      <w:marBottom w:val="0"/>
                      <w:divBdr>
                        <w:top w:val="none" w:sz="0" w:space="0" w:color="auto"/>
                        <w:left w:val="none" w:sz="0" w:space="0" w:color="auto"/>
                        <w:bottom w:val="none" w:sz="0" w:space="0" w:color="auto"/>
                        <w:right w:val="none" w:sz="0" w:space="0" w:color="auto"/>
                      </w:divBdr>
                    </w:div>
                  </w:divsChild>
                </w:div>
                <w:div w:id="1568030473">
                  <w:marLeft w:val="0"/>
                  <w:marRight w:val="0"/>
                  <w:marTop w:val="0"/>
                  <w:marBottom w:val="0"/>
                  <w:divBdr>
                    <w:top w:val="none" w:sz="0" w:space="0" w:color="auto"/>
                    <w:left w:val="none" w:sz="0" w:space="0" w:color="auto"/>
                    <w:bottom w:val="none" w:sz="0" w:space="0" w:color="auto"/>
                    <w:right w:val="none" w:sz="0" w:space="0" w:color="auto"/>
                  </w:divBdr>
                  <w:divsChild>
                    <w:div w:id="1357775918">
                      <w:marLeft w:val="0"/>
                      <w:marRight w:val="0"/>
                      <w:marTop w:val="0"/>
                      <w:marBottom w:val="0"/>
                      <w:divBdr>
                        <w:top w:val="none" w:sz="0" w:space="0" w:color="auto"/>
                        <w:left w:val="none" w:sz="0" w:space="0" w:color="auto"/>
                        <w:bottom w:val="none" w:sz="0" w:space="0" w:color="auto"/>
                        <w:right w:val="none" w:sz="0" w:space="0" w:color="auto"/>
                      </w:divBdr>
                    </w:div>
                  </w:divsChild>
                </w:div>
                <w:div w:id="804809764">
                  <w:marLeft w:val="0"/>
                  <w:marRight w:val="0"/>
                  <w:marTop w:val="0"/>
                  <w:marBottom w:val="0"/>
                  <w:divBdr>
                    <w:top w:val="none" w:sz="0" w:space="0" w:color="auto"/>
                    <w:left w:val="none" w:sz="0" w:space="0" w:color="auto"/>
                    <w:bottom w:val="none" w:sz="0" w:space="0" w:color="auto"/>
                    <w:right w:val="none" w:sz="0" w:space="0" w:color="auto"/>
                  </w:divBdr>
                  <w:divsChild>
                    <w:div w:id="1439371189">
                      <w:marLeft w:val="0"/>
                      <w:marRight w:val="0"/>
                      <w:marTop w:val="0"/>
                      <w:marBottom w:val="0"/>
                      <w:divBdr>
                        <w:top w:val="none" w:sz="0" w:space="0" w:color="auto"/>
                        <w:left w:val="none" w:sz="0" w:space="0" w:color="auto"/>
                        <w:bottom w:val="none" w:sz="0" w:space="0" w:color="auto"/>
                        <w:right w:val="none" w:sz="0" w:space="0" w:color="auto"/>
                      </w:divBdr>
                    </w:div>
                  </w:divsChild>
                </w:div>
                <w:div w:id="1099718779">
                  <w:marLeft w:val="0"/>
                  <w:marRight w:val="0"/>
                  <w:marTop w:val="0"/>
                  <w:marBottom w:val="0"/>
                  <w:divBdr>
                    <w:top w:val="none" w:sz="0" w:space="0" w:color="auto"/>
                    <w:left w:val="none" w:sz="0" w:space="0" w:color="auto"/>
                    <w:bottom w:val="none" w:sz="0" w:space="0" w:color="auto"/>
                    <w:right w:val="none" w:sz="0" w:space="0" w:color="auto"/>
                  </w:divBdr>
                  <w:divsChild>
                    <w:div w:id="1418556863">
                      <w:marLeft w:val="0"/>
                      <w:marRight w:val="0"/>
                      <w:marTop w:val="0"/>
                      <w:marBottom w:val="0"/>
                      <w:divBdr>
                        <w:top w:val="none" w:sz="0" w:space="0" w:color="auto"/>
                        <w:left w:val="none" w:sz="0" w:space="0" w:color="auto"/>
                        <w:bottom w:val="none" w:sz="0" w:space="0" w:color="auto"/>
                        <w:right w:val="none" w:sz="0" w:space="0" w:color="auto"/>
                      </w:divBdr>
                    </w:div>
                  </w:divsChild>
                </w:div>
                <w:div w:id="1804154928">
                  <w:marLeft w:val="0"/>
                  <w:marRight w:val="0"/>
                  <w:marTop w:val="0"/>
                  <w:marBottom w:val="0"/>
                  <w:divBdr>
                    <w:top w:val="none" w:sz="0" w:space="0" w:color="auto"/>
                    <w:left w:val="none" w:sz="0" w:space="0" w:color="auto"/>
                    <w:bottom w:val="none" w:sz="0" w:space="0" w:color="auto"/>
                    <w:right w:val="none" w:sz="0" w:space="0" w:color="auto"/>
                  </w:divBdr>
                  <w:divsChild>
                    <w:div w:id="97216185">
                      <w:marLeft w:val="0"/>
                      <w:marRight w:val="0"/>
                      <w:marTop w:val="0"/>
                      <w:marBottom w:val="0"/>
                      <w:divBdr>
                        <w:top w:val="none" w:sz="0" w:space="0" w:color="auto"/>
                        <w:left w:val="none" w:sz="0" w:space="0" w:color="auto"/>
                        <w:bottom w:val="none" w:sz="0" w:space="0" w:color="auto"/>
                        <w:right w:val="none" w:sz="0" w:space="0" w:color="auto"/>
                      </w:divBdr>
                    </w:div>
                  </w:divsChild>
                </w:div>
                <w:div w:id="1103764467">
                  <w:marLeft w:val="0"/>
                  <w:marRight w:val="0"/>
                  <w:marTop w:val="0"/>
                  <w:marBottom w:val="0"/>
                  <w:divBdr>
                    <w:top w:val="none" w:sz="0" w:space="0" w:color="auto"/>
                    <w:left w:val="none" w:sz="0" w:space="0" w:color="auto"/>
                    <w:bottom w:val="none" w:sz="0" w:space="0" w:color="auto"/>
                    <w:right w:val="none" w:sz="0" w:space="0" w:color="auto"/>
                  </w:divBdr>
                  <w:divsChild>
                    <w:div w:id="485361312">
                      <w:marLeft w:val="0"/>
                      <w:marRight w:val="0"/>
                      <w:marTop w:val="0"/>
                      <w:marBottom w:val="0"/>
                      <w:divBdr>
                        <w:top w:val="none" w:sz="0" w:space="0" w:color="auto"/>
                        <w:left w:val="none" w:sz="0" w:space="0" w:color="auto"/>
                        <w:bottom w:val="none" w:sz="0" w:space="0" w:color="auto"/>
                        <w:right w:val="none" w:sz="0" w:space="0" w:color="auto"/>
                      </w:divBdr>
                    </w:div>
                  </w:divsChild>
                </w:div>
                <w:div w:id="1970014652">
                  <w:marLeft w:val="0"/>
                  <w:marRight w:val="0"/>
                  <w:marTop w:val="0"/>
                  <w:marBottom w:val="0"/>
                  <w:divBdr>
                    <w:top w:val="none" w:sz="0" w:space="0" w:color="auto"/>
                    <w:left w:val="none" w:sz="0" w:space="0" w:color="auto"/>
                    <w:bottom w:val="none" w:sz="0" w:space="0" w:color="auto"/>
                    <w:right w:val="none" w:sz="0" w:space="0" w:color="auto"/>
                  </w:divBdr>
                  <w:divsChild>
                    <w:div w:id="1555198583">
                      <w:marLeft w:val="0"/>
                      <w:marRight w:val="0"/>
                      <w:marTop w:val="0"/>
                      <w:marBottom w:val="0"/>
                      <w:divBdr>
                        <w:top w:val="none" w:sz="0" w:space="0" w:color="auto"/>
                        <w:left w:val="none" w:sz="0" w:space="0" w:color="auto"/>
                        <w:bottom w:val="none" w:sz="0" w:space="0" w:color="auto"/>
                        <w:right w:val="none" w:sz="0" w:space="0" w:color="auto"/>
                      </w:divBdr>
                    </w:div>
                  </w:divsChild>
                </w:div>
                <w:div w:id="1443376922">
                  <w:marLeft w:val="0"/>
                  <w:marRight w:val="0"/>
                  <w:marTop w:val="0"/>
                  <w:marBottom w:val="0"/>
                  <w:divBdr>
                    <w:top w:val="none" w:sz="0" w:space="0" w:color="auto"/>
                    <w:left w:val="none" w:sz="0" w:space="0" w:color="auto"/>
                    <w:bottom w:val="none" w:sz="0" w:space="0" w:color="auto"/>
                    <w:right w:val="none" w:sz="0" w:space="0" w:color="auto"/>
                  </w:divBdr>
                  <w:divsChild>
                    <w:div w:id="1928613872">
                      <w:marLeft w:val="0"/>
                      <w:marRight w:val="0"/>
                      <w:marTop w:val="0"/>
                      <w:marBottom w:val="0"/>
                      <w:divBdr>
                        <w:top w:val="none" w:sz="0" w:space="0" w:color="auto"/>
                        <w:left w:val="none" w:sz="0" w:space="0" w:color="auto"/>
                        <w:bottom w:val="none" w:sz="0" w:space="0" w:color="auto"/>
                        <w:right w:val="none" w:sz="0" w:space="0" w:color="auto"/>
                      </w:divBdr>
                    </w:div>
                  </w:divsChild>
                </w:div>
                <w:div w:id="773552792">
                  <w:marLeft w:val="0"/>
                  <w:marRight w:val="0"/>
                  <w:marTop w:val="0"/>
                  <w:marBottom w:val="0"/>
                  <w:divBdr>
                    <w:top w:val="none" w:sz="0" w:space="0" w:color="auto"/>
                    <w:left w:val="none" w:sz="0" w:space="0" w:color="auto"/>
                    <w:bottom w:val="none" w:sz="0" w:space="0" w:color="auto"/>
                    <w:right w:val="none" w:sz="0" w:space="0" w:color="auto"/>
                  </w:divBdr>
                  <w:divsChild>
                    <w:div w:id="2138453053">
                      <w:marLeft w:val="0"/>
                      <w:marRight w:val="0"/>
                      <w:marTop w:val="0"/>
                      <w:marBottom w:val="0"/>
                      <w:divBdr>
                        <w:top w:val="none" w:sz="0" w:space="0" w:color="auto"/>
                        <w:left w:val="none" w:sz="0" w:space="0" w:color="auto"/>
                        <w:bottom w:val="none" w:sz="0" w:space="0" w:color="auto"/>
                        <w:right w:val="none" w:sz="0" w:space="0" w:color="auto"/>
                      </w:divBdr>
                    </w:div>
                  </w:divsChild>
                </w:div>
                <w:div w:id="1681589132">
                  <w:marLeft w:val="0"/>
                  <w:marRight w:val="0"/>
                  <w:marTop w:val="0"/>
                  <w:marBottom w:val="0"/>
                  <w:divBdr>
                    <w:top w:val="none" w:sz="0" w:space="0" w:color="auto"/>
                    <w:left w:val="none" w:sz="0" w:space="0" w:color="auto"/>
                    <w:bottom w:val="none" w:sz="0" w:space="0" w:color="auto"/>
                    <w:right w:val="none" w:sz="0" w:space="0" w:color="auto"/>
                  </w:divBdr>
                  <w:divsChild>
                    <w:div w:id="1182013197">
                      <w:marLeft w:val="0"/>
                      <w:marRight w:val="0"/>
                      <w:marTop w:val="0"/>
                      <w:marBottom w:val="0"/>
                      <w:divBdr>
                        <w:top w:val="none" w:sz="0" w:space="0" w:color="auto"/>
                        <w:left w:val="none" w:sz="0" w:space="0" w:color="auto"/>
                        <w:bottom w:val="none" w:sz="0" w:space="0" w:color="auto"/>
                        <w:right w:val="none" w:sz="0" w:space="0" w:color="auto"/>
                      </w:divBdr>
                    </w:div>
                  </w:divsChild>
                </w:div>
                <w:div w:id="235433170">
                  <w:marLeft w:val="0"/>
                  <w:marRight w:val="0"/>
                  <w:marTop w:val="0"/>
                  <w:marBottom w:val="0"/>
                  <w:divBdr>
                    <w:top w:val="none" w:sz="0" w:space="0" w:color="auto"/>
                    <w:left w:val="none" w:sz="0" w:space="0" w:color="auto"/>
                    <w:bottom w:val="none" w:sz="0" w:space="0" w:color="auto"/>
                    <w:right w:val="none" w:sz="0" w:space="0" w:color="auto"/>
                  </w:divBdr>
                  <w:divsChild>
                    <w:div w:id="157039327">
                      <w:marLeft w:val="0"/>
                      <w:marRight w:val="0"/>
                      <w:marTop w:val="0"/>
                      <w:marBottom w:val="0"/>
                      <w:divBdr>
                        <w:top w:val="none" w:sz="0" w:space="0" w:color="auto"/>
                        <w:left w:val="none" w:sz="0" w:space="0" w:color="auto"/>
                        <w:bottom w:val="none" w:sz="0" w:space="0" w:color="auto"/>
                        <w:right w:val="none" w:sz="0" w:space="0" w:color="auto"/>
                      </w:divBdr>
                    </w:div>
                  </w:divsChild>
                </w:div>
                <w:div w:id="1434938981">
                  <w:marLeft w:val="0"/>
                  <w:marRight w:val="0"/>
                  <w:marTop w:val="0"/>
                  <w:marBottom w:val="0"/>
                  <w:divBdr>
                    <w:top w:val="none" w:sz="0" w:space="0" w:color="auto"/>
                    <w:left w:val="none" w:sz="0" w:space="0" w:color="auto"/>
                    <w:bottom w:val="none" w:sz="0" w:space="0" w:color="auto"/>
                    <w:right w:val="none" w:sz="0" w:space="0" w:color="auto"/>
                  </w:divBdr>
                  <w:divsChild>
                    <w:div w:id="1295716082">
                      <w:marLeft w:val="0"/>
                      <w:marRight w:val="0"/>
                      <w:marTop w:val="0"/>
                      <w:marBottom w:val="0"/>
                      <w:divBdr>
                        <w:top w:val="none" w:sz="0" w:space="0" w:color="auto"/>
                        <w:left w:val="none" w:sz="0" w:space="0" w:color="auto"/>
                        <w:bottom w:val="none" w:sz="0" w:space="0" w:color="auto"/>
                        <w:right w:val="none" w:sz="0" w:space="0" w:color="auto"/>
                      </w:divBdr>
                    </w:div>
                  </w:divsChild>
                </w:div>
                <w:div w:id="1622414339">
                  <w:marLeft w:val="0"/>
                  <w:marRight w:val="0"/>
                  <w:marTop w:val="0"/>
                  <w:marBottom w:val="0"/>
                  <w:divBdr>
                    <w:top w:val="none" w:sz="0" w:space="0" w:color="auto"/>
                    <w:left w:val="none" w:sz="0" w:space="0" w:color="auto"/>
                    <w:bottom w:val="none" w:sz="0" w:space="0" w:color="auto"/>
                    <w:right w:val="none" w:sz="0" w:space="0" w:color="auto"/>
                  </w:divBdr>
                  <w:divsChild>
                    <w:div w:id="1228497806">
                      <w:marLeft w:val="0"/>
                      <w:marRight w:val="0"/>
                      <w:marTop w:val="0"/>
                      <w:marBottom w:val="0"/>
                      <w:divBdr>
                        <w:top w:val="none" w:sz="0" w:space="0" w:color="auto"/>
                        <w:left w:val="none" w:sz="0" w:space="0" w:color="auto"/>
                        <w:bottom w:val="none" w:sz="0" w:space="0" w:color="auto"/>
                        <w:right w:val="none" w:sz="0" w:space="0" w:color="auto"/>
                      </w:divBdr>
                    </w:div>
                  </w:divsChild>
                </w:div>
                <w:div w:id="1741563770">
                  <w:marLeft w:val="0"/>
                  <w:marRight w:val="0"/>
                  <w:marTop w:val="0"/>
                  <w:marBottom w:val="0"/>
                  <w:divBdr>
                    <w:top w:val="none" w:sz="0" w:space="0" w:color="auto"/>
                    <w:left w:val="none" w:sz="0" w:space="0" w:color="auto"/>
                    <w:bottom w:val="none" w:sz="0" w:space="0" w:color="auto"/>
                    <w:right w:val="none" w:sz="0" w:space="0" w:color="auto"/>
                  </w:divBdr>
                  <w:divsChild>
                    <w:div w:id="1372848668">
                      <w:marLeft w:val="0"/>
                      <w:marRight w:val="0"/>
                      <w:marTop w:val="0"/>
                      <w:marBottom w:val="0"/>
                      <w:divBdr>
                        <w:top w:val="none" w:sz="0" w:space="0" w:color="auto"/>
                        <w:left w:val="none" w:sz="0" w:space="0" w:color="auto"/>
                        <w:bottom w:val="none" w:sz="0" w:space="0" w:color="auto"/>
                        <w:right w:val="none" w:sz="0" w:space="0" w:color="auto"/>
                      </w:divBdr>
                    </w:div>
                  </w:divsChild>
                </w:div>
                <w:div w:id="1769496846">
                  <w:marLeft w:val="0"/>
                  <w:marRight w:val="0"/>
                  <w:marTop w:val="0"/>
                  <w:marBottom w:val="0"/>
                  <w:divBdr>
                    <w:top w:val="none" w:sz="0" w:space="0" w:color="auto"/>
                    <w:left w:val="none" w:sz="0" w:space="0" w:color="auto"/>
                    <w:bottom w:val="none" w:sz="0" w:space="0" w:color="auto"/>
                    <w:right w:val="none" w:sz="0" w:space="0" w:color="auto"/>
                  </w:divBdr>
                  <w:divsChild>
                    <w:div w:id="2016762445">
                      <w:marLeft w:val="0"/>
                      <w:marRight w:val="0"/>
                      <w:marTop w:val="0"/>
                      <w:marBottom w:val="0"/>
                      <w:divBdr>
                        <w:top w:val="none" w:sz="0" w:space="0" w:color="auto"/>
                        <w:left w:val="none" w:sz="0" w:space="0" w:color="auto"/>
                        <w:bottom w:val="none" w:sz="0" w:space="0" w:color="auto"/>
                        <w:right w:val="none" w:sz="0" w:space="0" w:color="auto"/>
                      </w:divBdr>
                    </w:div>
                  </w:divsChild>
                </w:div>
                <w:div w:id="507672691">
                  <w:marLeft w:val="0"/>
                  <w:marRight w:val="0"/>
                  <w:marTop w:val="0"/>
                  <w:marBottom w:val="0"/>
                  <w:divBdr>
                    <w:top w:val="none" w:sz="0" w:space="0" w:color="auto"/>
                    <w:left w:val="none" w:sz="0" w:space="0" w:color="auto"/>
                    <w:bottom w:val="none" w:sz="0" w:space="0" w:color="auto"/>
                    <w:right w:val="none" w:sz="0" w:space="0" w:color="auto"/>
                  </w:divBdr>
                  <w:divsChild>
                    <w:div w:id="2078164050">
                      <w:marLeft w:val="0"/>
                      <w:marRight w:val="0"/>
                      <w:marTop w:val="0"/>
                      <w:marBottom w:val="0"/>
                      <w:divBdr>
                        <w:top w:val="none" w:sz="0" w:space="0" w:color="auto"/>
                        <w:left w:val="none" w:sz="0" w:space="0" w:color="auto"/>
                        <w:bottom w:val="none" w:sz="0" w:space="0" w:color="auto"/>
                        <w:right w:val="none" w:sz="0" w:space="0" w:color="auto"/>
                      </w:divBdr>
                    </w:div>
                  </w:divsChild>
                </w:div>
                <w:div w:id="288316298">
                  <w:marLeft w:val="0"/>
                  <w:marRight w:val="0"/>
                  <w:marTop w:val="0"/>
                  <w:marBottom w:val="0"/>
                  <w:divBdr>
                    <w:top w:val="none" w:sz="0" w:space="0" w:color="auto"/>
                    <w:left w:val="none" w:sz="0" w:space="0" w:color="auto"/>
                    <w:bottom w:val="none" w:sz="0" w:space="0" w:color="auto"/>
                    <w:right w:val="none" w:sz="0" w:space="0" w:color="auto"/>
                  </w:divBdr>
                  <w:divsChild>
                    <w:div w:id="216161854">
                      <w:marLeft w:val="0"/>
                      <w:marRight w:val="0"/>
                      <w:marTop w:val="0"/>
                      <w:marBottom w:val="0"/>
                      <w:divBdr>
                        <w:top w:val="none" w:sz="0" w:space="0" w:color="auto"/>
                        <w:left w:val="none" w:sz="0" w:space="0" w:color="auto"/>
                        <w:bottom w:val="none" w:sz="0" w:space="0" w:color="auto"/>
                        <w:right w:val="none" w:sz="0" w:space="0" w:color="auto"/>
                      </w:divBdr>
                    </w:div>
                  </w:divsChild>
                </w:div>
                <w:div w:id="507064419">
                  <w:marLeft w:val="0"/>
                  <w:marRight w:val="0"/>
                  <w:marTop w:val="0"/>
                  <w:marBottom w:val="0"/>
                  <w:divBdr>
                    <w:top w:val="none" w:sz="0" w:space="0" w:color="auto"/>
                    <w:left w:val="none" w:sz="0" w:space="0" w:color="auto"/>
                    <w:bottom w:val="none" w:sz="0" w:space="0" w:color="auto"/>
                    <w:right w:val="none" w:sz="0" w:space="0" w:color="auto"/>
                  </w:divBdr>
                  <w:divsChild>
                    <w:div w:id="1852648548">
                      <w:marLeft w:val="0"/>
                      <w:marRight w:val="0"/>
                      <w:marTop w:val="0"/>
                      <w:marBottom w:val="0"/>
                      <w:divBdr>
                        <w:top w:val="none" w:sz="0" w:space="0" w:color="auto"/>
                        <w:left w:val="none" w:sz="0" w:space="0" w:color="auto"/>
                        <w:bottom w:val="none" w:sz="0" w:space="0" w:color="auto"/>
                        <w:right w:val="none" w:sz="0" w:space="0" w:color="auto"/>
                      </w:divBdr>
                    </w:div>
                  </w:divsChild>
                </w:div>
                <w:div w:id="673339392">
                  <w:marLeft w:val="0"/>
                  <w:marRight w:val="0"/>
                  <w:marTop w:val="0"/>
                  <w:marBottom w:val="0"/>
                  <w:divBdr>
                    <w:top w:val="none" w:sz="0" w:space="0" w:color="auto"/>
                    <w:left w:val="none" w:sz="0" w:space="0" w:color="auto"/>
                    <w:bottom w:val="none" w:sz="0" w:space="0" w:color="auto"/>
                    <w:right w:val="none" w:sz="0" w:space="0" w:color="auto"/>
                  </w:divBdr>
                  <w:divsChild>
                    <w:div w:id="1532301457">
                      <w:marLeft w:val="0"/>
                      <w:marRight w:val="0"/>
                      <w:marTop w:val="0"/>
                      <w:marBottom w:val="0"/>
                      <w:divBdr>
                        <w:top w:val="none" w:sz="0" w:space="0" w:color="auto"/>
                        <w:left w:val="none" w:sz="0" w:space="0" w:color="auto"/>
                        <w:bottom w:val="none" w:sz="0" w:space="0" w:color="auto"/>
                        <w:right w:val="none" w:sz="0" w:space="0" w:color="auto"/>
                      </w:divBdr>
                    </w:div>
                  </w:divsChild>
                </w:div>
                <w:div w:id="297683156">
                  <w:marLeft w:val="0"/>
                  <w:marRight w:val="0"/>
                  <w:marTop w:val="0"/>
                  <w:marBottom w:val="0"/>
                  <w:divBdr>
                    <w:top w:val="none" w:sz="0" w:space="0" w:color="auto"/>
                    <w:left w:val="none" w:sz="0" w:space="0" w:color="auto"/>
                    <w:bottom w:val="none" w:sz="0" w:space="0" w:color="auto"/>
                    <w:right w:val="none" w:sz="0" w:space="0" w:color="auto"/>
                  </w:divBdr>
                  <w:divsChild>
                    <w:div w:id="231543980">
                      <w:marLeft w:val="0"/>
                      <w:marRight w:val="0"/>
                      <w:marTop w:val="0"/>
                      <w:marBottom w:val="0"/>
                      <w:divBdr>
                        <w:top w:val="none" w:sz="0" w:space="0" w:color="auto"/>
                        <w:left w:val="none" w:sz="0" w:space="0" w:color="auto"/>
                        <w:bottom w:val="none" w:sz="0" w:space="0" w:color="auto"/>
                        <w:right w:val="none" w:sz="0" w:space="0" w:color="auto"/>
                      </w:divBdr>
                    </w:div>
                  </w:divsChild>
                </w:div>
                <w:div w:id="321197530">
                  <w:marLeft w:val="0"/>
                  <w:marRight w:val="0"/>
                  <w:marTop w:val="0"/>
                  <w:marBottom w:val="0"/>
                  <w:divBdr>
                    <w:top w:val="none" w:sz="0" w:space="0" w:color="auto"/>
                    <w:left w:val="none" w:sz="0" w:space="0" w:color="auto"/>
                    <w:bottom w:val="none" w:sz="0" w:space="0" w:color="auto"/>
                    <w:right w:val="none" w:sz="0" w:space="0" w:color="auto"/>
                  </w:divBdr>
                  <w:divsChild>
                    <w:div w:id="220479289">
                      <w:marLeft w:val="0"/>
                      <w:marRight w:val="0"/>
                      <w:marTop w:val="0"/>
                      <w:marBottom w:val="0"/>
                      <w:divBdr>
                        <w:top w:val="none" w:sz="0" w:space="0" w:color="auto"/>
                        <w:left w:val="none" w:sz="0" w:space="0" w:color="auto"/>
                        <w:bottom w:val="none" w:sz="0" w:space="0" w:color="auto"/>
                        <w:right w:val="none" w:sz="0" w:space="0" w:color="auto"/>
                      </w:divBdr>
                    </w:div>
                  </w:divsChild>
                </w:div>
                <w:div w:id="1289973929">
                  <w:marLeft w:val="0"/>
                  <w:marRight w:val="0"/>
                  <w:marTop w:val="0"/>
                  <w:marBottom w:val="0"/>
                  <w:divBdr>
                    <w:top w:val="none" w:sz="0" w:space="0" w:color="auto"/>
                    <w:left w:val="none" w:sz="0" w:space="0" w:color="auto"/>
                    <w:bottom w:val="none" w:sz="0" w:space="0" w:color="auto"/>
                    <w:right w:val="none" w:sz="0" w:space="0" w:color="auto"/>
                  </w:divBdr>
                  <w:divsChild>
                    <w:div w:id="1452359229">
                      <w:marLeft w:val="0"/>
                      <w:marRight w:val="0"/>
                      <w:marTop w:val="0"/>
                      <w:marBottom w:val="0"/>
                      <w:divBdr>
                        <w:top w:val="none" w:sz="0" w:space="0" w:color="auto"/>
                        <w:left w:val="none" w:sz="0" w:space="0" w:color="auto"/>
                        <w:bottom w:val="none" w:sz="0" w:space="0" w:color="auto"/>
                        <w:right w:val="none" w:sz="0" w:space="0" w:color="auto"/>
                      </w:divBdr>
                    </w:div>
                  </w:divsChild>
                </w:div>
                <w:div w:id="655426442">
                  <w:marLeft w:val="0"/>
                  <w:marRight w:val="0"/>
                  <w:marTop w:val="0"/>
                  <w:marBottom w:val="0"/>
                  <w:divBdr>
                    <w:top w:val="none" w:sz="0" w:space="0" w:color="auto"/>
                    <w:left w:val="none" w:sz="0" w:space="0" w:color="auto"/>
                    <w:bottom w:val="none" w:sz="0" w:space="0" w:color="auto"/>
                    <w:right w:val="none" w:sz="0" w:space="0" w:color="auto"/>
                  </w:divBdr>
                  <w:divsChild>
                    <w:div w:id="440684877">
                      <w:marLeft w:val="0"/>
                      <w:marRight w:val="0"/>
                      <w:marTop w:val="0"/>
                      <w:marBottom w:val="0"/>
                      <w:divBdr>
                        <w:top w:val="none" w:sz="0" w:space="0" w:color="auto"/>
                        <w:left w:val="none" w:sz="0" w:space="0" w:color="auto"/>
                        <w:bottom w:val="none" w:sz="0" w:space="0" w:color="auto"/>
                        <w:right w:val="none" w:sz="0" w:space="0" w:color="auto"/>
                      </w:divBdr>
                    </w:div>
                  </w:divsChild>
                </w:div>
                <w:div w:id="1210456056">
                  <w:marLeft w:val="0"/>
                  <w:marRight w:val="0"/>
                  <w:marTop w:val="0"/>
                  <w:marBottom w:val="0"/>
                  <w:divBdr>
                    <w:top w:val="none" w:sz="0" w:space="0" w:color="auto"/>
                    <w:left w:val="none" w:sz="0" w:space="0" w:color="auto"/>
                    <w:bottom w:val="none" w:sz="0" w:space="0" w:color="auto"/>
                    <w:right w:val="none" w:sz="0" w:space="0" w:color="auto"/>
                  </w:divBdr>
                  <w:divsChild>
                    <w:div w:id="1344943206">
                      <w:marLeft w:val="0"/>
                      <w:marRight w:val="0"/>
                      <w:marTop w:val="0"/>
                      <w:marBottom w:val="0"/>
                      <w:divBdr>
                        <w:top w:val="none" w:sz="0" w:space="0" w:color="auto"/>
                        <w:left w:val="none" w:sz="0" w:space="0" w:color="auto"/>
                        <w:bottom w:val="none" w:sz="0" w:space="0" w:color="auto"/>
                        <w:right w:val="none" w:sz="0" w:space="0" w:color="auto"/>
                      </w:divBdr>
                    </w:div>
                  </w:divsChild>
                </w:div>
                <w:div w:id="1436100250">
                  <w:marLeft w:val="0"/>
                  <w:marRight w:val="0"/>
                  <w:marTop w:val="0"/>
                  <w:marBottom w:val="0"/>
                  <w:divBdr>
                    <w:top w:val="none" w:sz="0" w:space="0" w:color="auto"/>
                    <w:left w:val="none" w:sz="0" w:space="0" w:color="auto"/>
                    <w:bottom w:val="none" w:sz="0" w:space="0" w:color="auto"/>
                    <w:right w:val="none" w:sz="0" w:space="0" w:color="auto"/>
                  </w:divBdr>
                  <w:divsChild>
                    <w:div w:id="328294766">
                      <w:marLeft w:val="0"/>
                      <w:marRight w:val="0"/>
                      <w:marTop w:val="0"/>
                      <w:marBottom w:val="0"/>
                      <w:divBdr>
                        <w:top w:val="none" w:sz="0" w:space="0" w:color="auto"/>
                        <w:left w:val="none" w:sz="0" w:space="0" w:color="auto"/>
                        <w:bottom w:val="none" w:sz="0" w:space="0" w:color="auto"/>
                        <w:right w:val="none" w:sz="0" w:space="0" w:color="auto"/>
                      </w:divBdr>
                    </w:div>
                  </w:divsChild>
                </w:div>
                <w:div w:id="1762990140">
                  <w:marLeft w:val="0"/>
                  <w:marRight w:val="0"/>
                  <w:marTop w:val="0"/>
                  <w:marBottom w:val="0"/>
                  <w:divBdr>
                    <w:top w:val="none" w:sz="0" w:space="0" w:color="auto"/>
                    <w:left w:val="none" w:sz="0" w:space="0" w:color="auto"/>
                    <w:bottom w:val="none" w:sz="0" w:space="0" w:color="auto"/>
                    <w:right w:val="none" w:sz="0" w:space="0" w:color="auto"/>
                  </w:divBdr>
                  <w:divsChild>
                    <w:div w:id="104539341">
                      <w:marLeft w:val="0"/>
                      <w:marRight w:val="0"/>
                      <w:marTop w:val="0"/>
                      <w:marBottom w:val="0"/>
                      <w:divBdr>
                        <w:top w:val="none" w:sz="0" w:space="0" w:color="auto"/>
                        <w:left w:val="none" w:sz="0" w:space="0" w:color="auto"/>
                        <w:bottom w:val="none" w:sz="0" w:space="0" w:color="auto"/>
                        <w:right w:val="none" w:sz="0" w:space="0" w:color="auto"/>
                      </w:divBdr>
                    </w:div>
                  </w:divsChild>
                </w:div>
                <w:div w:id="1256405085">
                  <w:marLeft w:val="0"/>
                  <w:marRight w:val="0"/>
                  <w:marTop w:val="0"/>
                  <w:marBottom w:val="0"/>
                  <w:divBdr>
                    <w:top w:val="none" w:sz="0" w:space="0" w:color="auto"/>
                    <w:left w:val="none" w:sz="0" w:space="0" w:color="auto"/>
                    <w:bottom w:val="none" w:sz="0" w:space="0" w:color="auto"/>
                    <w:right w:val="none" w:sz="0" w:space="0" w:color="auto"/>
                  </w:divBdr>
                  <w:divsChild>
                    <w:div w:id="900287589">
                      <w:marLeft w:val="0"/>
                      <w:marRight w:val="0"/>
                      <w:marTop w:val="0"/>
                      <w:marBottom w:val="0"/>
                      <w:divBdr>
                        <w:top w:val="none" w:sz="0" w:space="0" w:color="auto"/>
                        <w:left w:val="none" w:sz="0" w:space="0" w:color="auto"/>
                        <w:bottom w:val="none" w:sz="0" w:space="0" w:color="auto"/>
                        <w:right w:val="none" w:sz="0" w:space="0" w:color="auto"/>
                      </w:divBdr>
                    </w:div>
                  </w:divsChild>
                </w:div>
                <w:div w:id="1087967376">
                  <w:marLeft w:val="0"/>
                  <w:marRight w:val="0"/>
                  <w:marTop w:val="0"/>
                  <w:marBottom w:val="0"/>
                  <w:divBdr>
                    <w:top w:val="none" w:sz="0" w:space="0" w:color="auto"/>
                    <w:left w:val="none" w:sz="0" w:space="0" w:color="auto"/>
                    <w:bottom w:val="none" w:sz="0" w:space="0" w:color="auto"/>
                    <w:right w:val="none" w:sz="0" w:space="0" w:color="auto"/>
                  </w:divBdr>
                  <w:divsChild>
                    <w:div w:id="1806392802">
                      <w:marLeft w:val="0"/>
                      <w:marRight w:val="0"/>
                      <w:marTop w:val="0"/>
                      <w:marBottom w:val="0"/>
                      <w:divBdr>
                        <w:top w:val="none" w:sz="0" w:space="0" w:color="auto"/>
                        <w:left w:val="none" w:sz="0" w:space="0" w:color="auto"/>
                        <w:bottom w:val="none" w:sz="0" w:space="0" w:color="auto"/>
                        <w:right w:val="none" w:sz="0" w:space="0" w:color="auto"/>
                      </w:divBdr>
                    </w:div>
                  </w:divsChild>
                </w:div>
                <w:div w:id="1214274008">
                  <w:marLeft w:val="0"/>
                  <w:marRight w:val="0"/>
                  <w:marTop w:val="0"/>
                  <w:marBottom w:val="0"/>
                  <w:divBdr>
                    <w:top w:val="none" w:sz="0" w:space="0" w:color="auto"/>
                    <w:left w:val="none" w:sz="0" w:space="0" w:color="auto"/>
                    <w:bottom w:val="none" w:sz="0" w:space="0" w:color="auto"/>
                    <w:right w:val="none" w:sz="0" w:space="0" w:color="auto"/>
                  </w:divBdr>
                  <w:divsChild>
                    <w:div w:id="1753968042">
                      <w:marLeft w:val="0"/>
                      <w:marRight w:val="0"/>
                      <w:marTop w:val="0"/>
                      <w:marBottom w:val="0"/>
                      <w:divBdr>
                        <w:top w:val="none" w:sz="0" w:space="0" w:color="auto"/>
                        <w:left w:val="none" w:sz="0" w:space="0" w:color="auto"/>
                        <w:bottom w:val="none" w:sz="0" w:space="0" w:color="auto"/>
                        <w:right w:val="none" w:sz="0" w:space="0" w:color="auto"/>
                      </w:divBdr>
                    </w:div>
                  </w:divsChild>
                </w:div>
                <w:div w:id="1109667097">
                  <w:marLeft w:val="0"/>
                  <w:marRight w:val="0"/>
                  <w:marTop w:val="0"/>
                  <w:marBottom w:val="0"/>
                  <w:divBdr>
                    <w:top w:val="none" w:sz="0" w:space="0" w:color="auto"/>
                    <w:left w:val="none" w:sz="0" w:space="0" w:color="auto"/>
                    <w:bottom w:val="none" w:sz="0" w:space="0" w:color="auto"/>
                    <w:right w:val="none" w:sz="0" w:space="0" w:color="auto"/>
                  </w:divBdr>
                  <w:divsChild>
                    <w:div w:id="1177771727">
                      <w:marLeft w:val="0"/>
                      <w:marRight w:val="0"/>
                      <w:marTop w:val="0"/>
                      <w:marBottom w:val="0"/>
                      <w:divBdr>
                        <w:top w:val="none" w:sz="0" w:space="0" w:color="auto"/>
                        <w:left w:val="none" w:sz="0" w:space="0" w:color="auto"/>
                        <w:bottom w:val="none" w:sz="0" w:space="0" w:color="auto"/>
                        <w:right w:val="none" w:sz="0" w:space="0" w:color="auto"/>
                      </w:divBdr>
                    </w:div>
                  </w:divsChild>
                </w:div>
                <w:div w:id="1895312246">
                  <w:marLeft w:val="0"/>
                  <w:marRight w:val="0"/>
                  <w:marTop w:val="0"/>
                  <w:marBottom w:val="0"/>
                  <w:divBdr>
                    <w:top w:val="none" w:sz="0" w:space="0" w:color="auto"/>
                    <w:left w:val="none" w:sz="0" w:space="0" w:color="auto"/>
                    <w:bottom w:val="none" w:sz="0" w:space="0" w:color="auto"/>
                    <w:right w:val="none" w:sz="0" w:space="0" w:color="auto"/>
                  </w:divBdr>
                  <w:divsChild>
                    <w:div w:id="820389413">
                      <w:marLeft w:val="0"/>
                      <w:marRight w:val="0"/>
                      <w:marTop w:val="0"/>
                      <w:marBottom w:val="0"/>
                      <w:divBdr>
                        <w:top w:val="none" w:sz="0" w:space="0" w:color="auto"/>
                        <w:left w:val="none" w:sz="0" w:space="0" w:color="auto"/>
                        <w:bottom w:val="none" w:sz="0" w:space="0" w:color="auto"/>
                        <w:right w:val="none" w:sz="0" w:space="0" w:color="auto"/>
                      </w:divBdr>
                    </w:div>
                  </w:divsChild>
                </w:div>
                <w:div w:id="193350562">
                  <w:marLeft w:val="0"/>
                  <w:marRight w:val="0"/>
                  <w:marTop w:val="0"/>
                  <w:marBottom w:val="0"/>
                  <w:divBdr>
                    <w:top w:val="none" w:sz="0" w:space="0" w:color="auto"/>
                    <w:left w:val="none" w:sz="0" w:space="0" w:color="auto"/>
                    <w:bottom w:val="none" w:sz="0" w:space="0" w:color="auto"/>
                    <w:right w:val="none" w:sz="0" w:space="0" w:color="auto"/>
                  </w:divBdr>
                  <w:divsChild>
                    <w:div w:id="1368872666">
                      <w:marLeft w:val="0"/>
                      <w:marRight w:val="0"/>
                      <w:marTop w:val="0"/>
                      <w:marBottom w:val="0"/>
                      <w:divBdr>
                        <w:top w:val="none" w:sz="0" w:space="0" w:color="auto"/>
                        <w:left w:val="none" w:sz="0" w:space="0" w:color="auto"/>
                        <w:bottom w:val="none" w:sz="0" w:space="0" w:color="auto"/>
                        <w:right w:val="none" w:sz="0" w:space="0" w:color="auto"/>
                      </w:divBdr>
                    </w:div>
                  </w:divsChild>
                </w:div>
                <w:div w:id="1049691573">
                  <w:marLeft w:val="0"/>
                  <w:marRight w:val="0"/>
                  <w:marTop w:val="0"/>
                  <w:marBottom w:val="0"/>
                  <w:divBdr>
                    <w:top w:val="none" w:sz="0" w:space="0" w:color="auto"/>
                    <w:left w:val="none" w:sz="0" w:space="0" w:color="auto"/>
                    <w:bottom w:val="none" w:sz="0" w:space="0" w:color="auto"/>
                    <w:right w:val="none" w:sz="0" w:space="0" w:color="auto"/>
                  </w:divBdr>
                  <w:divsChild>
                    <w:div w:id="895160202">
                      <w:marLeft w:val="0"/>
                      <w:marRight w:val="0"/>
                      <w:marTop w:val="0"/>
                      <w:marBottom w:val="0"/>
                      <w:divBdr>
                        <w:top w:val="none" w:sz="0" w:space="0" w:color="auto"/>
                        <w:left w:val="none" w:sz="0" w:space="0" w:color="auto"/>
                        <w:bottom w:val="none" w:sz="0" w:space="0" w:color="auto"/>
                        <w:right w:val="none" w:sz="0" w:space="0" w:color="auto"/>
                      </w:divBdr>
                    </w:div>
                  </w:divsChild>
                </w:div>
                <w:div w:id="256867942">
                  <w:marLeft w:val="0"/>
                  <w:marRight w:val="0"/>
                  <w:marTop w:val="0"/>
                  <w:marBottom w:val="0"/>
                  <w:divBdr>
                    <w:top w:val="none" w:sz="0" w:space="0" w:color="auto"/>
                    <w:left w:val="none" w:sz="0" w:space="0" w:color="auto"/>
                    <w:bottom w:val="none" w:sz="0" w:space="0" w:color="auto"/>
                    <w:right w:val="none" w:sz="0" w:space="0" w:color="auto"/>
                  </w:divBdr>
                  <w:divsChild>
                    <w:div w:id="1777216836">
                      <w:marLeft w:val="0"/>
                      <w:marRight w:val="0"/>
                      <w:marTop w:val="0"/>
                      <w:marBottom w:val="0"/>
                      <w:divBdr>
                        <w:top w:val="none" w:sz="0" w:space="0" w:color="auto"/>
                        <w:left w:val="none" w:sz="0" w:space="0" w:color="auto"/>
                        <w:bottom w:val="none" w:sz="0" w:space="0" w:color="auto"/>
                        <w:right w:val="none" w:sz="0" w:space="0" w:color="auto"/>
                      </w:divBdr>
                    </w:div>
                  </w:divsChild>
                </w:div>
                <w:div w:id="1815637407">
                  <w:marLeft w:val="0"/>
                  <w:marRight w:val="0"/>
                  <w:marTop w:val="0"/>
                  <w:marBottom w:val="0"/>
                  <w:divBdr>
                    <w:top w:val="none" w:sz="0" w:space="0" w:color="auto"/>
                    <w:left w:val="none" w:sz="0" w:space="0" w:color="auto"/>
                    <w:bottom w:val="none" w:sz="0" w:space="0" w:color="auto"/>
                    <w:right w:val="none" w:sz="0" w:space="0" w:color="auto"/>
                  </w:divBdr>
                  <w:divsChild>
                    <w:div w:id="1300459404">
                      <w:marLeft w:val="0"/>
                      <w:marRight w:val="0"/>
                      <w:marTop w:val="0"/>
                      <w:marBottom w:val="0"/>
                      <w:divBdr>
                        <w:top w:val="none" w:sz="0" w:space="0" w:color="auto"/>
                        <w:left w:val="none" w:sz="0" w:space="0" w:color="auto"/>
                        <w:bottom w:val="none" w:sz="0" w:space="0" w:color="auto"/>
                        <w:right w:val="none" w:sz="0" w:space="0" w:color="auto"/>
                      </w:divBdr>
                    </w:div>
                  </w:divsChild>
                </w:div>
                <w:div w:id="1385564694">
                  <w:marLeft w:val="0"/>
                  <w:marRight w:val="0"/>
                  <w:marTop w:val="0"/>
                  <w:marBottom w:val="0"/>
                  <w:divBdr>
                    <w:top w:val="none" w:sz="0" w:space="0" w:color="auto"/>
                    <w:left w:val="none" w:sz="0" w:space="0" w:color="auto"/>
                    <w:bottom w:val="none" w:sz="0" w:space="0" w:color="auto"/>
                    <w:right w:val="none" w:sz="0" w:space="0" w:color="auto"/>
                  </w:divBdr>
                  <w:divsChild>
                    <w:div w:id="170141771">
                      <w:marLeft w:val="0"/>
                      <w:marRight w:val="0"/>
                      <w:marTop w:val="0"/>
                      <w:marBottom w:val="0"/>
                      <w:divBdr>
                        <w:top w:val="none" w:sz="0" w:space="0" w:color="auto"/>
                        <w:left w:val="none" w:sz="0" w:space="0" w:color="auto"/>
                        <w:bottom w:val="none" w:sz="0" w:space="0" w:color="auto"/>
                        <w:right w:val="none" w:sz="0" w:space="0" w:color="auto"/>
                      </w:divBdr>
                    </w:div>
                  </w:divsChild>
                </w:div>
                <w:div w:id="653410211">
                  <w:marLeft w:val="0"/>
                  <w:marRight w:val="0"/>
                  <w:marTop w:val="0"/>
                  <w:marBottom w:val="0"/>
                  <w:divBdr>
                    <w:top w:val="none" w:sz="0" w:space="0" w:color="auto"/>
                    <w:left w:val="none" w:sz="0" w:space="0" w:color="auto"/>
                    <w:bottom w:val="none" w:sz="0" w:space="0" w:color="auto"/>
                    <w:right w:val="none" w:sz="0" w:space="0" w:color="auto"/>
                  </w:divBdr>
                  <w:divsChild>
                    <w:div w:id="195049450">
                      <w:marLeft w:val="0"/>
                      <w:marRight w:val="0"/>
                      <w:marTop w:val="0"/>
                      <w:marBottom w:val="0"/>
                      <w:divBdr>
                        <w:top w:val="none" w:sz="0" w:space="0" w:color="auto"/>
                        <w:left w:val="none" w:sz="0" w:space="0" w:color="auto"/>
                        <w:bottom w:val="none" w:sz="0" w:space="0" w:color="auto"/>
                        <w:right w:val="none" w:sz="0" w:space="0" w:color="auto"/>
                      </w:divBdr>
                    </w:div>
                  </w:divsChild>
                </w:div>
                <w:div w:id="652293661">
                  <w:marLeft w:val="0"/>
                  <w:marRight w:val="0"/>
                  <w:marTop w:val="0"/>
                  <w:marBottom w:val="0"/>
                  <w:divBdr>
                    <w:top w:val="none" w:sz="0" w:space="0" w:color="auto"/>
                    <w:left w:val="none" w:sz="0" w:space="0" w:color="auto"/>
                    <w:bottom w:val="none" w:sz="0" w:space="0" w:color="auto"/>
                    <w:right w:val="none" w:sz="0" w:space="0" w:color="auto"/>
                  </w:divBdr>
                  <w:divsChild>
                    <w:div w:id="2090226791">
                      <w:marLeft w:val="0"/>
                      <w:marRight w:val="0"/>
                      <w:marTop w:val="0"/>
                      <w:marBottom w:val="0"/>
                      <w:divBdr>
                        <w:top w:val="none" w:sz="0" w:space="0" w:color="auto"/>
                        <w:left w:val="none" w:sz="0" w:space="0" w:color="auto"/>
                        <w:bottom w:val="none" w:sz="0" w:space="0" w:color="auto"/>
                        <w:right w:val="none" w:sz="0" w:space="0" w:color="auto"/>
                      </w:divBdr>
                    </w:div>
                  </w:divsChild>
                </w:div>
                <w:div w:id="991177374">
                  <w:marLeft w:val="0"/>
                  <w:marRight w:val="0"/>
                  <w:marTop w:val="0"/>
                  <w:marBottom w:val="0"/>
                  <w:divBdr>
                    <w:top w:val="none" w:sz="0" w:space="0" w:color="auto"/>
                    <w:left w:val="none" w:sz="0" w:space="0" w:color="auto"/>
                    <w:bottom w:val="none" w:sz="0" w:space="0" w:color="auto"/>
                    <w:right w:val="none" w:sz="0" w:space="0" w:color="auto"/>
                  </w:divBdr>
                  <w:divsChild>
                    <w:div w:id="236323895">
                      <w:marLeft w:val="0"/>
                      <w:marRight w:val="0"/>
                      <w:marTop w:val="0"/>
                      <w:marBottom w:val="0"/>
                      <w:divBdr>
                        <w:top w:val="none" w:sz="0" w:space="0" w:color="auto"/>
                        <w:left w:val="none" w:sz="0" w:space="0" w:color="auto"/>
                        <w:bottom w:val="none" w:sz="0" w:space="0" w:color="auto"/>
                        <w:right w:val="none" w:sz="0" w:space="0" w:color="auto"/>
                      </w:divBdr>
                    </w:div>
                  </w:divsChild>
                </w:div>
                <w:div w:id="1314989890">
                  <w:marLeft w:val="0"/>
                  <w:marRight w:val="0"/>
                  <w:marTop w:val="0"/>
                  <w:marBottom w:val="0"/>
                  <w:divBdr>
                    <w:top w:val="none" w:sz="0" w:space="0" w:color="auto"/>
                    <w:left w:val="none" w:sz="0" w:space="0" w:color="auto"/>
                    <w:bottom w:val="none" w:sz="0" w:space="0" w:color="auto"/>
                    <w:right w:val="none" w:sz="0" w:space="0" w:color="auto"/>
                  </w:divBdr>
                  <w:divsChild>
                    <w:div w:id="361328416">
                      <w:marLeft w:val="0"/>
                      <w:marRight w:val="0"/>
                      <w:marTop w:val="0"/>
                      <w:marBottom w:val="0"/>
                      <w:divBdr>
                        <w:top w:val="none" w:sz="0" w:space="0" w:color="auto"/>
                        <w:left w:val="none" w:sz="0" w:space="0" w:color="auto"/>
                        <w:bottom w:val="none" w:sz="0" w:space="0" w:color="auto"/>
                        <w:right w:val="none" w:sz="0" w:space="0" w:color="auto"/>
                      </w:divBdr>
                    </w:div>
                  </w:divsChild>
                </w:div>
                <w:div w:id="743527679">
                  <w:marLeft w:val="0"/>
                  <w:marRight w:val="0"/>
                  <w:marTop w:val="0"/>
                  <w:marBottom w:val="0"/>
                  <w:divBdr>
                    <w:top w:val="none" w:sz="0" w:space="0" w:color="auto"/>
                    <w:left w:val="none" w:sz="0" w:space="0" w:color="auto"/>
                    <w:bottom w:val="none" w:sz="0" w:space="0" w:color="auto"/>
                    <w:right w:val="none" w:sz="0" w:space="0" w:color="auto"/>
                  </w:divBdr>
                  <w:divsChild>
                    <w:div w:id="585920638">
                      <w:marLeft w:val="0"/>
                      <w:marRight w:val="0"/>
                      <w:marTop w:val="0"/>
                      <w:marBottom w:val="0"/>
                      <w:divBdr>
                        <w:top w:val="none" w:sz="0" w:space="0" w:color="auto"/>
                        <w:left w:val="none" w:sz="0" w:space="0" w:color="auto"/>
                        <w:bottom w:val="none" w:sz="0" w:space="0" w:color="auto"/>
                        <w:right w:val="none" w:sz="0" w:space="0" w:color="auto"/>
                      </w:divBdr>
                    </w:div>
                  </w:divsChild>
                </w:div>
                <w:div w:id="736972766">
                  <w:marLeft w:val="0"/>
                  <w:marRight w:val="0"/>
                  <w:marTop w:val="0"/>
                  <w:marBottom w:val="0"/>
                  <w:divBdr>
                    <w:top w:val="none" w:sz="0" w:space="0" w:color="auto"/>
                    <w:left w:val="none" w:sz="0" w:space="0" w:color="auto"/>
                    <w:bottom w:val="none" w:sz="0" w:space="0" w:color="auto"/>
                    <w:right w:val="none" w:sz="0" w:space="0" w:color="auto"/>
                  </w:divBdr>
                  <w:divsChild>
                    <w:div w:id="1227841680">
                      <w:marLeft w:val="0"/>
                      <w:marRight w:val="0"/>
                      <w:marTop w:val="0"/>
                      <w:marBottom w:val="0"/>
                      <w:divBdr>
                        <w:top w:val="none" w:sz="0" w:space="0" w:color="auto"/>
                        <w:left w:val="none" w:sz="0" w:space="0" w:color="auto"/>
                        <w:bottom w:val="none" w:sz="0" w:space="0" w:color="auto"/>
                        <w:right w:val="none" w:sz="0" w:space="0" w:color="auto"/>
                      </w:divBdr>
                    </w:div>
                  </w:divsChild>
                </w:div>
                <w:div w:id="475342292">
                  <w:marLeft w:val="0"/>
                  <w:marRight w:val="0"/>
                  <w:marTop w:val="0"/>
                  <w:marBottom w:val="0"/>
                  <w:divBdr>
                    <w:top w:val="none" w:sz="0" w:space="0" w:color="auto"/>
                    <w:left w:val="none" w:sz="0" w:space="0" w:color="auto"/>
                    <w:bottom w:val="none" w:sz="0" w:space="0" w:color="auto"/>
                    <w:right w:val="none" w:sz="0" w:space="0" w:color="auto"/>
                  </w:divBdr>
                  <w:divsChild>
                    <w:div w:id="128981228">
                      <w:marLeft w:val="0"/>
                      <w:marRight w:val="0"/>
                      <w:marTop w:val="0"/>
                      <w:marBottom w:val="0"/>
                      <w:divBdr>
                        <w:top w:val="none" w:sz="0" w:space="0" w:color="auto"/>
                        <w:left w:val="none" w:sz="0" w:space="0" w:color="auto"/>
                        <w:bottom w:val="none" w:sz="0" w:space="0" w:color="auto"/>
                        <w:right w:val="none" w:sz="0" w:space="0" w:color="auto"/>
                      </w:divBdr>
                    </w:div>
                  </w:divsChild>
                </w:div>
                <w:div w:id="1130905793">
                  <w:marLeft w:val="0"/>
                  <w:marRight w:val="0"/>
                  <w:marTop w:val="0"/>
                  <w:marBottom w:val="0"/>
                  <w:divBdr>
                    <w:top w:val="none" w:sz="0" w:space="0" w:color="auto"/>
                    <w:left w:val="none" w:sz="0" w:space="0" w:color="auto"/>
                    <w:bottom w:val="none" w:sz="0" w:space="0" w:color="auto"/>
                    <w:right w:val="none" w:sz="0" w:space="0" w:color="auto"/>
                  </w:divBdr>
                  <w:divsChild>
                    <w:div w:id="1536500406">
                      <w:marLeft w:val="0"/>
                      <w:marRight w:val="0"/>
                      <w:marTop w:val="0"/>
                      <w:marBottom w:val="0"/>
                      <w:divBdr>
                        <w:top w:val="none" w:sz="0" w:space="0" w:color="auto"/>
                        <w:left w:val="none" w:sz="0" w:space="0" w:color="auto"/>
                        <w:bottom w:val="none" w:sz="0" w:space="0" w:color="auto"/>
                        <w:right w:val="none" w:sz="0" w:space="0" w:color="auto"/>
                      </w:divBdr>
                    </w:div>
                  </w:divsChild>
                </w:div>
                <w:div w:id="996107581">
                  <w:marLeft w:val="0"/>
                  <w:marRight w:val="0"/>
                  <w:marTop w:val="0"/>
                  <w:marBottom w:val="0"/>
                  <w:divBdr>
                    <w:top w:val="none" w:sz="0" w:space="0" w:color="auto"/>
                    <w:left w:val="none" w:sz="0" w:space="0" w:color="auto"/>
                    <w:bottom w:val="none" w:sz="0" w:space="0" w:color="auto"/>
                    <w:right w:val="none" w:sz="0" w:space="0" w:color="auto"/>
                  </w:divBdr>
                  <w:divsChild>
                    <w:div w:id="1388725805">
                      <w:marLeft w:val="0"/>
                      <w:marRight w:val="0"/>
                      <w:marTop w:val="0"/>
                      <w:marBottom w:val="0"/>
                      <w:divBdr>
                        <w:top w:val="none" w:sz="0" w:space="0" w:color="auto"/>
                        <w:left w:val="none" w:sz="0" w:space="0" w:color="auto"/>
                        <w:bottom w:val="none" w:sz="0" w:space="0" w:color="auto"/>
                        <w:right w:val="none" w:sz="0" w:space="0" w:color="auto"/>
                      </w:divBdr>
                    </w:div>
                  </w:divsChild>
                </w:div>
                <w:div w:id="1864971510">
                  <w:marLeft w:val="0"/>
                  <w:marRight w:val="0"/>
                  <w:marTop w:val="0"/>
                  <w:marBottom w:val="0"/>
                  <w:divBdr>
                    <w:top w:val="none" w:sz="0" w:space="0" w:color="auto"/>
                    <w:left w:val="none" w:sz="0" w:space="0" w:color="auto"/>
                    <w:bottom w:val="none" w:sz="0" w:space="0" w:color="auto"/>
                    <w:right w:val="none" w:sz="0" w:space="0" w:color="auto"/>
                  </w:divBdr>
                  <w:divsChild>
                    <w:div w:id="22947125">
                      <w:marLeft w:val="0"/>
                      <w:marRight w:val="0"/>
                      <w:marTop w:val="0"/>
                      <w:marBottom w:val="0"/>
                      <w:divBdr>
                        <w:top w:val="none" w:sz="0" w:space="0" w:color="auto"/>
                        <w:left w:val="none" w:sz="0" w:space="0" w:color="auto"/>
                        <w:bottom w:val="none" w:sz="0" w:space="0" w:color="auto"/>
                        <w:right w:val="none" w:sz="0" w:space="0" w:color="auto"/>
                      </w:divBdr>
                    </w:div>
                  </w:divsChild>
                </w:div>
                <w:div w:id="422923746">
                  <w:marLeft w:val="0"/>
                  <w:marRight w:val="0"/>
                  <w:marTop w:val="0"/>
                  <w:marBottom w:val="0"/>
                  <w:divBdr>
                    <w:top w:val="none" w:sz="0" w:space="0" w:color="auto"/>
                    <w:left w:val="none" w:sz="0" w:space="0" w:color="auto"/>
                    <w:bottom w:val="none" w:sz="0" w:space="0" w:color="auto"/>
                    <w:right w:val="none" w:sz="0" w:space="0" w:color="auto"/>
                  </w:divBdr>
                  <w:divsChild>
                    <w:div w:id="1763791885">
                      <w:marLeft w:val="0"/>
                      <w:marRight w:val="0"/>
                      <w:marTop w:val="0"/>
                      <w:marBottom w:val="0"/>
                      <w:divBdr>
                        <w:top w:val="none" w:sz="0" w:space="0" w:color="auto"/>
                        <w:left w:val="none" w:sz="0" w:space="0" w:color="auto"/>
                        <w:bottom w:val="none" w:sz="0" w:space="0" w:color="auto"/>
                        <w:right w:val="none" w:sz="0" w:space="0" w:color="auto"/>
                      </w:divBdr>
                    </w:div>
                  </w:divsChild>
                </w:div>
                <w:div w:id="939293935">
                  <w:marLeft w:val="0"/>
                  <w:marRight w:val="0"/>
                  <w:marTop w:val="0"/>
                  <w:marBottom w:val="0"/>
                  <w:divBdr>
                    <w:top w:val="none" w:sz="0" w:space="0" w:color="auto"/>
                    <w:left w:val="none" w:sz="0" w:space="0" w:color="auto"/>
                    <w:bottom w:val="none" w:sz="0" w:space="0" w:color="auto"/>
                    <w:right w:val="none" w:sz="0" w:space="0" w:color="auto"/>
                  </w:divBdr>
                  <w:divsChild>
                    <w:div w:id="2100523698">
                      <w:marLeft w:val="0"/>
                      <w:marRight w:val="0"/>
                      <w:marTop w:val="0"/>
                      <w:marBottom w:val="0"/>
                      <w:divBdr>
                        <w:top w:val="none" w:sz="0" w:space="0" w:color="auto"/>
                        <w:left w:val="none" w:sz="0" w:space="0" w:color="auto"/>
                        <w:bottom w:val="none" w:sz="0" w:space="0" w:color="auto"/>
                        <w:right w:val="none" w:sz="0" w:space="0" w:color="auto"/>
                      </w:divBdr>
                    </w:div>
                  </w:divsChild>
                </w:div>
                <w:div w:id="1563566609">
                  <w:marLeft w:val="0"/>
                  <w:marRight w:val="0"/>
                  <w:marTop w:val="0"/>
                  <w:marBottom w:val="0"/>
                  <w:divBdr>
                    <w:top w:val="none" w:sz="0" w:space="0" w:color="auto"/>
                    <w:left w:val="none" w:sz="0" w:space="0" w:color="auto"/>
                    <w:bottom w:val="none" w:sz="0" w:space="0" w:color="auto"/>
                    <w:right w:val="none" w:sz="0" w:space="0" w:color="auto"/>
                  </w:divBdr>
                  <w:divsChild>
                    <w:div w:id="57290994">
                      <w:marLeft w:val="0"/>
                      <w:marRight w:val="0"/>
                      <w:marTop w:val="0"/>
                      <w:marBottom w:val="0"/>
                      <w:divBdr>
                        <w:top w:val="none" w:sz="0" w:space="0" w:color="auto"/>
                        <w:left w:val="none" w:sz="0" w:space="0" w:color="auto"/>
                        <w:bottom w:val="none" w:sz="0" w:space="0" w:color="auto"/>
                        <w:right w:val="none" w:sz="0" w:space="0" w:color="auto"/>
                      </w:divBdr>
                    </w:div>
                  </w:divsChild>
                </w:div>
                <w:div w:id="1103110928">
                  <w:marLeft w:val="0"/>
                  <w:marRight w:val="0"/>
                  <w:marTop w:val="0"/>
                  <w:marBottom w:val="0"/>
                  <w:divBdr>
                    <w:top w:val="none" w:sz="0" w:space="0" w:color="auto"/>
                    <w:left w:val="none" w:sz="0" w:space="0" w:color="auto"/>
                    <w:bottom w:val="none" w:sz="0" w:space="0" w:color="auto"/>
                    <w:right w:val="none" w:sz="0" w:space="0" w:color="auto"/>
                  </w:divBdr>
                  <w:divsChild>
                    <w:div w:id="61876802">
                      <w:marLeft w:val="0"/>
                      <w:marRight w:val="0"/>
                      <w:marTop w:val="0"/>
                      <w:marBottom w:val="0"/>
                      <w:divBdr>
                        <w:top w:val="none" w:sz="0" w:space="0" w:color="auto"/>
                        <w:left w:val="none" w:sz="0" w:space="0" w:color="auto"/>
                        <w:bottom w:val="none" w:sz="0" w:space="0" w:color="auto"/>
                        <w:right w:val="none" w:sz="0" w:space="0" w:color="auto"/>
                      </w:divBdr>
                    </w:div>
                  </w:divsChild>
                </w:div>
                <w:div w:id="1334646532">
                  <w:marLeft w:val="0"/>
                  <w:marRight w:val="0"/>
                  <w:marTop w:val="0"/>
                  <w:marBottom w:val="0"/>
                  <w:divBdr>
                    <w:top w:val="none" w:sz="0" w:space="0" w:color="auto"/>
                    <w:left w:val="none" w:sz="0" w:space="0" w:color="auto"/>
                    <w:bottom w:val="none" w:sz="0" w:space="0" w:color="auto"/>
                    <w:right w:val="none" w:sz="0" w:space="0" w:color="auto"/>
                  </w:divBdr>
                  <w:divsChild>
                    <w:div w:id="1099595630">
                      <w:marLeft w:val="0"/>
                      <w:marRight w:val="0"/>
                      <w:marTop w:val="0"/>
                      <w:marBottom w:val="0"/>
                      <w:divBdr>
                        <w:top w:val="none" w:sz="0" w:space="0" w:color="auto"/>
                        <w:left w:val="none" w:sz="0" w:space="0" w:color="auto"/>
                        <w:bottom w:val="none" w:sz="0" w:space="0" w:color="auto"/>
                        <w:right w:val="none" w:sz="0" w:space="0" w:color="auto"/>
                      </w:divBdr>
                    </w:div>
                  </w:divsChild>
                </w:div>
                <w:div w:id="1383019087">
                  <w:marLeft w:val="0"/>
                  <w:marRight w:val="0"/>
                  <w:marTop w:val="0"/>
                  <w:marBottom w:val="0"/>
                  <w:divBdr>
                    <w:top w:val="none" w:sz="0" w:space="0" w:color="auto"/>
                    <w:left w:val="none" w:sz="0" w:space="0" w:color="auto"/>
                    <w:bottom w:val="none" w:sz="0" w:space="0" w:color="auto"/>
                    <w:right w:val="none" w:sz="0" w:space="0" w:color="auto"/>
                  </w:divBdr>
                  <w:divsChild>
                    <w:div w:id="139273821">
                      <w:marLeft w:val="0"/>
                      <w:marRight w:val="0"/>
                      <w:marTop w:val="0"/>
                      <w:marBottom w:val="0"/>
                      <w:divBdr>
                        <w:top w:val="none" w:sz="0" w:space="0" w:color="auto"/>
                        <w:left w:val="none" w:sz="0" w:space="0" w:color="auto"/>
                        <w:bottom w:val="none" w:sz="0" w:space="0" w:color="auto"/>
                        <w:right w:val="none" w:sz="0" w:space="0" w:color="auto"/>
                      </w:divBdr>
                    </w:div>
                  </w:divsChild>
                </w:div>
                <w:div w:id="1708220133">
                  <w:marLeft w:val="0"/>
                  <w:marRight w:val="0"/>
                  <w:marTop w:val="0"/>
                  <w:marBottom w:val="0"/>
                  <w:divBdr>
                    <w:top w:val="none" w:sz="0" w:space="0" w:color="auto"/>
                    <w:left w:val="none" w:sz="0" w:space="0" w:color="auto"/>
                    <w:bottom w:val="none" w:sz="0" w:space="0" w:color="auto"/>
                    <w:right w:val="none" w:sz="0" w:space="0" w:color="auto"/>
                  </w:divBdr>
                  <w:divsChild>
                    <w:div w:id="441460578">
                      <w:marLeft w:val="0"/>
                      <w:marRight w:val="0"/>
                      <w:marTop w:val="0"/>
                      <w:marBottom w:val="0"/>
                      <w:divBdr>
                        <w:top w:val="none" w:sz="0" w:space="0" w:color="auto"/>
                        <w:left w:val="none" w:sz="0" w:space="0" w:color="auto"/>
                        <w:bottom w:val="none" w:sz="0" w:space="0" w:color="auto"/>
                        <w:right w:val="none" w:sz="0" w:space="0" w:color="auto"/>
                      </w:divBdr>
                    </w:div>
                  </w:divsChild>
                </w:div>
                <w:div w:id="454252344">
                  <w:marLeft w:val="0"/>
                  <w:marRight w:val="0"/>
                  <w:marTop w:val="0"/>
                  <w:marBottom w:val="0"/>
                  <w:divBdr>
                    <w:top w:val="none" w:sz="0" w:space="0" w:color="auto"/>
                    <w:left w:val="none" w:sz="0" w:space="0" w:color="auto"/>
                    <w:bottom w:val="none" w:sz="0" w:space="0" w:color="auto"/>
                    <w:right w:val="none" w:sz="0" w:space="0" w:color="auto"/>
                  </w:divBdr>
                  <w:divsChild>
                    <w:div w:id="146557731">
                      <w:marLeft w:val="0"/>
                      <w:marRight w:val="0"/>
                      <w:marTop w:val="0"/>
                      <w:marBottom w:val="0"/>
                      <w:divBdr>
                        <w:top w:val="none" w:sz="0" w:space="0" w:color="auto"/>
                        <w:left w:val="none" w:sz="0" w:space="0" w:color="auto"/>
                        <w:bottom w:val="none" w:sz="0" w:space="0" w:color="auto"/>
                        <w:right w:val="none" w:sz="0" w:space="0" w:color="auto"/>
                      </w:divBdr>
                    </w:div>
                  </w:divsChild>
                </w:div>
                <w:div w:id="1101334771">
                  <w:marLeft w:val="0"/>
                  <w:marRight w:val="0"/>
                  <w:marTop w:val="0"/>
                  <w:marBottom w:val="0"/>
                  <w:divBdr>
                    <w:top w:val="none" w:sz="0" w:space="0" w:color="auto"/>
                    <w:left w:val="none" w:sz="0" w:space="0" w:color="auto"/>
                    <w:bottom w:val="none" w:sz="0" w:space="0" w:color="auto"/>
                    <w:right w:val="none" w:sz="0" w:space="0" w:color="auto"/>
                  </w:divBdr>
                  <w:divsChild>
                    <w:div w:id="451094929">
                      <w:marLeft w:val="0"/>
                      <w:marRight w:val="0"/>
                      <w:marTop w:val="0"/>
                      <w:marBottom w:val="0"/>
                      <w:divBdr>
                        <w:top w:val="none" w:sz="0" w:space="0" w:color="auto"/>
                        <w:left w:val="none" w:sz="0" w:space="0" w:color="auto"/>
                        <w:bottom w:val="none" w:sz="0" w:space="0" w:color="auto"/>
                        <w:right w:val="none" w:sz="0" w:space="0" w:color="auto"/>
                      </w:divBdr>
                    </w:div>
                  </w:divsChild>
                </w:div>
                <w:div w:id="61371724">
                  <w:marLeft w:val="0"/>
                  <w:marRight w:val="0"/>
                  <w:marTop w:val="0"/>
                  <w:marBottom w:val="0"/>
                  <w:divBdr>
                    <w:top w:val="none" w:sz="0" w:space="0" w:color="auto"/>
                    <w:left w:val="none" w:sz="0" w:space="0" w:color="auto"/>
                    <w:bottom w:val="none" w:sz="0" w:space="0" w:color="auto"/>
                    <w:right w:val="none" w:sz="0" w:space="0" w:color="auto"/>
                  </w:divBdr>
                  <w:divsChild>
                    <w:div w:id="1652251251">
                      <w:marLeft w:val="0"/>
                      <w:marRight w:val="0"/>
                      <w:marTop w:val="0"/>
                      <w:marBottom w:val="0"/>
                      <w:divBdr>
                        <w:top w:val="none" w:sz="0" w:space="0" w:color="auto"/>
                        <w:left w:val="none" w:sz="0" w:space="0" w:color="auto"/>
                        <w:bottom w:val="none" w:sz="0" w:space="0" w:color="auto"/>
                        <w:right w:val="none" w:sz="0" w:space="0" w:color="auto"/>
                      </w:divBdr>
                    </w:div>
                  </w:divsChild>
                </w:div>
                <w:div w:id="1928078674">
                  <w:marLeft w:val="0"/>
                  <w:marRight w:val="0"/>
                  <w:marTop w:val="0"/>
                  <w:marBottom w:val="0"/>
                  <w:divBdr>
                    <w:top w:val="none" w:sz="0" w:space="0" w:color="auto"/>
                    <w:left w:val="none" w:sz="0" w:space="0" w:color="auto"/>
                    <w:bottom w:val="none" w:sz="0" w:space="0" w:color="auto"/>
                    <w:right w:val="none" w:sz="0" w:space="0" w:color="auto"/>
                  </w:divBdr>
                  <w:divsChild>
                    <w:div w:id="126945260">
                      <w:marLeft w:val="0"/>
                      <w:marRight w:val="0"/>
                      <w:marTop w:val="0"/>
                      <w:marBottom w:val="0"/>
                      <w:divBdr>
                        <w:top w:val="none" w:sz="0" w:space="0" w:color="auto"/>
                        <w:left w:val="none" w:sz="0" w:space="0" w:color="auto"/>
                        <w:bottom w:val="none" w:sz="0" w:space="0" w:color="auto"/>
                        <w:right w:val="none" w:sz="0" w:space="0" w:color="auto"/>
                      </w:divBdr>
                    </w:div>
                  </w:divsChild>
                </w:div>
                <w:div w:id="182867397">
                  <w:marLeft w:val="0"/>
                  <w:marRight w:val="0"/>
                  <w:marTop w:val="0"/>
                  <w:marBottom w:val="0"/>
                  <w:divBdr>
                    <w:top w:val="none" w:sz="0" w:space="0" w:color="auto"/>
                    <w:left w:val="none" w:sz="0" w:space="0" w:color="auto"/>
                    <w:bottom w:val="none" w:sz="0" w:space="0" w:color="auto"/>
                    <w:right w:val="none" w:sz="0" w:space="0" w:color="auto"/>
                  </w:divBdr>
                  <w:divsChild>
                    <w:div w:id="1032262988">
                      <w:marLeft w:val="0"/>
                      <w:marRight w:val="0"/>
                      <w:marTop w:val="0"/>
                      <w:marBottom w:val="0"/>
                      <w:divBdr>
                        <w:top w:val="none" w:sz="0" w:space="0" w:color="auto"/>
                        <w:left w:val="none" w:sz="0" w:space="0" w:color="auto"/>
                        <w:bottom w:val="none" w:sz="0" w:space="0" w:color="auto"/>
                        <w:right w:val="none" w:sz="0" w:space="0" w:color="auto"/>
                      </w:divBdr>
                    </w:div>
                  </w:divsChild>
                </w:div>
                <w:div w:id="997267852">
                  <w:marLeft w:val="0"/>
                  <w:marRight w:val="0"/>
                  <w:marTop w:val="0"/>
                  <w:marBottom w:val="0"/>
                  <w:divBdr>
                    <w:top w:val="none" w:sz="0" w:space="0" w:color="auto"/>
                    <w:left w:val="none" w:sz="0" w:space="0" w:color="auto"/>
                    <w:bottom w:val="none" w:sz="0" w:space="0" w:color="auto"/>
                    <w:right w:val="none" w:sz="0" w:space="0" w:color="auto"/>
                  </w:divBdr>
                  <w:divsChild>
                    <w:div w:id="2036736581">
                      <w:marLeft w:val="0"/>
                      <w:marRight w:val="0"/>
                      <w:marTop w:val="0"/>
                      <w:marBottom w:val="0"/>
                      <w:divBdr>
                        <w:top w:val="none" w:sz="0" w:space="0" w:color="auto"/>
                        <w:left w:val="none" w:sz="0" w:space="0" w:color="auto"/>
                        <w:bottom w:val="none" w:sz="0" w:space="0" w:color="auto"/>
                        <w:right w:val="none" w:sz="0" w:space="0" w:color="auto"/>
                      </w:divBdr>
                    </w:div>
                  </w:divsChild>
                </w:div>
                <w:div w:id="1822041699">
                  <w:marLeft w:val="0"/>
                  <w:marRight w:val="0"/>
                  <w:marTop w:val="0"/>
                  <w:marBottom w:val="0"/>
                  <w:divBdr>
                    <w:top w:val="none" w:sz="0" w:space="0" w:color="auto"/>
                    <w:left w:val="none" w:sz="0" w:space="0" w:color="auto"/>
                    <w:bottom w:val="none" w:sz="0" w:space="0" w:color="auto"/>
                    <w:right w:val="none" w:sz="0" w:space="0" w:color="auto"/>
                  </w:divBdr>
                  <w:divsChild>
                    <w:div w:id="672995386">
                      <w:marLeft w:val="0"/>
                      <w:marRight w:val="0"/>
                      <w:marTop w:val="0"/>
                      <w:marBottom w:val="0"/>
                      <w:divBdr>
                        <w:top w:val="none" w:sz="0" w:space="0" w:color="auto"/>
                        <w:left w:val="none" w:sz="0" w:space="0" w:color="auto"/>
                        <w:bottom w:val="none" w:sz="0" w:space="0" w:color="auto"/>
                        <w:right w:val="none" w:sz="0" w:space="0" w:color="auto"/>
                      </w:divBdr>
                    </w:div>
                  </w:divsChild>
                </w:div>
                <w:div w:id="337729765">
                  <w:marLeft w:val="0"/>
                  <w:marRight w:val="0"/>
                  <w:marTop w:val="0"/>
                  <w:marBottom w:val="0"/>
                  <w:divBdr>
                    <w:top w:val="none" w:sz="0" w:space="0" w:color="auto"/>
                    <w:left w:val="none" w:sz="0" w:space="0" w:color="auto"/>
                    <w:bottom w:val="none" w:sz="0" w:space="0" w:color="auto"/>
                    <w:right w:val="none" w:sz="0" w:space="0" w:color="auto"/>
                  </w:divBdr>
                  <w:divsChild>
                    <w:div w:id="1159270115">
                      <w:marLeft w:val="0"/>
                      <w:marRight w:val="0"/>
                      <w:marTop w:val="0"/>
                      <w:marBottom w:val="0"/>
                      <w:divBdr>
                        <w:top w:val="none" w:sz="0" w:space="0" w:color="auto"/>
                        <w:left w:val="none" w:sz="0" w:space="0" w:color="auto"/>
                        <w:bottom w:val="none" w:sz="0" w:space="0" w:color="auto"/>
                        <w:right w:val="none" w:sz="0" w:space="0" w:color="auto"/>
                      </w:divBdr>
                    </w:div>
                  </w:divsChild>
                </w:div>
                <w:div w:id="2132286619">
                  <w:marLeft w:val="0"/>
                  <w:marRight w:val="0"/>
                  <w:marTop w:val="0"/>
                  <w:marBottom w:val="0"/>
                  <w:divBdr>
                    <w:top w:val="none" w:sz="0" w:space="0" w:color="auto"/>
                    <w:left w:val="none" w:sz="0" w:space="0" w:color="auto"/>
                    <w:bottom w:val="none" w:sz="0" w:space="0" w:color="auto"/>
                    <w:right w:val="none" w:sz="0" w:space="0" w:color="auto"/>
                  </w:divBdr>
                  <w:divsChild>
                    <w:div w:id="2062287865">
                      <w:marLeft w:val="0"/>
                      <w:marRight w:val="0"/>
                      <w:marTop w:val="0"/>
                      <w:marBottom w:val="0"/>
                      <w:divBdr>
                        <w:top w:val="none" w:sz="0" w:space="0" w:color="auto"/>
                        <w:left w:val="none" w:sz="0" w:space="0" w:color="auto"/>
                        <w:bottom w:val="none" w:sz="0" w:space="0" w:color="auto"/>
                        <w:right w:val="none" w:sz="0" w:space="0" w:color="auto"/>
                      </w:divBdr>
                    </w:div>
                  </w:divsChild>
                </w:div>
                <w:div w:id="1046224614">
                  <w:marLeft w:val="0"/>
                  <w:marRight w:val="0"/>
                  <w:marTop w:val="0"/>
                  <w:marBottom w:val="0"/>
                  <w:divBdr>
                    <w:top w:val="none" w:sz="0" w:space="0" w:color="auto"/>
                    <w:left w:val="none" w:sz="0" w:space="0" w:color="auto"/>
                    <w:bottom w:val="none" w:sz="0" w:space="0" w:color="auto"/>
                    <w:right w:val="none" w:sz="0" w:space="0" w:color="auto"/>
                  </w:divBdr>
                  <w:divsChild>
                    <w:div w:id="1842545546">
                      <w:marLeft w:val="0"/>
                      <w:marRight w:val="0"/>
                      <w:marTop w:val="0"/>
                      <w:marBottom w:val="0"/>
                      <w:divBdr>
                        <w:top w:val="none" w:sz="0" w:space="0" w:color="auto"/>
                        <w:left w:val="none" w:sz="0" w:space="0" w:color="auto"/>
                        <w:bottom w:val="none" w:sz="0" w:space="0" w:color="auto"/>
                        <w:right w:val="none" w:sz="0" w:space="0" w:color="auto"/>
                      </w:divBdr>
                    </w:div>
                  </w:divsChild>
                </w:div>
                <w:div w:id="804927996">
                  <w:marLeft w:val="0"/>
                  <w:marRight w:val="0"/>
                  <w:marTop w:val="0"/>
                  <w:marBottom w:val="0"/>
                  <w:divBdr>
                    <w:top w:val="none" w:sz="0" w:space="0" w:color="auto"/>
                    <w:left w:val="none" w:sz="0" w:space="0" w:color="auto"/>
                    <w:bottom w:val="none" w:sz="0" w:space="0" w:color="auto"/>
                    <w:right w:val="none" w:sz="0" w:space="0" w:color="auto"/>
                  </w:divBdr>
                  <w:divsChild>
                    <w:div w:id="21183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400454">
          <w:marLeft w:val="0"/>
          <w:marRight w:val="0"/>
          <w:marTop w:val="0"/>
          <w:marBottom w:val="0"/>
          <w:divBdr>
            <w:top w:val="none" w:sz="0" w:space="0" w:color="auto"/>
            <w:left w:val="none" w:sz="0" w:space="0" w:color="auto"/>
            <w:bottom w:val="none" w:sz="0" w:space="0" w:color="auto"/>
            <w:right w:val="none" w:sz="0" w:space="0" w:color="auto"/>
          </w:divBdr>
        </w:div>
      </w:divsChild>
    </w:div>
    <w:div w:id="818545792">
      <w:bodyDiv w:val="1"/>
      <w:marLeft w:val="0"/>
      <w:marRight w:val="0"/>
      <w:marTop w:val="0"/>
      <w:marBottom w:val="0"/>
      <w:divBdr>
        <w:top w:val="none" w:sz="0" w:space="0" w:color="auto"/>
        <w:left w:val="none" w:sz="0" w:space="0" w:color="auto"/>
        <w:bottom w:val="none" w:sz="0" w:space="0" w:color="auto"/>
        <w:right w:val="none" w:sz="0" w:space="0" w:color="auto"/>
      </w:divBdr>
    </w:div>
    <w:div w:id="921065160">
      <w:bodyDiv w:val="1"/>
      <w:marLeft w:val="0"/>
      <w:marRight w:val="0"/>
      <w:marTop w:val="0"/>
      <w:marBottom w:val="0"/>
      <w:divBdr>
        <w:top w:val="none" w:sz="0" w:space="0" w:color="auto"/>
        <w:left w:val="none" w:sz="0" w:space="0" w:color="auto"/>
        <w:bottom w:val="none" w:sz="0" w:space="0" w:color="auto"/>
        <w:right w:val="none" w:sz="0" w:space="0" w:color="auto"/>
      </w:divBdr>
    </w:div>
    <w:div w:id="929236451">
      <w:bodyDiv w:val="1"/>
      <w:marLeft w:val="0"/>
      <w:marRight w:val="0"/>
      <w:marTop w:val="0"/>
      <w:marBottom w:val="0"/>
      <w:divBdr>
        <w:top w:val="none" w:sz="0" w:space="0" w:color="auto"/>
        <w:left w:val="none" w:sz="0" w:space="0" w:color="auto"/>
        <w:bottom w:val="none" w:sz="0" w:space="0" w:color="auto"/>
        <w:right w:val="none" w:sz="0" w:space="0" w:color="auto"/>
      </w:divBdr>
    </w:div>
    <w:div w:id="1019355061">
      <w:bodyDiv w:val="1"/>
      <w:marLeft w:val="0"/>
      <w:marRight w:val="0"/>
      <w:marTop w:val="0"/>
      <w:marBottom w:val="0"/>
      <w:divBdr>
        <w:top w:val="none" w:sz="0" w:space="0" w:color="auto"/>
        <w:left w:val="none" w:sz="0" w:space="0" w:color="auto"/>
        <w:bottom w:val="none" w:sz="0" w:space="0" w:color="auto"/>
        <w:right w:val="none" w:sz="0" w:space="0" w:color="auto"/>
      </w:divBdr>
    </w:div>
    <w:div w:id="1062219413">
      <w:bodyDiv w:val="1"/>
      <w:marLeft w:val="0"/>
      <w:marRight w:val="0"/>
      <w:marTop w:val="0"/>
      <w:marBottom w:val="0"/>
      <w:divBdr>
        <w:top w:val="none" w:sz="0" w:space="0" w:color="auto"/>
        <w:left w:val="none" w:sz="0" w:space="0" w:color="auto"/>
        <w:bottom w:val="none" w:sz="0" w:space="0" w:color="auto"/>
        <w:right w:val="none" w:sz="0" w:space="0" w:color="auto"/>
      </w:divBdr>
    </w:div>
    <w:div w:id="1065492407">
      <w:bodyDiv w:val="1"/>
      <w:marLeft w:val="0"/>
      <w:marRight w:val="0"/>
      <w:marTop w:val="0"/>
      <w:marBottom w:val="0"/>
      <w:divBdr>
        <w:top w:val="none" w:sz="0" w:space="0" w:color="auto"/>
        <w:left w:val="none" w:sz="0" w:space="0" w:color="auto"/>
        <w:bottom w:val="none" w:sz="0" w:space="0" w:color="auto"/>
        <w:right w:val="none" w:sz="0" w:space="0" w:color="auto"/>
      </w:divBdr>
    </w:div>
    <w:div w:id="1119105697">
      <w:bodyDiv w:val="1"/>
      <w:marLeft w:val="0"/>
      <w:marRight w:val="0"/>
      <w:marTop w:val="0"/>
      <w:marBottom w:val="0"/>
      <w:divBdr>
        <w:top w:val="none" w:sz="0" w:space="0" w:color="auto"/>
        <w:left w:val="none" w:sz="0" w:space="0" w:color="auto"/>
        <w:bottom w:val="none" w:sz="0" w:space="0" w:color="auto"/>
        <w:right w:val="none" w:sz="0" w:space="0" w:color="auto"/>
      </w:divBdr>
      <w:divsChild>
        <w:div w:id="1828477710">
          <w:marLeft w:val="0"/>
          <w:marRight w:val="0"/>
          <w:marTop w:val="0"/>
          <w:marBottom w:val="0"/>
          <w:divBdr>
            <w:top w:val="none" w:sz="0" w:space="0" w:color="auto"/>
            <w:left w:val="none" w:sz="0" w:space="0" w:color="auto"/>
            <w:bottom w:val="none" w:sz="0" w:space="0" w:color="auto"/>
            <w:right w:val="none" w:sz="0" w:space="0" w:color="auto"/>
          </w:divBdr>
        </w:div>
        <w:div w:id="1480876421">
          <w:marLeft w:val="0"/>
          <w:marRight w:val="0"/>
          <w:marTop w:val="0"/>
          <w:marBottom w:val="0"/>
          <w:divBdr>
            <w:top w:val="none" w:sz="0" w:space="0" w:color="auto"/>
            <w:left w:val="none" w:sz="0" w:space="0" w:color="auto"/>
            <w:bottom w:val="none" w:sz="0" w:space="0" w:color="auto"/>
            <w:right w:val="none" w:sz="0" w:space="0" w:color="auto"/>
          </w:divBdr>
          <w:divsChild>
            <w:div w:id="1363481267">
              <w:marLeft w:val="0"/>
              <w:marRight w:val="0"/>
              <w:marTop w:val="30"/>
              <w:marBottom w:val="30"/>
              <w:divBdr>
                <w:top w:val="none" w:sz="0" w:space="0" w:color="auto"/>
                <w:left w:val="none" w:sz="0" w:space="0" w:color="auto"/>
                <w:bottom w:val="none" w:sz="0" w:space="0" w:color="auto"/>
                <w:right w:val="none" w:sz="0" w:space="0" w:color="auto"/>
              </w:divBdr>
              <w:divsChild>
                <w:div w:id="42367078">
                  <w:marLeft w:val="0"/>
                  <w:marRight w:val="0"/>
                  <w:marTop w:val="0"/>
                  <w:marBottom w:val="0"/>
                  <w:divBdr>
                    <w:top w:val="none" w:sz="0" w:space="0" w:color="auto"/>
                    <w:left w:val="none" w:sz="0" w:space="0" w:color="auto"/>
                    <w:bottom w:val="none" w:sz="0" w:space="0" w:color="auto"/>
                    <w:right w:val="none" w:sz="0" w:space="0" w:color="auto"/>
                  </w:divBdr>
                  <w:divsChild>
                    <w:div w:id="1184175159">
                      <w:marLeft w:val="0"/>
                      <w:marRight w:val="0"/>
                      <w:marTop w:val="0"/>
                      <w:marBottom w:val="0"/>
                      <w:divBdr>
                        <w:top w:val="none" w:sz="0" w:space="0" w:color="auto"/>
                        <w:left w:val="none" w:sz="0" w:space="0" w:color="auto"/>
                        <w:bottom w:val="none" w:sz="0" w:space="0" w:color="auto"/>
                        <w:right w:val="none" w:sz="0" w:space="0" w:color="auto"/>
                      </w:divBdr>
                    </w:div>
                  </w:divsChild>
                </w:div>
                <w:div w:id="1989481819">
                  <w:marLeft w:val="0"/>
                  <w:marRight w:val="0"/>
                  <w:marTop w:val="0"/>
                  <w:marBottom w:val="0"/>
                  <w:divBdr>
                    <w:top w:val="none" w:sz="0" w:space="0" w:color="auto"/>
                    <w:left w:val="none" w:sz="0" w:space="0" w:color="auto"/>
                    <w:bottom w:val="none" w:sz="0" w:space="0" w:color="auto"/>
                    <w:right w:val="none" w:sz="0" w:space="0" w:color="auto"/>
                  </w:divBdr>
                  <w:divsChild>
                    <w:div w:id="454063502">
                      <w:marLeft w:val="0"/>
                      <w:marRight w:val="0"/>
                      <w:marTop w:val="0"/>
                      <w:marBottom w:val="0"/>
                      <w:divBdr>
                        <w:top w:val="none" w:sz="0" w:space="0" w:color="auto"/>
                        <w:left w:val="none" w:sz="0" w:space="0" w:color="auto"/>
                        <w:bottom w:val="none" w:sz="0" w:space="0" w:color="auto"/>
                        <w:right w:val="none" w:sz="0" w:space="0" w:color="auto"/>
                      </w:divBdr>
                    </w:div>
                  </w:divsChild>
                </w:div>
                <w:div w:id="1210849017">
                  <w:marLeft w:val="0"/>
                  <w:marRight w:val="0"/>
                  <w:marTop w:val="0"/>
                  <w:marBottom w:val="0"/>
                  <w:divBdr>
                    <w:top w:val="none" w:sz="0" w:space="0" w:color="auto"/>
                    <w:left w:val="none" w:sz="0" w:space="0" w:color="auto"/>
                    <w:bottom w:val="none" w:sz="0" w:space="0" w:color="auto"/>
                    <w:right w:val="none" w:sz="0" w:space="0" w:color="auto"/>
                  </w:divBdr>
                  <w:divsChild>
                    <w:div w:id="1700737887">
                      <w:marLeft w:val="0"/>
                      <w:marRight w:val="0"/>
                      <w:marTop w:val="0"/>
                      <w:marBottom w:val="0"/>
                      <w:divBdr>
                        <w:top w:val="none" w:sz="0" w:space="0" w:color="auto"/>
                        <w:left w:val="none" w:sz="0" w:space="0" w:color="auto"/>
                        <w:bottom w:val="none" w:sz="0" w:space="0" w:color="auto"/>
                        <w:right w:val="none" w:sz="0" w:space="0" w:color="auto"/>
                      </w:divBdr>
                    </w:div>
                  </w:divsChild>
                </w:div>
                <w:div w:id="932709511">
                  <w:marLeft w:val="0"/>
                  <w:marRight w:val="0"/>
                  <w:marTop w:val="0"/>
                  <w:marBottom w:val="0"/>
                  <w:divBdr>
                    <w:top w:val="none" w:sz="0" w:space="0" w:color="auto"/>
                    <w:left w:val="none" w:sz="0" w:space="0" w:color="auto"/>
                    <w:bottom w:val="none" w:sz="0" w:space="0" w:color="auto"/>
                    <w:right w:val="none" w:sz="0" w:space="0" w:color="auto"/>
                  </w:divBdr>
                  <w:divsChild>
                    <w:div w:id="1494225289">
                      <w:marLeft w:val="0"/>
                      <w:marRight w:val="0"/>
                      <w:marTop w:val="0"/>
                      <w:marBottom w:val="0"/>
                      <w:divBdr>
                        <w:top w:val="none" w:sz="0" w:space="0" w:color="auto"/>
                        <w:left w:val="none" w:sz="0" w:space="0" w:color="auto"/>
                        <w:bottom w:val="none" w:sz="0" w:space="0" w:color="auto"/>
                        <w:right w:val="none" w:sz="0" w:space="0" w:color="auto"/>
                      </w:divBdr>
                    </w:div>
                  </w:divsChild>
                </w:div>
                <w:div w:id="131296181">
                  <w:marLeft w:val="0"/>
                  <w:marRight w:val="0"/>
                  <w:marTop w:val="0"/>
                  <w:marBottom w:val="0"/>
                  <w:divBdr>
                    <w:top w:val="none" w:sz="0" w:space="0" w:color="auto"/>
                    <w:left w:val="none" w:sz="0" w:space="0" w:color="auto"/>
                    <w:bottom w:val="none" w:sz="0" w:space="0" w:color="auto"/>
                    <w:right w:val="none" w:sz="0" w:space="0" w:color="auto"/>
                  </w:divBdr>
                  <w:divsChild>
                    <w:div w:id="740835092">
                      <w:marLeft w:val="0"/>
                      <w:marRight w:val="0"/>
                      <w:marTop w:val="0"/>
                      <w:marBottom w:val="0"/>
                      <w:divBdr>
                        <w:top w:val="none" w:sz="0" w:space="0" w:color="auto"/>
                        <w:left w:val="none" w:sz="0" w:space="0" w:color="auto"/>
                        <w:bottom w:val="none" w:sz="0" w:space="0" w:color="auto"/>
                        <w:right w:val="none" w:sz="0" w:space="0" w:color="auto"/>
                      </w:divBdr>
                    </w:div>
                  </w:divsChild>
                </w:div>
                <w:div w:id="2049798676">
                  <w:marLeft w:val="0"/>
                  <w:marRight w:val="0"/>
                  <w:marTop w:val="0"/>
                  <w:marBottom w:val="0"/>
                  <w:divBdr>
                    <w:top w:val="none" w:sz="0" w:space="0" w:color="auto"/>
                    <w:left w:val="none" w:sz="0" w:space="0" w:color="auto"/>
                    <w:bottom w:val="none" w:sz="0" w:space="0" w:color="auto"/>
                    <w:right w:val="none" w:sz="0" w:space="0" w:color="auto"/>
                  </w:divBdr>
                  <w:divsChild>
                    <w:div w:id="549153709">
                      <w:marLeft w:val="0"/>
                      <w:marRight w:val="0"/>
                      <w:marTop w:val="0"/>
                      <w:marBottom w:val="0"/>
                      <w:divBdr>
                        <w:top w:val="none" w:sz="0" w:space="0" w:color="auto"/>
                        <w:left w:val="none" w:sz="0" w:space="0" w:color="auto"/>
                        <w:bottom w:val="none" w:sz="0" w:space="0" w:color="auto"/>
                        <w:right w:val="none" w:sz="0" w:space="0" w:color="auto"/>
                      </w:divBdr>
                    </w:div>
                  </w:divsChild>
                </w:div>
                <w:div w:id="992636292">
                  <w:marLeft w:val="0"/>
                  <w:marRight w:val="0"/>
                  <w:marTop w:val="0"/>
                  <w:marBottom w:val="0"/>
                  <w:divBdr>
                    <w:top w:val="none" w:sz="0" w:space="0" w:color="auto"/>
                    <w:left w:val="none" w:sz="0" w:space="0" w:color="auto"/>
                    <w:bottom w:val="none" w:sz="0" w:space="0" w:color="auto"/>
                    <w:right w:val="none" w:sz="0" w:space="0" w:color="auto"/>
                  </w:divBdr>
                  <w:divsChild>
                    <w:div w:id="568929728">
                      <w:marLeft w:val="0"/>
                      <w:marRight w:val="0"/>
                      <w:marTop w:val="0"/>
                      <w:marBottom w:val="0"/>
                      <w:divBdr>
                        <w:top w:val="none" w:sz="0" w:space="0" w:color="auto"/>
                        <w:left w:val="none" w:sz="0" w:space="0" w:color="auto"/>
                        <w:bottom w:val="none" w:sz="0" w:space="0" w:color="auto"/>
                        <w:right w:val="none" w:sz="0" w:space="0" w:color="auto"/>
                      </w:divBdr>
                    </w:div>
                  </w:divsChild>
                </w:div>
                <w:div w:id="868224892">
                  <w:marLeft w:val="0"/>
                  <w:marRight w:val="0"/>
                  <w:marTop w:val="0"/>
                  <w:marBottom w:val="0"/>
                  <w:divBdr>
                    <w:top w:val="none" w:sz="0" w:space="0" w:color="auto"/>
                    <w:left w:val="none" w:sz="0" w:space="0" w:color="auto"/>
                    <w:bottom w:val="none" w:sz="0" w:space="0" w:color="auto"/>
                    <w:right w:val="none" w:sz="0" w:space="0" w:color="auto"/>
                  </w:divBdr>
                  <w:divsChild>
                    <w:div w:id="432558137">
                      <w:marLeft w:val="0"/>
                      <w:marRight w:val="0"/>
                      <w:marTop w:val="0"/>
                      <w:marBottom w:val="0"/>
                      <w:divBdr>
                        <w:top w:val="none" w:sz="0" w:space="0" w:color="auto"/>
                        <w:left w:val="none" w:sz="0" w:space="0" w:color="auto"/>
                        <w:bottom w:val="none" w:sz="0" w:space="0" w:color="auto"/>
                        <w:right w:val="none" w:sz="0" w:space="0" w:color="auto"/>
                      </w:divBdr>
                    </w:div>
                  </w:divsChild>
                </w:div>
                <w:div w:id="757411390">
                  <w:marLeft w:val="0"/>
                  <w:marRight w:val="0"/>
                  <w:marTop w:val="0"/>
                  <w:marBottom w:val="0"/>
                  <w:divBdr>
                    <w:top w:val="none" w:sz="0" w:space="0" w:color="auto"/>
                    <w:left w:val="none" w:sz="0" w:space="0" w:color="auto"/>
                    <w:bottom w:val="none" w:sz="0" w:space="0" w:color="auto"/>
                    <w:right w:val="none" w:sz="0" w:space="0" w:color="auto"/>
                  </w:divBdr>
                  <w:divsChild>
                    <w:div w:id="662205115">
                      <w:marLeft w:val="0"/>
                      <w:marRight w:val="0"/>
                      <w:marTop w:val="0"/>
                      <w:marBottom w:val="0"/>
                      <w:divBdr>
                        <w:top w:val="none" w:sz="0" w:space="0" w:color="auto"/>
                        <w:left w:val="none" w:sz="0" w:space="0" w:color="auto"/>
                        <w:bottom w:val="none" w:sz="0" w:space="0" w:color="auto"/>
                        <w:right w:val="none" w:sz="0" w:space="0" w:color="auto"/>
                      </w:divBdr>
                    </w:div>
                  </w:divsChild>
                </w:div>
                <w:div w:id="1893078810">
                  <w:marLeft w:val="0"/>
                  <w:marRight w:val="0"/>
                  <w:marTop w:val="0"/>
                  <w:marBottom w:val="0"/>
                  <w:divBdr>
                    <w:top w:val="none" w:sz="0" w:space="0" w:color="auto"/>
                    <w:left w:val="none" w:sz="0" w:space="0" w:color="auto"/>
                    <w:bottom w:val="none" w:sz="0" w:space="0" w:color="auto"/>
                    <w:right w:val="none" w:sz="0" w:space="0" w:color="auto"/>
                  </w:divBdr>
                  <w:divsChild>
                    <w:div w:id="659580055">
                      <w:marLeft w:val="0"/>
                      <w:marRight w:val="0"/>
                      <w:marTop w:val="0"/>
                      <w:marBottom w:val="0"/>
                      <w:divBdr>
                        <w:top w:val="none" w:sz="0" w:space="0" w:color="auto"/>
                        <w:left w:val="none" w:sz="0" w:space="0" w:color="auto"/>
                        <w:bottom w:val="none" w:sz="0" w:space="0" w:color="auto"/>
                        <w:right w:val="none" w:sz="0" w:space="0" w:color="auto"/>
                      </w:divBdr>
                    </w:div>
                    <w:div w:id="663093728">
                      <w:marLeft w:val="0"/>
                      <w:marRight w:val="0"/>
                      <w:marTop w:val="0"/>
                      <w:marBottom w:val="0"/>
                      <w:divBdr>
                        <w:top w:val="none" w:sz="0" w:space="0" w:color="auto"/>
                        <w:left w:val="none" w:sz="0" w:space="0" w:color="auto"/>
                        <w:bottom w:val="none" w:sz="0" w:space="0" w:color="auto"/>
                        <w:right w:val="none" w:sz="0" w:space="0" w:color="auto"/>
                      </w:divBdr>
                    </w:div>
                  </w:divsChild>
                </w:div>
                <w:div w:id="684861719">
                  <w:marLeft w:val="0"/>
                  <w:marRight w:val="0"/>
                  <w:marTop w:val="0"/>
                  <w:marBottom w:val="0"/>
                  <w:divBdr>
                    <w:top w:val="none" w:sz="0" w:space="0" w:color="auto"/>
                    <w:left w:val="none" w:sz="0" w:space="0" w:color="auto"/>
                    <w:bottom w:val="none" w:sz="0" w:space="0" w:color="auto"/>
                    <w:right w:val="none" w:sz="0" w:space="0" w:color="auto"/>
                  </w:divBdr>
                  <w:divsChild>
                    <w:div w:id="1377388627">
                      <w:marLeft w:val="0"/>
                      <w:marRight w:val="0"/>
                      <w:marTop w:val="0"/>
                      <w:marBottom w:val="0"/>
                      <w:divBdr>
                        <w:top w:val="none" w:sz="0" w:space="0" w:color="auto"/>
                        <w:left w:val="none" w:sz="0" w:space="0" w:color="auto"/>
                        <w:bottom w:val="none" w:sz="0" w:space="0" w:color="auto"/>
                        <w:right w:val="none" w:sz="0" w:space="0" w:color="auto"/>
                      </w:divBdr>
                    </w:div>
                  </w:divsChild>
                </w:div>
                <w:div w:id="785975631">
                  <w:marLeft w:val="0"/>
                  <w:marRight w:val="0"/>
                  <w:marTop w:val="0"/>
                  <w:marBottom w:val="0"/>
                  <w:divBdr>
                    <w:top w:val="none" w:sz="0" w:space="0" w:color="auto"/>
                    <w:left w:val="none" w:sz="0" w:space="0" w:color="auto"/>
                    <w:bottom w:val="none" w:sz="0" w:space="0" w:color="auto"/>
                    <w:right w:val="none" w:sz="0" w:space="0" w:color="auto"/>
                  </w:divBdr>
                  <w:divsChild>
                    <w:div w:id="1558859706">
                      <w:marLeft w:val="0"/>
                      <w:marRight w:val="0"/>
                      <w:marTop w:val="0"/>
                      <w:marBottom w:val="0"/>
                      <w:divBdr>
                        <w:top w:val="none" w:sz="0" w:space="0" w:color="auto"/>
                        <w:left w:val="none" w:sz="0" w:space="0" w:color="auto"/>
                        <w:bottom w:val="none" w:sz="0" w:space="0" w:color="auto"/>
                        <w:right w:val="none" w:sz="0" w:space="0" w:color="auto"/>
                      </w:divBdr>
                    </w:div>
                    <w:div w:id="787622112">
                      <w:marLeft w:val="0"/>
                      <w:marRight w:val="0"/>
                      <w:marTop w:val="0"/>
                      <w:marBottom w:val="0"/>
                      <w:divBdr>
                        <w:top w:val="none" w:sz="0" w:space="0" w:color="auto"/>
                        <w:left w:val="none" w:sz="0" w:space="0" w:color="auto"/>
                        <w:bottom w:val="none" w:sz="0" w:space="0" w:color="auto"/>
                        <w:right w:val="none" w:sz="0" w:space="0" w:color="auto"/>
                      </w:divBdr>
                    </w:div>
                  </w:divsChild>
                </w:div>
                <w:div w:id="1871263346">
                  <w:marLeft w:val="0"/>
                  <w:marRight w:val="0"/>
                  <w:marTop w:val="0"/>
                  <w:marBottom w:val="0"/>
                  <w:divBdr>
                    <w:top w:val="none" w:sz="0" w:space="0" w:color="auto"/>
                    <w:left w:val="none" w:sz="0" w:space="0" w:color="auto"/>
                    <w:bottom w:val="none" w:sz="0" w:space="0" w:color="auto"/>
                    <w:right w:val="none" w:sz="0" w:space="0" w:color="auto"/>
                  </w:divBdr>
                  <w:divsChild>
                    <w:div w:id="931737603">
                      <w:marLeft w:val="0"/>
                      <w:marRight w:val="0"/>
                      <w:marTop w:val="0"/>
                      <w:marBottom w:val="0"/>
                      <w:divBdr>
                        <w:top w:val="none" w:sz="0" w:space="0" w:color="auto"/>
                        <w:left w:val="none" w:sz="0" w:space="0" w:color="auto"/>
                        <w:bottom w:val="none" w:sz="0" w:space="0" w:color="auto"/>
                        <w:right w:val="none" w:sz="0" w:space="0" w:color="auto"/>
                      </w:divBdr>
                    </w:div>
                  </w:divsChild>
                </w:div>
                <w:div w:id="1983801313">
                  <w:marLeft w:val="0"/>
                  <w:marRight w:val="0"/>
                  <w:marTop w:val="0"/>
                  <w:marBottom w:val="0"/>
                  <w:divBdr>
                    <w:top w:val="none" w:sz="0" w:space="0" w:color="auto"/>
                    <w:left w:val="none" w:sz="0" w:space="0" w:color="auto"/>
                    <w:bottom w:val="none" w:sz="0" w:space="0" w:color="auto"/>
                    <w:right w:val="none" w:sz="0" w:space="0" w:color="auto"/>
                  </w:divBdr>
                  <w:divsChild>
                    <w:div w:id="1124470124">
                      <w:marLeft w:val="0"/>
                      <w:marRight w:val="0"/>
                      <w:marTop w:val="0"/>
                      <w:marBottom w:val="0"/>
                      <w:divBdr>
                        <w:top w:val="none" w:sz="0" w:space="0" w:color="auto"/>
                        <w:left w:val="none" w:sz="0" w:space="0" w:color="auto"/>
                        <w:bottom w:val="none" w:sz="0" w:space="0" w:color="auto"/>
                        <w:right w:val="none" w:sz="0" w:space="0" w:color="auto"/>
                      </w:divBdr>
                    </w:div>
                  </w:divsChild>
                </w:div>
                <w:div w:id="344132850">
                  <w:marLeft w:val="0"/>
                  <w:marRight w:val="0"/>
                  <w:marTop w:val="0"/>
                  <w:marBottom w:val="0"/>
                  <w:divBdr>
                    <w:top w:val="none" w:sz="0" w:space="0" w:color="auto"/>
                    <w:left w:val="none" w:sz="0" w:space="0" w:color="auto"/>
                    <w:bottom w:val="none" w:sz="0" w:space="0" w:color="auto"/>
                    <w:right w:val="none" w:sz="0" w:space="0" w:color="auto"/>
                  </w:divBdr>
                  <w:divsChild>
                    <w:div w:id="925844238">
                      <w:marLeft w:val="0"/>
                      <w:marRight w:val="0"/>
                      <w:marTop w:val="0"/>
                      <w:marBottom w:val="0"/>
                      <w:divBdr>
                        <w:top w:val="none" w:sz="0" w:space="0" w:color="auto"/>
                        <w:left w:val="none" w:sz="0" w:space="0" w:color="auto"/>
                        <w:bottom w:val="none" w:sz="0" w:space="0" w:color="auto"/>
                        <w:right w:val="none" w:sz="0" w:space="0" w:color="auto"/>
                      </w:divBdr>
                    </w:div>
                  </w:divsChild>
                </w:div>
                <w:div w:id="1203176531">
                  <w:marLeft w:val="0"/>
                  <w:marRight w:val="0"/>
                  <w:marTop w:val="0"/>
                  <w:marBottom w:val="0"/>
                  <w:divBdr>
                    <w:top w:val="none" w:sz="0" w:space="0" w:color="auto"/>
                    <w:left w:val="none" w:sz="0" w:space="0" w:color="auto"/>
                    <w:bottom w:val="none" w:sz="0" w:space="0" w:color="auto"/>
                    <w:right w:val="none" w:sz="0" w:space="0" w:color="auto"/>
                  </w:divBdr>
                  <w:divsChild>
                    <w:div w:id="938099568">
                      <w:marLeft w:val="0"/>
                      <w:marRight w:val="0"/>
                      <w:marTop w:val="0"/>
                      <w:marBottom w:val="0"/>
                      <w:divBdr>
                        <w:top w:val="none" w:sz="0" w:space="0" w:color="auto"/>
                        <w:left w:val="none" w:sz="0" w:space="0" w:color="auto"/>
                        <w:bottom w:val="none" w:sz="0" w:space="0" w:color="auto"/>
                        <w:right w:val="none" w:sz="0" w:space="0" w:color="auto"/>
                      </w:divBdr>
                    </w:div>
                  </w:divsChild>
                </w:div>
                <w:div w:id="1141072799">
                  <w:marLeft w:val="0"/>
                  <w:marRight w:val="0"/>
                  <w:marTop w:val="0"/>
                  <w:marBottom w:val="0"/>
                  <w:divBdr>
                    <w:top w:val="none" w:sz="0" w:space="0" w:color="auto"/>
                    <w:left w:val="none" w:sz="0" w:space="0" w:color="auto"/>
                    <w:bottom w:val="none" w:sz="0" w:space="0" w:color="auto"/>
                    <w:right w:val="none" w:sz="0" w:space="0" w:color="auto"/>
                  </w:divBdr>
                  <w:divsChild>
                    <w:div w:id="1726247759">
                      <w:marLeft w:val="0"/>
                      <w:marRight w:val="0"/>
                      <w:marTop w:val="0"/>
                      <w:marBottom w:val="0"/>
                      <w:divBdr>
                        <w:top w:val="none" w:sz="0" w:space="0" w:color="auto"/>
                        <w:left w:val="none" w:sz="0" w:space="0" w:color="auto"/>
                        <w:bottom w:val="none" w:sz="0" w:space="0" w:color="auto"/>
                        <w:right w:val="none" w:sz="0" w:space="0" w:color="auto"/>
                      </w:divBdr>
                    </w:div>
                  </w:divsChild>
                </w:div>
                <w:div w:id="225721382">
                  <w:marLeft w:val="0"/>
                  <w:marRight w:val="0"/>
                  <w:marTop w:val="0"/>
                  <w:marBottom w:val="0"/>
                  <w:divBdr>
                    <w:top w:val="none" w:sz="0" w:space="0" w:color="auto"/>
                    <w:left w:val="none" w:sz="0" w:space="0" w:color="auto"/>
                    <w:bottom w:val="none" w:sz="0" w:space="0" w:color="auto"/>
                    <w:right w:val="none" w:sz="0" w:space="0" w:color="auto"/>
                  </w:divBdr>
                  <w:divsChild>
                    <w:div w:id="1909071871">
                      <w:marLeft w:val="0"/>
                      <w:marRight w:val="0"/>
                      <w:marTop w:val="0"/>
                      <w:marBottom w:val="0"/>
                      <w:divBdr>
                        <w:top w:val="none" w:sz="0" w:space="0" w:color="auto"/>
                        <w:left w:val="none" w:sz="0" w:space="0" w:color="auto"/>
                        <w:bottom w:val="none" w:sz="0" w:space="0" w:color="auto"/>
                        <w:right w:val="none" w:sz="0" w:space="0" w:color="auto"/>
                      </w:divBdr>
                    </w:div>
                  </w:divsChild>
                </w:div>
                <w:div w:id="1531987976">
                  <w:marLeft w:val="0"/>
                  <w:marRight w:val="0"/>
                  <w:marTop w:val="0"/>
                  <w:marBottom w:val="0"/>
                  <w:divBdr>
                    <w:top w:val="none" w:sz="0" w:space="0" w:color="auto"/>
                    <w:left w:val="none" w:sz="0" w:space="0" w:color="auto"/>
                    <w:bottom w:val="none" w:sz="0" w:space="0" w:color="auto"/>
                    <w:right w:val="none" w:sz="0" w:space="0" w:color="auto"/>
                  </w:divBdr>
                  <w:divsChild>
                    <w:div w:id="345056454">
                      <w:marLeft w:val="0"/>
                      <w:marRight w:val="0"/>
                      <w:marTop w:val="0"/>
                      <w:marBottom w:val="0"/>
                      <w:divBdr>
                        <w:top w:val="none" w:sz="0" w:space="0" w:color="auto"/>
                        <w:left w:val="none" w:sz="0" w:space="0" w:color="auto"/>
                        <w:bottom w:val="none" w:sz="0" w:space="0" w:color="auto"/>
                        <w:right w:val="none" w:sz="0" w:space="0" w:color="auto"/>
                      </w:divBdr>
                    </w:div>
                  </w:divsChild>
                </w:div>
                <w:div w:id="2052217946">
                  <w:marLeft w:val="0"/>
                  <w:marRight w:val="0"/>
                  <w:marTop w:val="0"/>
                  <w:marBottom w:val="0"/>
                  <w:divBdr>
                    <w:top w:val="none" w:sz="0" w:space="0" w:color="auto"/>
                    <w:left w:val="none" w:sz="0" w:space="0" w:color="auto"/>
                    <w:bottom w:val="none" w:sz="0" w:space="0" w:color="auto"/>
                    <w:right w:val="none" w:sz="0" w:space="0" w:color="auto"/>
                  </w:divBdr>
                  <w:divsChild>
                    <w:div w:id="1928951910">
                      <w:marLeft w:val="0"/>
                      <w:marRight w:val="0"/>
                      <w:marTop w:val="0"/>
                      <w:marBottom w:val="0"/>
                      <w:divBdr>
                        <w:top w:val="none" w:sz="0" w:space="0" w:color="auto"/>
                        <w:left w:val="none" w:sz="0" w:space="0" w:color="auto"/>
                        <w:bottom w:val="none" w:sz="0" w:space="0" w:color="auto"/>
                        <w:right w:val="none" w:sz="0" w:space="0" w:color="auto"/>
                      </w:divBdr>
                    </w:div>
                  </w:divsChild>
                </w:div>
                <w:div w:id="761024613">
                  <w:marLeft w:val="0"/>
                  <w:marRight w:val="0"/>
                  <w:marTop w:val="0"/>
                  <w:marBottom w:val="0"/>
                  <w:divBdr>
                    <w:top w:val="none" w:sz="0" w:space="0" w:color="auto"/>
                    <w:left w:val="none" w:sz="0" w:space="0" w:color="auto"/>
                    <w:bottom w:val="none" w:sz="0" w:space="0" w:color="auto"/>
                    <w:right w:val="none" w:sz="0" w:space="0" w:color="auto"/>
                  </w:divBdr>
                  <w:divsChild>
                    <w:div w:id="516702150">
                      <w:marLeft w:val="0"/>
                      <w:marRight w:val="0"/>
                      <w:marTop w:val="0"/>
                      <w:marBottom w:val="0"/>
                      <w:divBdr>
                        <w:top w:val="none" w:sz="0" w:space="0" w:color="auto"/>
                        <w:left w:val="none" w:sz="0" w:space="0" w:color="auto"/>
                        <w:bottom w:val="none" w:sz="0" w:space="0" w:color="auto"/>
                        <w:right w:val="none" w:sz="0" w:space="0" w:color="auto"/>
                      </w:divBdr>
                    </w:div>
                  </w:divsChild>
                </w:div>
                <w:div w:id="1555502470">
                  <w:marLeft w:val="0"/>
                  <w:marRight w:val="0"/>
                  <w:marTop w:val="0"/>
                  <w:marBottom w:val="0"/>
                  <w:divBdr>
                    <w:top w:val="none" w:sz="0" w:space="0" w:color="auto"/>
                    <w:left w:val="none" w:sz="0" w:space="0" w:color="auto"/>
                    <w:bottom w:val="none" w:sz="0" w:space="0" w:color="auto"/>
                    <w:right w:val="none" w:sz="0" w:space="0" w:color="auto"/>
                  </w:divBdr>
                  <w:divsChild>
                    <w:div w:id="1642464195">
                      <w:marLeft w:val="0"/>
                      <w:marRight w:val="0"/>
                      <w:marTop w:val="0"/>
                      <w:marBottom w:val="0"/>
                      <w:divBdr>
                        <w:top w:val="none" w:sz="0" w:space="0" w:color="auto"/>
                        <w:left w:val="none" w:sz="0" w:space="0" w:color="auto"/>
                        <w:bottom w:val="none" w:sz="0" w:space="0" w:color="auto"/>
                        <w:right w:val="none" w:sz="0" w:space="0" w:color="auto"/>
                      </w:divBdr>
                    </w:div>
                  </w:divsChild>
                </w:div>
                <w:div w:id="1254820907">
                  <w:marLeft w:val="0"/>
                  <w:marRight w:val="0"/>
                  <w:marTop w:val="0"/>
                  <w:marBottom w:val="0"/>
                  <w:divBdr>
                    <w:top w:val="none" w:sz="0" w:space="0" w:color="auto"/>
                    <w:left w:val="none" w:sz="0" w:space="0" w:color="auto"/>
                    <w:bottom w:val="none" w:sz="0" w:space="0" w:color="auto"/>
                    <w:right w:val="none" w:sz="0" w:space="0" w:color="auto"/>
                  </w:divBdr>
                  <w:divsChild>
                    <w:div w:id="1335451446">
                      <w:marLeft w:val="0"/>
                      <w:marRight w:val="0"/>
                      <w:marTop w:val="0"/>
                      <w:marBottom w:val="0"/>
                      <w:divBdr>
                        <w:top w:val="none" w:sz="0" w:space="0" w:color="auto"/>
                        <w:left w:val="none" w:sz="0" w:space="0" w:color="auto"/>
                        <w:bottom w:val="none" w:sz="0" w:space="0" w:color="auto"/>
                        <w:right w:val="none" w:sz="0" w:space="0" w:color="auto"/>
                      </w:divBdr>
                    </w:div>
                  </w:divsChild>
                </w:div>
                <w:div w:id="1366253654">
                  <w:marLeft w:val="0"/>
                  <w:marRight w:val="0"/>
                  <w:marTop w:val="0"/>
                  <w:marBottom w:val="0"/>
                  <w:divBdr>
                    <w:top w:val="none" w:sz="0" w:space="0" w:color="auto"/>
                    <w:left w:val="none" w:sz="0" w:space="0" w:color="auto"/>
                    <w:bottom w:val="none" w:sz="0" w:space="0" w:color="auto"/>
                    <w:right w:val="none" w:sz="0" w:space="0" w:color="auto"/>
                  </w:divBdr>
                  <w:divsChild>
                    <w:div w:id="1491478956">
                      <w:marLeft w:val="0"/>
                      <w:marRight w:val="0"/>
                      <w:marTop w:val="0"/>
                      <w:marBottom w:val="0"/>
                      <w:divBdr>
                        <w:top w:val="none" w:sz="0" w:space="0" w:color="auto"/>
                        <w:left w:val="none" w:sz="0" w:space="0" w:color="auto"/>
                        <w:bottom w:val="none" w:sz="0" w:space="0" w:color="auto"/>
                        <w:right w:val="none" w:sz="0" w:space="0" w:color="auto"/>
                      </w:divBdr>
                    </w:div>
                  </w:divsChild>
                </w:div>
                <w:div w:id="1913462705">
                  <w:marLeft w:val="0"/>
                  <w:marRight w:val="0"/>
                  <w:marTop w:val="0"/>
                  <w:marBottom w:val="0"/>
                  <w:divBdr>
                    <w:top w:val="none" w:sz="0" w:space="0" w:color="auto"/>
                    <w:left w:val="none" w:sz="0" w:space="0" w:color="auto"/>
                    <w:bottom w:val="none" w:sz="0" w:space="0" w:color="auto"/>
                    <w:right w:val="none" w:sz="0" w:space="0" w:color="auto"/>
                  </w:divBdr>
                  <w:divsChild>
                    <w:div w:id="1522888518">
                      <w:marLeft w:val="0"/>
                      <w:marRight w:val="0"/>
                      <w:marTop w:val="0"/>
                      <w:marBottom w:val="0"/>
                      <w:divBdr>
                        <w:top w:val="none" w:sz="0" w:space="0" w:color="auto"/>
                        <w:left w:val="none" w:sz="0" w:space="0" w:color="auto"/>
                        <w:bottom w:val="none" w:sz="0" w:space="0" w:color="auto"/>
                        <w:right w:val="none" w:sz="0" w:space="0" w:color="auto"/>
                      </w:divBdr>
                    </w:div>
                  </w:divsChild>
                </w:div>
                <w:div w:id="1830438647">
                  <w:marLeft w:val="0"/>
                  <w:marRight w:val="0"/>
                  <w:marTop w:val="0"/>
                  <w:marBottom w:val="0"/>
                  <w:divBdr>
                    <w:top w:val="none" w:sz="0" w:space="0" w:color="auto"/>
                    <w:left w:val="none" w:sz="0" w:space="0" w:color="auto"/>
                    <w:bottom w:val="none" w:sz="0" w:space="0" w:color="auto"/>
                    <w:right w:val="none" w:sz="0" w:space="0" w:color="auto"/>
                  </w:divBdr>
                  <w:divsChild>
                    <w:div w:id="1325235365">
                      <w:marLeft w:val="0"/>
                      <w:marRight w:val="0"/>
                      <w:marTop w:val="0"/>
                      <w:marBottom w:val="0"/>
                      <w:divBdr>
                        <w:top w:val="none" w:sz="0" w:space="0" w:color="auto"/>
                        <w:left w:val="none" w:sz="0" w:space="0" w:color="auto"/>
                        <w:bottom w:val="none" w:sz="0" w:space="0" w:color="auto"/>
                        <w:right w:val="none" w:sz="0" w:space="0" w:color="auto"/>
                      </w:divBdr>
                    </w:div>
                  </w:divsChild>
                </w:div>
                <w:div w:id="537739960">
                  <w:marLeft w:val="0"/>
                  <w:marRight w:val="0"/>
                  <w:marTop w:val="0"/>
                  <w:marBottom w:val="0"/>
                  <w:divBdr>
                    <w:top w:val="none" w:sz="0" w:space="0" w:color="auto"/>
                    <w:left w:val="none" w:sz="0" w:space="0" w:color="auto"/>
                    <w:bottom w:val="none" w:sz="0" w:space="0" w:color="auto"/>
                    <w:right w:val="none" w:sz="0" w:space="0" w:color="auto"/>
                  </w:divBdr>
                  <w:divsChild>
                    <w:div w:id="524565666">
                      <w:marLeft w:val="0"/>
                      <w:marRight w:val="0"/>
                      <w:marTop w:val="0"/>
                      <w:marBottom w:val="0"/>
                      <w:divBdr>
                        <w:top w:val="none" w:sz="0" w:space="0" w:color="auto"/>
                        <w:left w:val="none" w:sz="0" w:space="0" w:color="auto"/>
                        <w:bottom w:val="none" w:sz="0" w:space="0" w:color="auto"/>
                        <w:right w:val="none" w:sz="0" w:space="0" w:color="auto"/>
                      </w:divBdr>
                    </w:div>
                  </w:divsChild>
                </w:div>
                <w:div w:id="1935046500">
                  <w:marLeft w:val="0"/>
                  <w:marRight w:val="0"/>
                  <w:marTop w:val="0"/>
                  <w:marBottom w:val="0"/>
                  <w:divBdr>
                    <w:top w:val="none" w:sz="0" w:space="0" w:color="auto"/>
                    <w:left w:val="none" w:sz="0" w:space="0" w:color="auto"/>
                    <w:bottom w:val="none" w:sz="0" w:space="0" w:color="auto"/>
                    <w:right w:val="none" w:sz="0" w:space="0" w:color="auto"/>
                  </w:divBdr>
                  <w:divsChild>
                    <w:div w:id="862286372">
                      <w:marLeft w:val="0"/>
                      <w:marRight w:val="0"/>
                      <w:marTop w:val="0"/>
                      <w:marBottom w:val="0"/>
                      <w:divBdr>
                        <w:top w:val="none" w:sz="0" w:space="0" w:color="auto"/>
                        <w:left w:val="none" w:sz="0" w:space="0" w:color="auto"/>
                        <w:bottom w:val="none" w:sz="0" w:space="0" w:color="auto"/>
                        <w:right w:val="none" w:sz="0" w:space="0" w:color="auto"/>
                      </w:divBdr>
                    </w:div>
                  </w:divsChild>
                </w:div>
                <w:div w:id="1131288632">
                  <w:marLeft w:val="0"/>
                  <w:marRight w:val="0"/>
                  <w:marTop w:val="0"/>
                  <w:marBottom w:val="0"/>
                  <w:divBdr>
                    <w:top w:val="none" w:sz="0" w:space="0" w:color="auto"/>
                    <w:left w:val="none" w:sz="0" w:space="0" w:color="auto"/>
                    <w:bottom w:val="none" w:sz="0" w:space="0" w:color="auto"/>
                    <w:right w:val="none" w:sz="0" w:space="0" w:color="auto"/>
                  </w:divBdr>
                  <w:divsChild>
                    <w:div w:id="1342316851">
                      <w:marLeft w:val="0"/>
                      <w:marRight w:val="0"/>
                      <w:marTop w:val="0"/>
                      <w:marBottom w:val="0"/>
                      <w:divBdr>
                        <w:top w:val="none" w:sz="0" w:space="0" w:color="auto"/>
                        <w:left w:val="none" w:sz="0" w:space="0" w:color="auto"/>
                        <w:bottom w:val="none" w:sz="0" w:space="0" w:color="auto"/>
                        <w:right w:val="none" w:sz="0" w:space="0" w:color="auto"/>
                      </w:divBdr>
                    </w:div>
                  </w:divsChild>
                </w:div>
                <w:div w:id="1164201842">
                  <w:marLeft w:val="0"/>
                  <w:marRight w:val="0"/>
                  <w:marTop w:val="0"/>
                  <w:marBottom w:val="0"/>
                  <w:divBdr>
                    <w:top w:val="none" w:sz="0" w:space="0" w:color="auto"/>
                    <w:left w:val="none" w:sz="0" w:space="0" w:color="auto"/>
                    <w:bottom w:val="none" w:sz="0" w:space="0" w:color="auto"/>
                    <w:right w:val="none" w:sz="0" w:space="0" w:color="auto"/>
                  </w:divBdr>
                  <w:divsChild>
                    <w:div w:id="410124410">
                      <w:marLeft w:val="0"/>
                      <w:marRight w:val="0"/>
                      <w:marTop w:val="0"/>
                      <w:marBottom w:val="0"/>
                      <w:divBdr>
                        <w:top w:val="none" w:sz="0" w:space="0" w:color="auto"/>
                        <w:left w:val="none" w:sz="0" w:space="0" w:color="auto"/>
                        <w:bottom w:val="none" w:sz="0" w:space="0" w:color="auto"/>
                        <w:right w:val="none" w:sz="0" w:space="0" w:color="auto"/>
                      </w:divBdr>
                    </w:div>
                  </w:divsChild>
                </w:div>
                <w:div w:id="238058473">
                  <w:marLeft w:val="0"/>
                  <w:marRight w:val="0"/>
                  <w:marTop w:val="0"/>
                  <w:marBottom w:val="0"/>
                  <w:divBdr>
                    <w:top w:val="none" w:sz="0" w:space="0" w:color="auto"/>
                    <w:left w:val="none" w:sz="0" w:space="0" w:color="auto"/>
                    <w:bottom w:val="none" w:sz="0" w:space="0" w:color="auto"/>
                    <w:right w:val="none" w:sz="0" w:space="0" w:color="auto"/>
                  </w:divBdr>
                  <w:divsChild>
                    <w:div w:id="1825925882">
                      <w:marLeft w:val="0"/>
                      <w:marRight w:val="0"/>
                      <w:marTop w:val="0"/>
                      <w:marBottom w:val="0"/>
                      <w:divBdr>
                        <w:top w:val="none" w:sz="0" w:space="0" w:color="auto"/>
                        <w:left w:val="none" w:sz="0" w:space="0" w:color="auto"/>
                        <w:bottom w:val="none" w:sz="0" w:space="0" w:color="auto"/>
                        <w:right w:val="none" w:sz="0" w:space="0" w:color="auto"/>
                      </w:divBdr>
                    </w:div>
                  </w:divsChild>
                </w:div>
                <w:div w:id="1336573894">
                  <w:marLeft w:val="0"/>
                  <w:marRight w:val="0"/>
                  <w:marTop w:val="0"/>
                  <w:marBottom w:val="0"/>
                  <w:divBdr>
                    <w:top w:val="none" w:sz="0" w:space="0" w:color="auto"/>
                    <w:left w:val="none" w:sz="0" w:space="0" w:color="auto"/>
                    <w:bottom w:val="none" w:sz="0" w:space="0" w:color="auto"/>
                    <w:right w:val="none" w:sz="0" w:space="0" w:color="auto"/>
                  </w:divBdr>
                  <w:divsChild>
                    <w:div w:id="1072316953">
                      <w:marLeft w:val="0"/>
                      <w:marRight w:val="0"/>
                      <w:marTop w:val="0"/>
                      <w:marBottom w:val="0"/>
                      <w:divBdr>
                        <w:top w:val="none" w:sz="0" w:space="0" w:color="auto"/>
                        <w:left w:val="none" w:sz="0" w:space="0" w:color="auto"/>
                        <w:bottom w:val="none" w:sz="0" w:space="0" w:color="auto"/>
                        <w:right w:val="none" w:sz="0" w:space="0" w:color="auto"/>
                      </w:divBdr>
                    </w:div>
                  </w:divsChild>
                </w:div>
                <w:div w:id="1085957857">
                  <w:marLeft w:val="0"/>
                  <w:marRight w:val="0"/>
                  <w:marTop w:val="0"/>
                  <w:marBottom w:val="0"/>
                  <w:divBdr>
                    <w:top w:val="none" w:sz="0" w:space="0" w:color="auto"/>
                    <w:left w:val="none" w:sz="0" w:space="0" w:color="auto"/>
                    <w:bottom w:val="none" w:sz="0" w:space="0" w:color="auto"/>
                    <w:right w:val="none" w:sz="0" w:space="0" w:color="auto"/>
                  </w:divBdr>
                  <w:divsChild>
                    <w:div w:id="118762934">
                      <w:marLeft w:val="0"/>
                      <w:marRight w:val="0"/>
                      <w:marTop w:val="0"/>
                      <w:marBottom w:val="0"/>
                      <w:divBdr>
                        <w:top w:val="none" w:sz="0" w:space="0" w:color="auto"/>
                        <w:left w:val="none" w:sz="0" w:space="0" w:color="auto"/>
                        <w:bottom w:val="none" w:sz="0" w:space="0" w:color="auto"/>
                        <w:right w:val="none" w:sz="0" w:space="0" w:color="auto"/>
                      </w:divBdr>
                    </w:div>
                  </w:divsChild>
                </w:div>
                <w:div w:id="711883297">
                  <w:marLeft w:val="0"/>
                  <w:marRight w:val="0"/>
                  <w:marTop w:val="0"/>
                  <w:marBottom w:val="0"/>
                  <w:divBdr>
                    <w:top w:val="none" w:sz="0" w:space="0" w:color="auto"/>
                    <w:left w:val="none" w:sz="0" w:space="0" w:color="auto"/>
                    <w:bottom w:val="none" w:sz="0" w:space="0" w:color="auto"/>
                    <w:right w:val="none" w:sz="0" w:space="0" w:color="auto"/>
                  </w:divBdr>
                  <w:divsChild>
                    <w:div w:id="1817183910">
                      <w:marLeft w:val="0"/>
                      <w:marRight w:val="0"/>
                      <w:marTop w:val="0"/>
                      <w:marBottom w:val="0"/>
                      <w:divBdr>
                        <w:top w:val="none" w:sz="0" w:space="0" w:color="auto"/>
                        <w:left w:val="none" w:sz="0" w:space="0" w:color="auto"/>
                        <w:bottom w:val="none" w:sz="0" w:space="0" w:color="auto"/>
                        <w:right w:val="none" w:sz="0" w:space="0" w:color="auto"/>
                      </w:divBdr>
                    </w:div>
                  </w:divsChild>
                </w:div>
                <w:div w:id="1217425083">
                  <w:marLeft w:val="0"/>
                  <w:marRight w:val="0"/>
                  <w:marTop w:val="0"/>
                  <w:marBottom w:val="0"/>
                  <w:divBdr>
                    <w:top w:val="none" w:sz="0" w:space="0" w:color="auto"/>
                    <w:left w:val="none" w:sz="0" w:space="0" w:color="auto"/>
                    <w:bottom w:val="none" w:sz="0" w:space="0" w:color="auto"/>
                    <w:right w:val="none" w:sz="0" w:space="0" w:color="auto"/>
                  </w:divBdr>
                  <w:divsChild>
                    <w:div w:id="1899588010">
                      <w:marLeft w:val="0"/>
                      <w:marRight w:val="0"/>
                      <w:marTop w:val="0"/>
                      <w:marBottom w:val="0"/>
                      <w:divBdr>
                        <w:top w:val="none" w:sz="0" w:space="0" w:color="auto"/>
                        <w:left w:val="none" w:sz="0" w:space="0" w:color="auto"/>
                        <w:bottom w:val="none" w:sz="0" w:space="0" w:color="auto"/>
                        <w:right w:val="none" w:sz="0" w:space="0" w:color="auto"/>
                      </w:divBdr>
                    </w:div>
                  </w:divsChild>
                </w:div>
                <w:div w:id="1772778728">
                  <w:marLeft w:val="0"/>
                  <w:marRight w:val="0"/>
                  <w:marTop w:val="0"/>
                  <w:marBottom w:val="0"/>
                  <w:divBdr>
                    <w:top w:val="none" w:sz="0" w:space="0" w:color="auto"/>
                    <w:left w:val="none" w:sz="0" w:space="0" w:color="auto"/>
                    <w:bottom w:val="none" w:sz="0" w:space="0" w:color="auto"/>
                    <w:right w:val="none" w:sz="0" w:space="0" w:color="auto"/>
                  </w:divBdr>
                  <w:divsChild>
                    <w:div w:id="531843997">
                      <w:marLeft w:val="0"/>
                      <w:marRight w:val="0"/>
                      <w:marTop w:val="0"/>
                      <w:marBottom w:val="0"/>
                      <w:divBdr>
                        <w:top w:val="none" w:sz="0" w:space="0" w:color="auto"/>
                        <w:left w:val="none" w:sz="0" w:space="0" w:color="auto"/>
                        <w:bottom w:val="none" w:sz="0" w:space="0" w:color="auto"/>
                        <w:right w:val="none" w:sz="0" w:space="0" w:color="auto"/>
                      </w:divBdr>
                    </w:div>
                  </w:divsChild>
                </w:div>
                <w:div w:id="1836065257">
                  <w:marLeft w:val="0"/>
                  <w:marRight w:val="0"/>
                  <w:marTop w:val="0"/>
                  <w:marBottom w:val="0"/>
                  <w:divBdr>
                    <w:top w:val="none" w:sz="0" w:space="0" w:color="auto"/>
                    <w:left w:val="none" w:sz="0" w:space="0" w:color="auto"/>
                    <w:bottom w:val="none" w:sz="0" w:space="0" w:color="auto"/>
                    <w:right w:val="none" w:sz="0" w:space="0" w:color="auto"/>
                  </w:divBdr>
                  <w:divsChild>
                    <w:div w:id="244649901">
                      <w:marLeft w:val="0"/>
                      <w:marRight w:val="0"/>
                      <w:marTop w:val="0"/>
                      <w:marBottom w:val="0"/>
                      <w:divBdr>
                        <w:top w:val="none" w:sz="0" w:space="0" w:color="auto"/>
                        <w:left w:val="none" w:sz="0" w:space="0" w:color="auto"/>
                        <w:bottom w:val="none" w:sz="0" w:space="0" w:color="auto"/>
                        <w:right w:val="none" w:sz="0" w:space="0" w:color="auto"/>
                      </w:divBdr>
                    </w:div>
                  </w:divsChild>
                </w:div>
                <w:div w:id="1828007665">
                  <w:marLeft w:val="0"/>
                  <w:marRight w:val="0"/>
                  <w:marTop w:val="0"/>
                  <w:marBottom w:val="0"/>
                  <w:divBdr>
                    <w:top w:val="none" w:sz="0" w:space="0" w:color="auto"/>
                    <w:left w:val="none" w:sz="0" w:space="0" w:color="auto"/>
                    <w:bottom w:val="none" w:sz="0" w:space="0" w:color="auto"/>
                    <w:right w:val="none" w:sz="0" w:space="0" w:color="auto"/>
                  </w:divBdr>
                  <w:divsChild>
                    <w:div w:id="2093118802">
                      <w:marLeft w:val="0"/>
                      <w:marRight w:val="0"/>
                      <w:marTop w:val="0"/>
                      <w:marBottom w:val="0"/>
                      <w:divBdr>
                        <w:top w:val="none" w:sz="0" w:space="0" w:color="auto"/>
                        <w:left w:val="none" w:sz="0" w:space="0" w:color="auto"/>
                        <w:bottom w:val="none" w:sz="0" w:space="0" w:color="auto"/>
                        <w:right w:val="none" w:sz="0" w:space="0" w:color="auto"/>
                      </w:divBdr>
                    </w:div>
                  </w:divsChild>
                </w:div>
                <w:div w:id="1162744480">
                  <w:marLeft w:val="0"/>
                  <w:marRight w:val="0"/>
                  <w:marTop w:val="0"/>
                  <w:marBottom w:val="0"/>
                  <w:divBdr>
                    <w:top w:val="none" w:sz="0" w:space="0" w:color="auto"/>
                    <w:left w:val="none" w:sz="0" w:space="0" w:color="auto"/>
                    <w:bottom w:val="none" w:sz="0" w:space="0" w:color="auto"/>
                    <w:right w:val="none" w:sz="0" w:space="0" w:color="auto"/>
                  </w:divBdr>
                  <w:divsChild>
                    <w:div w:id="1771898789">
                      <w:marLeft w:val="0"/>
                      <w:marRight w:val="0"/>
                      <w:marTop w:val="0"/>
                      <w:marBottom w:val="0"/>
                      <w:divBdr>
                        <w:top w:val="none" w:sz="0" w:space="0" w:color="auto"/>
                        <w:left w:val="none" w:sz="0" w:space="0" w:color="auto"/>
                        <w:bottom w:val="none" w:sz="0" w:space="0" w:color="auto"/>
                        <w:right w:val="none" w:sz="0" w:space="0" w:color="auto"/>
                      </w:divBdr>
                    </w:div>
                  </w:divsChild>
                </w:div>
                <w:div w:id="370376669">
                  <w:marLeft w:val="0"/>
                  <w:marRight w:val="0"/>
                  <w:marTop w:val="0"/>
                  <w:marBottom w:val="0"/>
                  <w:divBdr>
                    <w:top w:val="none" w:sz="0" w:space="0" w:color="auto"/>
                    <w:left w:val="none" w:sz="0" w:space="0" w:color="auto"/>
                    <w:bottom w:val="none" w:sz="0" w:space="0" w:color="auto"/>
                    <w:right w:val="none" w:sz="0" w:space="0" w:color="auto"/>
                  </w:divBdr>
                  <w:divsChild>
                    <w:div w:id="151458935">
                      <w:marLeft w:val="0"/>
                      <w:marRight w:val="0"/>
                      <w:marTop w:val="0"/>
                      <w:marBottom w:val="0"/>
                      <w:divBdr>
                        <w:top w:val="none" w:sz="0" w:space="0" w:color="auto"/>
                        <w:left w:val="none" w:sz="0" w:space="0" w:color="auto"/>
                        <w:bottom w:val="none" w:sz="0" w:space="0" w:color="auto"/>
                        <w:right w:val="none" w:sz="0" w:space="0" w:color="auto"/>
                      </w:divBdr>
                    </w:div>
                  </w:divsChild>
                </w:div>
                <w:div w:id="719480988">
                  <w:marLeft w:val="0"/>
                  <w:marRight w:val="0"/>
                  <w:marTop w:val="0"/>
                  <w:marBottom w:val="0"/>
                  <w:divBdr>
                    <w:top w:val="none" w:sz="0" w:space="0" w:color="auto"/>
                    <w:left w:val="none" w:sz="0" w:space="0" w:color="auto"/>
                    <w:bottom w:val="none" w:sz="0" w:space="0" w:color="auto"/>
                    <w:right w:val="none" w:sz="0" w:space="0" w:color="auto"/>
                  </w:divBdr>
                  <w:divsChild>
                    <w:div w:id="2101752043">
                      <w:marLeft w:val="0"/>
                      <w:marRight w:val="0"/>
                      <w:marTop w:val="0"/>
                      <w:marBottom w:val="0"/>
                      <w:divBdr>
                        <w:top w:val="none" w:sz="0" w:space="0" w:color="auto"/>
                        <w:left w:val="none" w:sz="0" w:space="0" w:color="auto"/>
                        <w:bottom w:val="none" w:sz="0" w:space="0" w:color="auto"/>
                        <w:right w:val="none" w:sz="0" w:space="0" w:color="auto"/>
                      </w:divBdr>
                    </w:div>
                  </w:divsChild>
                </w:div>
                <w:div w:id="515462121">
                  <w:marLeft w:val="0"/>
                  <w:marRight w:val="0"/>
                  <w:marTop w:val="0"/>
                  <w:marBottom w:val="0"/>
                  <w:divBdr>
                    <w:top w:val="none" w:sz="0" w:space="0" w:color="auto"/>
                    <w:left w:val="none" w:sz="0" w:space="0" w:color="auto"/>
                    <w:bottom w:val="none" w:sz="0" w:space="0" w:color="auto"/>
                    <w:right w:val="none" w:sz="0" w:space="0" w:color="auto"/>
                  </w:divBdr>
                  <w:divsChild>
                    <w:div w:id="1081760768">
                      <w:marLeft w:val="0"/>
                      <w:marRight w:val="0"/>
                      <w:marTop w:val="0"/>
                      <w:marBottom w:val="0"/>
                      <w:divBdr>
                        <w:top w:val="none" w:sz="0" w:space="0" w:color="auto"/>
                        <w:left w:val="none" w:sz="0" w:space="0" w:color="auto"/>
                        <w:bottom w:val="none" w:sz="0" w:space="0" w:color="auto"/>
                        <w:right w:val="none" w:sz="0" w:space="0" w:color="auto"/>
                      </w:divBdr>
                    </w:div>
                  </w:divsChild>
                </w:div>
                <w:div w:id="1441560902">
                  <w:marLeft w:val="0"/>
                  <w:marRight w:val="0"/>
                  <w:marTop w:val="0"/>
                  <w:marBottom w:val="0"/>
                  <w:divBdr>
                    <w:top w:val="none" w:sz="0" w:space="0" w:color="auto"/>
                    <w:left w:val="none" w:sz="0" w:space="0" w:color="auto"/>
                    <w:bottom w:val="none" w:sz="0" w:space="0" w:color="auto"/>
                    <w:right w:val="none" w:sz="0" w:space="0" w:color="auto"/>
                  </w:divBdr>
                  <w:divsChild>
                    <w:div w:id="702944376">
                      <w:marLeft w:val="0"/>
                      <w:marRight w:val="0"/>
                      <w:marTop w:val="0"/>
                      <w:marBottom w:val="0"/>
                      <w:divBdr>
                        <w:top w:val="none" w:sz="0" w:space="0" w:color="auto"/>
                        <w:left w:val="none" w:sz="0" w:space="0" w:color="auto"/>
                        <w:bottom w:val="none" w:sz="0" w:space="0" w:color="auto"/>
                        <w:right w:val="none" w:sz="0" w:space="0" w:color="auto"/>
                      </w:divBdr>
                    </w:div>
                  </w:divsChild>
                </w:div>
                <w:div w:id="1372998218">
                  <w:marLeft w:val="0"/>
                  <w:marRight w:val="0"/>
                  <w:marTop w:val="0"/>
                  <w:marBottom w:val="0"/>
                  <w:divBdr>
                    <w:top w:val="none" w:sz="0" w:space="0" w:color="auto"/>
                    <w:left w:val="none" w:sz="0" w:space="0" w:color="auto"/>
                    <w:bottom w:val="none" w:sz="0" w:space="0" w:color="auto"/>
                    <w:right w:val="none" w:sz="0" w:space="0" w:color="auto"/>
                  </w:divBdr>
                  <w:divsChild>
                    <w:div w:id="499349998">
                      <w:marLeft w:val="0"/>
                      <w:marRight w:val="0"/>
                      <w:marTop w:val="0"/>
                      <w:marBottom w:val="0"/>
                      <w:divBdr>
                        <w:top w:val="none" w:sz="0" w:space="0" w:color="auto"/>
                        <w:left w:val="none" w:sz="0" w:space="0" w:color="auto"/>
                        <w:bottom w:val="none" w:sz="0" w:space="0" w:color="auto"/>
                        <w:right w:val="none" w:sz="0" w:space="0" w:color="auto"/>
                      </w:divBdr>
                    </w:div>
                  </w:divsChild>
                </w:div>
                <w:div w:id="1741250534">
                  <w:marLeft w:val="0"/>
                  <w:marRight w:val="0"/>
                  <w:marTop w:val="0"/>
                  <w:marBottom w:val="0"/>
                  <w:divBdr>
                    <w:top w:val="none" w:sz="0" w:space="0" w:color="auto"/>
                    <w:left w:val="none" w:sz="0" w:space="0" w:color="auto"/>
                    <w:bottom w:val="none" w:sz="0" w:space="0" w:color="auto"/>
                    <w:right w:val="none" w:sz="0" w:space="0" w:color="auto"/>
                  </w:divBdr>
                  <w:divsChild>
                    <w:div w:id="262307358">
                      <w:marLeft w:val="0"/>
                      <w:marRight w:val="0"/>
                      <w:marTop w:val="0"/>
                      <w:marBottom w:val="0"/>
                      <w:divBdr>
                        <w:top w:val="none" w:sz="0" w:space="0" w:color="auto"/>
                        <w:left w:val="none" w:sz="0" w:space="0" w:color="auto"/>
                        <w:bottom w:val="none" w:sz="0" w:space="0" w:color="auto"/>
                        <w:right w:val="none" w:sz="0" w:space="0" w:color="auto"/>
                      </w:divBdr>
                    </w:div>
                  </w:divsChild>
                </w:div>
                <w:div w:id="289282277">
                  <w:marLeft w:val="0"/>
                  <w:marRight w:val="0"/>
                  <w:marTop w:val="0"/>
                  <w:marBottom w:val="0"/>
                  <w:divBdr>
                    <w:top w:val="none" w:sz="0" w:space="0" w:color="auto"/>
                    <w:left w:val="none" w:sz="0" w:space="0" w:color="auto"/>
                    <w:bottom w:val="none" w:sz="0" w:space="0" w:color="auto"/>
                    <w:right w:val="none" w:sz="0" w:space="0" w:color="auto"/>
                  </w:divBdr>
                  <w:divsChild>
                    <w:div w:id="680670415">
                      <w:marLeft w:val="0"/>
                      <w:marRight w:val="0"/>
                      <w:marTop w:val="0"/>
                      <w:marBottom w:val="0"/>
                      <w:divBdr>
                        <w:top w:val="none" w:sz="0" w:space="0" w:color="auto"/>
                        <w:left w:val="none" w:sz="0" w:space="0" w:color="auto"/>
                        <w:bottom w:val="none" w:sz="0" w:space="0" w:color="auto"/>
                        <w:right w:val="none" w:sz="0" w:space="0" w:color="auto"/>
                      </w:divBdr>
                    </w:div>
                  </w:divsChild>
                </w:div>
                <w:div w:id="419907224">
                  <w:marLeft w:val="0"/>
                  <w:marRight w:val="0"/>
                  <w:marTop w:val="0"/>
                  <w:marBottom w:val="0"/>
                  <w:divBdr>
                    <w:top w:val="none" w:sz="0" w:space="0" w:color="auto"/>
                    <w:left w:val="none" w:sz="0" w:space="0" w:color="auto"/>
                    <w:bottom w:val="none" w:sz="0" w:space="0" w:color="auto"/>
                    <w:right w:val="none" w:sz="0" w:space="0" w:color="auto"/>
                  </w:divBdr>
                  <w:divsChild>
                    <w:div w:id="635792319">
                      <w:marLeft w:val="0"/>
                      <w:marRight w:val="0"/>
                      <w:marTop w:val="0"/>
                      <w:marBottom w:val="0"/>
                      <w:divBdr>
                        <w:top w:val="none" w:sz="0" w:space="0" w:color="auto"/>
                        <w:left w:val="none" w:sz="0" w:space="0" w:color="auto"/>
                        <w:bottom w:val="none" w:sz="0" w:space="0" w:color="auto"/>
                        <w:right w:val="none" w:sz="0" w:space="0" w:color="auto"/>
                      </w:divBdr>
                    </w:div>
                  </w:divsChild>
                </w:div>
                <w:div w:id="2012636505">
                  <w:marLeft w:val="0"/>
                  <w:marRight w:val="0"/>
                  <w:marTop w:val="0"/>
                  <w:marBottom w:val="0"/>
                  <w:divBdr>
                    <w:top w:val="none" w:sz="0" w:space="0" w:color="auto"/>
                    <w:left w:val="none" w:sz="0" w:space="0" w:color="auto"/>
                    <w:bottom w:val="none" w:sz="0" w:space="0" w:color="auto"/>
                    <w:right w:val="none" w:sz="0" w:space="0" w:color="auto"/>
                  </w:divBdr>
                  <w:divsChild>
                    <w:div w:id="1518739261">
                      <w:marLeft w:val="0"/>
                      <w:marRight w:val="0"/>
                      <w:marTop w:val="0"/>
                      <w:marBottom w:val="0"/>
                      <w:divBdr>
                        <w:top w:val="none" w:sz="0" w:space="0" w:color="auto"/>
                        <w:left w:val="none" w:sz="0" w:space="0" w:color="auto"/>
                        <w:bottom w:val="none" w:sz="0" w:space="0" w:color="auto"/>
                        <w:right w:val="none" w:sz="0" w:space="0" w:color="auto"/>
                      </w:divBdr>
                    </w:div>
                  </w:divsChild>
                </w:div>
                <w:div w:id="252783403">
                  <w:marLeft w:val="0"/>
                  <w:marRight w:val="0"/>
                  <w:marTop w:val="0"/>
                  <w:marBottom w:val="0"/>
                  <w:divBdr>
                    <w:top w:val="none" w:sz="0" w:space="0" w:color="auto"/>
                    <w:left w:val="none" w:sz="0" w:space="0" w:color="auto"/>
                    <w:bottom w:val="none" w:sz="0" w:space="0" w:color="auto"/>
                    <w:right w:val="none" w:sz="0" w:space="0" w:color="auto"/>
                  </w:divBdr>
                  <w:divsChild>
                    <w:div w:id="1061486822">
                      <w:marLeft w:val="0"/>
                      <w:marRight w:val="0"/>
                      <w:marTop w:val="0"/>
                      <w:marBottom w:val="0"/>
                      <w:divBdr>
                        <w:top w:val="none" w:sz="0" w:space="0" w:color="auto"/>
                        <w:left w:val="none" w:sz="0" w:space="0" w:color="auto"/>
                        <w:bottom w:val="none" w:sz="0" w:space="0" w:color="auto"/>
                        <w:right w:val="none" w:sz="0" w:space="0" w:color="auto"/>
                      </w:divBdr>
                    </w:div>
                  </w:divsChild>
                </w:div>
                <w:div w:id="1969967781">
                  <w:marLeft w:val="0"/>
                  <w:marRight w:val="0"/>
                  <w:marTop w:val="0"/>
                  <w:marBottom w:val="0"/>
                  <w:divBdr>
                    <w:top w:val="none" w:sz="0" w:space="0" w:color="auto"/>
                    <w:left w:val="none" w:sz="0" w:space="0" w:color="auto"/>
                    <w:bottom w:val="none" w:sz="0" w:space="0" w:color="auto"/>
                    <w:right w:val="none" w:sz="0" w:space="0" w:color="auto"/>
                  </w:divBdr>
                  <w:divsChild>
                    <w:div w:id="315958257">
                      <w:marLeft w:val="0"/>
                      <w:marRight w:val="0"/>
                      <w:marTop w:val="0"/>
                      <w:marBottom w:val="0"/>
                      <w:divBdr>
                        <w:top w:val="none" w:sz="0" w:space="0" w:color="auto"/>
                        <w:left w:val="none" w:sz="0" w:space="0" w:color="auto"/>
                        <w:bottom w:val="none" w:sz="0" w:space="0" w:color="auto"/>
                        <w:right w:val="none" w:sz="0" w:space="0" w:color="auto"/>
                      </w:divBdr>
                    </w:div>
                  </w:divsChild>
                </w:div>
                <w:div w:id="1352802723">
                  <w:marLeft w:val="0"/>
                  <w:marRight w:val="0"/>
                  <w:marTop w:val="0"/>
                  <w:marBottom w:val="0"/>
                  <w:divBdr>
                    <w:top w:val="none" w:sz="0" w:space="0" w:color="auto"/>
                    <w:left w:val="none" w:sz="0" w:space="0" w:color="auto"/>
                    <w:bottom w:val="none" w:sz="0" w:space="0" w:color="auto"/>
                    <w:right w:val="none" w:sz="0" w:space="0" w:color="auto"/>
                  </w:divBdr>
                  <w:divsChild>
                    <w:div w:id="913246771">
                      <w:marLeft w:val="0"/>
                      <w:marRight w:val="0"/>
                      <w:marTop w:val="0"/>
                      <w:marBottom w:val="0"/>
                      <w:divBdr>
                        <w:top w:val="none" w:sz="0" w:space="0" w:color="auto"/>
                        <w:left w:val="none" w:sz="0" w:space="0" w:color="auto"/>
                        <w:bottom w:val="none" w:sz="0" w:space="0" w:color="auto"/>
                        <w:right w:val="none" w:sz="0" w:space="0" w:color="auto"/>
                      </w:divBdr>
                    </w:div>
                  </w:divsChild>
                </w:div>
                <w:div w:id="1337029112">
                  <w:marLeft w:val="0"/>
                  <w:marRight w:val="0"/>
                  <w:marTop w:val="0"/>
                  <w:marBottom w:val="0"/>
                  <w:divBdr>
                    <w:top w:val="none" w:sz="0" w:space="0" w:color="auto"/>
                    <w:left w:val="none" w:sz="0" w:space="0" w:color="auto"/>
                    <w:bottom w:val="none" w:sz="0" w:space="0" w:color="auto"/>
                    <w:right w:val="none" w:sz="0" w:space="0" w:color="auto"/>
                  </w:divBdr>
                  <w:divsChild>
                    <w:div w:id="1806505457">
                      <w:marLeft w:val="0"/>
                      <w:marRight w:val="0"/>
                      <w:marTop w:val="0"/>
                      <w:marBottom w:val="0"/>
                      <w:divBdr>
                        <w:top w:val="none" w:sz="0" w:space="0" w:color="auto"/>
                        <w:left w:val="none" w:sz="0" w:space="0" w:color="auto"/>
                        <w:bottom w:val="none" w:sz="0" w:space="0" w:color="auto"/>
                        <w:right w:val="none" w:sz="0" w:space="0" w:color="auto"/>
                      </w:divBdr>
                    </w:div>
                  </w:divsChild>
                </w:div>
                <w:div w:id="154272696">
                  <w:marLeft w:val="0"/>
                  <w:marRight w:val="0"/>
                  <w:marTop w:val="0"/>
                  <w:marBottom w:val="0"/>
                  <w:divBdr>
                    <w:top w:val="none" w:sz="0" w:space="0" w:color="auto"/>
                    <w:left w:val="none" w:sz="0" w:space="0" w:color="auto"/>
                    <w:bottom w:val="none" w:sz="0" w:space="0" w:color="auto"/>
                    <w:right w:val="none" w:sz="0" w:space="0" w:color="auto"/>
                  </w:divBdr>
                  <w:divsChild>
                    <w:div w:id="1462074280">
                      <w:marLeft w:val="0"/>
                      <w:marRight w:val="0"/>
                      <w:marTop w:val="0"/>
                      <w:marBottom w:val="0"/>
                      <w:divBdr>
                        <w:top w:val="none" w:sz="0" w:space="0" w:color="auto"/>
                        <w:left w:val="none" w:sz="0" w:space="0" w:color="auto"/>
                        <w:bottom w:val="none" w:sz="0" w:space="0" w:color="auto"/>
                        <w:right w:val="none" w:sz="0" w:space="0" w:color="auto"/>
                      </w:divBdr>
                    </w:div>
                  </w:divsChild>
                </w:div>
                <w:div w:id="1229532779">
                  <w:marLeft w:val="0"/>
                  <w:marRight w:val="0"/>
                  <w:marTop w:val="0"/>
                  <w:marBottom w:val="0"/>
                  <w:divBdr>
                    <w:top w:val="none" w:sz="0" w:space="0" w:color="auto"/>
                    <w:left w:val="none" w:sz="0" w:space="0" w:color="auto"/>
                    <w:bottom w:val="none" w:sz="0" w:space="0" w:color="auto"/>
                    <w:right w:val="none" w:sz="0" w:space="0" w:color="auto"/>
                  </w:divBdr>
                  <w:divsChild>
                    <w:div w:id="744180436">
                      <w:marLeft w:val="0"/>
                      <w:marRight w:val="0"/>
                      <w:marTop w:val="0"/>
                      <w:marBottom w:val="0"/>
                      <w:divBdr>
                        <w:top w:val="none" w:sz="0" w:space="0" w:color="auto"/>
                        <w:left w:val="none" w:sz="0" w:space="0" w:color="auto"/>
                        <w:bottom w:val="none" w:sz="0" w:space="0" w:color="auto"/>
                        <w:right w:val="none" w:sz="0" w:space="0" w:color="auto"/>
                      </w:divBdr>
                    </w:div>
                  </w:divsChild>
                </w:div>
                <w:div w:id="1958640340">
                  <w:marLeft w:val="0"/>
                  <w:marRight w:val="0"/>
                  <w:marTop w:val="0"/>
                  <w:marBottom w:val="0"/>
                  <w:divBdr>
                    <w:top w:val="none" w:sz="0" w:space="0" w:color="auto"/>
                    <w:left w:val="none" w:sz="0" w:space="0" w:color="auto"/>
                    <w:bottom w:val="none" w:sz="0" w:space="0" w:color="auto"/>
                    <w:right w:val="none" w:sz="0" w:space="0" w:color="auto"/>
                  </w:divBdr>
                  <w:divsChild>
                    <w:div w:id="1512253803">
                      <w:marLeft w:val="0"/>
                      <w:marRight w:val="0"/>
                      <w:marTop w:val="0"/>
                      <w:marBottom w:val="0"/>
                      <w:divBdr>
                        <w:top w:val="none" w:sz="0" w:space="0" w:color="auto"/>
                        <w:left w:val="none" w:sz="0" w:space="0" w:color="auto"/>
                        <w:bottom w:val="none" w:sz="0" w:space="0" w:color="auto"/>
                        <w:right w:val="none" w:sz="0" w:space="0" w:color="auto"/>
                      </w:divBdr>
                    </w:div>
                  </w:divsChild>
                </w:div>
                <w:div w:id="1339457233">
                  <w:marLeft w:val="0"/>
                  <w:marRight w:val="0"/>
                  <w:marTop w:val="0"/>
                  <w:marBottom w:val="0"/>
                  <w:divBdr>
                    <w:top w:val="none" w:sz="0" w:space="0" w:color="auto"/>
                    <w:left w:val="none" w:sz="0" w:space="0" w:color="auto"/>
                    <w:bottom w:val="none" w:sz="0" w:space="0" w:color="auto"/>
                    <w:right w:val="none" w:sz="0" w:space="0" w:color="auto"/>
                  </w:divBdr>
                  <w:divsChild>
                    <w:div w:id="824709517">
                      <w:marLeft w:val="0"/>
                      <w:marRight w:val="0"/>
                      <w:marTop w:val="0"/>
                      <w:marBottom w:val="0"/>
                      <w:divBdr>
                        <w:top w:val="none" w:sz="0" w:space="0" w:color="auto"/>
                        <w:left w:val="none" w:sz="0" w:space="0" w:color="auto"/>
                        <w:bottom w:val="none" w:sz="0" w:space="0" w:color="auto"/>
                        <w:right w:val="none" w:sz="0" w:space="0" w:color="auto"/>
                      </w:divBdr>
                    </w:div>
                  </w:divsChild>
                </w:div>
                <w:div w:id="1578787460">
                  <w:marLeft w:val="0"/>
                  <w:marRight w:val="0"/>
                  <w:marTop w:val="0"/>
                  <w:marBottom w:val="0"/>
                  <w:divBdr>
                    <w:top w:val="none" w:sz="0" w:space="0" w:color="auto"/>
                    <w:left w:val="none" w:sz="0" w:space="0" w:color="auto"/>
                    <w:bottom w:val="none" w:sz="0" w:space="0" w:color="auto"/>
                    <w:right w:val="none" w:sz="0" w:space="0" w:color="auto"/>
                  </w:divBdr>
                  <w:divsChild>
                    <w:div w:id="1192180913">
                      <w:marLeft w:val="0"/>
                      <w:marRight w:val="0"/>
                      <w:marTop w:val="0"/>
                      <w:marBottom w:val="0"/>
                      <w:divBdr>
                        <w:top w:val="none" w:sz="0" w:space="0" w:color="auto"/>
                        <w:left w:val="none" w:sz="0" w:space="0" w:color="auto"/>
                        <w:bottom w:val="none" w:sz="0" w:space="0" w:color="auto"/>
                        <w:right w:val="none" w:sz="0" w:space="0" w:color="auto"/>
                      </w:divBdr>
                    </w:div>
                  </w:divsChild>
                </w:div>
                <w:div w:id="1370836022">
                  <w:marLeft w:val="0"/>
                  <w:marRight w:val="0"/>
                  <w:marTop w:val="0"/>
                  <w:marBottom w:val="0"/>
                  <w:divBdr>
                    <w:top w:val="none" w:sz="0" w:space="0" w:color="auto"/>
                    <w:left w:val="none" w:sz="0" w:space="0" w:color="auto"/>
                    <w:bottom w:val="none" w:sz="0" w:space="0" w:color="auto"/>
                    <w:right w:val="none" w:sz="0" w:space="0" w:color="auto"/>
                  </w:divBdr>
                  <w:divsChild>
                    <w:div w:id="157769296">
                      <w:marLeft w:val="0"/>
                      <w:marRight w:val="0"/>
                      <w:marTop w:val="0"/>
                      <w:marBottom w:val="0"/>
                      <w:divBdr>
                        <w:top w:val="none" w:sz="0" w:space="0" w:color="auto"/>
                        <w:left w:val="none" w:sz="0" w:space="0" w:color="auto"/>
                        <w:bottom w:val="none" w:sz="0" w:space="0" w:color="auto"/>
                        <w:right w:val="none" w:sz="0" w:space="0" w:color="auto"/>
                      </w:divBdr>
                    </w:div>
                  </w:divsChild>
                </w:div>
                <w:div w:id="2015035694">
                  <w:marLeft w:val="0"/>
                  <w:marRight w:val="0"/>
                  <w:marTop w:val="0"/>
                  <w:marBottom w:val="0"/>
                  <w:divBdr>
                    <w:top w:val="none" w:sz="0" w:space="0" w:color="auto"/>
                    <w:left w:val="none" w:sz="0" w:space="0" w:color="auto"/>
                    <w:bottom w:val="none" w:sz="0" w:space="0" w:color="auto"/>
                    <w:right w:val="none" w:sz="0" w:space="0" w:color="auto"/>
                  </w:divBdr>
                  <w:divsChild>
                    <w:div w:id="1324549253">
                      <w:marLeft w:val="0"/>
                      <w:marRight w:val="0"/>
                      <w:marTop w:val="0"/>
                      <w:marBottom w:val="0"/>
                      <w:divBdr>
                        <w:top w:val="none" w:sz="0" w:space="0" w:color="auto"/>
                        <w:left w:val="none" w:sz="0" w:space="0" w:color="auto"/>
                        <w:bottom w:val="none" w:sz="0" w:space="0" w:color="auto"/>
                        <w:right w:val="none" w:sz="0" w:space="0" w:color="auto"/>
                      </w:divBdr>
                    </w:div>
                  </w:divsChild>
                </w:div>
                <w:div w:id="532814944">
                  <w:marLeft w:val="0"/>
                  <w:marRight w:val="0"/>
                  <w:marTop w:val="0"/>
                  <w:marBottom w:val="0"/>
                  <w:divBdr>
                    <w:top w:val="none" w:sz="0" w:space="0" w:color="auto"/>
                    <w:left w:val="none" w:sz="0" w:space="0" w:color="auto"/>
                    <w:bottom w:val="none" w:sz="0" w:space="0" w:color="auto"/>
                    <w:right w:val="none" w:sz="0" w:space="0" w:color="auto"/>
                  </w:divBdr>
                  <w:divsChild>
                    <w:div w:id="1343706716">
                      <w:marLeft w:val="0"/>
                      <w:marRight w:val="0"/>
                      <w:marTop w:val="0"/>
                      <w:marBottom w:val="0"/>
                      <w:divBdr>
                        <w:top w:val="none" w:sz="0" w:space="0" w:color="auto"/>
                        <w:left w:val="none" w:sz="0" w:space="0" w:color="auto"/>
                        <w:bottom w:val="none" w:sz="0" w:space="0" w:color="auto"/>
                        <w:right w:val="none" w:sz="0" w:space="0" w:color="auto"/>
                      </w:divBdr>
                    </w:div>
                  </w:divsChild>
                </w:div>
                <w:div w:id="356927688">
                  <w:marLeft w:val="0"/>
                  <w:marRight w:val="0"/>
                  <w:marTop w:val="0"/>
                  <w:marBottom w:val="0"/>
                  <w:divBdr>
                    <w:top w:val="none" w:sz="0" w:space="0" w:color="auto"/>
                    <w:left w:val="none" w:sz="0" w:space="0" w:color="auto"/>
                    <w:bottom w:val="none" w:sz="0" w:space="0" w:color="auto"/>
                    <w:right w:val="none" w:sz="0" w:space="0" w:color="auto"/>
                  </w:divBdr>
                  <w:divsChild>
                    <w:div w:id="434325790">
                      <w:marLeft w:val="0"/>
                      <w:marRight w:val="0"/>
                      <w:marTop w:val="0"/>
                      <w:marBottom w:val="0"/>
                      <w:divBdr>
                        <w:top w:val="none" w:sz="0" w:space="0" w:color="auto"/>
                        <w:left w:val="none" w:sz="0" w:space="0" w:color="auto"/>
                        <w:bottom w:val="none" w:sz="0" w:space="0" w:color="auto"/>
                        <w:right w:val="none" w:sz="0" w:space="0" w:color="auto"/>
                      </w:divBdr>
                    </w:div>
                  </w:divsChild>
                </w:div>
                <w:div w:id="653528807">
                  <w:marLeft w:val="0"/>
                  <w:marRight w:val="0"/>
                  <w:marTop w:val="0"/>
                  <w:marBottom w:val="0"/>
                  <w:divBdr>
                    <w:top w:val="none" w:sz="0" w:space="0" w:color="auto"/>
                    <w:left w:val="none" w:sz="0" w:space="0" w:color="auto"/>
                    <w:bottom w:val="none" w:sz="0" w:space="0" w:color="auto"/>
                    <w:right w:val="none" w:sz="0" w:space="0" w:color="auto"/>
                  </w:divBdr>
                  <w:divsChild>
                    <w:div w:id="1059549793">
                      <w:marLeft w:val="0"/>
                      <w:marRight w:val="0"/>
                      <w:marTop w:val="0"/>
                      <w:marBottom w:val="0"/>
                      <w:divBdr>
                        <w:top w:val="none" w:sz="0" w:space="0" w:color="auto"/>
                        <w:left w:val="none" w:sz="0" w:space="0" w:color="auto"/>
                        <w:bottom w:val="none" w:sz="0" w:space="0" w:color="auto"/>
                        <w:right w:val="none" w:sz="0" w:space="0" w:color="auto"/>
                      </w:divBdr>
                    </w:div>
                  </w:divsChild>
                </w:div>
                <w:div w:id="1416438621">
                  <w:marLeft w:val="0"/>
                  <w:marRight w:val="0"/>
                  <w:marTop w:val="0"/>
                  <w:marBottom w:val="0"/>
                  <w:divBdr>
                    <w:top w:val="none" w:sz="0" w:space="0" w:color="auto"/>
                    <w:left w:val="none" w:sz="0" w:space="0" w:color="auto"/>
                    <w:bottom w:val="none" w:sz="0" w:space="0" w:color="auto"/>
                    <w:right w:val="none" w:sz="0" w:space="0" w:color="auto"/>
                  </w:divBdr>
                  <w:divsChild>
                    <w:div w:id="1388644561">
                      <w:marLeft w:val="0"/>
                      <w:marRight w:val="0"/>
                      <w:marTop w:val="0"/>
                      <w:marBottom w:val="0"/>
                      <w:divBdr>
                        <w:top w:val="none" w:sz="0" w:space="0" w:color="auto"/>
                        <w:left w:val="none" w:sz="0" w:space="0" w:color="auto"/>
                        <w:bottom w:val="none" w:sz="0" w:space="0" w:color="auto"/>
                        <w:right w:val="none" w:sz="0" w:space="0" w:color="auto"/>
                      </w:divBdr>
                    </w:div>
                  </w:divsChild>
                </w:div>
                <w:div w:id="573245889">
                  <w:marLeft w:val="0"/>
                  <w:marRight w:val="0"/>
                  <w:marTop w:val="0"/>
                  <w:marBottom w:val="0"/>
                  <w:divBdr>
                    <w:top w:val="none" w:sz="0" w:space="0" w:color="auto"/>
                    <w:left w:val="none" w:sz="0" w:space="0" w:color="auto"/>
                    <w:bottom w:val="none" w:sz="0" w:space="0" w:color="auto"/>
                    <w:right w:val="none" w:sz="0" w:space="0" w:color="auto"/>
                  </w:divBdr>
                  <w:divsChild>
                    <w:div w:id="944578089">
                      <w:marLeft w:val="0"/>
                      <w:marRight w:val="0"/>
                      <w:marTop w:val="0"/>
                      <w:marBottom w:val="0"/>
                      <w:divBdr>
                        <w:top w:val="none" w:sz="0" w:space="0" w:color="auto"/>
                        <w:left w:val="none" w:sz="0" w:space="0" w:color="auto"/>
                        <w:bottom w:val="none" w:sz="0" w:space="0" w:color="auto"/>
                        <w:right w:val="none" w:sz="0" w:space="0" w:color="auto"/>
                      </w:divBdr>
                    </w:div>
                  </w:divsChild>
                </w:div>
                <w:div w:id="1266814242">
                  <w:marLeft w:val="0"/>
                  <w:marRight w:val="0"/>
                  <w:marTop w:val="0"/>
                  <w:marBottom w:val="0"/>
                  <w:divBdr>
                    <w:top w:val="none" w:sz="0" w:space="0" w:color="auto"/>
                    <w:left w:val="none" w:sz="0" w:space="0" w:color="auto"/>
                    <w:bottom w:val="none" w:sz="0" w:space="0" w:color="auto"/>
                    <w:right w:val="none" w:sz="0" w:space="0" w:color="auto"/>
                  </w:divBdr>
                  <w:divsChild>
                    <w:div w:id="921912827">
                      <w:marLeft w:val="0"/>
                      <w:marRight w:val="0"/>
                      <w:marTop w:val="0"/>
                      <w:marBottom w:val="0"/>
                      <w:divBdr>
                        <w:top w:val="none" w:sz="0" w:space="0" w:color="auto"/>
                        <w:left w:val="none" w:sz="0" w:space="0" w:color="auto"/>
                        <w:bottom w:val="none" w:sz="0" w:space="0" w:color="auto"/>
                        <w:right w:val="none" w:sz="0" w:space="0" w:color="auto"/>
                      </w:divBdr>
                    </w:div>
                  </w:divsChild>
                </w:div>
                <w:div w:id="58334971">
                  <w:marLeft w:val="0"/>
                  <w:marRight w:val="0"/>
                  <w:marTop w:val="0"/>
                  <w:marBottom w:val="0"/>
                  <w:divBdr>
                    <w:top w:val="none" w:sz="0" w:space="0" w:color="auto"/>
                    <w:left w:val="none" w:sz="0" w:space="0" w:color="auto"/>
                    <w:bottom w:val="none" w:sz="0" w:space="0" w:color="auto"/>
                    <w:right w:val="none" w:sz="0" w:space="0" w:color="auto"/>
                  </w:divBdr>
                  <w:divsChild>
                    <w:div w:id="1461848665">
                      <w:marLeft w:val="0"/>
                      <w:marRight w:val="0"/>
                      <w:marTop w:val="0"/>
                      <w:marBottom w:val="0"/>
                      <w:divBdr>
                        <w:top w:val="none" w:sz="0" w:space="0" w:color="auto"/>
                        <w:left w:val="none" w:sz="0" w:space="0" w:color="auto"/>
                        <w:bottom w:val="none" w:sz="0" w:space="0" w:color="auto"/>
                        <w:right w:val="none" w:sz="0" w:space="0" w:color="auto"/>
                      </w:divBdr>
                    </w:div>
                  </w:divsChild>
                </w:div>
                <w:div w:id="115026947">
                  <w:marLeft w:val="0"/>
                  <w:marRight w:val="0"/>
                  <w:marTop w:val="0"/>
                  <w:marBottom w:val="0"/>
                  <w:divBdr>
                    <w:top w:val="none" w:sz="0" w:space="0" w:color="auto"/>
                    <w:left w:val="none" w:sz="0" w:space="0" w:color="auto"/>
                    <w:bottom w:val="none" w:sz="0" w:space="0" w:color="auto"/>
                    <w:right w:val="none" w:sz="0" w:space="0" w:color="auto"/>
                  </w:divBdr>
                  <w:divsChild>
                    <w:div w:id="245772161">
                      <w:marLeft w:val="0"/>
                      <w:marRight w:val="0"/>
                      <w:marTop w:val="0"/>
                      <w:marBottom w:val="0"/>
                      <w:divBdr>
                        <w:top w:val="none" w:sz="0" w:space="0" w:color="auto"/>
                        <w:left w:val="none" w:sz="0" w:space="0" w:color="auto"/>
                        <w:bottom w:val="none" w:sz="0" w:space="0" w:color="auto"/>
                        <w:right w:val="none" w:sz="0" w:space="0" w:color="auto"/>
                      </w:divBdr>
                    </w:div>
                  </w:divsChild>
                </w:div>
                <w:div w:id="479470183">
                  <w:marLeft w:val="0"/>
                  <w:marRight w:val="0"/>
                  <w:marTop w:val="0"/>
                  <w:marBottom w:val="0"/>
                  <w:divBdr>
                    <w:top w:val="none" w:sz="0" w:space="0" w:color="auto"/>
                    <w:left w:val="none" w:sz="0" w:space="0" w:color="auto"/>
                    <w:bottom w:val="none" w:sz="0" w:space="0" w:color="auto"/>
                    <w:right w:val="none" w:sz="0" w:space="0" w:color="auto"/>
                  </w:divBdr>
                  <w:divsChild>
                    <w:div w:id="283124432">
                      <w:marLeft w:val="0"/>
                      <w:marRight w:val="0"/>
                      <w:marTop w:val="0"/>
                      <w:marBottom w:val="0"/>
                      <w:divBdr>
                        <w:top w:val="none" w:sz="0" w:space="0" w:color="auto"/>
                        <w:left w:val="none" w:sz="0" w:space="0" w:color="auto"/>
                        <w:bottom w:val="none" w:sz="0" w:space="0" w:color="auto"/>
                        <w:right w:val="none" w:sz="0" w:space="0" w:color="auto"/>
                      </w:divBdr>
                    </w:div>
                  </w:divsChild>
                </w:div>
                <w:div w:id="2116438799">
                  <w:marLeft w:val="0"/>
                  <w:marRight w:val="0"/>
                  <w:marTop w:val="0"/>
                  <w:marBottom w:val="0"/>
                  <w:divBdr>
                    <w:top w:val="none" w:sz="0" w:space="0" w:color="auto"/>
                    <w:left w:val="none" w:sz="0" w:space="0" w:color="auto"/>
                    <w:bottom w:val="none" w:sz="0" w:space="0" w:color="auto"/>
                    <w:right w:val="none" w:sz="0" w:space="0" w:color="auto"/>
                  </w:divBdr>
                  <w:divsChild>
                    <w:div w:id="1614820929">
                      <w:marLeft w:val="0"/>
                      <w:marRight w:val="0"/>
                      <w:marTop w:val="0"/>
                      <w:marBottom w:val="0"/>
                      <w:divBdr>
                        <w:top w:val="none" w:sz="0" w:space="0" w:color="auto"/>
                        <w:left w:val="none" w:sz="0" w:space="0" w:color="auto"/>
                        <w:bottom w:val="none" w:sz="0" w:space="0" w:color="auto"/>
                        <w:right w:val="none" w:sz="0" w:space="0" w:color="auto"/>
                      </w:divBdr>
                    </w:div>
                  </w:divsChild>
                </w:div>
                <w:div w:id="245652242">
                  <w:marLeft w:val="0"/>
                  <w:marRight w:val="0"/>
                  <w:marTop w:val="0"/>
                  <w:marBottom w:val="0"/>
                  <w:divBdr>
                    <w:top w:val="none" w:sz="0" w:space="0" w:color="auto"/>
                    <w:left w:val="none" w:sz="0" w:space="0" w:color="auto"/>
                    <w:bottom w:val="none" w:sz="0" w:space="0" w:color="auto"/>
                    <w:right w:val="none" w:sz="0" w:space="0" w:color="auto"/>
                  </w:divBdr>
                  <w:divsChild>
                    <w:div w:id="397023501">
                      <w:marLeft w:val="0"/>
                      <w:marRight w:val="0"/>
                      <w:marTop w:val="0"/>
                      <w:marBottom w:val="0"/>
                      <w:divBdr>
                        <w:top w:val="none" w:sz="0" w:space="0" w:color="auto"/>
                        <w:left w:val="none" w:sz="0" w:space="0" w:color="auto"/>
                        <w:bottom w:val="none" w:sz="0" w:space="0" w:color="auto"/>
                        <w:right w:val="none" w:sz="0" w:space="0" w:color="auto"/>
                      </w:divBdr>
                    </w:div>
                  </w:divsChild>
                </w:div>
                <w:div w:id="275451193">
                  <w:marLeft w:val="0"/>
                  <w:marRight w:val="0"/>
                  <w:marTop w:val="0"/>
                  <w:marBottom w:val="0"/>
                  <w:divBdr>
                    <w:top w:val="none" w:sz="0" w:space="0" w:color="auto"/>
                    <w:left w:val="none" w:sz="0" w:space="0" w:color="auto"/>
                    <w:bottom w:val="none" w:sz="0" w:space="0" w:color="auto"/>
                    <w:right w:val="none" w:sz="0" w:space="0" w:color="auto"/>
                  </w:divBdr>
                  <w:divsChild>
                    <w:div w:id="1960722240">
                      <w:marLeft w:val="0"/>
                      <w:marRight w:val="0"/>
                      <w:marTop w:val="0"/>
                      <w:marBottom w:val="0"/>
                      <w:divBdr>
                        <w:top w:val="none" w:sz="0" w:space="0" w:color="auto"/>
                        <w:left w:val="none" w:sz="0" w:space="0" w:color="auto"/>
                        <w:bottom w:val="none" w:sz="0" w:space="0" w:color="auto"/>
                        <w:right w:val="none" w:sz="0" w:space="0" w:color="auto"/>
                      </w:divBdr>
                    </w:div>
                  </w:divsChild>
                </w:div>
                <w:div w:id="399792361">
                  <w:marLeft w:val="0"/>
                  <w:marRight w:val="0"/>
                  <w:marTop w:val="0"/>
                  <w:marBottom w:val="0"/>
                  <w:divBdr>
                    <w:top w:val="none" w:sz="0" w:space="0" w:color="auto"/>
                    <w:left w:val="none" w:sz="0" w:space="0" w:color="auto"/>
                    <w:bottom w:val="none" w:sz="0" w:space="0" w:color="auto"/>
                    <w:right w:val="none" w:sz="0" w:space="0" w:color="auto"/>
                  </w:divBdr>
                  <w:divsChild>
                    <w:div w:id="1247810812">
                      <w:marLeft w:val="0"/>
                      <w:marRight w:val="0"/>
                      <w:marTop w:val="0"/>
                      <w:marBottom w:val="0"/>
                      <w:divBdr>
                        <w:top w:val="none" w:sz="0" w:space="0" w:color="auto"/>
                        <w:left w:val="none" w:sz="0" w:space="0" w:color="auto"/>
                        <w:bottom w:val="none" w:sz="0" w:space="0" w:color="auto"/>
                        <w:right w:val="none" w:sz="0" w:space="0" w:color="auto"/>
                      </w:divBdr>
                    </w:div>
                  </w:divsChild>
                </w:div>
                <w:div w:id="709695435">
                  <w:marLeft w:val="0"/>
                  <w:marRight w:val="0"/>
                  <w:marTop w:val="0"/>
                  <w:marBottom w:val="0"/>
                  <w:divBdr>
                    <w:top w:val="none" w:sz="0" w:space="0" w:color="auto"/>
                    <w:left w:val="none" w:sz="0" w:space="0" w:color="auto"/>
                    <w:bottom w:val="none" w:sz="0" w:space="0" w:color="auto"/>
                    <w:right w:val="none" w:sz="0" w:space="0" w:color="auto"/>
                  </w:divBdr>
                  <w:divsChild>
                    <w:div w:id="2005283851">
                      <w:marLeft w:val="0"/>
                      <w:marRight w:val="0"/>
                      <w:marTop w:val="0"/>
                      <w:marBottom w:val="0"/>
                      <w:divBdr>
                        <w:top w:val="none" w:sz="0" w:space="0" w:color="auto"/>
                        <w:left w:val="none" w:sz="0" w:space="0" w:color="auto"/>
                        <w:bottom w:val="none" w:sz="0" w:space="0" w:color="auto"/>
                        <w:right w:val="none" w:sz="0" w:space="0" w:color="auto"/>
                      </w:divBdr>
                    </w:div>
                  </w:divsChild>
                </w:div>
                <w:div w:id="536162569">
                  <w:marLeft w:val="0"/>
                  <w:marRight w:val="0"/>
                  <w:marTop w:val="0"/>
                  <w:marBottom w:val="0"/>
                  <w:divBdr>
                    <w:top w:val="none" w:sz="0" w:space="0" w:color="auto"/>
                    <w:left w:val="none" w:sz="0" w:space="0" w:color="auto"/>
                    <w:bottom w:val="none" w:sz="0" w:space="0" w:color="auto"/>
                    <w:right w:val="none" w:sz="0" w:space="0" w:color="auto"/>
                  </w:divBdr>
                  <w:divsChild>
                    <w:div w:id="1290041837">
                      <w:marLeft w:val="0"/>
                      <w:marRight w:val="0"/>
                      <w:marTop w:val="0"/>
                      <w:marBottom w:val="0"/>
                      <w:divBdr>
                        <w:top w:val="none" w:sz="0" w:space="0" w:color="auto"/>
                        <w:left w:val="none" w:sz="0" w:space="0" w:color="auto"/>
                        <w:bottom w:val="none" w:sz="0" w:space="0" w:color="auto"/>
                        <w:right w:val="none" w:sz="0" w:space="0" w:color="auto"/>
                      </w:divBdr>
                    </w:div>
                  </w:divsChild>
                </w:div>
                <w:div w:id="709110881">
                  <w:marLeft w:val="0"/>
                  <w:marRight w:val="0"/>
                  <w:marTop w:val="0"/>
                  <w:marBottom w:val="0"/>
                  <w:divBdr>
                    <w:top w:val="none" w:sz="0" w:space="0" w:color="auto"/>
                    <w:left w:val="none" w:sz="0" w:space="0" w:color="auto"/>
                    <w:bottom w:val="none" w:sz="0" w:space="0" w:color="auto"/>
                    <w:right w:val="none" w:sz="0" w:space="0" w:color="auto"/>
                  </w:divBdr>
                  <w:divsChild>
                    <w:div w:id="883761339">
                      <w:marLeft w:val="0"/>
                      <w:marRight w:val="0"/>
                      <w:marTop w:val="0"/>
                      <w:marBottom w:val="0"/>
                      <w:divBdr>
                        <w:top w:val="none" w:sz="0" w:space="0" w:color="auto"/>
                        <w:left w:val="none" w:sz="0" w:space="0" w:color="auto"/>
                        <w:bottom w:val="none" w:sz="0" w:space="0" w:color="auto"/>
                        <w:right w:val="none" w:sz="0" w:space="0" w:color="auto"/>
                      </w:divBdr>
                    </w:div>
                  </w:divsChild>
                </w:div>
                <w:div w:id="619455835">
                  <w:marLeft w:val="0"/>
                  <w:marRight w:val="0"/>
                  <w:marTop w:val="0"/>
                  <w:marBottom w:val="0"/>
                  <w:divBdr>
                    <w:top w:val="none" w:sz="0" w:space="0" w:color="auto"/>
                    <w:left w:val="none" w:sz="0" w:space="0" w:color="auto"/>
                    <w:bottom w:val="none" w:sz="0" w:space="0" w:color="auto"/>
                    <w:right w:val="none" w:sz="0" w:space="0" w:color="auto"/>
                  </w:divBdr>
                  <w:divsChild>
                    <w:div w:id="219173821">
                      <w:marLeft w:val="0"/>
                      <w:marRight w:val="0"/>
                      <w:marTop w:val="0"/>
                      <w:marBottom w:val="0"/>
                      <w:divBdr>
                        <w:top w:val="none" w:sz="0" w:space="0" w:color="auto"/>
                        <w:left w:val="none" w:sz="0" w:space="0" w:color="auto"/>
                        <w:bottom w:val="none" w:sz="0" w:space="0" w:color="auto"/>
                        <w:right w:val="none" w:sz="0" w:space="0" w:color="auto"/>
                      </w:divBdr>
                    </w:div>
                  </w:divsChild>
                </w:div>
                <w:div w:id="293101525">
                  <w:marLeft w:val="0"/>
                  <w:marRight w:val="0"/>
                  <w:marTop w:val="0"/>
                  <w:marBottom w:val="0"/>
                  <w:divBdr>
                    <w:top w:val="none" w:sz="0" w:space="0" w:color="auto"/>
                    <w:left w:val="none" w:sz="0" w:space="0" w:color="auto"/>
                    <w:bottom w:val="none" w:sz="0" w:space="0" w:color="auto"/>
                    <w:right w:val="none" w:sz="0" w:space="0" w:color="auto"/>
                  </w:divBdr>
                  <w:divsChild>
                    <w:div w:id="791554495">
                      <w:marLeft w:val="0"/>
                      <w:marRight w:val="0"/>
                      <w:marTop w:val="0"/>
                      <w:marBottom w:val="0"/>
                      <w:divBdr>
                        <w:top w:val="none" w:sz="0" w:space="0" w:color="auto"/>
                        <w:left w:val="none" w:sz="0" w:space="0" w:color="auto"/>
                        <w:bottom w:val="none" w:sz="0" w:space="0" w:color="auto"/>
                        <w:right w:val="none" w:sz="0" w:space="0" w:color="auto"/>
                      </w:divBdr>
                    </w:div>
                  </w:divsChild>
                </w:div>
                <w:div w:id="475535664">
                  <w:marLeft w:val="0"/>
                  <w:marRight w:val="0"/>
                  <w:marTop w:val="0"/>
                  <w:marBottom w:val="0"/>
                  <w:divBdr>
                    <w:top w:val="none" w:sz="0" w:space="0" w:color="auto"/>
                    <w:left w:val="none" w:sz="0" w:space="0" w:color="auto"/>
                    <w:bottom w:val="none" w:sz="0" w:space="0" w:color="auto"/>
                    <w:right w:val="none" w:sz="0" w:space="0" w:color="auto"/>
                  </w:divBdr>
                  <w:divsChild>
                    <w:div w:id="401997968">
                      <w:marLeft w:val="0"/>
                      <w:marRight w:val="0"/>
                      <w:marTop w:val="0"/>
                      <w:marBottom w:val="0"/>
                      <w:divBdr>
                        <w:top w:val="none" w:sz="0" w:space="0" w:color="auto"/>
                        <w:left w:val="none" w:sz="0" w:space="0" w:color="auto"/>
                        <w:bottom w:val="none" w:sz="0" w:space="0" w:color="auto"/>
                        <w:right w:val="none" w:sz="0" w:space="0" w:color="auto"/>
                      </w:divBdr>
                    </w:div>
                  </w:divsChild>
                </w:div>
                <w:div w:id="1470779732">
                  <w:marLeft w:val="0"/>
                  <w:marRight w:val="0"/>
                  <w:marTop w:val="0"/>
                  <w:marBottom w:val="0"/>
                  <w:divBdr>
                    <w:top w:val="none" w:sz="0" w:space="0" w:color="auto"/>
                    <w:left w:val="none" w:sz="0" w:space="0" w:color="auto"/>
                    <w:bottom w:val="none" w:sz="0" w:space="0" w:color="auto"/>
                    <w:right w:val="none" w:sz="0" w:space="0" w:color="auto"/>
                  </w:divBdr>
                  <w:divsChild>
                    <w:div w:id="1199124525">
                      <w:marLeft w:val="0"/>
                      <w:marRight w:val="0"/>
                      <w:marTop w:val="0"/>
                      <w:marBottom w:val="0"/>
                      <w:divBdr>
                        <w:top w:val="none" w:sz="0" w:space="0" w:color="auto"/>
                        <w:left w:val="none" w:sz="0" w:space="0" w:color="auto"/>
                        <w:bottom w:val="none" w:sz="0" w:space="0" w:color="auto"/>
                        <w:right w:val="none" w:sz="0" w:space="0" w:color="auto"/>
                      </w:divBdr>
                    </w:div>
                  </w:divsChild>
                </w:div>
                <w:div w:id="361513942">
                  <w:marLeft w:val="0"/>
                  <w:marRight w:val="0"/>
                  <w:marTop w:val="0"/>
                  <w:marBottom w:val="0"/>
                  <w:divBdr>
                    <w:top w:val="none" w:sz="0" w:space="0" w:color="auto"/>
                    <w:left w:val="none" w:sz="0" w:space="0" w:color="auto"/>
                    <w:bottom w:val="none" w:sz="0" w:space="0" w:color="auto"/>
                    <w:right w:val="none" w:sz="0" w:space="0" w:color="auto"/>
                  </w:divBdr>
                  <w:divsChild>
                    <w:div w:id="445194112">
                      <w:marLeft w:val="0"/>
                      <w:marRight w:val="0"/>
                      <w:marTop w:val="0"/>
                      <w:marBottom w:val="0"/>
                      <w:divBdr>
                        <w:top w:val="none" w:sz="0" w:space="0" w:color="auto"/>
                        <w:left w:val="none" w:sz="0" w:space="0" w:color="auto"/>
                        <w:bottom w:val="none" w:sz="0" w:space="0" w:color="auto"/>
                        <w:right w:val="none" w:sz="0" w:space="0" w:color="auto"/>
                      </w:divBdr>
                    </w:div>
                  </w:divsChild>
                </w:div>
                <w:div w:id="963971309">
                  <w:marLeft w:val="0"/>
                  <w:marRight w:val="0"/>
                  <w:marTop w:val="0"/>
                  <w:marBottom w:val="0"/>
                  <w:divBdr>
                    <w:top w:val="none" w:sz="0" w:space="0" w:color="auto"/>
                    <w:left w:val="none" w:sz="0" w:space="0" w:color="auto"/>
                    <w:bottom w:val="none" w:sz="0" w:space="0" w:color="auto"/>
                    <w:right w:val="none" w:sz="0" w:space="0" w:color="auto"/>
                  </w:divBdr>
                  <w:divsChild>
                    <w:div w:id="2010984700">
                      <w:marLeft w:val="0"/>
                      <w:marRight w:val="0"/>
                      <w:marTop w:val="0"/>
                      <w:marBottom w:val="0"/>
                      <w:divBdr>
                        <w:top w:val="none" w:sz="0" w:space="0" w:color="auto"/>
                        <w:left w:val="none" w:sz="0" w:space="0" w:color="auto"/>
                        <w:bottom w:val="none" w:sz="0" w:space="0" w:color="auto"/>
                        <w:right w:val="none" w:sz="0" w:space="0" w:color="auto"/>
                      </w:divBdr>
                    </w:div>
                  </w:divsChild>
                </w:div>
                <w:div w:id="1673071127">
                  <w:marLeft w:val="0"/>
                  <w:marRight w:val="0"/>
                  <w:marTop w:val="0"/>
                  <w:marBottom w:val="0"/>
                  <w:divBdr>
                    <w:top w:val="none" w:sz="0" w:space="0" w:color="auto"/>
                    <w:left w:val="none" w:sz="0" w:space="0" w:color="auto"/>
                    <w:bottom w:val="none" w:sz="0" w:space="0" w:color="auto"/>
                    <w:right w:val="none" w:sz="0" w:space="0" w:color="auto"/>
                  </w:divBdr>
                  <w:divsChild>
                    <w:div w:id="1960599464">
                      <w:marLeft w:val="0"/>
                      <w:marRight w:val="0"/>
                      <w:marTop w:val="0"/>
                      <w:marBottom w:val="0"/>
                      <w:divBdr>
                        <w:top w:val="none" w:sz="0" w:space="0" w:color="auto"/>
                        <w:left w:val="none" w:sz="0" w:space="0" w:color="auto"/>
                        <w:bottom w:val="none" w:sz="0" w:space="0" w:color="auto"/>
                        <w:right w:val="none" w:sz="0" w:space="0" w:color="auto"/>
                      </w:divBdr>
                    </w:div>
                  </w:divsChild>
                </w:div>
                <w:div w:id="1448624945">
                  <w:marLeft w:val="0"/>
                  <w:marRight w:val="0"/>
                  <w:marTop w:val="0"/>
                  <w:marBottom w:val="0"/>
                  <w:divBdr>
                    <w:top w:val="none" w:sz="0" w:space="0" w:color="auto"/>
                    <w:left w:val="none" w:sz="0" w:space="0" w:color="auto"/>
                    <w:bottom w:val="none" w:sz="0" w:space="0" w:color="auto"/>
                    <w:right w:val="none" w:sz="0" w:space="0" w:color="auto"/>
                  </w:divBdr>
                  <w:divsChild>
                    <w:div w:id="607156174">
                      <w:marLeft w:val="0"/>
                      <w:marRight w:val="0"/>
                      <w:marTop w:val="0"/>
                      <w:marBottom w:val="0"/>
                      <w:divBdr>
                        <w:top w:val="none" w:sz="0" w:space="0" w:color="auto"/>
                        <w:left w:val="none" w:sz="0" w:space="0" w:color="auto"/>
                        <w:bottom w:val="none" w:sz="0" w:space="0" w:color="auto"/>
                        <w:right w:val="none" w:sz="0" w:space="0" w:color="auto"/>
                      </w:divBdr>
                    </w:div>
                  </w:divsChild>
                </w:div>
                <w:div w:id="54856249">
                  <w:marLeft w:val="0"/>
                  <w:marRight w:val="0"/>
                  <w:marTop w:val="0"/>
                  <w:marBottom w:val="0"/>
                  <w:divBdr>
                    <w:top w:val="none" w:sz="0" w:space="0" w:color="auto"/>
                    <w:left w:val="none" w:sz="0" w:space="0" w:color="auto"/>
                    <w:bottom w:val="none" w:sz="0" w:space="0" w:color="auto"/>
                    <w:right w:val="none" w:sz="0" w:space="0" w:color="auto"/>
                  </w:divBdr>
                  <w:divsChild>
                    <w:div w:id="1139955408">
                      <w:marLeft w:val="0"/>
                      <w:marRight w:val="0"/>
                      <w:marTop w:val="0"/>
                      <w:marBottom w:val="0"/>
                      <w:divBdr>
                        <w:top w:val="none" w:sz="0" w:space="0" w:color="auto"/>
                        <w:left w:val="none" w:sz="0" w:space="0" w:color="auto"/>
                        <w:bottom w:val="none" w:sz="0" w:space="0" w:color="auto"/>
                        <w:right w:val="none" w:sz="0" w:space="0" w:color="auto"/>
                      </w:divBdr>
                    </w:div>
                  </w:divsChild>
                </w:div>
                <w:div w:id="907375959">
                  <w:marLeft w:val="0"/>
                  <w:marRight w:val="0"/>
                  <w:marTop w:val="0"/>
                  <w:marBottom w:val="0"/>
                  <w:divBdr>
                    <w:top w:val="none" w:sz="0" w:space="0" w:color="auto"/>
                    <w:left w:val="none" w:sz="0" w:space="0" w:color="auto"/>
                    <w:bottom w:val="none" w:sz="0" w:space="0" w:color="auto"/>
                    <w:right w:val="none" w:sz="0" w:space="0" w:color="auto"/>
                  </w:divBdr>
                  <w:divsChild>
                    <w:div w:id="676538646">
                      <w:marLeft w:val="0"/>
                      <w:marRight w:val="0"/>
                      <w:marTop w:val="0"/>
                      <w:marBottom w:val="0"/>
                      <w:divBdr>
                        <w:top w:val="none" w:sz="0" w:space="0" w:color="auto"/>
                        <w:left w:val="none" w:sz="0" w:space="0" w:color="auto"/>
                        <w:bottom w:val="none" w:sz="0" w:space="0" w:color="auto"/>
                        <w:right w:val="none" w:sz="0" w:space="0" w:color="auto"/>
                      </w:divBdr>
                    </w:div>
                  </w:divsChild>
                </w:div>
                <w:div w:id="618923635">
                  <w:marLeft w:val="0"/>
                  <w:marRight w:val="0"/>
                  <w:marTop w:val="0"/>
                  <w:marBottom w:val="0"/>
                  <w:divBdr>
                    <w:top w:val="none" w:sz="0" w:space="0" w:color="auto"/>
                    <w:left w:val="none" w:sz="0" w:space="0" w:color="auto"/>
                    <w:bottom w:val="none" w:sz="0" w:space="0" w:color="auto"/>
                    <w:right w:val="none" w:sz="0" w:space="0" w:color="auto"/>
                  </w:divBdr>
                  <w:divsChild>
                    <w:div w:id="1002709038">
                      <w:marLeft w:val="0"/>
                      <w:marRight w:val="0"/>
                      <w:marTop w:val="0"/>
                      <w:marBottom w:val="0"/>
                      <w:divBdr>
                        <w:top w:val="none" w:sz="0" w:space="0" w:color="auto"/>
                        <w:left w:val="none" w:sz="0" w:space="0" w:color="auto"/>
                        <w:bottom w:val="none" w:sz="0" w:space="0" w:color="auto"/>
                        <w:right w:val="none" w:sz="0" w:space="0" w:color="auto"/>
                      </w:divBdr>
                    </w:div>
                  </w:divsChild>
                </w:div>
                <w:div w:id="2083944925">
                  <w:marLeft w:val="0"/>
                  <w:marRight w:val="0"/>
                  <w:marTop w:val="0"/>
                  <w:marBottom w:val="0"/>
                  <w:divBdr>
                    <w:top w:val="none" w:sz="0" w:space="0" w:color="auto"/>
                    <w:left w:val="none" w:sz="0" w:space="0" w:color="auto"/>
                    <w:bottom w:val="none" w:sz="0" w:space="0" w:color="auto"/>
                    <w:right w:val="none" w:sz="0" w:space="0" w:color="auto"/>
                  </w:divBdr>
                  <w:divsChild>
                    <w:div w:id="81493394">
                      <w:marLeft w:val="0"/>
                      <w:marRight w:val="0"/>
                      <w:marTop w:val="0"/>
                      <w:marBottom w:val="0"/>
                      <w:divBdr>
                        <w:top w:val="none" w:sz="0" w:space="0" w:color="auto"/>
                        <w:left w:val="none" w:sz="0" w:space="0" w:color="auto"/>
                        <w:bottom w:val="none" w:sz="0" w:space="0" w:color="auto"/>
                        <w:right w:val="none" w:sz="0" w:space="0" w:color="auto"/>
                      </w:divBdr>
                    </w:div>
                  </w:divsChild>
                </w:div>
                <w:div w:id="1460145524">
                  <w:marLeft w:val="0"/>
                  <w:marRight w:val="0"/>
                  <w:marTop w:val="0"/>
                  <w:marBottom w:val="0"/>
                  <w:divBdr>
                    <w:top w:val="none" w:sz="0" w:space="0" w:color="auto"/>
                    <w:left w:val="none" w:sz="0" w:space="0" w:color="auto"/>
                    <w:bottom w:val="none" w:sz="0" w:space="0" w:color="auto"/>
                    <w:right w:val="none" w:sz="0" w:space="0" w:color="auto"/>
                  </w:divBdr>
                  <w:divsChild>
                    <w:div w:id="1362245768">
                      <w:marLeft w:val="0"/>
                      <w:marRight w:val="0"/>
                      <w:marTop w:val="0"/>
                      <w:marBottom w:val="0"/>
                      <w:divBdr>
                        <w:top w:val="none" w:sz="0" w:space="0" w:color="auto"/>
                        <w:left w:val="none" w:sz="0" w:space="0" w:color="auto"/>
                        <w:bottom w:val="none" w:sz="0" w:space="0" w:color="auto"/>
                        <w:right w:val="none" w:sz="0" w:space="0" w:color="auto"/>
                      </w:divBdr>
                    </w:div>
                  </w:divsChild>
                </w:div>
                <w:div w:id="86343373">
                  <w:marLeft w:val="0"/>
                  <w:marRight w:val="0"/>
                  <w:marTop w:val="0"/>
                  <w:marBottom w:val="0"/>
                  <w:divBdr>
                    <w:top w:val="none" w:sz="0" w:space="0" w:color="auto"/>
                    <w:left w:val="none" w:sz="0" w:space="0" w:color="auto"/>
                    <w:bottom w:val="none" w:sz="0" w:space="0" w:color="auto"/>
                    <w:right w:val="none" w:sz="0" w:space="0" w:color="auto"/>
                  </w:divBdr>
                  <w:divsChild>
                    <w:div w:id="371809733">
                      <w:marLeft w:val="0"/>
                      <w:marRight w:val="0"/>
                      <w:marTop w:val="0"/>
                      <w:marBottom w:val="0"/>
                      <w:divBdr>
                        <w:top w:val="none" w:sz="0" w:space="0" w:color="auto"/>
                        <w:left w:val="none" w:sz="0" w:space="0" w:color="auto"/>
                        <w:bottom w:val="none" w:sz="0" w:space="0" w:color="auto"/>
                        <w:right w:val="none" w:sz="0" w:space="0" w:color="auto"/>
                      </w:divBdr>
                    </w:div>
                  </w:divsChild>
                </w:div>
                <w:div w:id="372770934">
                  <w:marLeft w:val="0"/>
                  <w:marRight w:val="0"/>
                  <w:marTop w:val="0"/>
                  <w:marBottom w:val="0"/>
                  <w:divBdr>
                    <w:top w:val="none" w:sz="0" w:space="0" w:color="auto"/>
                    <w:left w:val="none" w:sz="0" w:space="0" w:color="auto"/>
                    <w:bottom w:val="none" w:sz="0" w:space="0" w:color="auto"/>
                    <w:right w:val="none" w:sz="0" w:space="0" w:color="auto"/>
                  </w:divBdr>
                  <w:divsChild>
                    <w:div w:id="634143616">
                      <w:marLeft w:val="0"/>
                      <w:marRight w:val="0"/>
                      <w:marTop w:val="0"/>
                      <w:marBottom w:val="0"/>
                      <w:divBdr>
                        <w:top w:val="none" w:sz="0" w:space="0" w:color="auto"/>
                        <w:left w:val="none" w:sz="0" w:space="0" w:color="auto"/>
                        <w:bottom w:val="none" w:sz="0" w:space="0" w:color="auto"/>
                        <w:right w:val="none" w:sz="0" w:space="0" w:color="auto"/>
                      </w:divBdr>
                    </w:div>
                  </w:divsChild>
                </w:div>
                <w:div w:id="1415972012">
                  <w:marLeft w:val="0"/>
                  <w:marRight w:val="0"/>
                  <w:marTop w:val="0"/>
                  <w:marBottom w:val="0"/>
                  <w:divBdr>
                    <w:top w:val="none" w:sz="0" w:space="0" w:color="auto"/>
                    <w:left w:val="none" w:sz="0" w:space="0" w:color="auto"/>
                    <w:bottom w:val="none" w:sz="0" w:space="0" w:color="auto"/>
                    <w:right w:val="none" w:sz="0" w:space="0" w:color="auto"/>
                  </w:divBdr>
                  <w:divsChild>
                    <w:div w:id="835919508">
                      <w:marLeft w:val="0"/>
                      <w:marRight w:val="0"/>
                      <w:marTop w:val="0"/>
                      <w:marBottom w:val="0"/>
                      <w:divBdr>
                        <w:top w:val="none" w:sz="0" w:space="0" w:color="auto"/>
                        <w:left w:val="none" w:sz="0" w:space="0" w:color="auto"/>
                        <w:bottom w:val="none" w:sz="0" w:space="0" w:color="auto"/>
                        <w:right w:val="none" w:sz="0" w:space="0" w:color="auto"/>
                      </w:divBdr>
                    </w:div>
                    <w:div w:id="359167780">
                      <w:marLeft w:val="0"/>
                      <w:marRight w:val="0"/>
                      <w:marTop w:val="0"/>
                      <w:marBottom w:val="0"/>
                      <w:divBdr>
                        <w:top w:val="none" w:sz="0" w:space="0" w:color="auto"/>
                        <w:left w:val="none" w:sz="0" w:space="0" w:color="auto"/>
                        <w:bottom w:val="none" w:sz="0" w:space="0" w:color="auto"/>
                        <w:right w:val="none" w:sz="0" w:space="0" w:color="auto"/>
                      </w:divBdr>
                    </w:div>
                  </w:divsChild>
                </w:div>
                <w:div w:id="2012022385">
                  <w:marLeft w:val="0"/>
                  <w:marRight w:val="0"/>
                  <w:marTop w:val="0"/>
                  <w:marBottom w:val="0"/>
                  <w:divBdr>
                    <w:top w:val="none" w:sz="0" w:space="0" w:color="auto"/>
                    <w:left w:val="none" w:sz="0" w:space="0" w:color="auto"/>
                    <w:bottom w:val="none" w:sz="0" w:space="0" w:color="auto"/>
                    <w:right w:val="none" w:sz="0" w:space="0" w:color="auto"/>
                  </w:divBdr>
                  <w:divsChild>
                    <w:div w:id="1267034456">
                      <w:marLeft w:val="0"/>
                      <w:marRight w:val="0"/>
                      <w:marTop w:val="0"/>
                      <w:marBottom w:val="0"/>
                      <w:divBdr>
                        <w:top w:val="none" w:sz="0" w:space="0" w:color="auto"/>
                        <w:left w:val="none" w:sz="0" w:space="0" w:color="auto"/>
                        <w:bottom w:val="none" w:sz="0" w:space="0" w:color="auto"/>
                        <w:right w:val="none" w:sz="0" w:space="0" w:color="auto"/>
                      </w:divBdr>
                    </w:div>
                  </w:divsChild>
                </w:div>
                <w:div w:id="630130138">
                  <w:marLeft w:val="0"/>
                  <w:marRight w:val="0"/>
                  <w:marTop w:val="0"/>
                  <w:marBottom w:val="0"/>
                  <w:divBdr>
                    <w:top w:val="none" w:sz="0" w:space="0" w:color="auto"/>
                    <w:left w:val="none" w:sz="0" w:space="0" w:color="auto"/>
                    <w:bottom w:val="none" w:sz="0" w:space="0" w:color="auto"/>
                    <w:right w:val="none" w:sz="0" w:space="0" w:color="auto"/>
                  </w:divBdr>
                  <w:divsChild>
                    <w:div w:id="671298538">
                      <w:marLeft w:val="0"/>
                      <w:marRight w:val="0"/>
                      <w:marTop w:val="0"/>
                      <w:marBottom w:val="0"/>
                      <w:divBdr>
                        <w:top w:val="none" w:sz="0" w:space="0" w:color="auto"/>
                        <w:left w:val="none" w:sz="0" w:space="0" w:color="auto"/>
                        <w:bottom w:val="none" w:sz="0" w:space="0" w:color="auto"/>
                        <w:right w:val="none" w:sz="0" w:space="0" w:color="auto"/>
                      </w:divBdr>
                    </w:div>
                  </w:divsChild>
                </w:div>
                <w:div w:id="1448544493">
                  <w:marLeft w:val="0"/>
                  <w:marRight w:val="0"/>
                  <w:marTop w:val="0"/>
                  <w:marBottom w:val="0"/>
                  <w:divBdr>
                    <w:top w:val="none" w:sz="0" w:space="0" w:color="auto"/>
                    <w:left w:val="none" w:sz="0" w:space="0" w:color="auto"/>
                    <w:bottom w:val="none" w:sz="0" w:space="0" w:color="auto"/>
                    <w:right w:val="none" w:sz="0" w:space="0" w:color="auto"/>
                  </w:divBdr>
                  <w:divsChild>
                    <w:div w:id="306011662">
                      <w:marLeft w:val="0"/>
                      <w:marRight w:val="0"/>
                      <w:marTop w:val="0"/>
                      <w:marBottom w:val="0"/>
                      <w:divBdr>
                        <w:top w:val="none" w:sz="0" w:space="0" w:color="auto"/>
                        <w:left w:val="none" w:sz="0" w:space="0" w:color="auto"/>
                        <w:bottom w:val="none" w:sz="0" w:space="0" w:color="auto"/>
                        <w:right w:val="none" w:sz="0" w:space="0" w:color="auto"/>
                      </w:divBdr>
                    </w:div>
                  </w:divsChild>
                </w:div>
                <w:div w:id="703556611">
                  <w:marLeft w:val="0"/>
                  <w:marRight w:val="0"/>
                  <w:marTop w:val="0"/>
                  <w:marBottom w:val="0"/>
                  <w:divBdr>
                    <w:top w:val="none" w:sz="0" w:space="0" w:color="auto"/>
                    <w:left w:val="none" w:sz="0" w:space="0" w:color="auto"/>
                    <w:bottom w:val="none" w:sz="0" w:space="0" w:color="auto"/>
                    <w:right w:val="none" w:sz="0" w:space="0" w:color="auto"/>
                  </w:divBdr>
                  <w:divsChild>
                    <w:div w:id="2144151085">
                      <w:marLeft w:val="0"/>
                      <w:marRight w:val="0"/>
                      <w:marTop w:val="0"/>
                      <w:marBottom w:val="0"/>
                      <w:divBdr>
                        <w:top w:val="none" w:sz="0" w:space="0" w:color="auto"/>
                        <w:left w:val="none" w:sz="0" w:space="0" w:color="auto"/>
                        <w:bottom w:val="none" w:sz="0" w:space="0" w:color="auto"/>
                        <w:right w:val="none" w:sz="0" w:space="0" w:color="auto"/>
                      </w:divBdr>
                    </w:div>
                  </w:divsChild>
                </w:div>
                <w:div w:id="58989964">
                  <w:marLeft w:val="0"/>
                  <w:marRight w:val="0"/>
                  <w:marTop w:val="0"/>
                  <w:marBottom w:val="0"/>
                  <w:divBdr>
                    <w:top w:val="none" w:sz="0" w:space="0" w:color="auto"/>
                    <w:left w:val="none" w:sz="0" w:space="0" w:color="auto"/>
                    <w:bottom w:val="none" w:sz="0" w:space="0" w:color="auto"/>
                    <w:right w:val="none" w:sz="0" w:space="0" w:color="auto"/>
                  </w:divBdr>
                  <w:divsChild>
                    <w:div w:id="1707826770">
                      <w:marLeft w:val="0"/>
                      <w:marRight w:val="0"/>
                      <w:marTop w:val="0"/>
                      <w:marBottom w:val="0"/>
                      <w:divBdr>
                        <w:top w:val="none" w:sz="0" w:space="0" w:color="auto"/>
                        <w:left w:val="none" w:sz="0" w:space="0" w:color="auto"/>
                        <w:bottom w:val="none" w:sz="0" w:space="0" w:color="auto"/>
                        <w:right w:val="none" w:sz="0" w:space="0" w:color="auto"/>
                      </w:divBdr>
                    </w:div>
                  </w:divsChild>
                </w:div>
                <w:div w:id="464663672">
                  <w:marLeft w:val="0"/>
                  <w:marRight w:val="0"/>
                  <w:marTop w:val="0"/>
                  <w:marBottom w:val="0"/>
                  <w:divBdr>
                    <w:top w:val="none" w:sz="0" w:space="0" w:color="auto"/>
                    <w:left w:val="none" w:sz="0" w:space="0" w:color="auto"/>
                    <w:bottom w:val="none" w:sz="0" w:space="0" w:color="auto"/>
                    <w:right w:val="none" w:sz="0" w:space="0" w:color="auto"/>
                  </w:divBdr>
                  <w:divsChild>
                    <w:div w:id="280459987">
                      <w:marLeft w:val="0"/>
                      <w:marRight w:val="0"/>
                      <w:marTop w:val="0"/>
                      <w:marBottom w:val="0"/>
                      <w:divBdr>
                        <w:top w:val="none" w:sz="0" w:space="0" w:color="auto"/>
                        <w:left w:val="none" w:sz="0" w:space="0" w:color="auto"/>
                        <w:bottom w:val="none" w:sz="0" w:space="0" w:color="auto"/>
                        <w:right w:val="none" w:sz="0" w:space="0" w:color="auto"/>
                      </w:divBdr>
                    </w:div>
                  </w:divsChild>
                </w:div>
                <w:div w:id="18357547">
                  <w:marLeft w:val="0"/>
                  <w:marRight w:val="0"/>
                  <w:marTop w:val="0"/>
                  <w:marBottom w:val="0"/>
                  <w:divBdr>
                    <w:top w:val="none" w:sz="0" w:space="0" w:color="auto"/>
                    <w:left w:val="none" w:sz="0" w:space="0" w:color="auto"/>
                    <w:bottom w:val="none" w:sz="0" w:space="0" w:color="auto"/>
                    <w:right w:val="none" w:sz="0" w:space="0" w:color="auto"/>
                  </w:divBdr>
                  <w:divsChild>
                    <w:div w:id="2008903471">
                      <w:marLeft w:val="0"/>
                      <w:marRight w:val="0"/>
                      <w:marTop w:val="0"/>
                      <w:marBottom w:val="0"/>
                      <w:divBdr>
                        <w:top w:val="none" w:sz="0" w:space="0" w:color="auto"/>
                        <w:left w:val="none" w:sz="0" w:space="0" w:color="auto"/>
                        <w:bottom w:val="none" w:sz="0" w:space="0" w:color="auto"/>
                        <w:right w:val="none" w:sz="0" w:space="0" w:color="auto"/>
                      </w:divBdr>
                    </w:div>
                  </w:divsChild>
                </w:div>
                <w:div w:id="1598558297">
                  <w:marLeft w:val="0"/>
                  <w:marRight w:val="0"/>
                  <w:marTop w:val="0"/>
                  <w:marBottom w:val="0"/>
                  <w:divBdr>
                    <w:top w:val="none" w:sz="0" w:space="0" w:color="auto"/>
                    <w:left w:val="none" w:sz="0" w:space="0" w:color="auto"/>
                    <w:bottom w:val="none" w:sz="0" w:space="0" w:color="auto"/>
                    <w:right w:val="none" w:sz="0" w:space="0" w:color="auto"/>
                  </w:divBdr>
                  <w:divsChild>
                    <w:div w:id="2044400557">
                      <w:marLeft w:val="0"/>
                      <w:marRight w:val="0"/>
                      <w:marTop w:val="0"/>
                      <w:marBottom w:val="0"/>
                      <w:divBdr>
                        <w:top w:val="none" w:sz="0" w:space="0" w:color="auto"/>
                        <w:left w:val="none" w:sz="0" w:space="0" w:color="auto"/>
                        <w:bottom w:val="none" w:sz="0" w:space="0" w:color="auto"/>
                        <w:right w:val="none" w:sz="0" w:space="0" w:color="auto"/>
                      </w:divBdr>
                    </w:div>
                  </w:divsChild>
                </w:div>
                <w:div w:id="702827857">
                  <w:marLeft w:val="0"/>
                  <w:marRight w:val="0"/>
                  <w:marTop w:val="0"/>
                  <w:marBottom w:val="0"/>
                  <w:divBdr>
                    <w:top w:val="none" w:sz="0" w:space="0" w:color="auto"/>
                    <w:left w:val="none" w:sz="0" w:space="0" w:color="auto"/>
                    <w:bottom w:val="none" w:sz="0" w:space="0" w:color="auto"/>
                    <w:right w:val="none" w:sz="0" w:space="0" w:color="auto"/>
                  </w:divBdr>
                  <w:divsChild>
                    <w:div w:id="991519669">
                      <w:marLeft w:val="0"/>
                      <w:marRight w:val="0"/>
                      <w:marTop w:val="0"/>
                      <w:marBottom w:val="0"/>
                      <w:divBdr>
                        <w:top w:val="none" w:sz="0" w:space="0" w:color="auto"/>
                        <w:left w:val="none" w:sz="0" w:space="0" w:color="auto"/>
                        <w:bottom w:val="none" w:sz="0" w:space="0" w:color="auto"/>
                        <w:right w:val="none" w:sz="0" w:space="0" w:color="auto"/>
                      </w:divBdr>
                    </w:div>
                  </w:divsChild>
                </w:div>
                <w:div w:id="125704346">
                  <w:marLeft w:val="0"/>
                  <w:marRight w:val="0"/>
                  <w:marTop w:val="0"/>
                  <w:marBottom w:val="0"/>
                  <w:divBdr>
                    <w:top w:val="none" w:sz="0" w:space="0" w:color="auto"/>
                    <w:left w:val="none" w:sz="0" w:space="0" w:color="auto"/>
                    <w:bottom w:val="none" w:sz="0" w:space="0" w:color="auto"/>
                    <w:right w:val="none" w:sz="0" w:space="0" w:color="auto"/>
                  </w:divBdr>
                  <w:divsChild>
                    <w:div w:id="885680686">
                      <w:marLeft w:val="0"/>
                      <w:marRight w:val="0"/>
                      <w:marTop w:val="0"/>
                      <w:marBottom w:val="0"/>
                      <w:divBdr>
                        <w:top w:val="none" w:sz="0" w:space="0" w:color="auto"/>
                        <w:left w:val="none" w:sz="0" w:space="0" w:color="auto"/>
                        <w:bottom w:val="none" w:sz="0" w:space="0" w:color="auto"/>
                        <w:right w:val="none" w:sz="0" w:space="0" w:color="auto"/>
                      </w:divBdr>
                    </w:div>
                  </w:divsChild>
                </w:div>
                <w:div w:id="30154918">
                  <w:marLeft w:val="0"/>
                  <w:marRight w:val="0"/>
                  <w:marTop w:val="0"/>
                  <w:marBottom w:val="0"/>
                  <w:divBdr>
                    <w:top w:val="none" w:sz="0" w:space="0" w:color="auto"/>
                    <w:left w:val="none" w:sz="0" w:space="0" w:color="auto"/>
                    <w:bottom w:val="none" w:sz="0" w:space="0" w:color="auto"/>
                    <w:right w:val="none" w:sz="0" w:space="0" w:color="auto"/>
                  </w:divBdr>
                  <w:divsChild>
                    <w:div w:id="1292244800">
                      <w:marLeft w:val="0"/>
                      <w:marRight w:val="0"/>
                      <w:marTop w:val="0"/>
                      <w:marBottom w:val="0"/>
                      <w:divBdr>
                        <w:top w:val="none" w:sz="0" w:space="0" w:color="auto"/>
                        <w:left w:val="none" w:sz="0" w:space="0" w:color="auto"/>
                        <w:bottom w:val="none" w:sz="0" w:space="0" w:color="auto"/>
                        <w:right w:val="none" w:sz="0" w:space="0" w:color="auto"/>
                      </w:divBdr>
                    </w:div>
                  </w:divsChild>
                </w:div>
                <w:div w:id="1907688628">
                  <w:marLeft w:val="0"/>
                  <w:marRight w:val="0"/>
                  <w:marTop w:val="0"/>
                  <w:marBottom w:val="0"/>
                  <w:divBdr>
                    <w:top w:val="none" w:sz="0" w:space="0" w:color="auto"/>
                    <w:left w:val="none" w:sz="0" w:space="0" w:color="auto"/>
                    <w:bottom w:val="none" w:sz="0" w:space="0" w:color="auto"/>
                    <w:right w:val="none" w:sz="0" w:space="0" w:color="auto"/>
                  </w:divBdr>
                  <w:divsChild>
                    <w:div w:id="238441264">
                      <w:marLeft w:val="0"/>
                      <w:marRight w:val="0"/>
                      <w:marTop w:val="0"/>
                      <w:marBottom w:val="0"/>
                      <w:divBdr>
                        <w:top w:val="none" w:sz="0" w:space="0" w:color="auto"/>
                        <w:left w:val="none" w:sz="0" w:space="0" w:color="auto"/>
                        <w:bottom w:val="none" w:sz="0" w:space="0" w:color="auto"/>
                        <w:right w:val="none" w:sz="0" w:space="0" w:color="auto"/>
                      </w:divBdr>
                    </w:div>
                  </w:divsChild>
                </w:div>
                <w:div w:id="1879274525">
                  <w:marLeft w:val="0"/>
                  <w:marRight w:val="0"/>
                  <w:marTop w:val="0"/>
                  <w:marBottom w:val="0"/>
                  <w:divBdr>
                    <w:top w:val="none" w:sz="0" w:space="0" w:color="auto"/>
                    <w:left w:val="none" w:sz="0" w:space="0" w:color="auto"/>
                    <w:bottom w:val="none" w:sz="0" w:space="0" w:color="auto"/>
                    <w:right w:val="none" w:sz="0" w:space="0" w:color="auto"/>
                  </w:divBdr>
                  <w:divsChild>
                    <w:div w:id="2000621225">
                      <w:marLeft w:val="0"/>
                      <w:marRight w:val="0"/>
                      <w:marTop w:val="0"/>
                      <w:marBottom w:val="0"/>
                      <w:divBdr>
                        <w:top w:val="none" w:sz="0" w:space="0" w:color="auto"/>
                        <w:left w:val="none" w:sz="0" w:space="0" w:color="auto"/>
                        <w:bottom w:val="none" w:sz="0" w:space="0" w:color="auto"/>
                        <w:right w:val="none" w:sz="0" w:space="0" w:color="auto"/>
                      </w:divBdr>
                    </w:div>
                  </w:divsChild>
                </w:div>
                <w:div w:id="106311491">
                  <w:marLeft w:val="0"/>
                  <w:marRight w:val="0"/>
                  <w:marTop w:val="0"/>
                  <w:marBottom w:val="0"/>
                  <w:divBdr>
                    <w:top w:val="none" w:sz="0" w:space="0" w:color="auto"/>
                    <w:left w:val="none" w:sz="0" w:space="0" w:color="auto"/>
                    <w:bottom w:val="none" w:sz="0" w:space="0" w:color="auto"/>
                    <w:right w:val="none" w:sz="0" w:space="0" w:color="auto"/>
                  </w:divBdr>
                  <w:divsChild>
                    <w:div w:id="953052021">
                      <w:marLeft w:val="0"/>
                      <w:marRight w:val="0"/>
                      <w:marTop w:val="0"/>
                      <w:marBottom w:val="0"/>
                      <w:divBdr>
                        <w:top w:val="none" w:sz="0" w:space="0" w:color="auto"/>
                        <w:left w:val="none" w:sz="0" w:space="0" w:color="auto"/>
                        <w:bottom w:val="none" w:sz="0" w:space="0" w:color="auto"/>
                        <w:right w:val="none" w:sz="0" w:space="0" w:color="auto"/>
                      </w:divBdr>
                    </w:div>
                  </w:divsChild>
                </w:div>
                <w:div w:id="499123367">
                  <w:marLeft w:val="0"/>
                  <w:marRight w:val="0"/>
                  <w:marTop w:val="0"/>
                  <w:marBottom w:val="0"/>
                  <w:divBdr>
                    <w:top w:val="none" w:sz="0" w:space="0" w:color="auto"/>
                    <w:left w:val="none" w:sz="0" w:space="0" w:color="auto"/>
                    <w:bottom w:val="none" w:sz="0" w:space="0" w:color="auto"/>
                    <w:right w:val="none" w:sz="0" w:space="0" w:color="auto"/>
                  </w:divBdr>
                  <w:divsChild>
                    <w:div w:id="1165778568">
                      <w:marLeft w:val="0"/>
                      <w:marRight w:val="0"/>
                      <w:marTop w:val="0"/>
                      <w:marBottom w:val="0"/>
                      <w:divBdr>
                        <w:top w:val="none" w:sz="0" w:space="0" w:color="auto"/>
                        <w:left w:val="none" w:sz="0" w:space="0" w:color="auto"/>
                        <w:bottom w:val="none" w:sz="0" w:space="0" w:color="auto"/>
                        <w:right w:val="none" w:sz="0" w:space="0" w:color="auto"/>
                      </w:divBdr>
                    </w:div>
                  </w:divsChild>
                </w:div>
                <w:div w:id="1196502428">
                  <w:marLeft w:val="0"/>
                  <w:marRight w:val="0"/>
                  <w:marTop w:val="0"/>
                  <w:marBottom w:val="0"/>
                  <w:divBdr>
                    <w:top w:val="none" w:sz="0" w:space="0" w:color="auto"/>
                    <w:left w:val="none" w:sz="0" w:space="0" w:color="auto"/>
                    <w:bottom w:val="none" w:sz="0" w:space="0" w:color="auto"/>
                    <w:right w:val="none" w:sz="0" w:space="0" w:color="auto"/>
                  </w:divBdr>
                  <w:divsChild>
                    <w:div w:id="1935285939">
                      <w:marLeft w:val="0"/>
                      <w:marRight w:val="0"/>
                      <w:marTop w:val="0"/>
                      <w:marBottom w:val="0"/>
                      <w:divBdr>
                        <w:top w:val="none" w:sz="0" w:space="0" w:color="auto"/>
                        <w:left w:val="none" w:sz="0" w:space="0" w:color="auto"/>
                        <w:bottom w:val="none" w:sz="0" w:space="0" w:color="auto"/>
                        <w:right w:val="none" w:sz="0" w:space="0" w:color="auto"/>
                      </w:divBdr>
                    </w:div>
                  </w:divsChild>
                </w:div>
                <w:div w:id="286859177">
                  <w:marLeft w:val="0"/>
                  <w:marRight w:val="0"/>
                  <w:marTop w:val="0"/>
                  <w:marBottom w:val="0"/>
                  <w:divBdr>
                    <w:top w:val="none" w:sz="0" w:space="0" w:color="auto"/>
                    <w:left w:val="none" w:sz="0" w:space="0" w:color="auto"/>
                    <w:bottom w:val="none" w:sz="0" w:space="0" w:color="auto"/>
                    <w:right w:val="none" w:sz="0" w:space="0" w:color="auto"/>
                  </w:divBdr>
                  <w:divsChild>
                    <w:div w:id="1462530396">
                      <w:marLeft w:val="0"/>
                      <w:marRight w:val="0"/>
                      <w:marTop w:val="0"/>
                      <w:marBottom w:val="0"/>
                      <w:divBdr>
                        <w:top w:val="none" w:sz="0" w:space="0" w:color="auto"/>
                        <w:left w:val="none" w:sz="0" w:space="0" w:color="auto"/>
                        <w:bottom w:val="none" w:sz="0" w:space="0" w:color="auto"/>
                        <w:right w:val="none" w:sz="0" w:space="0" w:color="auto"/>
                      </w:divBdr>
                    </w:div>
                  </w:divsChild>
                </w:div>
                <w:div w:id="809637311">
                  <w:marLeft w:val="0"/>
                  <w:marRight w:val="0"/>
                  <w:marTop w:val="0"/>
                  <w:marBottom w:val="0"/>
                  <w:divBdr>
                    <w:top w:val="none" w:sz="0" w:space="0" w:color="auto"/>
                    <w:left w:val="none" w:sz="0" w:space="0" w:color="auto"/>
                    <w:bottom w:val="none" w:sz="0" w:space="0" w:color="auto"/>
                    <w:right w:val="none" w:sz="0" w:space="0" w:color="auto"/>
                  </w:divBdr>
                  <w:divsChild>
                    <w:div w:id="573129037">
                      <w:marLeft w:val="0"/>
                      <w:marRight w:val="0"/>
                      <w:marTop w:val="0"/>
                      <w:marBottom w:val="0"/>
                      <w:divBdr>
                        <w:top w:val="none" w:sz="0" w:space="0" w:color="auto"/>
                        <w:left w:val="none" w:sz="0" w:space="0" w:color="auto"/>
                        <w:bottom w:val="none" w:sz="0" w:space="0" w:color="auto"/>
                        <w:right w:val="none" w:sz="0" w:space="0" w:color="auto"/>
                      </w:divBdr>
                    </w:div>
                  </w:divsChild>
                </w:div>
                <w:div w:id="698703085">
                  <w:marLeft w:val="0"/>
                  <w:marRight w:val="0"/>
                  <w:marTop w:val="0"/>
                  <w:marBottom w:val="0"/>
                  <w:divBdr>
                    <w:top w:val="none" w:sz="0" w:space="0" w:color="auto"/>
                    <w:left w:val="none" w:sz="0" w:space="0" w:color="auto"/>
                    <w:bottom w:val="none" w:sz="0" w:space="0" w:color="auto"/>
                    <w:right w:val="none" w:sz="0" w:space="0" w:color="auto"/>
                  </w:divBdr>
                  <w:divsChild>
                    <w:div w:id="1098066965">
                      <w:marLeft w:val="0"/>
                      <w:marRight w:val="0"/>
                      <w:marTop w:val="0"/>
                      <w:marBottom w:val="0"/>
                      <w:divBdr>
                        <w:top w:val="none" w:sz="0" w:space="0" w:color="auto"/>
                        <w:left w:val="none" w:sz="0" w:space="0" w:color="auto"/>
                        <w:bottom w:val="none" w:sz="0" w:space="0" w:color="auto"/>
                        <w:right w:val="none" w:sz="0" w:space="0" w:color="auto"/>
                      </w:divBdr>
                    </w:div>
                  </w:divsChild>
                </w:div>
                <w:div w:id="455294775">
                  <w:marLeft w:val="0"/>
                  <w:marRight w:val="0"/>
                  <w:marTop w:val="0"/>
                  <w:marBottom w:val="0"/>
                  <w:divBdr>
                    <w:top w:val="none" w:sz="0" w:space="0" w:color="auto"/>
                    <w:left w:val="none" w:sz="0" w:space="0" w:color="auto"/>
                    <w:bottom w:val="none" w:sz="0" w:space="0" w:color="auto"/>
                    <w:right w:val="none" w:sz="0" w:space="0" w:color="auto"/>
                  </w:divBdr>
                  <w:divsChild>
                    <w:div w:id="149293437">
                      <w:marLeft w:val="0"/>
                      <w:marRight w:val="0"/>
                      <w:marTop w:val="0"/>
                      <w:marBottom w:val="0"/>
                      <w:divBdr>
                        <w:top w:val="none" w:sz="0" w:space="0" w:color="auto"/>
                        <w:left w:val="none" w:sz="0" w:space="0" w:color="auto"/>
                        <w:bottom w:val="none" w:sz="0" w:space="0" w:color="auto"/>
                        <w:right w:val="none" w:sz="0" w:space="0" w:color="auto"/>
                      </w:divBdr>
                    </w:div>
                  </w:divsChild>
                </w:div>
                <w:div w:id="1724137778">
                  <w:marLeft w:val="0"/>
                  <w:marRight w:val="0"/>
                  <w:marTop w:val="0"/>
                  <w:marBottom w:val="0"/>
                  <w:divBdr>
                    <w:top w:val="none" w:sz="0" w:space="0" w:color="auto"/>
                    <w:left w:val="none" w:sz="0" w:space="0" w:color="auto"/>
                    <w:bottom w:val="none" w:sz="0" w:space="0" w:color="auto"/>
                    <w:right w:val="none" w:sz="0" w:space="0" w:color="auto"/>
                  </w:divBdr>
                  <w:divsChild>
                    <w:div w:id="1319501963">
                      <w:marLeft w:val="0"/>
                      <w:marRight w:val="0"/>
                      <w:marTop w:val="0"/>
                      <w:marBottom w:val="0"/>
                      <w:divBdr>
                        <w:top w:val="none" w:sz="0" w:space="0" w:color="auto"/>
                        <w:left w:val="none" w:sz="0" w:space="0" w:color="auto"/>
                        <w:bottom w:val="none" w:sz="0" w:space="0" w:color="auto"/>
                        <w:right w:val="none" w:sz="0" w:space="0" w:color="auto"/>
                      </w:divBdr>
                    </w:div>
                  </w:divsChild>
                </w:div>
                <w:div w:id="756093801">
                  <w:marLeft w:val="0"/>
                  <w:marRight w:val="0"/>
                  <w:marTop w:val="0"/>
                  <w:marBottom w:val="0"/>
                  <w:divBdr>
                    <w:top w:val="none" w:sz="0" w:space="0" w:color="auto"/>
                    <w:left w:val="none" w:sz="0" w:space="0" w:color="auto"/>
                    <w:bottom w:val="none" w:sz="0" w:space="0" w:color="auto"/>
                    <w:right w:val="none" w:sz="0" w:space="0" w:color="auto"/>
                  </w:divBdr>
                  <w:divsChild>
                    <w:div w:id="1046948745">
                      <w:marLeft w:val="0"/>
                      <w:marRight w:val="0"/>
                      <w:marTop w:val="0"/>
                      <w:marBottom w:val="0"/>
                      <w:divBdr>
                        <w:top w:val="none" w:sz="0" w:space="0" w:color="auto"/>
                        <w:left w:val="none" w:sz="0" w:space="0" w:color="auto"/>
                        <w:bottom w:val="none" w:sz="0" w:space="0" w:color="auto"/>
                        <w:right w:val="none" w:sz="0" w:space="0" w:color="auto"/>
                      </w:divBdr>
                    </w:div>
                  </w:divsChild>
                </w:div>
                <w:div w:id="1288121774">
                  <w:marLeft w:val="0"/>
                  <w:marRight w:val="0"/>
                  <w:marTop w:val="0"/>
                  <w:marBottom w:val="0"/>
                  <w:divBdr>
                    <w:top w:val="none" w:sz="0" w:space="0" w:color="auto"/>
                    <w:left w:val="none" w:sz="0" w:space="0" w:color="auto"/>
                    <w:bottom w:val="none" w:sz="0" w:space="0" w:color="auto"/>
                    <w:right w:val="none" w:sz="0" w:space="0" w:color="auto"/>
                  </w:divBdr>
                  <w:divsChild>
                    <w:div w:id="697783000">
                      <w:marLeft w:val="0"/>
                      <w:marRight w:val="0"/>
                      <w:marTop w:val="0"/>
                      <w:marBottom w:val="0"/>
                      <w:divBdr>
                        <w:top w:val="none" w:sz="0" w:space="0" w:color="auto"/>
                        <w:left w:val="none" w:sz="0" w:space="0" w:color="auto"/>
                        <w:bottom w:val="none" w:sz="0" w:space="0" w:color="auto"/>
                        <w:right w:val="none" w:sz="0" w:space="0" w:color="auto"/>
                      </w:divBdr>
                    </w:div>
                  </w:divsChild>
                </w:div>
                <w:div w:id="1277978163">
                  <w:marLeft w:val="0"/>
                  <w:marRight w:val="0"/>
                  <w:marTop w:val="0"/>
                  <w:marBottom w:val="0"/>
                  <w:divBdr>
                    <w:top w:val="none" w:sz="0" w:space="0" w:color="auto"/>
                    <w:left w:val="none" w:sz="0" w:space="0" w:color="auto"/>
                    <w:bottom w:val="none" w:sz="0" w:space="0" w:color="auto"/>
                    <w:right w:val="none" w:sz="0" w:space="0" w:color="auto"/>
                  </w:divBdr>
                  <w:divsChild>
                    <w:div w:id="1863352000">
                      <w:marLeft w:val="0"/>
                      <w:marRight w:val="0"/>
                      <w:marTop w:val="0"/>
                      <w:marBottom w:val="0"/>
                      <w:divBdr>
                        <w:top w:val="none" w:sz="0" w:space="0" w:color="auto"/>
                        <w:left w:val="none" w:sz="0" w:space="0" w:color="auto"/>
                        <w:bottom w:val="none" w:sz="0" w:space="0" w:color="auto"/>
                        <w:right w:val="none" w:sz="0" w:space="0" w:color="auto"/>
                      </w:divBdr>
                    </w:div>
                  </w:divsChild>
                </w:div>
                <w:div w:id="451099097">
                  <w:marLeft w:val="0"/>
                  <w:marRight w:val="0"/>
                  <w:marTop w:val="0"/>
                  <w:marBottom w:val="0"/>
                  <w:divBdr>
                    <w:top w:val="none" w:sz="0" w:space="0" w:color="auto"/>
                    <w:left w:val="none" w:sz="0" w:space="0" w:color="auto"/>
                    <w:bottom w:val="none" w:sz="0" w:space="0" w:color="auto"/>
                    <w:right w:val="none" w:sz="0" w:space="0" w:color="auto"/>
                  </w:divBdr>
                  <w:divsChild>
                    <w:div w:id="1606384759">
                      <w:marLeft w:val="0"/>
                      <w:marRight w:val="0"/>
                      <w:marTop w:val="0"/>
                      <w:marBottom w:val="0"/>
                      <w:divBdr>
                        <w:top w:val="none" w:sz="0" w:space="0" w:color="auto"/>
                        <w:left w:val="none" w:sz="0" w:space="0" w:color="auto"/>
                        <w:bottom w:val="none" w:sz="0" w:space="0" w:color="auto"/>
                        <w:right w:val="none" w:sz="0" w:space="0" w:color="auto"/>
                      </w:divBdr>
                    </w:div>
                  </w:divsChild>
                </w:div>
                <w:div w:id="939289841">
                  <w:marLeft w:val="0"/>
                  <w:marRight w:val="0"/>
                  <w:marTop w:val="0"/>
                  <w:marBottom w:val="0"/>
                  <w:divBdr>
                    <w:top w:val="none" w:sz="0" w:space="0" w:color="auto"/>
                    <w:left w:val="none" w:sz="0" w:space="0" w:color="auto"/>
                    <w:bottom w:val="none" w:sz="0" w:space="0" w:color="auto"/>
                    <w:right w:val="none" w:sz="0" w:space="0" w:color="auto"/>
                  </w:divBdr>
                  <w:divsChild>
                    <w:div w:id="1424033090">
                      <w:marLeft w:val="0"/>
                      <w:marRight w:val="0"/>
                      <w:marTop w:val="0"/>
                      <w:marBottom w:val="0"/>
                      <w:divBdr>
                        <w:top w:val="none" w:sz="0" w:space="0" w:color="auto"/>
                        <w:left w:val="none" w:sz="0" w:space="0" w:color="auto"/>
                        <w:bottom w:val="none" w:sz="0" w:space="0" w:color="auto"/>
                        <w:right w:val="none" w:sz="0" w:space="0" w:color="auto"/>
                      </w:divBdr>
                    </w:div>
                  </w:divsChild>
                </w:div>
                <w:div w:id="1348479521">
                  <w:marLeft w:val="0"/>
                  <w:marRight w:val="0"/>
                  <w:marTop w:val="0"/>
                  <w:marBottom w:val="0"/>
                  <w:divBdr>
                    <w:top w:val="none" w:sz="0" w:space="0" w:color="auto"/>
                    <w:left w:val="none" w:sz="0" w:space="0" w:color="auto"/>
                    <w:bottom w:val="none" w:sz="0" w:space="0" w:color="auto"/>
                    <w:right w:val="none" w:sz="0" w:space="0" w:color="auto"/>
                  </w:divBdr>
                  <w:divsChild>
                    <w:div w:id="2032605515">
                      <w:marLeft w:val="0"/>
                      <w:marRight w:val="0"/>
                      <w:marTop w:val="0"/>
                      <w:marBottom w:val="0"/>
                      <w:divBdr>
                        <w:top w:val="none" w:sz="0" w:space="0" w:color="auto"/>
                        <w:left w:val="none" w:sz="0" w:space="0" w:color="auto"/>
                        <w:bottom w:val="none" w:sz="0" w:space="0" w:color="auto"/>
                        <w:right w:val="none" w:sz="0" w:space="0" w:color="auto"/>
                      </w:divBdr>
                    </w:div>
                  </w:divsChild>
                </w:div>
                <w:div w:id="789206824">
                  <w:marLeft w:val="0"/>
                  <w:marRight w:val="0"/>
                  <w:marTop w:val="0"/>
                  <w:marBottom w:val="0"/>
                  <w:divBdr>
                    <w:top w:val="none" w:sz="0" w:space="0" w:color="auto"/>
                    <w:left w:val="none" w:sz="0" w:space="0" w:color="auto"/>
                    <w:bottom w:val="none" w:sz="0" w:space="0" w:color="auto"/>
                    <w:right w:val="none" w:sz="0" w:space="0" w:color="auto"/>
                  </w:divBdr>
                  <w:divsChild>
                    <w:div w:id="1077171380">
                      <w:marLeft w:val="0"/>
                      <w:marRight w:val="0"/>
                      <w:marTop w:val="0"/>
                      <w:marBottom w:val="0"/>
                      <w:divBdr>
                        <w:top w:val="none" w:sz="0" w:space="0" w:color="auto"/>
                        <w:left w:val="none" w:sz="0" w:space="0" w:color="auto"/>
                        <w:bottom w:val="none" w:sz="0" w:space="0" w:color="auto"/>
                        <w:right w:val="none" w:sz="0" w:space="0" w:color="auto"/>
                      </w:divBdr>
                    </w:div>
                  </w:divsChild>
                </w:div>
                <w:div w:id="1174880396">
                  <w:marLeft w:val="0"/>
                  <w:marRight w:val="0"/>
                  <w:marTop w:val="0"/>
                  <w:marBottom w:val="0"/>
                  <w:divBdr>
                    <w:top w:val="none" w:sz="0" w:space="0" w:color="auto"/>
                    <w:left w:val="none" w:sz="0" w:space="0" w:color="auto"/>
                    <w:bottom w:val="none" w:sz="0" w:space="0" w:color="auto"/>
                    <w:right w:val="none" w:sz="0" w:space="0" w:color="auto"/>
                  </w:divBdr>
                  <w:divsChild>
                    <w:div w:id="1116411967">
                      <w:marLeft w:val="0"/>
                      <w:marRight w:val="0"/>
                      <w:marTop w:val="0"/>
                      <w:marBottom w:val="0"/>
                      <w:divBdr>
                        <w:top w:val="none" w:sz="0" w:space="0" w:color="auto"/>
                        <w:left w:val="none" w:sz="0" w:space="0" w:color="auto"/>
                        <w:bottom w:val="none" w:sz="0" w:space="0" w:color="auto"/>
                        <w:right w:val="none" w:sz="0" w:space="0" w:color="auto"/>
                      </w:divBdr>
                    </w:div>
                  </w:divsChild>
                </w:div>
                <w:div w:id="710034332">
                  <w:marLeft w:val="0"/>
                  <w:marRight w:val="0"/>
                  <w:marTop w:val="0"/>
                  <w:marBottom w:val="0"/>
                  <w:divBdr>
                    <w:top w:val="none" w:sz="0" w:space="0" w:color="auto"/>
                    <w:left w:val="none" w:sz="0" w:space="0" w:color="auto"/>
                    <w:bottom w:val="none" w:sz="0" w:space="0" w:color="auto"/>
                    <w:right w:val="none" w:sz="0" w:space="0" w:color="auto"/>
                  </w:divBdr>
                  <w:divsChild>
                    <w:div w:id="1616869796">
                      <w:marLeft w:val="0"/>
                      <w:marRight w:val="0"/>
                      <w:marTop w:val="0"/>
                      <w:marBottom w:val="0"/>
                      <w:divBdr>
                        <w:top w:val="none" w:sz="0" w:space="0" w:color="auto"/>
                        <w:left w:val="none" w:sz="0" w:space="0" w:color="auto"/>
                        <w:bottom w:val="none" w:sz="0" w:space="0" w:color="auto"/>
                        <w:right w:val="none" w:sz="0" w:space="0" w:color="auto"/>
                      </w:divBdr>
                    </w:div>
                  </w:divsChild>
                </w:div>
                <w:div w:id="1021783763">
                  <w:marLeft w:val="0"/>
                  <w:marRight w:val="0"/>
                  <w:marTop w:val="0"/>
                  <w:marBottom w:val="0"/>
                  <w:divBdr>
                    <w:top w:val="none" w:sz="0" w:space="0" w:color="auto"/>
                    <w:left w:val="none" w:sz="0" w:space="0" w:color="auto"/>
                    <w:bottom w:val="none" w:sz="0" w:space="0" w:color="auto"/>
                    <w:right w:val="none" w:sz="0" w:space="0" w:color="auto"/>
                  </w:divBdr>
                  <w:divsChild>
                    <w:div w:id="1509294208">
                      <w:marLeft w:val="0"/>
                      <w:marRight w:val="0"/>
                      <w:marTop w:val="0"/>
                      <w:marBottom w:val="0"/>
                      <w:divBdr>
                        <w:top w:val="none" w:sz="0" w:space="0" w:color="auto"/>
                        <w:left w:val="none" w:sz="0" w:space="0" w:color="auto"/>
                        <w:bottom w:val="none" w:sz="0" w:space="0" w:color="auto"/>
                        <w:right w:val="none" w:sz="0" w:space="0" w:color="auto"/>
                      </w:divBdr>
                    </w:div>
                  </w:divsChild>
                </w:div>
                <w:div w:id="631247814">
                  <w:marLeft w:val="0"/>
                  <w:marRight w:val="0"/>
                  <w:marTop w:val="0"/>
                  <w:marBottom w:val="0"/>
                  <w:divBdr>
                    <w:top w:val="none" w:sz="0" w:space="0" w:color="auto"/>
                    <w:left w:val="none" w:sz="0" w:space="0" w:color="auto"/>
                    <w:bottom w:val="none" w:sz="0" w:space="0" w:color="auto"/>
                    <w:right w:val="none" w:sz="0" w:space="0" w:color="auto"/>
                  </w:divBdr>
                  <w:divsChild>
                    <w:div w:id="1795248999">
                      <w:marLeft w:val="0"/>
                      <w:marRight w:val="0"/>
                      <w:marTop w:val="0"/>
                      <w:marBottom w:val="0"/>
                      <w:divBdr>
                        <w:top w:val="none" w:sz="0" w:space="0" w:color="auto"/>
                        <w:left w:val="none" w:sz="0" w:space="0" w:color="auto"/>
                        <w:bottom w:val="none" w:sz="0" w:space="0" w:color="auto"/>
                        <w:right w:val="none" w:sz="0" w:space="0" w:color="auto"/>
                      </w:divBdr>
                    </w:div>
                  </w:divsChild>
                </w:div>
                <w:div w:id="376514837">
                  <w:marLeft w:val="0"/>
                  <w:marRight w:val="0"/>
                  <w:marTop w:val="0"/>
                  <w:marBottom w:val="0"/>
                  <w:divBdr>
                    <w:top w:val="none" w:sz="0" w:space="0" w:color="auto"/>
                    <w:left w:val="none" w:sz="0" w:space="0" w:color="auto"/>
                    <w:bottom w:val="none" w:sz="0" w:space="0" w:color="auto"/>
                    <w:right w:val="none" w:sz="0" w:space="0" w:color="auto"/>
                  </w:divBdr>
                  <w:divsChild>
                    <w:div w:id="590510042">
                      <w:marLeft w:val="0"/>
                      <w:marRight w:val="0"/>
                      <w:marTop w:val="0"/>
                      <w:marBottom w:val="0"/>
                      <w:divBdr>
                        <w:top w:val="none" w:sz="0" w:space="0" w:color="auto"/>
                        <w:left w:val="none" w:sz="0" w:space="0" w:color="auto"/>
                        <w:bottom w:val="none" w:sz="0" w:space="0" w:color="auto"/>
                        <w:right w:val="none" w:sz="0" w:space="0" w:color="auto"/>
                      </w:divBdr>
                    </w:div>
                  </w:divsChild>
                </w:div>
                <w:div w:id="1639342128">
                  <w:marLeft w:val="0"/>
                  <w:marRight w:val="0"/>
                  <w:marTop w:val="0"/>
                  <w:marBottom w:val="0"/>
                  <w:divBdr>
                    <w:top w:val="none" w:sz="0" w:space="0" w:color="auto"/>
                    <w:left w:val="none" w:sz="0" w:space="0" w:color="auto"/>
                    <w:bottom w:val="none" w:sz="0" w:space="0" w:color="auto"/>
                    <w:right w:val="none" w:sz="0" w:space="0" w:color="auto"/>
                  </w:divBdr>
                  <w:divsChild>
                    <w:div w:id="554123551">
                      <w:marLeft w:val="0"/>
                      <w:marRight w:val="0"/>
                      <w:marTop w:val="0"/>
                      <w:marBottom w:val="0"/>
                      <w:divBdr>
                        <w:top w:val="none" w:sz="0" w:space="0" w:color="auto"/>
                        <w:left w:val="none" w:sz="0" w:space="0" w:color="auto"/>
                        <w:bottom w:val="none" w:sz="0" w:space="0" w:color="auto"/>
                        <w:right w:val="none" w:sz="0" w:space="0" w:color="auto"/>
                      </w:divBdr>
                    </w:div>
                  </w:divsChild>
                </w:div>
                <w:div w:id="348028106">
                  <w:marLeft w:val="0"/>
                  <w:marRight w:val="0"/>
                  <w:marTop w:val="0"/>
                  <w:marBottom w:val="0"/>
                  <w:divBdr>
                    <w:top w:val="none" w:sz="0" w:space="0" w:color="auto"/>
                    <w:left w:val="none" w:sz="0" w:space="0" w:color="auto"/>
                    <w:bottom w:val="none" w:sz="0" w:space="0" w:color="auto"/>
                    <w:right w:val="none" w:sz="0" w:space="0" w:color="auto"/>
                  </w:divBdr>
                  <w:divsChild>
                    <w:div w:id="776557614">
                      <w:marLeft w:val="0"/>
                      <w:marRight w:val="0"/>
                      <w:marTop w:val="0"/>
                      <w:marBottom w:val="0"/>
                      <w:divBdr>
                        <w:top w:val="none" w:sz="0" w:space="0" w:color="auto"/>
                        <w:left w:val="none" w:sz="0" w:space="0" w:color="auto"/>
                        <w:bottom w:val="none" w:sz="0" w:space="0" w:color="auto"/>
                        <w:right w:val="none" w:sz="0" w:space="0" w:color="auto"/>
                      </w:divBdr>
                    </w:div>
                  </w:divsChild>
                </w:div>
                <w:div w:id="1854687006">
                  <w:marLeft w:val="0"/>
                  <w:marRight w:val="0"/>
                  <w:marTop w:val="0"/>
                  <w:marBottom w:val="0"/>
                  <w:divBdr>
                    <w:top w:val="none" w:sz="0" w:space="0" w:color="auto"/>
                    <w:left w:val="none" w:sz="0" w:space="0" w:color="auto"/>
                    <w:bottom w:val="none" w:sz="0" w:space="0" w:color="auto"/>
                    <w:right w:val="none" w:sz="0" w:space="0" w:color="auto"/>
                  </w:divBdr>
                  <w:divsChild>
                    <w:div w:id="2098673894">
                      <w:marLeft w:val="0"/>
                      <w:marRight w:val="0"/>
                      <w:marTop w:val="0"/>
                      <w:marBottom w:val="0"/>
                      <w:divBdr>
                        <w:top w:val="none" w:sz="0" w:space="0" w:color="auto"/>
                        <w:left w:val="none" w:sz="0" w:space="0" w:color="auto"/>
                        <w:bottom w:val="none" w:sz="0" w:space="0" w:color="auto"/>
                        <w:right w:val="none" w:sz="0" w:space="0" w:color="auto"/>
                      </w:divBdr>
                    </w:div>
                  </w:divsChild>
                </w:div>
                <w:div w:id="1019087628">
                  <w:marLeft w:val="0"/>
                  <w:marRight w:val="0"/>
                  <w:marTop w:val="0"/>
                  <w:marBottom w:val="0"/>
                  <w:divBdr>
                    <w:top w:val="none" w:sz="0" w:space="0" w:color="auto"/>
                    <w:left w:val="none" w:sz="0" w:space="0" w:color="auto"/>
                    <w:bottom w:val="none" w:sz="0" w:space="0" w:color="auto"/>
                    <w:right w:val="none" w:sz="0" w:space="0" w:color="auto"/>
                  </w:divBdr>
                  <w:divsChild>
                    <w:div w:id="1642031133">
                      <w:marLeft w:val="0"/>
                      <w:marRight w:val="0"/>
                      <w:marTop w:val="0"/>
                      <w:marBottom w:val="0"/>
                      <w:divBdr>
                        <w:top w:val="none" w:sz="0" w:space="0" w:color="auto"/>
                        <w:left w:val="none" w:sz="0" w:space="0" w:color="auto"/>
                        <w:bottom w:val="none" w:sz="0" w:space="0" w:color="auto"/>
                        <w:right w:val="none" w:sz="0" w:space="0" w:color="auto"/>
                      </w:divBdr>
                    </w:div>
                  </w:divsChild>
                </w:div>
                <w:div w:id="1369643042">
                  <w:marLeft w:val="0"/>
                  <w:marRight w:val="0"/>
                  <w:marTop w:val="0"/>
                  <w:marBottom w:val="0"/>
                  <w:divBdr>
                    <w:top w:val="none" w:sz="0" w:space="0" w:color="auto"/>
                    <w:left w:val="none" w:sz="0" w:space="0" w:color="auto"/>
                    <w:bottom w:val="none" w:sz="0" w:space="0" w:color="auto"/>
                    <w:right w:val="none" w:sz="0" w:space="0" w:color="auto"/>
                  </w:divBdr>
                  <w:divsChild>
                    <w:div w:id="1418790027">
                      <w:marLeft w:val="0"/>
                      <w:marRight w:val="0"/>
                      <w:marTop w:val="0"/>
                      <w:marBottom w:val="0"/>
                      <w:divBdr>
                        <w:top w:val="none" w:sz="0" w:space="0" w:color="auto"/>
                        <w:left w:val="none" w:sz="0" w:space="0" w:color="auto"/>
                        <w:bottom w:val="none" w:sz="0" w:space="0" w:color="auto"/>
                        <w:right w:val="none" w:sz="0" w:space="0" w:color="auto"/>
                      </w:divBdr>
                    </w:div>
                  </w:divsChild>
                </w:div>
                <w:div w:id="2086411221">
                  <w:marLeft w:val="0"/>
                  <w:marRight w:val="0"/>
                  <w:marTop w:val="0"/>
                  <w:marBottom w:val="0"/>
                  <w:divBdr>
                    <w:top w:val="none" w:sz="0" w:space="0" w:color="auto"/>
                    <w:left w:val="none" w:sz="0" w:space="0" w:color="auto"/>
                    <w:bottom w:val="none" w:sz="0" w:space="0" w:color="auto"/>
                    <w:right w:val="none" w:sz="0" w:space="0" w:color="auto"/>
                  </w:divBdr>
                  <w:divsChild>
                    <w:div w:id="1790737046">
                      <w:marLeft w:val="0"/>
                      <w:marRight w:val="0"/>
                      <w:marTop w:val="0"/>
                      <w:marBottom w:val="0"/>
                      <w:divBdr>
                        <w:top w:val="none" w:sz="0" w:space="0" w:color="auto"/>
                        <w:left w:val="none" w:sz="0" w:space="0" w:color="auto"/>
                        <w:bottom w:val="none" w:sz="0" w:space="0" w:color="auto"/>
                        <w:right w:val="none" w:sz="0" w:space="0" w:color="auto"/>
                      </w:divBdr>
                    </w:div>
                  </w:divsChild>
                </w:div>
                <w:div w:id="205064303">
                  <w:marLeft w:val="0"/>
                  <w:marRight w:val="0"/>
                  <w:marTop w:val="0"/>
                  <w:marBottom w:val="0"/>
                  <w:divBdr>
                    <w:top w:val="none" w:sz="0" w:space="0" w:color="auto"/>
                    <w:left w:val="none" w:sz="0" w:space="0" w:color="auto"/>
                    <w:bottom w:val="none" w:sz="0" w:space="0" w:color="auto"/>
                    <w:right w:val="none" w:sz="0" w:space="0" w:color="auto"/>
                  </w:divBdr>
                  <w:divsChild>
                    <w:div w:id="1165125923">
                      <w:marLeft w:val="0"/>
                      <w:marRight w:val="0"/>
                      <w:marTop w:val="0"/>
                      <w:marBottom w:val="0"/>
                      <w:divBdr>
                        <w:top w:val="none" w:sz="0" w:space="0" w:color="auto"/>
                        <w:left w:val="none" w:sz="0" w:space="0" w:color="auto"/>
                        <w:bottom w:val="none" w:sz="0" w:space="0" w:color="auto"/>
                        <w:right w:val="none" w:sz="0" w:space="0" w:color="auto"/>
                      </w:divBdr>
                    </w:div>
                  </w:divsChild>
                </w:div>
                <w:div w:id="2120372578">
                  <w:marLeft w:val="0"/>
                  <w:marRight w:val="0"/>
                  <w:marTop w:val="0"/>
                  <w:marBottom w:val="0"/>
                  <w:divBdr>
                    <w:top w:val="none" w:sz="0" w:space="0" w:color="auto"/>
                    <w:left w:val="none" w:sz="0" w:space="0" w:color="auto"/>
                    <w:bottom w:val="none" w:sz="0" w:space="0" w:color="auto"/>
                    <w:right w:val="none" w:sz="0" w:space="0" w:color="auto"/>
                  </w:divBdr>
                  <w:divsChild>
                    <w:div w:id="471750242">
                      <w:marLeft w:val="0"/>
                      <w:marRight w:val="0"/>
                      <w:marTop w:val="0"/>
                      <w:marBottom w:val="0"/>
                      <w:divBdr>
                        <w:top w:val="none" w:sz="0" w:space="0" w:color="auto"/>
                        <w:left w:val="none" w:sz="0" w:space="0" w:color="auto"/>
                        <w:bottom w:val="none" w:sz="0" w:space="0" w:color="auto"/>
                        <w:right w:val="none" w:sz="0" w:space="0" w:color="auto"/>
                      </w:divBdr>
                    </w:div>
                  </w:divsChild>
                </w:div>
                <w:div w:id="128524190">
                  <w:marLeft w:val="0"/>
                  <w:marRight w:val="0"/>
                  <w:marTop w:val="0"/>
                  <w:marBottom w:val="0"/>
                  <w:divBdr>
                    <w:top w:val="none" w:sz="0" w:space="0" w:color="auto"/>
                    <w:left w:val="none" w:sz="0" w:space="0" w:color="auto"/>
                    <w:bottom w:val="none" w:sz="0" w:space="0" w:color="auto"/>
                    <w:right w:val="none" w:sz="0" w:space="0" w:color="auto"/>
                  </w:divBdr>
                  <w:divsChild>
                    <w:div w:id="1153912471">
                      <w:marLeft w:val="0"/>
                      <w:marRight w:val="0"/>
                      <w:marTop w:val="0"/>
                      <w:marBottom w:val="0"/>
                      <w:divBdr>
                        <w:top w:val="none" w:sz="0" w:space="0" w:color="auto"/>
                        <w:left w:val="none" w:sz="0" w:space="0" w:color="auto"/>
                        <w:bottom w:val="none" w:sz="0" w:space="0" w:color="auto"/>
                        <w:right w:val="none" w:sz="0" w:space="0" w:color="auto"/>
                      </w:divBdr>
                    </w:div>
                  </w:divsChild>
                </w:div>
                <w:div w:id="1703240191">
                  <w:marLeft w:val="0"/>
                  <w:marRight w:val="0"/>
                  <w:marTop w:val="0"/>
                  <w:marBottom w:val="0"/>
                  <w:divBdr>
                    <w:top w:val="none" w:sz="0" w:space="0" w:color="auto"/>
                    <w:left w:val="none" w:sz="0" w:space="0" w:color="auto"/>
                    <w:bottom w:val="none" w:sz="0" w:space="0" w:color="auto"/>
                    <w:right w:val="none" w:sz="0" w:space="0" w:color="auto"/>
                  </w:divBdr>
                  <w:divsChild>
                    <w:div w:id="1973511311">
                      <w:marLeft w:val="0"/>
                      <w:marRight w:val="0"/>
                      <w:marTop w:val="0"/>
                      <w:marBottom w:val="0"/>
                      <w:divBdr>
                        <w:top w:val="none" w:sz="0" w:space="0" w:color="auto"/>
                        <w:left w:val="none" w:sz="0" w:space="0" w:color="auto"/>
                        <w:bottom w:val="none" w:sz="0" w:space="0" w:color="auto"/>
                        <w:right w:val="none" w:sz="0" w:space="0" w:color="auto"/>
                      </w:divBdr>
                    </w:div>
                  </w:divsChild>
                </w:div>
                <w:div w:id="1794903306">
                  <w:marLeft w:val="0"/>
                  <w:marRight w:val="0"/>
                  <w:marTop w:val="0"/>
                  <w:marBottom w:val="0"/>
                  <w:divBdr>
                    <w:top w:val="none" w:sz="0" w:space="0" w:color="auto"/>
                    <w:left w:val="none" w:sz="0" w:space="0" w:color="auto"/>
                    <w:bottom w:val="none" w:sz="0" w:space="0" w:color="auto"/>
                    <w:right w:val="none" w:sz="0" w:space="0" w:color="auto"/>
                  </w:divBdr>
                  <w:divsChild>
                    <w:div w:id="204026900">
                      <w:marLeft w:val="0"/>
                      <w:marRight w:val="0"/>
                      <w:marTop w:val="0"/>
                      <w:marBottom w:val="0"/>
                      <w:divBdr>
                        <w:top w:val="none" w:sz="0" w:space="0" w:color="auto"/>
                        <w:left w:val="none" w:sz="0" w:space="0" w:color="auto"/>
                        <w:bottom w:val="none" w:sz="0" w:space="0" w:color="auto"/>
                        <w:right w:val="none" w:sz="0" w:space="0" w:color="auto"/>
                      </w:divBdr>
                    </w:div>
                  </w:divsChild>
                </w:div>
                <w:div w:id="1993944035">
                  <w:marLeft w:val="0"/>
                  <w:marRight w:val="0"/>
                  <w:marTop w:val="0"/>
                  <w:marBottom w:val="0"/>
                  <w:divBdr>
                    <w:top w:val="none" w:sz="0" w:space="0" w:color="auto"/>
                    <w:left w:val="none" w:sz="0" w:space="0" w:color="auto"/>
                    <w:bottom w:val="none" w:sz="0" w:space="0" w:color="auto"/>
                    <w:right w:val="none" w:sz="0" w:space="0" w:color="auto"/>
                  </w:divBdr>
                  <w:divsChild>
                    <w:div w:id="1123503169">
                      <w:marLeft w:val="0"/>
                      <w:marRight w:val="0"/>
                      <w:marTop w:val="0"/>
                      <w:marBottom w:val="0"/>
                      <w:divBdr>
                        <w:top w:val="none" w:sz="0" w:space="0" w:color="auto"/>
                        <w:left w:val="none" w:sz="0" w:space="0" w:color="auto"/>
                        <w:bottom w:val="none" w:sz="0" w:space="0" w:color="auto"/>
                        <w:right w:val="none" w:sz="0" w:space="0" w:color="auto"/>
                      </w:divBdr>
                    </w:div>
                  </w:divsChild>
                </w:div>
                <w:div w:id="1699235648">
                  <w:marLeft w:val="0"/>
                  <w:marRight w:val="0"/>
                  <w:marTop w:val="0"/>
                  <w:marBottom w:val="0"/>
                  <w:divBdr>
                    <w:top w:val="none" w:sz="0" w:space="0" w:color="auto"/>
                    <w:left w:val="none" w:sz="0" w:space="0" w:color="auto"/>
                    <w:bottom w:val="none" w:sz="0" w:space="0" w:color="auto"/>
                    <w:right w:val="none" w:sz="0" w:space="0" w:color="auto"/>
                  </w:divBdr>
                  <w:divsChild>
                    <w:div w:id="1024205789">
                      <w:marLeft w:val="0"/>
                      <w:marRight w:val="0"/>
                      <w:marTop w:val="0"/>
                      <w:marBottom w:val="0"/>
                      <w:divBdr>
                        <w:top w:val="none" w:sz="0" w:space="0" w:color="auto"/>
                        <w:left w:val="none" w:sz="0" w:space="0" w:color="auto"/>
                        <w:bottom w:val="none" w:sz="0" w:space="0" w:color="auto"/>
                        <w:right w:val="none" w:sz="0" w:space="0" w:color="auto"/>
                      </w:divBdr>
                    </w:div>
                  </w:divsChild>
                </w:div>
                <w:div w:id="1020668196">
                  <w:marLeft w:val="0"/>
                  <w:marRight w:val="0"/>
                  <w:marTop w:val="0"/>
                  <w:marBottom w:val="0"/>
                  <w:divBdr>
                    <w:top w:val="none" w:sz="0" w:space="0" w:color="auto"/>
                    <w:left w:val="none" w:sz="0" w:space="0" w:color="auto"/>
                    <w:bottom w:val="none" w:sz="0" w:space="0" w:color="auto"/>
                    <w:right w:val="none" w:sz="0" w:space="0" w:color="auto"/>
                  </w:divBdr>
                  <w:divsChild>
                    <w:div w:id="1923952401">
                      <w:marLeft w:val="0"/>
                      <w:marRight w:val="0"/>
                      <w:marTop w:val="0"/>
                      <w:marBottom w:val="0"/>
                      <w:divBdr>
                        <w:top w:val="none" w:sz="0" w:space="0" w:color="auto"/>
                        <w:left w:val="none" w:sz="0" w:space="0" w:color="auto"/>
                        <w:bottom w:val="none" w:sz="0" w:space="0" w:color="auto"/>
                        <w:right w:val="none" w:sz="0" w:space="0" w:color="auto"/>
                      </w:divBdr>
                    </w:div>
                  </w:divsChild>
                </w:div>
                <w:div w:id="1520315125">
                  <w:marLeft w:val="0"/>
                  <w:marRight w:val="0"/>
                  <w:marTop w:val="0"/>
                  <w:marBottom w:val="0"/>
                  <w:divBdr>
                    <w:top w:val="none" w:sz="0" w:space="0" w:color="auto"/>
                    <w:left w:val="none" w:sz="0" w:space="0" w:color="auto"/>
                    <w:bottom w:val="none" w:sz="0" w:space="0" w:color="auto"/>
                    <w:right w:val="none" w:sz="0" w:space="0" w:color="auto"/>
                  </w:divBdr>
                  <w:divsChild>
                    <w:div w:id="1357316775">
                      <w:marLeft w:val="0"/>
                      <w:marRight w:val="0"/>
                      <w:marTop w:val="0"/>
                      <w:marBottom w:val="0"/>
                      <w:divBdr>
                        <w:top w:val="none" w:sz="0" w:space="0" w:color="auto"/>
                        <w:left w:val="none" w:sz="0" w:space="0" w:color="auto"/>
                        <w:bottom w:val="none" w:sz="0" w:space="0" w:color="auto"/>
                        <w:right w:val="none" w:sz="0" w:space="0" w:color="auto"/>
                      </w:divBdr>
                    </w:div>
                  </w:divsChild>
                </w:div>
                <w:div w:id="1526671510">
                  <w:marLeft w:val="0"/>
                  <w:marRight w:val="0"/>
                  <w:marTop w:val="0"/>
                  <w:marBottom w:val="0"/>
                  <w:divBdr>
                    <w:top w:val="none" w:sz="0" w:space="0" w:color="auto"/>
                    <w:left w:val="none" w:sz="0" w:space="0" w:color="auto"/>
                    <w:bottom w:val="none" w:sz="0" w:space="0" w:color="auto"/>
                    <w:right w:val="none" w:sz="0" w:space="0" w:color="auto"/>
                  </w:divBdr>
                  <w:divsChild>
                    <w:div w:id="118384026">
                      <w:marLeft w:val="0"/>
                      <w:marRight w:val="0"/>
                      <w:marTop w:val="0"/>
                      <w:marBottom w:val="0"/>
                      <w:divBdr>
                        <w:top w:val="none" w:sz="0" w:space="0" w:color="auto"/>
                        <w:left w:val="none" w:sz="0" w:space="0" w:color="auto"/>
                        <w:bottom w:val="none" w:sz="0" w:space="0" w:color="auto"/>
                        <w:right w:val="none" w:sz="0" w:space="0" w:color="auto"/>
                      </w:divBdr>
                    </w:div>
                  </w:divsChild>
                </w:div>
                <w:div w:id="370498726">
                  <w:marLeft w:val="0"/>
                  <w:marRight w:val="0"/>
                  <w:marTop w:val="0"/>
                  <w:marBottom w:val="0"/>
                  <w:divBdr>
                    <w:top w:val="none" w:sz="0" w:space="0" w:color="auto"/>
                    <w:left w:val="none" w:sz="0" w:space="0" w:color="auto"/>
                    <w:bottom w:val="none" w:sz="0" w:space="0" w:color="auto"/>
                    <w:right w:val="none" w:sz="0" w:space="0" w:color="auto"/>
                  </w:divBdr>
                  <w:divsChild>
                    <w:div w:id="400255197">
                      <w:marLeft w:val="0"/>
                      <w:marRight w:val="0"/>
                      <w:marTop w:val="0"/>
                      <w:marBottom w:val="0"/>
                      <w:divBdr>
                        <w:top w:val="none" w:sz="0" w:space="0" w:color="auto"/>
                        <w:left w:val="none" w:sz="0" w:space="0" w:color="auto"/>
                        <w:bottom w:val="none" w:sz="0" w:space="0" w:color="auto"/>
                        <w:right w:val="none" w:sz="0" w:space="0" w:color="auto"/>
                      </w:divBdr>
                    </w:div>
                  </w:divsChild>
                </w:div>
                <w:div w:id="679233793">
                  <w:marLeft w:val="0"/>
                  <w:marRight w:val="0"/>
                  <w:marTop w:val="0"/>
                  <w:marBottom w:val="0"/>
                  <w:divBdr>
                    <w:top w:val="none" w:sz="0" w:space="0" w:color="auto"/>
                    <w:left w:val="none" w:sz="0" w:space="0" w:color="auto"/>
                    <w:bottom w:val="none" w:sz="0" w:space="0" w:color="auto"/>
                    <w:right w:val="none" w:sz="0" w:space="0" w:color="auto"/>
                  </w:divBdr>
                  <w:divsChild>
                    <w:div w:id="2138335924">
                      <w:marLeft w:val="0"/>
                      <w:marRight w:val="0"/>
                      <w:marTop w:val="0"/>
                      <w:marBottom w:val="0"/>
                      <w:divBdr>
                        <w:top w:val="none" w:sz="0" w:space="0" w:color="auto"/>
                        <w:left w:val="none" w:sz="0" w:space="0" w:color="auto"/>
                        <w:bottom w:val="none" w:sz="0" w:space="0" w:color="auto"/>
                        <w:right w:val="none" w:sz="0" w:space="0" w:color="auto"/>
                      </w:divBdr>
                    </w:div>
                  </w:divsChild>
                </w:div>
                <w:div w:id="438569905">
                  <w:marLeft w:val="0"/>
                  <w:marRight w:val="0"/>
                  <w:marTop w:val="0"/>
                  <w:marBottom w:val="0"/>
                  <w:divBdr>
                    <w:top w:val="none" w:sz="0" w:space="0" w:color="auto"/>
                    <w:left w:val="none" w:sz="0" w:space="0" w:color="auto"/>
                    <w:bottom w:val="none" w:sz="0" w:space="0" w:color="auto"/>
                    <w:right w:val="none" w:sz="0" w:space="0" w:color="auto"/>
                  </w:divBdr>
                  <w:divsChild>
                    <w:div w:id="1168398626">
                      <w:marLeft w:val="0"/>
                      <w:marRight w:val="0"/>
                      <w:marTop w:val="0"/>
                      <w:marBottom w:val="0"/>
                      <w:divBdr>
                        <w:top w:val="none" w:sz="0" w:space="0" w:color="auto"/>
                        <w:left w:val="none" w:sz="0" w:space="0" w:color="auto"/>
                        <w:bottom w:val="none" w:sz="0" w:space="0" w:color="auto"/>
                        <w:right w:val="none" w:sz="0" w:space="0" w:color="auto"/>
                      </w:divBdr>
                    </w:div>
                  </w:divsChild>
                </w:div>
                <w:div w:id="255603391">
                  <w:marLeft w:val="0"/>
                  <w:marRight w:val="0"/>
                  <w:marTop w:val="0"/>
                  <w:marBottom w:val="0"/>
                  <w:divBdr>
                    <w:top w:val="none" w:sz="0" w:space="0" w:color="auto"/>
                    <w:left w:val="none" w:sz="0" w:space="0" w:color="auto"/>
                    <w:bottom w:val="none" w:sz="0" w:space="0" w:color="auto"/>
                    <w:right w:val="none" w:sz="0" w:space="0" w:color="auto"/>
                  </w:divBdr>
                  <w:divsChild>
                    <w:div w:id="361325295">
                      <w:marLeft w:val="0"/>
                      <w:marRight w:val="0"/>
                      <w:marTop w:val="0"/>
                      <w:marBottom w:val="0"/>
                      <w:divBdr>
                        <w:top w:val="none" w:sz="0" w:space="0" w:color="auto"/>
                        <w:left w:val="none" w:sz="0" w:space="0" w:color="auto"/>
                        <w:bottom w:val="none" w:sz="0" w:space="0" w:color="auto"/>
                        <w:right w:val="none" w:sz="0" w:space="0" w:color="auto"/>
                      </w:divBdr>
                    </w:div>
                  </w:divsChild>
                </w:div>
                <w:div w:id="10764343">
                  <w:marLeft w:val="0"/>
                  <w:marRight w:val="0"/>
                  <w:marTop w:val="0"/>
                  <w:marBottom w:val="0"/>
                  <w:divBdr>
                    <w:top w:val="none" w:sz="0" w:space="0" w:color="auto"/>
                    <w:left w:val="none" w:sz="0" w:space="0" w:color="auto"/>
                    <w:bottom w:val="none" w:sz="0" w:space="0" w:color="auto"/>
                    <w:right w:val="none" w:sz="0" w:space="0" w:color="auto"/>
                  </w:divBdr>
                  <w:divsChild>
                    <w:div w:id="1606501174">
                      <w:marLeft w:val="0"/>
                      <w:marRight w:val="0"/>
                      <w:marTop w:val="0"/>
                      <w:marBottom w:val="0"/>
                      <w:divBdr>
                        <w:top w:val="none" w:sz="0" w:space="0" w:color="auto"/>
                        <w:left w:val="none" w:sz="0" w:space="0" w:color="auto"/>
                        <w:bottom w:val="none" w:sz="0" w:space="0" w:color="auto"/>
                        <w:right w:val="none" w:sz="0" w:space="0" w:color="auto"/>
                      </w:divBdr>
                    </w:div>
                  </w:divsChild>
                </w:div>
                <w:div w:id="985819047">
                  <w:marLeft w:val="0"/>
                  <w:marRight w:val="0"/>
                  <w:marTop w:val="0"/>
                  <w:marBottom w:val="0"/>
                  <w:divBdr>
                    <w:top w:val="none" w:sz="0" w:space="0" w:color="auto"/>
                    <w:left w:val="none" w:sz="0" w:space="0" w:color="auto"/>
                    <w:bottom w:val="none" w:sz="0" w:space="0" w:color="auto"/>
                    <w:right w:val="none" w:sz="0" w:space="0" w:color="auto"/>
                  </w:divBdr>
                  <w:divsChild>
                    <w:div w:id="160509443">
                      <w:marLeft w:val="0"/>
                      <w:marRight w:val="0"/>
                      <w:marTop w:val="0"/>
                      <w:marBottom w:val="0"/>
                      <w:divBdr>
                        <w:top w:val="none" w:sz="0" w:space="0" w:color="auto"/>
                        <w:left w:val="none" w:sz="0" w:space="0" w:color="auto"/>
                        <w:bottom w:val="none" w:sz="0" w:space="0" w:color="auto"/>
                        <w:right w:val="none" w:sz="0" w:space="0" w:color="auto"/>
                      </w:divBdr>
                    </w:div>
                  </w:divsChild>
                </w:div>
                <w:div w:id="458228657">
                  <w:marLeft w:val="0"/>
                  <w:marRight w:val="0"/>
                  <w:marTop w:val="0"/>
                  <w:marBottom w:val="0"/>
                  <w:divBdr>
                    <w:top w:val="none" w:sz="0" w:space="0" w:color="auto"/>
                    <w:left w:val="none" w:sz="0" w:space="0" w:color="auto"/>
                    <w:bottom w:val="none" w:sz="0" w:space="0" w:color="auto"/>
                    <w:right w:val="none" w:sz="0" w:space="0" w:color="auto"/>
                  </w:divBdr>
                  <w:divsChild>
                    <w:div w:id="550187459">
                      <w:marLeft w:val="0"/>
                      <w:marRight w:val="0"/>
                      <w:marTop w:val="0"/>
                      <w:marBottom w:val="0"/>
                      <w:divBdr>
                        <w:top w:val="none" w:sz="0" w:space="0" w:color="auto"/>
                        <w:left w:val="none" w:sz="0" w:space="0" w:color="auto"/>
                        <w:bottom w:val="none" w:sz="0" w:space="0" w:color="auto"/>
                        <w:right w:val="none" w:sz="0" w:space="0" w:color="auto"/>
                      </w:divBdr>
                    </w:div>
                  </w:divsChild>
                </w:div>
                <w:div w:id="757170102">
                  <w:marLeft w:val="0"/>
                  <w:marRight w:val="0"/>
                  <w:marTop w:val="0"/>
                  <w:marBottom w:val="0"/>
                  <w:divBdr>
                    <w:top w:val="none" w:sz="0" w:space="0" w:color="auto"/>
                    <w:left w:val="none" w:sz="0" w:space="0" w:color="auto"/>
                    <w:bottom w:val="none" w:sz="0" w:space="0" w:color="auto"/>
                    <w:right w:val="none" w:sz="0" w:space="0" w:color="auto"/>
                  </w:divBdr>
                  <w:divsChild>
                    <w:div w:id="574361268">
                      <w:marLeft w:val="0"/>
                      <w:marRight w:val="0"/>
                      <w:marTop w:val="0"/>
                      <w:marBottom w:val="0"/>
                      <w:divBdr>
                        <w:top w:val="none" w:sz="0" w:space="0" w:color="auto"/>
                        <w:left w:val="none" w:sz="0" w:space="0" w:color="auto"/>
                        <w:bottom w:val="none" w:sz="0" w:space="0" w:color="auto"/>
                        <w:right w:val="none" w:sz="0" w:space="0" w:color="auto"/>
                      </w:divBdr>
                    </w:div>
                  </w:divsChild>
                </w:div>
                <w:div w:id="236474293">
                  <w:marLeft w:val="0"/>
                  <w:marRight w:val="0"/>
                  <w:marTop w:val="0"/>
                  <w:marBottom w:val="0"/>
                  <w:divBdr>
                    <w:top w:val="none" w:sz="0" w:space="0" w:color="auto"/>
                    <w:left w:val="none" w:sz="0" w:space="0" w:color="auto"/>
                    <w:bottom w:val="none" w:sz="0" w:space="0" w:color="auto"/>
                    <w:right w:val="none" w:sz="0" w:space="0" w:color="auto"/>
                  </w:divBdr>
                  <w:divsChild>
                    <w:div w:id="615677581">
                      <w:marLeft w:val="0"/>
                      <w:marRight w:val="0"/>
                      <w:marTop w:val="0"/>
                      <w:marBottom w:val="0"/>
                      <w:divBdr>
                        <w:top w:val="none" w:sz="0" w:space="0" w:color="auto"/>
                        <w:left w:val="none" w:sz="0" w:space="0" w:color="auto"/>
                        <w:bottom w:val="none" w:sz="0" w:space="0" w:color="auto"/>
                        <w:right w:val="none" w:sz="0" w:space="0" w:color="auto"/>
                      </w:divBdr>
                    </w:div>
                  </w:divsChild>
                </w:div>
                <w:div w:id="105663729">
                  <w:marLeft w:val="0"/>
                  <w:marRight w:val="0"/>
                  <w:marTop w:val="0"/>
                  <w:marBottom w:val="0"/>
                  <w:divBdr>
                    <w:top w:val="none" w:sz="0" w:space="0" w:color="auto"/>
                    <w:left w:val="none" w:sz="0" w:space="0" w:color="auto"/>
                    <w:bottom w:val="none" w:sz="0" w:space="0" w:color="auto"/>
                    <w:right w:val="none" w:sz="0" w:space="0" w:color="auto"/>
                  </w:divBdr>
                  <w:divsChild>
                    <w:div w:id="86997241">
                      <w:marLeft w:val="0"/>
                      <w:marRight w:val="0"/>
                      <w:marTop w:val="0"/>
                      <w:marBottom w:val="0"/>
                      <w:divBdr>
                        <w:top w:val="none" w:sz="0" w:space="0" w:color="auto"/>
                        <w:left w:val="none" w:sz="0" w:space="0" w:color="auto"/>
                        <w:bottom w:val="none" w:sz="0" w:space="0" w:color="auto"/>
                        <w:right w:val="none" w:sz="0" w:space="0" w:color="auto"/>
                      </w:divBdr>
                    </w:div>
                  </w:divsChild>
                </w:div>
                <w:div w:id="1498303352">
                  <w:marLeft w:val="0"/>
                  <w:marRight w:val="0"/>
                  <w:marTop w:val="0"/>
                  <w:marBottom w:val="0"/>
                  <w:divBdr>
                    <w:top w:val="none" w:sz="0" w:space="0" w:color="auto"/>
                    <w:left w:val="none" w:sz="0" w:space="0" w:color="auto"/>
                    <w:bottom w:val="none" w:sz="0" w:space="0" w:color="auto"/>
                    <w:right w:val="none" w:sz="0" w:space="0" w:color="auto"/>
                  </w:divBdr>
                  <w:divsChild>
                    <w:div w:id="1531840481">
                      <w:marLeft w:val="0"/>
                      <w:marRight w:val="0"/>
                      <w:marTop w:val="0"/>
                      <w:marBottom w:val="0"/>
                      <w:divBdr>
                        <w:top w:val="none" w:sz="0" w:space="0" w:color="auto"/>
                        <w:left w:val="none" w:sz="0" w:space="0" w:color="auto"/>
                        <w:bottom w:val="none" w:sz="0" w:space="0" w:color="auto"/>
                        <w:right w:val="none" w:sz="0" w:space="0" w:color="auto"/>
                      </w:divBdr>
                    </w:div>
                  </w:divsChild>
                </w:div>
                <w:div w:id="729033174">
                  <w:marLeft w:val="0"/>
                  <w:marRight w:val="0"/>
                  <w:marTop w:val="0"/>
                  <w:marBottom w:val="0"/>
                  <w:divBdr>
                    <w:top w:val="none" w:sz="0" w:space="0" w:color="auto"/>
                    <w:left w:val="none" w:sz="0" w:space="0" w:color="auto"/>
                    <w:bottom w:val="none" w:sz="0" w:space="0" w:color="auto"/>
                    <w:right w:val="none" w:sz="0" w:space="0" w:color="auto"/>
                  </w:divBdr>
                  <w:divsChild>
                    <w:div w:id="1431782389">
                      <w:marLeft w:val="0"/>
                      <w:marRight w:val="0"/>
                      <w:marTop w:val="0"/>
                      <w:marBottom w:val="0"/>
                      <w:divBdr>
                        <w:top w:val="none" w:sz="0" w:space="0" w:color="auto"/>
                        <w:left w:val="none" w:sz="0" w:space="0" w:color="auto"/>
                        <w:bottom w:val="none" w:sz="0" w:space="0" w:color="auto"/>
                        <w:right w:val="none" w:sz="0" w:space="0" w:color="auto"/>
                      </w:divBdr>
                    </w:div>
                  </w:divsChild>
                </w:div>
                <w:div w:id="761030660">
                  <w:marLeft w:val="0"/>
                  <w:marRight w:val="0"/>
                  <w:marTop w:val="0"/>
                  <w:marBottom w:val="0"/>
                  <w:divBdr>
                    <w:top w:val="none" w:sz="0" w:space="0" w:color="auto"/>
                    <w:left w:val="none" w:sz="0" w:space="0" w:color="auto"/>
                    <w:bottom w:val="none" w:sz="0" w:space="0" w:color="auto"/>
                    <w:right w:val="none" w:sz="0" w:space="0" w:color="auto"/>
                  </w:divBdr>
                  <w:divsChild>
                    <w:div w:id="49353814">
                      <w:marLeft w:val="0"/>
                      <w:marRight w:val="0"/>
                      <w:marTop w:val="0"/>
                      <w:marBottom w:val="0"/>
                      <w:divBdr>
                        <w:top w:val="none" w:sz="0" w:space="0" w:color="auto"/>
                        <w:left w:val="none" w:sz="0" w:space="0" w:color="auto"/>
                        <w:bottom w:val="none" w:sz="0" w:space="0" w:color="auto"/>
                        <w:right w:val="none" w:sz="0" w:space="0" w:color="auto"/>
                      </w:divBdr>
                    </w:div>
                  </w:divsChild>
                </w:div>
                <w:div w:id="1955551071">
                  <w:marLeft w:val="0"/>
                  <w:marRight w:val="0"/>
                  <w:marTop w:val="0"/>
                  <w:marBottom w:val="0"/>
                  <w:divBdr>
                    <w:top w:val="none" w:sz="0" w:space="0" w:color="auto"/>
                    <w:left w:val="none" w:sz="0" w:space="0" w:color="auto"/>
                    <w:bottom w:val="none" w:sz="0" w:space="0" w:color="auto"/>
                    <w:right w:val="none" w:sz="0" w:space="0" w:color="auto"/>
                  </w:divBdr>
                  <w:divsChild>
                    <w:div w:id="116728984">
                      <w:marLeft w:val="0"/>
                      <w:marRight w:val="0"/>
                      <w:marTop w:val="0"/>
                      <w:marBottom w:val="0"/>
                      <w:divBdr>
                        <w:top w:val="none" w:sz="0" w:space="0" w:color="auto"/>
                        <w:left w:val="none" w:sz="0" w:space="0" w:color="auto"/>
                        <w:bottom w:val="none" w:sz="0" w:space="0" w:color="auto"/>
                        <w:right w:val="none" w:sz="0" w:space="0" w:color="auto"/>
                      </w:divBdr>
                    </w:div>
                  </w:divsChild>
                </w:div>
                <w:div w:id="870340039">
                  <w:marLeft w:val="0"/>
                  <w:marRight w:val="0"/>
                  <w:marTop w:val="0"/>
                  <w:marBottom w:val="0"/>
                  <w:divBdr>
                    <w:top w:val="none" w:sz="0" w:space="0" w:color="auto"/>
                    <w:left w:val="none" w:sz="0" w:space="0" w:color="auto"/>
                    <w:bottom w:val="none" w:sz="0" w:space="0" w:color="auto"/>
                    <w:right w:val="none" w:sz="0" w:space="0" w:color="auto"/>
                  </w:divBdr>
                  <w:divsChild>
                    <w:div w:id="2045864061">
                      <w:marLeft w:val="0"/>
                      <w:marRight w:val="0"/>
                      <w:marTop w:val="0"/>
                      <w:marBottom w:val="0"/>
                      <w:divBdr>
                        <w:top w:val="none" w:sz="0" w:space="0" w:color="auto"/>
                        <w:left w:val="none" w:sz="0" w:space="0" w:color="auto"/>
                        <w:bottom w:val="none" w:sz="0" w:space="0" w:color="auto"/>
                        <w:right w:val="none" w:sz="0" w:space="0" w:color="auto"/>
                      </w:divBdr>
                    </w:div>
                  </w:divsChild>
                </w:div>
                <w:div w:id="1610311319">
                  <w:marLeft w:val="0"/>
                  <w:marRight w:val="0"/>
                  <w:marTop w:val="0"/>
                  <w:marBottom w:val="0"/>
                  <w:divBdr>
                    <w:top w:val="none" w:sz="0" w:space="0" w:color="auto"/>
                    <w:left w:val="none" w:sz="0" w:space="0" w:color="auto"/>
                    <w:bottom w:val="none" w:sz="0" w:space="0" w:color="auto"/>
                    <w:right w:val="none" w:sz="0" w:space="0" w:color="auto"/>
                  </w:divBdr>
                  <w:divsChild>
                    <w:div w:id="1739743368">
                      <w:marLeft w:val="0"/>
                      <w:marRight w:val="0"/>
                      <w:marTop w:val="0"/>
                      <w:marBottom w:val="0"/>
                      <w:divBdr>
                        <w:top w:val="none" w:sz="0" w:space="0" w:color="auto"/>
                        <w:left w:val="none" w:sz="0" w:space="0" w:color="auto"/>
                        <w:bottom w:val="none" w:sz="0" w:space="0" w:color="auto"/>
                        <w:right w:val="none" w:sz="0" w:space="0" w:color="auto"/>
                      </w:divBdr>
                    </w:div>
                  </w:divsChild>
                </w:div>
                <w:div w:id="329678547">
                  <w:marLeft w:val="0"/>
                  <w:marRight w:val="0"/>
                  <w:marTop w:val="0"/>
                  <w:marBottom w:val="0"/>
                  <w:divBdr>
                    <w:top w:val="none" w:sz="0" w:space="0" w:color="auto"/>
                    <w:left w:val="none" w:sz="0" w:space="0" w:color="auto"/>
                    <w:bottom w:val="none" w:sz="0" w:space="0" w:color="auto"/>
                    <w:right w:val="none" w:sz="0" w:space="0" w:color="auto"/>
                  </w:divBdr>
                  <w:divsChild>
                    <w:div w:id="1120564906">
                      <w:marLeft w:val="0"/>
                      <w:marRight w:val="0"/>
                      <w:marTop w:val="0"/>
                      <w:marBottom w:val="0"/>
                      <w:divBdr>
                        <w:top w:val="none" w:sz="0" w:space="0" w:color="auto"/>
                        <w:left w:val="none" w:sz="0" w:space="0" w:color="auto"/>
                        <w:bottom w:val="none" w:sz="0" w:space="0" w:color="auto"/>
                        <w:right w:val="none" w:sz="0" w:space="0" w:color="auto"/>
                      </w:divBdr>
                    </w:div>
                  </w:divsChild>
                </w:div>
                <w:div w:id="331642073">
                  <w:marLeft w:val="0"/>
                  <w:marRight w:val="0"/>
                  <w:marTop w:val="0"/>
                  <w:marBottom w:val="0"/>
                  <w:divBdr>
                    <w:top w:val="none" w:sz="0" w:space="0" w:color="auto"/>
                    <w:left w:val="none" w:sz="0" w:space="0" w:color="auto"/>
                    <w:bottom w:val="none" w:sz="0" w:space="0" w:color="auto"/>
                    <w:right w:val="none" w:sz="0" w:space="0" w:color="auto"/>
                  </w:divBdr>
                  <w:divsChild>
                    <w:div w:id="245773149">
                      <w:marLeft w:val="0"/>
                      <w:marRight w:val="0"/>
                      <w:marTop w:val="0"/>
                      <w:marBottom w:val="0"/>
                      <w:divBdr>
                        <w:top w:val="none" w:sz="0" w:space="0" w:color="auto"/>
                        <w:left w:val="none" w:sz="0" w:space="0" w:color="auto"/>
                        <w:bottom w:val="none" w:sz="0" w:space="0" w:color="auto"/>
                        <w:right w:val="none" w:sz="0" w:space="0" w:color="auto"/>
                      </w:divBdr>
                    </w:div>
                  </w:divsChild>
                </w:div>
                <w:div w:id="21638690">
                  <w:marLeft w:val="0"/>
                  <w:marRight w:val="0"/>
                  <w:marTop w:val="0"/>
                  <w:marBottom w:val="0"/>
                  <w:divBdr>
                    <w:top w:val="none" w:sz="0" w:space="0" w:color="auto"/>
                    <w:left w:val="none" w:sz="0" w:space="0" w:color="auto"/>
                    <w:bottom w:val="none" w:sz="0" w:space="0" w:color="auto"/>
                    <w:right w:val="none" w:sz="0" w:space="0" w:color="auto"/>
                  </w:divBdr>
                  <w:divsChild>
                    <w:div w:id="1276981788">
                      <w:marLeft w:val="0"/>
                      <w:marRight w:val="0"/>
                      <w:marTop w:val="0"/>
                      <w:marBottom w:val="0"/>
                      <w:divBdr>
                        <w:top w:val="none" w:sz="0" w:space="0" w:color="auto"/>
                        <w:left w:val="none" w:sz="0" w:space="0" w:color="auto"/>
                        <w:bottom w:val="none" w:sz="0" w:space="0" w:color="auto"/>
                        <w:right w:val="none" w:sz="0" w:space="0" w:color="auto"/>
                      </w:divBdr>
                    </w:div>
                  </w:divsChild>
                </w:div>
                <w:div w:id="761529315">
                  <w:marLeft w:val="0"/>
                  <w:marRight w:val="0"/>
                  <w:marTop w:val="0"/>
                  <w:marBottom w:val="0"/>
                  <w:divBdr>
                    <w:top w:val="none" w:sz="0" w:space="0" w:color="auto"/>
                    <w:left w:val="none" w:sz="0" w:space="0" w:color="auto"/>
                    <w:bottom w:val="none" w:sz="0" w:space="0" w:color="auto"/>
                    <w:right w:val="none" w:sz="0" w:space="0" w:color="auto"/>
                  </w:divBdr>
                  <w:divsChild>
                    <w:div w:id="1732457533">
                      <w:marLeft w:val="0"/>
                      <w:marRight w:val="0"/>
                      <w:marTop w:val="0"/>
                      <w:marBottom w:val="0"/>
                      <w:divBdr>
                        <w:top w:val="none" w:sz="0" w:space="0" w:color="auto"/>
                        <w:left w:val="none" w:sz="0" w:space="0" w:color="auto"/>
                        <w:bottom w:val="none" w:sz="0" w:space="0" w:color="auto"/>
                        <w:right w:val="none" w:sz="0" w:space="0" w:color="auto"/>
                      </w:divBdr>
                    </w:div>
                  </w:divsChild>
                </w:div>
                <w:div w:id="1298605257">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 w:id="1002970681">
                  <w:marLeft w:val="0"/>
                  <w:marRight w:val="0"/>
                  <w:marTop w:val="0"/>
                  <w:marBottom w:val="0"/>
                  <w:divBdr>
                    <w:top w:val="none" w:sz="0" w:space="0" w:color="auto"/>
                    <w:left w:val="none" w:sz="0" w:space="0" w:color="auto"/>
                    <w:bottom w:val="none" w:sz="0" w:space="0" w:color="auto"/>
                    <w:right w:val="none" w:sz="0" w:space="0" w:color="auto"/>
                  </w:divBdr>
                  <w:divsChild>
                    <w:div w:id="1028020395">
                      <w:marLeft w:val="0"/>
                      <w:marRight w:val="0"/>
                      <w:marTop w:val="0"/>
                      <w:marBottom w:val="0"/>
                      <w:divBdr>
                        <w:top w:val="none" w:sz="0" w:space="0" w:color="auto"/>
                        <w:left w:val="none" w:sz="0" w:space="0" w:color="auto"/>
                        <w:bottom w:val="none" w:sz="0" w:space="0" w:color="auto"/>
                        <w:right w:val="none" w:sz="0" w:space="0" w:color="auto"/>
                      </w:divBdr>
                    </w:div>
                  </w:divsChild>
                </w:div>
                <w:div w:id="687491839">
                  <w:marLeft w:val="0"/>
                  <w:marRight w:val="0"/>
                  <w:marTop w:val="0"/>
                  <w:marBottom w:val="0"/>
                  <w:divBdr>
                    <w:top w:val="none" w:sz="0" w:space="0" w:color="auto"/>
                    <w:left w:val="none" w:sz="0" w:space="0" w:color="auto"/>
                    <w:bottom w:val="none" w:sz="0" w:space="0" w:color="auto"/>
                    <w:right w:val="none" w:sz="0" w:space="0" w:color="auto"/>
                  </w:divBdr>
                  <w:divsChild>
                    <w:div w:id="136920957">
                      <w:marLeft w:val="0"/>
                      <w:marRight w:val="0"/>
                      <w:marTop w:val="0"/>
                      <w:marBottom w:val="0"/>
                      <w:divBdr>
                        <w:top w:val="none" w:sz="0" w:space="0" w:color="auto"/>
                        <w:left w:val="none" w:sz="0" w:space="0" w:color="auto"/>
                        <w:bottom w:val="none" w:sz="0" w:space="0" w:color="auto"/>
                        <w:right w:val="none" w:sz="0" w:space="0" w:color="auto"/>
                      </w:divBdr>
                    </w:div>
                  </w:divsChild>
                </w:div>
                <w:div w:id="811558139">
                  <w:marLeft w:val="0"/>
                  <w:marRight w:val="0"/>
                  <w:marTop w:val="0"/>
                  <w:marBottom w:val="0"/>
                  <w:divBdr>
                    <w:top w:val="none" w:sz="0" w:space="0" w:color="auto"/>
                    <w:left w:val="none" w:sz="0" w:space="0" w:color="auto"/>
                    <w:bottom w:val="none" w:sz="0" w:space="0" w:color="auto"/>
                    <w:right w:val="none" w:sz="0" w:space="0" w:color="auto"/>
                  </w:divBdr>
                  <w:divsChild>
                    <w:div w:id="1013805192">
                      <w:marLeft w:val="0"/>
                      <w:marRight w:val="0"/>
                      <w:marTop w:val="0"/>
                      <w:marBottom w:val="0"/>
                      <w:divBdr>
                        <w:top w:val="none" w:sz="0" w:space="0" w:color="auto"/>
                        <w:left w:val="none" w:sz="0" w:space="0" w:color="auto"/>
                        <w:bottom w:val="none" w:sz="0" w:space="0" w:color="auto"/>
                        <w:right w:val="none" w:sz="0" w:space="0" w:color="auto"/>
                      </w:divBdr>
                    </w:div>
                  </w:divsChild>
                </w:div>
                <w:div w:id="1959994193">
                  <w:marLeft w:val="0"/>
                  <w:marRight w:val="0"/>
                  <w:marTop w:val="0"/>
                  <w:marBottom w:val="0"/>
                  <w:divBdr>
                    <w:top w:val="none" w:sz="0" w:space="0" w:color="auto"/>
                    <w:left w:val="none" w:sz="0" w:space="0" w:color="auto"/>
                    <w:bottom w:val="none" w:sz="0" w:space="0" w:color="auto"/>
                    <w:right w:val="none" w:sz="0" w:space="0" w:color="auto"/>
                  </w:divBdr>
                  <w:divsChild>
                    <w:div w:id="506139319">
                      <w:marLeft w:val="0"/>
                      <w:marRight w:val="0"/>
                      <w:marTop w:val="0"/>
                      <w:marBottom w:val="0"/>
                      <w:divBdr>
                        <w:top w:val="none" w:sz="0" w:space="0" w:color="auto"/>
                        <w:left w:val="none" w:sz="0" w:space="0" w:color="auto"/>
                        <w:bottom w:val="none" w:sz="0" w:space="0" w:color="auto"/>
                        <w:right w:val="none" w:sz="0" w:space="0" w:color="auto"/>
                      </w:divBdr>
                    </w:div>
                  </w:divsChild>
                </w:div>
                <w:div w:id="949237410">
                  <w:marLeft w:val="0"/>
                  <w:marRight w:val="0"/>
                  <w:marTop w:val="0"/>
                  <w:marBottom w:val="0"/>
                  <w:divBdr>
                    <w:top w:val="none" w:sz="0" w:space="0" w:color="auto"/>
                    <w:left w:val="none" w:sz="0" w:space="0" w:color="auto"/>
                    <w:bottom w:val="none" w:sz="0" w:space="0" w:color="auto"/>
                    <w:right w:val="none" w:sz="0" w:space="0" w:color="auto"/>
                  </w:divBdr>
                  <w:divsChild>
                    <w:div w:id="1774934250">
                      <w:marLeft w:val="0"/>
                      <w:marRight w:val="0"/>
                      <w:marTop w:val="0"/>
                      <w:marBottom w:val="0"/>
                      <w:divBdr>
                        <w:top w:val="none" w:sz="0" w:space="0" w:color="auto"/>
                        <w:left w:val="none" w:sz="0" w:space="0" w:color="auto"/>
                        <w:bottom w:val="none" w:sz="0" w:space="0" w:color="auto"/>
                        <w:right w:val="none" w:sz="0" w:space="0" w:color="auto"/>
                      </w:divBdr>
                    </w:div>
                  </w:divsChild>
                </w:div>
                <w:div w:id="1531603552">
                  <w:marLeft w:val="0"/>
                  <w:marRight w:val="0"/>
                  <w:marTop w:val="0"/>
                  <w:marBottom w:val="0"/>
                  <w:divBdr>
                    <w:top w:val="none" w:sz="0" w:space="0" w:color="auto"/>
                    <w:left w:val="none" w:sz="0" w:space="0" w:color="auto"/>
                    <w:bottom w:val="none" w:sz="0" w:space="0" w:color="auto"/>
                    <w:right w:val="none" w:sz="0" w:space="0" w:color="auto"/>
                  </w:divBdr>
                  <w:divsChild>
                    <w:div w:id="145050815">
                      <w:marLeft w:val="0"/>
                      <w:marRight w:val="0"/>
                      <w:marTop w:val="0"/>
                      <w:marBottom w:val="0"/>
                      <w:divBdr>
                        <w:top w:val="none" w:sz="0" w:space="0" w:color="auto"/>
                        <w:left w:val="none" w:sz="0" w:space="0" w:color="auto"/>
                        <w:bottom w:val="none" w:sz="0" w:space="0" w:color="auto"/>
                        <w:right w:val="none" w:sz="0" w:space="0" w:color="auto"/>
                      </w:divBdr>
                    </w:div>
                  </w:divsChild>
                </w:div>
                <w:div w:id="1018964162">
                  <w:marLeft w:val="0"/>
                  <w:marRight w:val="0"/>
                  <w:marTop w:val="0"/>
                  <w:marBottom w:val="0"/>
                  <w:divBdr>
                    <w:top w:val="none" w:sz="0" w:space="0" w:color="auto"/>
                    <w:left w:val="none" w:sz="0" w:space="0" w:color="auto"/>
                    <w:bottom w:val="none" w:sz="0" w:space="0" w:color="auto"/>
                    <w:right w:val="none" w:sz="0" w:space="0" w:color="auto"/>
                  </w:divBdr>
                  <w:divsChild>
                    <w:div w:id="521433234">
                      <w:marLeft w:val="0"/>
                      <w:marRight w:val="0"/>
                      <w:marTop w:val="0"/>
                      <w:marBottom w:val="0"/>
                      <w:divBdr>
                        <w:top w:val="none" w:sz="0" w:space="0" w:color="auto"/>
                        <w:left w:val="none" w:sz="0" w:space="0" w:color="auto"/>
                        <w:bottom w:val="none" w:sz="0" w:space="0" w:color="auto"/>
                        <w:right w:val="none" w:sz="0" w:space="0" w:color="auto"/>
                      </w:divBdr>
                    </w:div>
                  </w:divsChild>
                </w:div>
                <w:div w:id="670261868">
                  <w:marLeft w:val="0"/>
                  <w:marRight w:val="0"/>
                  <w:marTop w:val="0"/>
                  <w:marBottom w:val="0"/>
                  <w:divBdr>
                    <w:top w:val="none" w:sz="0" w:space="0" w:color="auto"/>
                    <w:left w:val="none" w:sz="0" w:space="0" w:color="auto"/>
                    <w:bottom w:val="none" w:sz="0" w:space="0" w:color="auto"/>
                    <w:right w:val="none" w:sz="0" w:space="0" w:color="auto"/>
                  </w:divBdr>
                  <w:divsChild>
                    <w:div w:id="533663676">
                      <w:marLeft w:val="0"/>
                      <w:marRight w:val="0"/>
                      <w:marTop w:val="0"/>
                      <w:marBottom w:val="0"/>
                      <w:divBdr>
                        <w:top w:val="none" w:sz="0" w:space="0" w:color="auto"/>
                        <w:left w:val="none" w:sz="0" w:space="0" w:color="auto"/>
                        <w:bottom w:val="none" w:sz="0" w:space="0" w:color="auto"/>
                        <w:right w:val="none" w:sz="0" w:space="0" w:color="auto"/>
                      </w:divBdr>
                    </w:div>
                  </w:divsChild>
                </w:div>
                <w:div w:id="961692309">
                  <w:marLeft w:val="0"/>
                  <w:marRight w:val="0"/>
                  <w:marTop w:val="0"/>
                  <w:marBottom w:val="0"/>
                  <w:divBdr>
                    <w:top w:val="none" w:sz="0" w:space="0" w:color="auto"/>
                    <w:left w:val="none" w:sz="0" w:space="0" w:color="auto"/>
                    <w:bottom w:val="none" w:sz="0" w:space="0" w:color="auto"/>
                    <w:right w:val="none" w:sz="0" w:space="0" w:color="auto"/>
                  </w:divBdr>
                  <w:divsChild>
                    <w:div w:id="1632318789">
                      <w:marLeft w:val="0"/>
                      <w:marRight w:val="0"/>
                      <w:marTop w:val="0"/>
                      <w:marBottom w:val="0"/>
                      <w:divBdr>
                        <w:top w:val="none" w:sz="0" w:space="0" w:color="auto"/>
                        <w:left w:val="none" w:sz="0" w:space="0" w:color="auto"/>
                        <w:bottom w:val="none" w:sz="0" w:space="0" w:color="auto"/>
                        <w:right w:val="none" w:sz="0" w:space="0" w:color="auto"/>
                      </w:divBdr>
                    </w:div>
                  </w:divsChild>
                </w:div>
                <w:div w:id="202180107">
                  <w:marLeft w:val="0"/>
                  <w:marRight w:val="0"/>
                  <w:marTop w:val="0"/>
                  <w:marBottom w:val="0"/>
                  <w:divBdr>
                    <w:top w:val="none" w:sz="0" w:space="0" w:color="auto"/>
                    <w:left w:val="none" w:sz="0" w:space="0" w:color="auto"/>
                    <w:bottom w:val="none" w:sz="0" w:space="0" w:color="auto"/>
                    <w:right w:val="none" w:sz="0" w:space="0" w:color="auto"/>
                  </w:divBdr>
                  <w:divsChild>
                    <w:div w:id="1458449381">
                      <w:marLeft w:val="0"/>
                      <w:marRight w:val="0"/>
                      <w:marTop w:val="0"/>
                      <w:marBottom w:val="0"/>
                      <w:divBdr>
                        <w:top w:val="none" w:sz="0" w:space="0" w:color="auto"/>
                        <w:left w:val="none" w:sz="0" w:space="0" w:color="auto"/>
                        <w:bottom w:val="none" w:sz="0" w:space="0" w:color="auto"/>
                        <w:right w:val="none" w:sz="0" w:space="0" w:color="auto"/>
                      </w:divBdr>
                    </w:div>
                  </w:divsChild>
                </w:div>
                <w:div w:id="1901402434">
                  <w:marLeft w:val="0"/>
                  <w:marRight w:val="0"/>
                  <w:marTop w:val="0"/>
                  <w:marBottom w:val="0"/>
                  <w:divBdr>
                    <w:top w:val="none" w:sz="0" w:space="0" w:color="auto"/>
                    <w:left w:val="none" w:sz="0" w:space="0" w:color="auto"/>
                    <w:bottom w:val="none" w:sz="0" w:space="0" w:color="auto"/>
                    <w:right w:val="none" w:sz="0" w:space="0" w:color="auto"/>
                  </w:divBdr>
                  <w:divsChild>
                    <w:div w:id="1338537555">
                      <w:marLeft w:val="0"/>
                      <w:marRight w:val="0"/>
                      <w:marTop w:val="0"/>
                      <w:marBottom w:val="0"/>
                      <w:divBdr>
                        <w:top w:val="none" w:sz="0" w:space="0" w:color="auto"/>
                        <w:left w:val="none" w:sz="0" w:space="0" w:color="auto"/>
                        <w:bottom w:val="none" w:sz="0" w:space="0" w:color="auto"/>
                        <w:right w:val="none" w:sz="0" w:space="0" w:color="auto"/>
                      </w:divBdr>
                    </w:div>
                  </w:divsChild>
                </w:div>
                <w:div w:id="1587377807">
                  <w:marLeft w:val="0"/>
                  <w:marRight w:val="0"/>
                  <w:marTop w:val="0"/>
                  <w:marBottom w:val="0"/>
                  <w:divBdr>
                    <w:top w:val="none" w:sz="0" w:space="0" w:color="auto"/>
                    <w:left w:val="none" w:sz="0" w:space="0" w:color="auto"/>
                    <w:bottom w:val="none" w:sz="0" w:space="0" w:color="auto"/>
                    <w:right w:val="none" w:sz="0" w:space="0" w:color="auto"/>
                  </w:divBdr>
                  <w:divsChild>
                    <w:div w:id="392581982">
                      <w:marLeft w:val="0"/>
                      <w:marRight w:val="0"/>
                      <w:marTop w:val="0"/>
                      <w:marBottom w:val="0"/>
                      <w:divBdr>
                        <w:top w:val="none" w:sz="0" w:space="0" w:color="auto"/>
                        <w:left w:val="none" w:sz="0" w:space="0" w:color="auto"/>
                        <w:bottom w:val="none" w:sz="0" w:space="0" w:color="auto"/>
                        <w:right w:val="none" w:sz="0" w:space="0" w:color="auto"/>
                      </w:divBdr>
                    </w:div>
                  </w:divsChild>
                </w:div>
                <w:div w:id="1821383519">
                  <w:marLeft w:val="0"/>
                  <w:marRight w:val="0"/>
                  <w:marTop w:val="0"/>
                  <w:marBottom w:val="0"/>
                  <w:divBdr>
                    <w:top w:val="none" w:sz="0" w:space="0" w:color="auto"/>
                    <w:left w:val="none" w:sz="0" w:space="0" w:color="auto"/>
                    <w:bottom w:val="none" w:sz="0" w:space="0" w:color="auto"/>
                    <w:right w:val="none" w:sz="0" w:space="0" w:color="auto"/>
                  </w:divBdr>
                  <w:divsChild>
                    <w:div w:id="1848789163">
                      <w:marLeft w:val="0"/>
                      <w:marRight w:val="0"/>
                      <w:marTop w:val="0"/>
                      <w:marBottom w:val="0"/>
                      <w:divBdr>
                        <w:top w:val="none" w:sz="0" w:space="0" w:color="auto"/>
                        <w:left w:val="none" w:sz="0" w:space="0" w:color="auto"/>
                        <w:bottom w:val="none" w:sz="0" w:space="0" w:color="auto"/>
                        <w:right w:val="none" w:sz="0" w:space="0" w:color="auto"/>
                      </w:divBdr>
                    </w:div>
                  </w:divsChild>
                </w:div>
                <w:div w:id="1320771718">
                  <w:marLeft w:val="0"/>
                  <w:marRight w:val="0"/>
                  <w:marTop w:val="0"/>
                  <w:marBottom w:val="0"/>
                  <w:divBdr>
                    <w:top w:val="none" w:sz="0" w:space="0" w:color="auto"/>
                    <w:left w:val="none" w:sz="0" w:space="0" w:color="auto"/>
                    <w:bottom w:val="none" w:sz="0" w:space="0" w:color="auto"/>
                    <w:right w:val="none" w:sz="0" w:space="0" w:color="auto"/>
                  </w:divBdr>
                  <w:divsChild>
                    <w:div w:id="428280681">
                      <w:marLeft w:val="0"/>
                      <w:marRight w:val="0"/>
                      <w:marTop w:val="0"/>
                      <w:marBottom w:val="0"/>
                      <w:divBdr>
                        <w:top w:val="none" w:sz="0" w:space="0" w:color="auto"/>
                        <w:left w:val="none" w:sz="0" w:space="0" w:color="auto"/>
                        <w:bottom w:val="none" w:sz="0" w:space="0" w:color="auto"/>
                        <w:right w:val="none" w:sz="0" w:space="0" w:color="auto"/>
                      </w:divBdr>
                    </w:div>
                  </w:divsChild>
                </w:div>
                <w:div w:id="1626306541">
                  <w:marLeft w:val="0"/>
                  <w:marRight w:val="0"/>
                  <w:marTop w:val="0"/>
                  <w:marBottom w:val="0"/>
                  <w:divBdr>
                    <w:top w:val="none" w:sz="0" w:space="0" w:color="auto"/>
                    <w:left w:val="none" w:sz="0" w:space="0" w:color="auto"/>
                    <w:bottom w:val="none" w:sz="0" w:space="0" w:color="auto"/>
                    <w:right w:val="none" w:sz="0" w:space="0" w:color="auto"/>
                  </w:divBdr>
                  <w:divsChild>
                    <w:div w:id="746808670">
                      <w:marLeft w:val="0"/>
                      <w:marRight w:val="0"/>
                      <w:marTop w:val="0"/>
                      <w:marBottom w:val="0"/>
                      <w:divBdr>
                        <w:top w:val="none" w:sz="0" w:space="0" w:color="auto"/>
                        <w:left w:val="none" w:sz="0" w:space="0" w:color="auto"/>
                        <w:bottom w:val="none" w:sz="0" w:space="0" w:color="auto"/>
                        <w:right w:val="none" w:sz="0" w:space="0" w:color="auto"/>
                      </w:divBdr>
                    </w:div>
                  </w:divsChild>
                </w:div>
                <w:div w:id="962346636">
                  <w:marLeft w:val="0"/>
                  <w:marRight w:val="0"/>
                  <w:marTop w:val="0"/>
                  <w:marBottom w:val="0"/>
                  <w:divBdr>
                    <w:top w:val="none" w:sz="0" w:space="0" w:color="auto"/>
                    <w:left w:val="none" w:sz="0" w:space="0" w:color="auto"/>
                    <w:bottom w:val="none" w:sz="0" w:space="0" w:color="auto"/>
                    <w:right w:val="none" w:sz="0" w:space="0" w:color="auto"/>
                  </w:divBdr>
                  <w:divsChild>
                    <w:div w:id="1578977773">
                      <w:marLeft w:val="0"/>
                      <w:marRight w:val="0"/>
                      <w:marTop w:val="0"/>
                      <w:marBottom w:val="0"/>
                      <w:divBdr>
                        <w:top w:val="none" w:sz="0" w:space="0" w:color="auto"/>
                        <w:left w:val="none" w:sz="0" w:space="0" w:color="auto"/>
                        <w:bottom w:val="none" w:sz="0" w:space="0" w:color="auto"/>
                        <w:right w:val="none" w:sz="0" w:space="0" w:color="auto"/>
                      </w:divBdr>
                    </w:div>
                  </w:divsChild>
                </w:div>
                <w:div w:id="394160695">
                  <w:marLeft w:val="0"/>
                  <w:marRight w:val="0"/>
                  <w:marTop w:val="0"/>
                  <w:marBottom w:val="0"/>
                  <w:divBdr>
                    <w:top w:val="none" w:sz="0" w:space="0" w:color="auto"/>
                    <w:left w:val="none" w:sz="0" w:space="0" w:color="auto"/>
                    <w:bottom w:val="none" w:sz="0" w:space="0" w:color="auto"/>
                    <w:right w:val="none" w:sz="0" w:space="0" w:color="auto"/>
                  </w:divBdr>
                  <w:divsChild>
                    <w:div w:id="413744380">
                      <w:marLeft w:val="0"/>
                      <w:marRight w:val="0"/>
                      <w:marTop w:val="0"/>
                      <w:marBottom w:val="0"/>
                      <w:divBdr>
                        <w:top w:val="none" w:sz="0" w:space="0" w:color="auto"/>
                        <w:left w:val="none" w:sz="0" w:space="0" w:color="auto"/>
                        <w:bottom w:val="none" w:sz="0" w:space="0" w:color="auto"/>
                        <w:right w:val="none" w:sz="0" w:space="0" w:color="auto"/>
                      </w:divBdr>
                    </w:div>
                  </w:divsChild>
                </w:div>
                <w:div w:id="1888252692">
                  <w:marLeft w:val="0"/>
                  <w:marRight w:val="0"/>
                  <w:marTop w:val="0"/>
                  <w:marBottom w:val="0"/>
                  <w:divBdr>
                    <w:top w:val="none" w:sz="0" w:space="0" w:color="auto"/>
                    <w:left w:val="none" w:sz="0" w:space="0" w:color="auto"/>
                    <w:bottom w:val="none" w:sz="0" w:space="0" w:color="auto"/>
                    <w:right w:val="none" w:sz="0" w:space="0" w:color="auto"/>
                  </w:divBdr>
                  <w:divsChild>
                    <w:div w:id="1690402611">
                      <w:marLeft w:val="0"/>
                      <w:marRight w:val="0"/>
                      <w:marTop w:val="0"/>
                      <w:marBottom w:val="0"/>
                      <w:divBdr>
                        <w:top w:val="none" w:sz="0" w:space="0" w:color="auto"/>
                        <w:left w:val="none" w:sz="0" w:space="0" w:color="auto"/>
                        <w:bottom w:val="none" w:sz="0" w:space="0" w:color="auto"/>
                        <w:right w:val="none" w:sz="0" w:space="0" w:color="auto"/>
                      </w:divBdr>
                    </w:div>
                  </w:divsChild>
                </w:div>
                <w:div w:id="1628589243">
                  <w:marLeft w:val="0"/>
                  <w:marRight w:val="0"/>
                  <w:marTop w:val="0"/>
                  <w:marBottom w:val="0"/>
                  <w:divBdr>
                    <w:top w:val="none" w:sz="0" w:space="0" w:color="auto"/>
                    <w:left w:val="none" w:sz="0" w:space="0" w:color="auto"/>
                    <w:bottom w:val="none" w:sz="0" w:space="0" w:color="auto"/>
                    <w:right w:val="none" w:sz="0" w:space="0" w:color="auto"/>
                  </w:divBdr>
                  <w:divsChild>
                    <w:div w:id="1984692854">
                      <w:marLeft w:val="0"/>
                      <w:marRight w:val="0"/>
                      <w:marTop w:val="0"/>
                      <w:marBottom w:val="0"/>
                      <w:divBdr>
                        <w:top w:val="none" w:sz="0" w:space="0" w:color="auto"/>
                        <w:left w:val="none" w:sz="0" w:space="0" w:color="auto"/>
                        <w:bottom w:val="none" w:sz="0" w:space="0" w:color="auto"/>
                        <w:right w:val="none" w:sz="0" w:space="0" w:color="auto"/>
                      </w:divBdr>
                    </w:div>
                  </w:divsChild>
                </w:div>
                <w:div w:id="1681273981">
                  <w:marLeft w:val="0"/>
                  <w:marRight w:val="0"/>
                  <w:marTop w:val="0"/>
                  <w:marBottom w:val="0"/>
                  <w:divBdr>
                    <w:top w:val="none" w:sz="0" w:space="0" w:color="auto"/>
                    <w:left w:val="none" w:sz="0" w:space="0" w:color="auto"/>
                    <w:bottom w:val="none" w:sz="0" w:space="0" w:color="auto"/>
                    <w:right w:val="none" w:sz="0" w:space="0" w:color="auto"/>
                  </w:divBdr>
                  <w:divsChild>
                    <w:div w:id="856695689">
                      <w:marLeft w:val="0"/>
                      <w:marRight w:val="0"/>
                      <w:marTop w:val="0"/>
                      <w:marBottom w:val="0"/>
                      <w:divBdr>
                        <w:top w:val="none" w:sz="0" w:space="0" w:color="auto"/>
                        <w:left w:val="none" w:sz="0" w:space="0" w:color="auto"/>
                        <w:bottom w:val="none" w:sz="0" w:space="0" w:color="auto"/>
                        <w:right w:val="none" w:sz="0" w:space="0" w:color="auto"/>
                      </w:divBdr>
                    </w:div>
                  </w:divsChild>
                </w:div>
                <w:div w:id="1136987652">
                  <w:marLeft w:val="0"/>
                  <w:marRight w:val="0"/>
                  <w:marTop w:val="0"/>
                  <w:marBottom w:val="0"/>
                  <w:divBdr>
                    <w:top w:val="none" w:sz="0" w:space="0" w:color="auto"/>
                    <w:left w:val="none" w:sz="0" w:space="0" w:color="auto"/>
                    <w:bottom w:val="none" w:sz="0" w:space="0" w:color="auto"/>
                    <w:right w:val="none" w:sz="0" w:space="0" w:color="auto"/>
                  </w:divBdr>
                  <w:divsChild>
                    <w:div w:id="999314333">
                      <w:marLeft w:val="0"/>
                      <w:marRight w:val="0"/>
                      <w:marTop w:val="0"/>
                      <w:marBottom w:val="0"/>
                      <w:divBdr>
                        <w:top w:val="none" w:sz="0" w:space="0" w:color="auto"/>
                        <w:left w:val="none" w:sz="0" w:space="0" w:color="auto"/>
                        <w:bottom w:val="none" w:sz="0" w:space="0" w:color="auto"/>
                        <w:right w:val="none" w:sz="0" w:space="0" w:color="auto"/>
                      </w:divBdr>
                    </w:div>
                  </w:divsChild>
                </w:div>
                <w:div w:id="1286083360">
                  <w:marLeft w:val="0"/>
                  <w:marRight w:val="0"/>
                  <w:marTop w:val="0"/>
                  <w:marBottom w:val="0"/>
                  <w:divBdr>
                    <w:top w:val="none" w:sz="0" w:space="0" w:color="auto"/>
                    <w:left w:val="none" w:sz="0" w:space="0" w:color="auto"/>
                    <w:bottom w:val="none" w:sz="0" w:space="0" w:color="auto"/>
                    <w:right w:val="none" w:sz="0" w:space="0" w:color="auto"/>
                  </w:divBdr>
                  <w:divsChild>
                    <w:div w:id="1127510046">
                      <w:marLeft w:val="0"/>
                      <w:marRight w:val="0"/>
                      <w:marTop w:val="0"/>
                      <w:marBottom w:val="0"/>
                      <w:divBdr>
                        <w:top w:val="none" w:sz="0" w:space="0" w:color="auto"/>
                        <w:left w:val="none" w:sz="0" w:space="0" w:color="auto"/>
                        <w:bottom w:val="none" w:sz="0" w:space="0" w:color="auto"/>
                        <w:right w:val="none" w:sz="0" w:space="0" w:color="auto"/>
                      </w:divBdr>
                    </w:div>
                  </w:divsChild>
                </w:div>
                <w:div w:id="812717027">
                  <w:marLeft w:val="0"/>
                  <w:marRight w:val="0"/>
                  <w:marTop w:val="0"/>
                  <w:marBottom w:val="0"/>
                  <w:divBdr>
                    <w:top w:val="none" w:sz="0" w:space="0" w:color="auto"/>
                    <w:left w:val="none" w:sz="0" w:space="0" w:color="auto"/>
                    <w:bottom w:val="none" w:sz="0" w:space="0" w:color="auto"/>
                    <w:right w:val="none" w:sz="0" w:space="0" w:color="auto"/>
                  </w:divBdr>
                  <w:divsChild>
                    <w:div w:id="1307779673">
                      <w:marLeft w:val="0"/>
                      <w:marRight w:val="0"/>
                      <w:marTop w:val="0"/>
                      <w:marBottom w:val="0"/>
                      <w:divBdr>
                        <w:top w:val="none" w:sz="0" w:space="0" w:color="auto"/>
                        <w:left w:val="none" w:sz="0" w:space="0" w:color="auto"/>
                        <w:bottom w:val="none" w:sz="0" w:space="0" w:color="auto"/>
                        <w:right w:val="none" w:sz="0" w:space="0" w:color="auto"/>
                      </w:divBdr>
                    </w:div>
                  </w:divsChild>
                </w:div>
                <w:div w:id="1601402855">
                  <w:marLeft w:val="0"/>
                  <w:marRight w:val="0"/>
                  <w:marTop w:val="0"/>
                  <w:marBottom w:val="0"/>
                  <w:divBdr>
                    <w:top w:val="none" w:sz="0" w:space="0" w:color="auto"/>
                    <w:left w:val="none" w:sz="0" w:space="0" w:color="auto"/>
                    <w:bottom w:val="none" w:sz="0" w:space="0" w:color="auto"/>
                    <w:right w:val="none" w:sz="0" w:space="0" w:color="auto"/>
                  </w:divBdr>
                  <w:divsChild>
                    <w:div w:id="1946227085">
                      <w:marLeft w:val="0"/>
                      <w:marRight w:val="0"/>
                      <w:marTop w:val="0"/>
                      <w:marBottom w:val="0"/>
                      <w:divBdr>
                        <w:top w:val="none" w:sz="0" w:space="0" w:color="auto"/>
                        <w:left w:val="none" w:sz="0" w:space="0" w:color="auto"/>
                        <w:bottom w:val="none" w:sz="0" w:space="0" w:color="auto"/>
                        <w:right w:val="none" w:sz="0" w:space="0" w:color="auto"/>
                      </w:divBdr>
                    </w:div>
                  </w:divsChild>
                </w:div>
                <w:div w:id="1065639839">
                  <w:marLeft w:val="0"/>
                  <w:marRight w:val="0"/>
                  <w:marTop w:val="0"/>
                  <w:marBottom w:val="0"/>
                  <w:divBdr>
                    <w:top w:val="none" w:sz="0" w:space="0" w:color="auto"/>
                    <w:left w:val="none" w:sz="0" w:space="0" w:color="auto"/>
                    <w:bottom w:val="none" w:sz="0" w:space="0" w:color="auto"/>
                    <w:right w:val="none" w:sz="0" w:space="0" w:color="auto"/>
                  </w:divBdr>
                  <w:divsChild>
                    <w:div w:id="47845078">
                      <w:marLeft w:val="0"/>
                      <w:marRight w:val="0"/>
                      <w:marTop w:val="0"/>
                      <w:marBottom w:val="0"/>
                      <w:divBdr>
                        <w:top w:val="none" w:sz="0" w:space="0" w:color="auto"/>
                        <w:left w:val="none" w:sz="0" w:space="0" w:color="auto"/>
                        <w:bottom w:val="none" w:sz="0" w:space="0" w:color="auto"/>
                        <w:right w:val="none" w:sz="0" w:space="0" w:color="auto"/>
                      </w:divBdr>
                    </w:div>
                  </w:divsChild>
                </w:div>
                <w:div w:id="1674917201">
                  <w:marLeft w:val="0"/>
                  <w:marRight w:val="0"/>
                  <w:marTop w:val="0"/>
                  <w:marBottom w:val="0"/>
                  <w:divBdr>
                    <w:top w:val="none" w:sz="0" w:space="0" w:color="auto"/>
                    <w:left w:val="none" w:sz="0" w:space="0" w:color="auto"/>
                    <w:bottom w:val="none" w:sz="0" w:space="0" w:color="auto"/>
                    <w:right w:val="none" w:sz="0" w:space="0" w:color="auto"/>
                  </w:divBdr>
                  <w:divsChild>
                    <w:div w:id="1771201899">
                      <w:marLeft w:val="0"/>
                      <w:marRight w:val="0"/>
                      <w:marTop w:val="0"/>
                      <w:marBottom w:val="0"/>
                      <w:divBdr>
                        <w:top w:val="none" w:sz="0" w:space="0" w:color="auto"/>
                        <w:left w:val="none" w:sz="0" w:space="0" w:color="auto"/>
                        <w:bottom w:val="none" w:sz="0" w:space="0" w:color="auto"/>
                        <w:right w:val="none" w:sz="0" w:space="0" w:color="auto"/>
                      </w:divBdr>
                    </w:div>
                  </w:divsChild>
                </w:div>
                <w:div w:id="720859371">
                  <w:marLeft w:val="0"/>
                  <w:marRight w:val="0"/>
                  <w:marTop w:val="0"/>
                  <w:marBottom w:val="0"/>
                  <w:divBdr>
                    <w:top w:val="none" w:sz="0" w:space="0" w:color="auto"/>
                    <w:left w:val="none" w:sz="0" w:space="0" w:color="auto"/>
                    <w:bottom w:val="none" w:sz="0" w:space="0" w:color="auto"/>
                    <w:right w:val="none" w:sz="0" w:space="0" w:color="auto"/>
                  </w:divBdr>
                  <w:divsChild>
                    <w:div w:id="1961260505">
                      <w:marLeft w:val="0"/>
                      <w:marRight w:val="0"/>
                      <w:marTop w:val="0"/>
                      <w:marBottom w:val="0"/>
                      <w:divBdr>
                        <w:top w:val="none" w:sz="0" w:space="0" w:color="auto"/>
                        <w:left w:val="none" w:sz="0" w:space="0" w:color="auto"/>
                        <w:bottom w:val="none" w:sz="0" w:space="0" w:color="auto"/>
                        <w:right w:val="none" w:sz="0" w:space="0" w:color="auto"/>
                      </w:divBdr>
                    </w:div>
                  </w:divsChild>
                </w:div>
                <w:div w:id="1318459551">
                  <w:marLeft w:val="0"/>
                  <w:marRight w:val="0"/>
                  <w:marTop w:val="0"/>
                  <w:marBottom w:val="0"/>
                  <w:divBdr>
                    <w:top w:val="none" w:sz="0" w:space="0" w:color="auto"/>
                    <w:left w:val="none" w:sz="0" w:space="0" w:color="auto"/>
                    <w:bottom w:val="none" w:sz="0" w:space="0" w:color="auto"/>
                    <w:right w:val="none" w:sz="0" w:space="0" w:color="auto"/>
                  </w:divBdr>
                  <w:divsChild>
                    <w:div w:id="100615138">
                      <w:marLeft w:val="0"/>
                      <w:marRight w:val="0"/>
                      <w:marTop w:val="0"/>
                      <w:marBottom w:val="0"/>
                      <w:divBdr>
                        <w:top w:val="none" w:sz="0" w:space="0" w:color="auto"/>
                        <w:left w:val="none" w:sz="0" w:space="0" w:color="auto"/>
                        <w:bottom w:val="none" w:sz="0" w:space="0" w:color="auto"/>
                        <w:right w:val="none" w:sz="0" w:space="0" w:color="auto"/>
                      </w:divBdr>
                    </w:div>
                  </w:divsChild>
                </w:div>
                <w:div w:id="2020497099">
                  <w:marLeft w:val="0"/>
                  <w:marRight w:val="0"/>
                  <w:marTop w:val="0"/>
                  <w:marBottom w:val="0"/>
                  <w:divBdr>
                    <w:top w:val="none" w:sz="0" w:space="0" w:color="auto"/>
                    <w:left w:val="none" w:sz="0" w:space="0" w:color="auto"/>
                    <w:bottom w:val="none" w:sz="0" w:space="0" w:color="auto"/>
                    <w:right w:val="none" w:sz="0" w:space="0" w:color="auto"/>
                  </w:divBdr>
                  <w:divsChild>
                    <w:div w:id="222524053">
                      <w:marLeft w:val="0"/>
                      <w:marRight w:val="0"/>
                      <w:marTop w:val="0"/>
                      <w:marBottom w:val="0"/>
                      <w:divBdr>
                        <w:top w:val="none" w:sz="0" w:space="0" w:color="auto"/>
                        <w:left w:val="none" w:sz="0" w:space="0" w:color="auto"/>
                        <w:bottom w:val="none" w:sz="0" w:space="0" w:color="auto"/>
                        <w:right w:val="none" w:sz="0" w:space="0" w:color="auto"/>
                      </w:divBdr>
                    </w:div>
                  </w:divsChild>
                </w:div>
                <w:div w:id="2035304739">
                  <w:marLeft w:val="0"/>
                  <w:marRight w:val="0"/>
                  <w:marTop w:val="0"/>
                  <w:marBottom w:val="0"/>
                  <w:divBdr>
                    <w:top w:val="none" w:sz="0" w:space="0" w:color="auto"/>
                    <w:left w:val="none" w:sz="0" w:space="0" w:color="auto"/>
                    <w:bottom w:val="none" w:sz="0" w:space="0" w:color="auto"/>
                    <w:right w:val="none" w:sz="0" w:space="0" w:color="auto"/>
                  </w:divBdr>
                  <w:divsChild>
                    <w:div w:id="1145242527">
                      <w:marLeft w:val="0"/>
                      <w:marRight w:val="0"/>
                      <w:marTop w:val="0"/>
                      <w:marBottom w:val="0"/>
                      <w:divBdr>
                        <w:top w:val="none" w:sz="0" w:space="0" w:color="auto"/>
                        <w:left w:val="none" w:sz="0" w:space="0" w:color="auto"/>
                        <w:bottom w:val="none" w:sz="0" w:space="0" w:color="auto"/>
                        <w:right w:val="none" w:sz="0" w:space="0" w:color="auto"/>
                      </w:divBdr>
                    </w:div>
                  </w:divsChild>
                </w:div>
                <w:div w:id="1456946585">
                  <w:marLeft w:val="0"/>
                  <w:marRight w:val="0"/>
                  <w:marTop w:val="0"/>
                  <w:marBottom w:val="0"/>
                  <w:divBdr>
                    <w:top w:val="none" w:sz="0" w:space="0" w:color="auto"/>
                    <w:left w:val="none" w:sz="0" w:space="0" w:color="auto"/>
                    <w:bottom w:val="none" w:sz="0" w:space="0" w:color="auto"/>
                    <w:right w:val="none" w:sz="0" w:space="0" w:color="auto"/>
                  </w:divBdr>
                  <w:divsChild>
                    <w:div w:id="1813402312">
                      <w:marLeft w:val="0"/>
                      <w:marRight w:val="0"/>
                      <w:marTop w:val="0"/>
                      <w:marBottom w:val="0"/>
                      <w:divBdr>
                        <w:top w:val="none" w:sz="0" w:space="0" w:color="auto"/>
                        <w:left w:val="none" w:sz="0" w:space="0" w:color="auto"/>
                        <w:bottom w:val="none" w:sz="0" w:space="0" w:color="auto"/>
                        <w:right w:val="none" w:sz="0" w:space="0" w:color="auto"/>
                      </w:divBdr>
                    </w:div>
                  </w:divsChild>
                </w:div>
                <w:div w:id="563374353">
                  <w:marLeft w:val="0"/>
                  <w:marRight w:val="0"/>
                  <w:marTop w:val="0"/>
                  <w:marBottom w:val="0"/>
                  <w:divBdr>
                    <w:top w:val="none" w:sz="0" w:space="0" w:color="auto"/>
                    <w:left w:val="none" w:sz="0" w:space="0" w:color="auto"/>
                    <w:bottom w:val="none" w:sz="0" w:space="0" w:color="auto"/>
                    <w:right w:val="none" w:sz="0" w:space="0" w:color="auto"/>
                  </w:divBdr>
                  <w:divsChild>
                    <w:div w:id="1098528042">
                      <w:marLeft w:val="0"/>
                      <w:marRight w:val="0"/>
                      <w:marTop w:val="0"/>
                      <w:marBottom w:val="0"/>
                      <w:divBdr>
                        <w:top w:val="none" w:sz="0" w:space="0" w:color="auto"/>
                        <w:left w:val="none" w:sz="0" w:space="0" w:color="auto"/>
                        <w:bottom w:val="none" w:sz="0" w:space="0" w:color="auto"/>
                        <w:right w:val="none" w:sz="0" w:space="0" w:color="auto"/>
                      </w:divBdr>
                    </w:div>
                  </w:divsChild>
                </w:div>
                <w:div w:id="1500274538">
                  <w:marLeft w:val="0"/>
                  <w:marRight w:val="0"/>
                  <w:marTop w:val="0"/>
                  <w:marBottom w:val="0"/>
                  <w:divBdr>
                    <w:top w:val="none" w:sz="0" w:space="0" w:color="auto"/>
                    <w:left w:val="none" w:sz="0" w:space="0" w:color="auto"/>
                    <w:bottom w:val="none" w:sz="0" w:space="0" w:color="auto"/>
                    <w:right w:val="none" w:sz="0" w:space="0" w:color="auto"/>
                  </w:divBdr>
                  <w:divsChild>
                    <w:div w:id="1318799384">
                      <w:marLeft w:val="0"/>
                      <w:marRight w:val="0"/>
                      <w:marTop w:val="0"/>
                      <w:marBottom w:val="0"/>
                      <w:divBdr>
                        <w:top w:val="none" w:sz="0" w:space="0" w:color="auto"/>
                        <w:left w:val="none" w:sz="0" w:space="0" w:color="auto"/>
                        <w:bottom w:val="none" w:sz="0" w:space="0" w:color="auto"/>
                        <w:right w:val="none" w:sz="0" w:space="0" w:color="auto"/>
                      </w:divBdr>
                    </w:div>
                  </w:divsChild>
                </w:div>
                <w:div w:id="504172551">
                  <w:marLeft w:val="0"/>
                  <w:marRight w:val="0"/>
                  <w:marTop w:val="0"/>
                  <w:marBottom w:val="0"/>
                  <w:divBdr>
                    <w:top w:val="none" w:sz="0" w:space="0" w:color="auto"/>
                    <w:left w:val="none" w:sz="0" w:space="0" w:color="auto"/>
                    <w:bottom w:val="none" w:sz="0" w:space="0" w:color="auto"/>
                    <w:right w:val="none" w:sz="0" w:space="0" w:color="auto"/>
                  </w:divBdr>
                  <w:divsChild>
                    <w:div w:id="363798701">
                      <w:marLeft w:val="0"/>
                      <w:marRight w:val="0"/>
                      <w:marTop w:val="0"/>
                      <w:marBottom w:val="0"/>
                      <w:divBdr>
                        <w:top w:val="none" w:sz="0" w:space="0" w:color="auto"/>
                        <w:left w:val="none" w:sz="0" w:space="0" w:color="auto"/>
                        <w:bottom w:val="none" w:sz="0" w:space="0" w:color="auto"/>
                        <w:right w:val="none" w:sz="0" w:space="0" w:color="auto"/>
                      </w:divBdr>
                    </w:div>
                  </w:divsChild>
                </w:div>
                <w:div w:id="1182432732">
                  <w:marLeft w:val="0"/>
                  <w:marRight w:val="0"/>
                  <w:marTop w:val="0"/>
                  <w:marBottom w:val="0"/>
                  <w:divBdr>
                    <w:top w:val="none" w:sz="0" w:space="0" w:color="auto"/>
                    <w:left w:val="none" w:sz="0" w:space="0" w:color="auto"/>
                    <w:bottom w:val="none" w:sz="0" w:space="0" w:color="auto"/>
                    <w:right w:val="none" w:sz="0" w:space="0" w:color="auto"/>
                  </w:divBdr>
                  <w:divsChild>
                    <w:div w:id="1733498533">
                      <w:marLeft w:val="0"/>
                      <w:marRight w:val="0"/>
                      <w:marTop w:val="0"/>
                      <w:marBottom w:val="0"/>
                      <w:divBdr>
                        <w:top w:val="none" w:sz="0" w:space="0" w:color="auto"/>
                        <w:left w:val="none" w:sz="0" w:space="0" w:color="auto"/>
                        <w:bottom w:val="none" w:sz="0" w:space="0" w:color="auto"/>
                        <w:right w:val="none" w:sz="0" w:space="0" w:color="auto"/>
                      </w:divBdr>
                    </w:div>
                  </w:divsChild>
                </w:div>
                <w:div w:id="800267159">
                  <w:marLeft w:val="0"/>
                  <w:marRight w:val="0"/>
                  <w:marTop w:val="0"/>
                  <w:marBottom w:val="0"/>
                  <w:divBdr>
                    <w:top w:val="none" w:sz="0" w:space="0" w:color="auto"/>
                    <w:left w:val="none" w:sz="0" w:space="0" w:color="auto"/>
                    <w:bottom w:val="none" w:sz="0" w:space="0" w:color="auto"/>
                    <w:right w:val="none" w:sz="0" w:space="0" w:color="auto"/>
                  </w:divBdr>
                  <w:divsChild>
                    <w:div w:id="61366347">
                      <w:marLeft w:val="0"/>
                      <w:marRight w:val="0"/>
                      <w:marTop w:val="0"/>
                      <w:marBottom w:val="0"/>
                      <w:divBdr>
                        <w:top w:val="none" w:sz="0" w:space="0" w:color="auto"/>
                        <w:left w:val="none" w:sz="0" w:space="0" w:color="auto"/>
                        <w:bottom w:val="none" w:sz="0" w:space="0" w:color="auto"/>
                        <w:right w:val="none" w:sz="0" w:space="0" w:color="auto"/>
                      </w:divBdr>
                    </w:div>
                  </w:divsChild>
                </w:div>
                <w:div w:id="1900624655">
                  <w:marLeft w:val="0"/>
                  <w:marRight w:val="0"/>
                  <w:marTop w:val="0"/>
                  <w:marBottom w:val="0"/>
                  <w:divBdr>
                    <w:top w:val="none" w:sz="0" w:space="0" w:color="auto"/>
                    <w:left w:val="none" w:sz="0" w:space="0" w:color="auto"/>
                    <w:bottom w:val="none" w:sz="0" w:space="0" w:color="auto"/>
                    <w:right w:val="none" w:sz="0" w:space="0" w:color="auto"/>
                  </w:divBdr>
                  <w:divsChild>
                    <w:div w:id="2144302188">
                      <w:marLeft w:val="0"/>
                      <w:marRight w:val="0"/>
                      <w:marTop w:val="0"/>
                      <w:marBottom w:val="0"/>
                      <w:divBdr>
                        <w:top w:val="none" w:sz="0" w:space="0" w:color="auto"/>
                        <w:left w:val="none" w:sz="0" w:space="0" w:color="auto"/>
                        <w:bottom w:val="none" w:sz="0" w:space="0" w:color="auto"/>
                        <w:right w:val="none" w:sz="0" w:space="0" w:color="auto"/>
                      </w:divBdr>
                    </w:div>
                  </w:divsChild>
                </w:div>
                <w:div w:id="241986764">
                  <w:marLeft w:val="0"/>
                  <w:marRight w:val="0"/>
                  <w:marTop w:val="0"/>
                  <w:marBottom w:val="0"/>
                  <w:divBdr>
                    <w:top w:val="none" w:sz="0" w:space="0" w:color="auto"/>
                    <w:left w:val="none" w:sz="0" w:space="0" w:color="auto"/>
                    <w:bottom w:val="none" w:sz="0" w:space="0" w:color="auto"/>
                    <w:right w:val="none" w:sz="0" w:space="0" w:color="auto"/>
                  </w:divBdr>
                  <w:divsChild>
                    <w:div w:id="1392079824">
                      <w:marLeft w:val="0"/>
                      <w:marRight w:val="0"/>
                      <w:marTop w:val="0"/>
                      <w:marBottom w:val="0"/>
                      <w:divBdr>
                        <w:top w:val="none" w:sz="0" w:space="0" w:color="auto"/>
                        <w:left w:val="none" w:sz="0" w:space="0" w:color="auto"/>
                        <w:bottom w:val="none" w:sz="0" w:space="0" w:color="auto"/>
                        <w:right w:val="none" w:sz="0" w:space="0" w:color="auto"/>
                      </w:divBdr>
                    </w:div>
                  </w:divsChild>
                </w:div>
                <w:div w:id="1236937205">
                  <w:marLeft w:val="0"/>
                  <w:marRight w:val="0"/>
                  <w:marTop w:val="0"/>
                  <w:marBottom w:val="0"/>
                  <w:divBdr>
                    <w:top w:val="none" w:sz="0" w:space="0" w:color="auto"/>
                    <w:left w:val="none" w:sz="0" w:space="0" w:color="auto"/>
                    <w:bottom w:val="none" w:sz="0" w:space="0" w:color="auto"/>
                    <w:right w:val="none" w:sz="0" w:space="0" w:color="auto"/>
                  </w:divBdr>
                  <w:divsChild>
                    <w:div w:id="1937446201">
                      <w:marLeft w:val="0"/>
                      <w:marRight w:val="0"/>
                      <w:marTop w:val="0"/>
                      <w:marBottom w:val="0"/>
                      <w:divBdr>
                        <w:top w:val="none" w:sz="0" w:space="0" w:color="auto"/>
                        <w:left w:val="none" w:sz="0" w:space="0" w:color="auto"/>
                        <w:bottom w:val="none" w:sz="0" w:space="0" w:color="auto"/>
                        <w:right w:val="none" w:sz="0" w:space="0" w:color="auto"/>
                      </w:divBdr>
                    </w:div>
                  </w:divsChild>
                </w:div>
                <w:div w:id="1826244535">
                  <w:marLeft w:val="0"/>
                  <w:marRight w:val="0"/>
                  <w:marTop w:val="0"/>
                  <w:marBottom w:val="0"/>
                  <w:divBdr>
                    <w:top w:val="none" w:sz="0" w:space="0" w:color="auto"/>
                    <w:left w:val="none" w:sz="0" w:space="0" w:color="auto"/>
                    <w:bottom w:val="none" w:sz="0" w:space="0" w:color="auto"/>
                    <w:right w:val="none" w:sz="0" w:space="0" w:color="auto"/>
                  </w:divBdr>
                  <w:divsChild>
                    <w:div w:id="892544596">
                      <w:marLeft w:val="0"/>
                      <w:marRight w:val="0"/>
                      <w:marTop w:val="0"/>
                      <w:marBottom w:val="0"/>
                      <w:divBdr>
                        <w:top w:val="none" w:sz="0" w:space="0" w:color="auto"/>
                        <w:left w:val="none" w:sz="0" w:space="0" w:color="auto"/>
                        <w:bottom w:val="none" w:sz="0" w:space="0" w:color="auto"/>
                        <w:right w:val="none" w:sz="0" w:space="0" w:color="auto"/>
                      </w:divBdr>
                    </w:div>
                  </w:divsChild>
                </w:div>
                <w:div w:id="1743602526">
                  <w:marLeft w:val="0"/>
                  <w:marRight w:val="0"/>
                  <w:marTop w:val="0"/>
                  <w:marBottom w:val="0"/>
                  <w:divBdr>
                    <w:top w:val="none" w:sz="0" w:space="0" w:color="auto"/>
                    <w:left w:val="none" w:sz="0" w:space="0" w:color="auto"/>
                    <w:bottom w:val="none" w:sz="0" w:space="0" w:color="auto"/>
                    <w:right w:val="none" w:sz="0" w:space="0" w:color="auto"/>
                  </w:divBdr>
                  <w:divsChild>
                    <w:div w:id="1533226894">
                      <w:marLeft w:val="0"/>
                      <w:marRight w:val="0"/>
                      <w:marTop w:val="0"/>
                      <w:marBottom w:val="0"/>
                      <w:divBdr>
                        <w:top w:val="none" w:sz="0" w:space="0" w:color="auto"/>
                        <w:left w:val="none" w:sz="0" w:space="0" w:color="auto"/>
                        <w:bottom w:val="none" w:sz="0" w:space="0" w:color="auto"/>
                        <w:right w:val="none" w:sz="0" w:space="0" w:color="auto"/>
                      </w:divBdr>
                    </w:div>
                  </w:divsChild>
                </w:div>
                <w:div w:id="1797523270">
                  <w:marLeft w:val="0"/>
                  <w:marRight w:val="0"/>
                  <w:marTop w:val="0"/>
                  <w:marBottom w:val="0"/>
                  <w:divBdr>
                    <w:top w:val="none" w:sz="0" w:space="0" w:color="auto"/>
                    <w:left w:val="none" w:sz="0" w:space="0" w:color="auto"/>
                    <w:bottom w:val="none" w:sz="0" w:space="0" w:color="auto"/>
                    <w:right w:val="none" w:sz="0" w:space="0" w:color="auto"/>
                  </w:divBdr>
                  <w:divsChild>
                    <w:div w:id="158232890">
                      <w:marLeft w:val="0"/>
                      <w:marRight w:val="0"/>
                      <w:marTop w:val="0"/>
                      <w:marBottom w:val="0"/>
                      <w:divBdr>
                        <w:top w:val="none" w:sz="0" w:space="0" w:color="auto"/>
                        <w:left w:val="none" w:sz="0" w:space="0" w:color="auto"/>
                        <w:bottom w:val="none" w:sz="0" w:space="0" w:color="auto"/>
                        <w:right w:val="none" w:sz="0" w:space="0" w:color="auto"/>
                      </w:divBdr>
                    </w:div>
                  </w:divsChild>
                </w:div>
                <w:div w:id="1316185775">
                  <w:marLeft w:val="0"/>
                  <w:marRight w:val="0"/>
                  <w:marTop w:val="0"/>
                  <w:marBottom w:val="0"/>
                  <w:divBdr>
                    <w:top w:val="none" w:sz="0" w:space="0" w:color="auto"/>
                    <w:left w:val="none" w:sz="0" w:space="0" w:color="auto"/>
                    <w:bottom w:val="none" w:sz="0" w:space="0" w:color="auto"/>
                    <w:right w:val="none" w:sz="0" w:space="0" w:color="auto"/>
                  </w:divBdr>
                  <w:divsChild>
                    <w:div w:id="621352156">
                      <w:marLeft w:val="0"/>
                      <w:marRight w:val="0"/>
                      <w:marTop w:val="0"/>
                      <w:marBottom w:val="0"/>
                      <w:divBdr>
                        <w:top w:val="none" w:sz="0" w:space="0" w:color="auto"/>
                        <w:left w:val="none" w:sz="0" w:space="0" w:color="auto"/>
                        <w:bottom w:val="none" w:sz="0" w:space="0" w:color="auto"/>
                        <w:right w:val="none" w:sz="0" w:space="0" w:color="auto"/>
                      </w:divBdr>
                    </w:div>
                  </w:divsChild>
                </w:div>
                <w:div w:id="619146070">
                  <w:marLeft w:val="0"/>
                  <w:marRight w:val="0"/>
                  <w:marTop w:val="0"/>
                  <w:marBottom w:val="0"/>
                  <w:divBdr>
                    <w:top w:val="none" w:sz="0" w:space="0" w:color="auto"/>
                    <w:left w:val="none" w:sz="0" w:space="0" w:color="auto"/>
                    <w:bottom w:val="none" w:sz="0" w:space="0" w:color="auto"/>
                    <w:right w:val="none" w:sz="0" w:space="0" w:color="auto"/>
                  </w:divBdr>
                  <w:divsChild>
                    <w:div w:id="1739357741">
                      <w:marLeft w:val="0"/>
                      <w:marRight w:val="0"/>
                      <w:marTop w:val="0"/>
                      <w:marBottom w:val="0"/>
                      <w:divBdr>
                        <w:top w:val="none" w:sz="0" w:space="0" w:color="auto"/>
                        <w:left w:val="none" w:sz="0" w:space="0" w:color="auto"/>
                        <w:bottom w:val="none" w:sz="0" w:space="0" w:color="auto"/>
                        <w:right w:val="none" w:sz="0" w:space="0" w:color="auto"/>
                      </w:divBdr>
                    </w:div>
                  </w:divsChild>
                </w:div>
                <w:div w:id="1576277403">
                  <w:marLeft w:val="0"/>
                  <w:marRight w:val="0"/>
                  <w:marTop w:val="0"/>
                  <w:marBottom w:val="0"/>
                  <w:divBdr>
                    <w:top w:val="none" w:sz="0" w:space="0" w:color="auto"/>
                    <w:left w:val="none" w:sz="0" w:space="0" w:color="auto"/>
                    <w:bottom w:val="none" w:sz="0" w:space="0" w:color="auto"/>
                    <w:right w:val="none" w:sz="0" w:space="0" w:color="auto"/>
                  </w:divBdr>
                  <w:divsChild>
                    <w:div w:id="2092503694">
                      <w:marLeft w:val="0"/>
                      <w:marRight w:val="0"/>
                      <w:marTop w:val="0"/>
                      <w:marBottom w:val="0"/>
                      <w:divBdr>
                        <w:top w:val="none" w:sz="0" w:space="0" w:color="auto"/>
                        <w:left w:val="none" w:sz="0" w:space="0" w:color="auto"/>
                        <w:bottom w:val="none" w:sz="0" w:space="0" w:color="auto"/>
                        <w:right w:val="none" w:sz="0" w:space="0" w:color="auto"/>
                      </w:divBdr>
                    </w:div>
                  </w:divsChild>
                </w:div>
                <w:div w:id="235555070">
                  <w:marLeft w:val="0"/>
                  <w:marRight w:val="0"/>
                  <w:marTop w:val="0"/>
                  <w:marBottom w:val="0"/>
                  <w:divBdr>
                    <w:top w:val="none" w:sz="0" w:space="0" w:color="auto"/>
                    <w:left w:val="none" w:sz="0" w:space="0" w:color="auto"/>
                    <w:bottom w:val="none" w:sz="0" w:space="0" w:color="auto"/>
                    <w:right w:val="none" w:sz="0" w:space="0" w:color="auto"/>
                  </w:divBdr>
                  <w:divsChild>
                    <w:div w:id="2081175132">
                      <w:marLeft w:val="0"/>
                      <w:marRight w:val="0"/>
                      <w:marTop w:val="0"/>
                      <w:marBottom w:val="0"/>
                      <w:divBdr>
                        <w:top w:val="none" w:sz="0" w:space="0" w:color="auto"/>
                        <w:left w:val="none" w:sz="0" w:space="0" w:color="auto"/>
                        <w:bottom w:val="none" w:sz="0" w:space="0" w:color="auto"/>
                        <w:right w:val="none" w:sz="0" w:space="0" w:color="auto"/>
                      </w:divBdr>
                    </w:div>
                  </w:divsChild>
                </w:div>
                <w:div w:id="117920023">
                  <w:marLeft w:val="0"/>
                  <w:marRight w:val="0"/>
                  <w:marTop w:val="0"/>
                  <w:marBottom w:val="0"/>
                  <w:divBdr>
                    <w:top w:val="none" w:sz="0" w:space="0" w:color="auto"/>
                    <w:left w:val="none" w:sz="0" w:space="0" w:color="auto"/>
                    <w:bottom w:val="none" w:sz="0" w:space="0" w:color="auto"/>
                    <w:right w:val="none" w:sz="0" w:space="0" w:color="auto"/>
                  </w:divBdr>
                  <w:divsChild>
                    <w:div w:id="1621258912">
                      <w:marLeft w:val="0"/>
                      <w:marRight w:val="0"/>
                      <w:marTop w:val="0"/>
                      <w:marBottom w:val="0"/>
                      <w:divBdr>
                        <w:top w:val="none" w:sz="0" w:space="0" w:color="auto"/>
                        <w:left w:val="none" w:sz="0" w:space="0" w:color="auto"/>
                        <w:bottom w:val="none" w:sz="0" w:space="0" w:color="auto"/>
                        <w:right w:val="none" w:sz="0" w:space="0" w:color="auto"/>
                      </w:divBdr>
                    </w:div>
                  </w:divsChild>
                </w:div>
                <w:div w:id="1810004837">
                  <w:marLeft w:val="0"/>
                  <w:marRight w:val="0"/>
                  <w:marTop w:val="0"/>
                  <w:marBottom w:val="0"/>
                  <w:divBdr>
                    <w:top w:val="none" w:sz="0" w:space="0" w:color="auto"/>
                    <w:left w:val="none" w:sz="0" w:space="0" w:color="auto"/>
                    <w:bottom w:val="none" w:sz="0" w:space="0" w:color="auto"/>
                    <w:right w:val="none" w:sz="0" w:space="0" w:color="auto"/>
                  </w:divBdr>
                  <w:divsChild>
                    <w:div w:id="2047483375">
                      <w:marLeft w:val="0"/>
                      <w:marRight w:val="0"/>
                      <w:marTop w:val="0"/>
                      <w:marBottom w:val="0"/>
                      <w:divBdr>
                        <w:top w:val="none" w:sz="0" w:space="0" w:color="auto"/>
                        <w:left w:val="none" w:sz="0" w:space="0" w:color="auto"/>
                        <w:bottom w:val="none" w:sz="0" w:space="0" w:color="auto"/>
                        <w:right w:val="none" w:sz="0" w:space="0" w:color="auto"/>
                      </w:divBdr>
                    </w:div>
                  </w:divsChild>
                </w:div>
                <w:div w:id="1909070136">
                  <w:marLeft w:val="0"/>
                  <w:marRight w:val="0"/>
                  <w:marTop w:val="0"/>
                  <w:marBottom w:val="0"/>
                  <w:divBdr>
                    <w:top w:val="none" w:sz="0" w:space="0" w:color="auto"/>
                    <w:left w:val="none" w:sz="0" w:space="0" w:color="auto"/>
                    <w:bottom w:val="none" w:sz="0" w:space="0" w:color="auto"/>
                    <w:right w:val="none" w:sz="0" w:space="0" w:color="auto"/>
                  </w:divBdr>
                  <w:divsChild>
                    <w:div w:id="1836259122">
                      <w:marLeft w:val="0"/>
                      <w:marRight w:val="0"/>
                      <w:marTop w:val="0"/>
                      <w:marBottom w:val="0"/>
                      <w:divBdr>
                        <w:top w:val="none" w:sz="0" w:space="0" w:color="auto"/>
                        <w:left w:val="none" w:sz="0" w:space="0" w:color="auto"/>
                        <w:bottom w:val="none" w:sz="0" w:space="0" w:color="auto"/>
                        <w:right w:val="none" w:sz="0" w:space="0" w:color="auto"/>
                      </w:divBdr>
                    </w:div>
                  </w:divsChild>
                </w:div>
                <w:div w:id="657030284">
                  <w:marLeft w:val="0"/>
                  <w:marRight w:val="0"/>
                  <w:marTop w:val="0"/>
                  <w:marBottom w:val="0"/>
                  <w:divBdr>
                    <w:top w:val="none" w:sz="0" w:space="0" w:color="auto"/>
                    <w:left w:val="none" w:sz="0" w:space="0" w:color="auto"/>
                    <w:bottom w:val="none" w:sz="0" w:space="0" w:color="auto"/>
                    <w:right w:val="none" w:sz="0" w:space="0" w:color="auto"/>
                  </w:divBdr>
                  <w:divsChild>
                    <w:div w:id="333151508">
                      <w:marLeft w:val="0"/>
                      <w:marRight w:val="0"/>
                      <w:marTop w:val="0"/>
                      <w:marBottom w:val="0"/>
                      <w:divBdr>
                        <w:top w:val="none" w:sz="0" w:space="0" w:color="auto"/>
                        <w:left w:val="none" w:sz="0" w:space="0" w:color="auto"/>
                        <w:bottom w:val="none" w:sz="0" w:space="0" w:color="auto"/>
                        <w:right w:val="none" w:sz="0" w:space="0" w:color="auto"/>
                      </w:divBdr>
                    </w:div>
                  </w:divsChild>
                </w:div>
                <w:div w:id="1638758764">
                  <w:marLeft w:val="0"/>
                  <w:marRight w:val="0"/>
                  <w:marTop w:val="0"/>
                  <w:marBottom w:val="0"/>
                  <w:divBdr>
                    <w:top w:val="none" w:sz="0" w:space="0" w:color="auto"/>
                    <w:left w:val="none" w:sz="0" w:space="0" w:color="auto"/>
                    <w:bottom w:val="none" w:sz="0" w:space="0" w:color="auto"/>
                    <w:right w:val="none" w:sz="0" w:space="0" w:color="auto"/>
                  </w:divBdr>
                  <w:divsChild>
                    <w:div w:id="1108311548">
                      <w:marLeft w:val="0"/>
                      <w:marRight w:val="0"/>
                      <w:marTop w:val="0"/>
                      <w:marBottom w:val="0"/>
                      <w:divBdr>
                        <w:top w:val="none" w:sz="0" w:space="0" w:color="auto"/>
                        <w:left w:val="none" w:sz="0" w:space="0" w:color="auto"/>
                        <w:bottom w:val="none" w:sz="0" w:space="0" w:color="auto"/>
                        <w:right w:val="none" w:sz="0" w:space="0" w:color="auto"/>
                      </w:divBdr>
                    </w:div>
                  </w:divsChild>
                </w:div>
                <w:div w:id="1207062311">
                  <w:marLeft w:val="0"/>
                  <w:marRight w:val="0"/>
                  <w:marTop w:val="0"/>
                  <w:marBottom w:val="0"/>
                  <w:divBdr>
                    <w:top w:val="none" w:sz="0" w:space="0" w:color="auto"/>
                    <w:left w:val="none" w:sz="0" w:space="0" w:color="auto"/>
                    <w:bottom w:val="none" w:sz="0" w:space="0" w:color="auto"/>
                    <w:right w:val="none" w:sz="0" w:space="0" w:color="auto"/>
                  </w:divBdr>
                  <w:divsChild>
                    <w:div w:id="1145780373">
                      <w:marLeft w:val="0"/>
                      <w:marRight w:val="0"/>
                      <w:marTop w:val="0"/>
                      <w:marBottom w:val="0"/>
                      <w:divBdr>
                        <w:top w:val="none" w:sz="0" w:space="0" w:color="auto"/>
                        <w:left w:val="none" w:sz="0" w:space="0" w:color="auto"/>
                        <w:bottom w:val="none" w:sz="0" w:space="0" w:color="auto"/>
                        <w:right w:val="none" w:sz="0" w:space="0" w:color="auto"/>
                      </w:divBdr>
                    </w:div>
                  </w:divsChild>
                </w:div>
                <w:div w:id="1860194091">
                  <w:marLeft w:val="0"/>
                  <w:marRight w:val="0"/>
                  <w:marTop w:val="0"/>
                  <w:marBottom w:val="0"/>
                  <w:divBdr>
                    <w:top w:val="none" w:sz="0" w:space="0" w:color="auto"/>
                    <w:left w:val="none" w:sz="0" w:space="0" w:color="auto"/>
                    <w:bottom w:val="none" w:sz="0" w:space="0" w:color="auto"/>
                    <w:right w:val="none" w:sz="0" w:space="0" w:color="auto"/>
                  </w:divBdr>
                  <w:divsChild>
                    <w:div w:id="814755726">
                      <w:marLeft w:val="0"/>
                      <w:marRight w:val="0"/>
                      <w:marTop w:val="0"/>
                      <w:marBottom w:val="0"/>
                      <w:divBdr>
                        <w:top w:val="none" w:sz="0" w:space="0" w:color="auto"/>
                        <w:left w:val="none" w:sz="0" w:space="0" w:color="auto"/>
                        <w:bottom w:val="none" w:sz="0" w:space="0" w:color="auto"/>
                        <w:right w:val="none" w:sz="0" w:space="0" w:color="auto"/>
                      </w:divBdr>
                    </w:div>
                  </w:divsChild>
                </w:div>
                <w:div w:id="71708602">
                  <w:marLeft w:val="0"/>
                  <w:marRight w:val="0"/>
                  <w:marTop w:val="0"/>
                  <w:marBottom w:val="0"/>
                  <w:divBdr>
                    <w:top w:val="none" w:sz="0" w:space="0" w:color="auto"/>
                    <w:left w:val="none" w:sz="0" w:space="0" w:color="auto"/>
                    <w:bottom w:val="none" w:sz="0" w:space="0" w:color="auto"/>
                    <w:right w:val="none" w:sz="0" w:space="0" w:color="auto"/>
                  </w:divBdr>
                  <w:divsChild>
                    <w:div w:id="1340238051">
                      <w:marLeft w:val="0"/>
                      <w:marRight w:val="0"/>
                      <w:marTop w:val="0"/>
                      <w:marBottom w:val="0"/>
                      <w:divBdr>
                        <w:top w:val="none" w:sz="0" w:space="0" w:color="auto"/>
                        <w:left w:val="none" w:sz="0" w:space="0" w:color="auto"/>
                        <w:bottom w:val="none" w:sz="0" w:space="0" w:color="auto"/>
                        <w:right w:val="none" w:sz="0" w:space="0" w:color="auto"/>
                      </w:divBdr>
                    </w:div>
                  </w:divsChild>
                </w:div>
                <w:div w:id="1175608568">
                  <w:marLeft w:val="0"/>
                  <w:marRight w:val="0"/>
                  <w:marTop w:val="0"/>
                  <w:marBottom w:val="0"/>
                  <w:divBdr>
                    <w:top w:val="none" w:sz="0" w:space="0" w:color="auto"/>
                    <w:left w:val="none" w:sz="0" w:space="0" w:color="auto"/>
                    <w:bottom w:val="none" w:sz="0" w:space="0" w:color="auto"/>
                    <w:right w:val="none" w:sz="0" w:space="0" w:color="auto"/>
                  </w:divBdr>
                  <w:divsChild>
                    <w:div w:id="67386427">
                      <w:marLeft w:val="0"/>
                      <w:marRight w:val="0"/>
                      <w:marTop w:val="0"/>
                      <w:marBottom w:val="0"/>
                      <w:divBdr>
                        <w:top w:val="none" w:sz="0" w:space="0" w:color="auto"/>
                        <w:left w:val="none" w:sz="0" w:space="0" w:color="auto"/>
                        <w:bottom w:val="none" w:sz="0" w:space="0" w:color="auto"/>
                        <w:right w:val="none" w:sz="0" w:space="0" w:color="auto"/>
                      </w:divBdr>
                    </w:div>
                  </w:divsChild>
                </w:div>
                <w:div w:id="560870856">
                  <w:marLeft w:val="0"/>
                  <w:marRight w:val="0"/>
                  <w:marTop w:val="0"/>
                  <w:marBottom w:val="0"/>
                  <w:divBdr>
                    <w:top w:val="none" w:sz="0" w:space="0" w:color="auto"/>
                    <w:left w:val="none" w:sz="0" w:space="0" w:color="auto"/>
                    <w:bottom w:val="none" w:sz="0" w:space="0" w:color="auto"/>
                    <w:right w:val="none" w:sz="0" w:space="0" w:color="auto"/>
                  </w:divBdr>
                  <w:divsChild>
                    <w:div w:id="971329489">
                      <w:marLeft w:val="0"/>
                      <w:marRight w:val="0"/>
                      <w:marTop w:val="0"/>
                      <w:marBottom w:val="0"/>
                      <w:divBdr>
                        <w:top w:val="none" w:sz="0" w:space="0" w:color="auto"/>
                        <w:left w:val="none" w:sz="0" w:space="0" w:color="auto"/>
                        <w:bottom w:val="none" w:sz="0" w:space="0" w:color="auto"/>
                        <w:right w:val="none" w:sz="0" w:space="0" w:color="auto"/>
                      </w:divBdr>
                    </w:div>
                  </w:divsChild>
                </w:div>
                <w:div w:id="1646734675">
                  <w:marLeft w:val="0"/>
                  <w:marRight w:val="0"/>
                  <w:marTop w:val="0"/>
                  <w:marBottom w:val="0"/>
                  <w:divBdr>
                    <w:top w:val="none" w:sz="0" w:space="0" w:color="auto"/>
                    <w:left w:val="none" w:sz="0" w:space="0" w:color="auto"/>
                    <w:bottom w:val="none" w:sz="0" w:space="0" w:color="auto"/>
                    <w:right w:val="none" w:sz="0" w:space="0" w:color="auto"/>
                  </w:divBdr>
                  <w:divsChild>
                    <w:div w:id="1114329340">
                      <w:marLeft w:val="0"/>
                      <w:marRight w:val="0"/>
                      <w:marTop w:val="0"/>
                      <w:marBottom w:val="0"/>
                      <w:divBdr>
                        <w:top w:val="none" w:sz="0" w:space="0" w:color="auto"/>
                        <w:left w:val="none" w:sz="0" w:space="0" w:color="auto"/>
                        <w:bottom w:val="none" w:sz="0" w:space="0" w:color="auto"/>
                        <w:right w:val="none" w:sz="0" w:space="0" w:color="auto"/>
                      </w:divBdr>
                    </w:div>
                  </w:divsChild>
                </w:div>
                <w:div w:id="1479880064">
                  <w:marLeft w:val="0"/>
                  <w:marRight w:val="0"/>
                  <w:marTop w:val="0"/>
                  <w:marBottom w:val="0"/>
                  <w:divBdr>
                    <w:top w:val="none" w:sz="0" w:space="0" w:color="auto"/>
                    <w:left w:val="none" w:sz="0" w:space="0" w:color="auto"/>
                    <w:bottom w:val="none" w:sz="0" w:space="0" w:color="auto"/>
                    <w:right w:val="none" w:sz="0" w:space="0" w:color="auto"/>
                  </w:divBdr>
                  <w:divsChild>
                    <w:div w:id="1803033164">
                      <w:marLeft w:val="0"/>
                      <w:marRight w:val="0"/>
                      <w:marTop w:val="0"/>
                      <w:marBottom w:val="0"/>
                      <w:divBdr>
                        <w:top w:val="none" w:sz="0" w:space="0" w:color="auto"/>
                        <w:left w:val="none" w:sz="0" w:space="0" w:color="auto"/>
                        <w:bottom w:val="none" w:sz="0" w:space="0" w:color="auto"/>
                        <w:right w:val="none" w:sz="0" w:space="0" w:color="auto"/>
                      </w:divBdr>
                    </w:div>
                  </w:divsChild>
                </w:div>
                <w:div w:id="166991355">
                  <w:marLeft w:val="0"/>
                  <w:marRight w:val="0"/>
                  <w:marTop w:val="0"/>
                  <w:marBottom w:val="0"/>
                  <w:divBdr>
                    <w:top w:val="none" w:sz="0" w:space="0" w:color="auto"/>
                    <w:left w:val="none" w:sz="0" w:space="0" w:color="auto"/>
                    <w:bottom w:val="none" w:sz="0" w:space="0" w:color="auto"/>
                    <w:right w:val="none" w:sz="0" w:space="0" w:color="auto"/>
                  </w:divBdr>
                  <w:divsChild>
                    <w:div w:id="573316275">
                      <w:marLeft w:val="0"/>
                      <w:marRight w:val="0"/>
                      <w:marTop w:val="0"/>
                      <w:marBottom w:val="0"/>
                      <w:divBdr>
                        <w:top w:val="none" w:sz="0" w:space="0" w:color="auto"/>
                        <w:left w:val="none" w:sz="0" w:space="0" w:color="auto"/>
                        <w:bottom w:val="none" w:sz="0" w:space="0" w:color="auto"/>
                        <w:right w:val="none" w:sz="0" w:space="0" w:color="auto"/>
                      </w:divBdr>
                    </w:div>
                  </w:divsChild>
                </w:div>
                <w:div w:id="1383938762">
                  <w:marLeft w:val="0"/>
                  <w:marRight w:val="0"/>
                  <w:marTop w:val="0"/>
                  <w:marBottom w:val="0"/>
                  <w:divBdr>
                    <w:top w:val="none" w:sz="0" w:space="0" w:color="auto"/>
                    <w:left w:val="none" w:sz="0" w:space="0" w:color="auto"/>
                    <w:bottom w:val="none" w:sz="0" w:space="0" w:color="auto"/>
                    <w:right w:val="none" w:sz="0" w:space="0" w:color="auto"/>
                  </w:divBdr>
                  <w:divsChild>
                    <w:div w:id="1396586732">
                      <w:marLeft w:val="0"/>
                      <w:marRight w:val="0"/>
                      <w:marTop w:val="0"/>
                      <w:marBottom w:val="0"/>
                      <w:divBdr>
                        <w:top w:val="none" w:sz="0" w:space="0" w:color="auto"/>
                        <w:left w:val="none" w:sz="0" w:space="0" w:color="auto"/>
                        <w:bottom w:val="none" w:sz="0" w:space="0" w:color="auto"/>
                        <w:right w:val="none" w:sz="0" w:space="0" w:color="auto"/>
                      </w:divBdr>
                    </w:div>
                  </w:divsChild>
                </w:div>
                <w:div w:id="1787693798">
                  <w:marLeft w:val="0"/>
                  <w:marRight w:val="0"/>
                  <w:marTop w:val="0"/>
                  <w:marBottom w:val="0"/>
                  <w:divBdr>
                    <w:top w:val="none" w:sz="0" w:space="0" w:color="auto"/>
                    <w:left w:val="none" w:sz="0" w:space="0" w:color="auto"/>
                    <w:bottom w:val="none" w:sz="0" w:space="0" w:color="auto"/>
                    <w:right w:val="none" w:sz="0" w:space="0" w:color="auto"/>
                  </w:divBdr>
                  <w:divsChild>
                    <w:div w:id="26150545">
                      <w:marLeft w:val="0"/>
                      <w:marRight w:val="0"/>
                      <w:marTop w:val="0"/>
                      <w:marBottom w:val="0"/>
                      <w:divBdr>
                        <w:top w:val="none" w:sz="0" w:space="0" w:color="auto"/>
                        <w:left w:val="none" w:sz="0" w:space="0" w:color="auto"/>
                        <w:bottom w:val="none" w:sz="0" w:space="0" w:color="auto"/>
                        <w:right w:val="none" w:sz="0" w:space="0" w:color="auto"/>
                      </w:divBdr>
                    </w:div>
                  </w:divsChild>
                </w:div>
                <w:div w:id="722407678">
                  <w:marLeft w:val="0"/>
                  <w:marRight w:val="0"/>
                  <w:marTop w:val="0"/>
                  <w:marBottom w:val="0"/>
                  <w:divBdr>
                    <w:top w:val="none" w:sz="0" w:space="0" w:color="auto"/>
                    <w:left w:val="none" w:sz="0" w:space="0" w:color="auto"/>
                    <w:bottom w:val="none" w:sz="0" w:space="0" w:color="auto"/>
                    <w:right w:val="none" w:sz="0" w:space="0" w:color="auto"/>
                  </w:divBdr>
                  <w:divsChild>
                    <w:div w:id="400058690">
                      <w:marLeft w:val="0"/>
                      <w:marRight w:val="0"/>
                      <w:marTop w:val="0"/>
                      <w:marBottom w:val="0"/>
                      <w:divBdr>
                        <w:top w:val="none" w:sz="0" w:space="0" w:color="auto"/>
                        <w:left w:val="none" w:sz="0" w:space="0" w:color="auto"/>
                        <w:bottom w:val="none" w:sz="0" w:space="0" w:color="auto"/>
                        <w:right w:val="none" w:sz="0" w:space="0" w:color="auto"/>
                      </w:divBdr>
                    </w:div>
                  </w:divsChild>
                </w:div>
                <w:div w:id="367604607">
                  <w:marLeft w:val="0"/>
                  <w:marRight w:val="0"/>
                  <w:marTop w:val="0"/>
                  <w:marBottom w:val="0"/>
                  <w:divBdr>
                    <w:top w:val="none" w:sz="0" w:space="0" w:color="auto"/>
                    <w:left w:val="none" w:sz="0" w:space="0" w:color="auto"/>
                    <w:bottom w:val="none" w:sz="0" w:space="0" w:color="auto"/>
                    <w:right w:val="none" w:sz="0" w:space="0" w:color="auto"/>
                  </w:divBdr>
                  <w:divsChild>
                    <w:div w:id="1756441136">
                      <w:marLeft w:val="0"/>
                      <w:marRight w:val="0"/>
                      <w:marTop w:val="0"/>
                      <w:marBottom w:val="0"/>
                      <w:divBdr>
                        <w:top w:val="none" w:sz="0" w:space="0" w:color="auto"/>
                        <w:left w:val="none" w:sz="0" w:space="0" w:color="auto"/>
                        <w:bottom w:val="none" w:sz="0" w:space="0" w:color="auto"/>
                        <w:right w:val="none" w:sz="0" w:space="0" w:color="auto"/>
                      </w:divBdr>
                    </w:div>
                  </w:divsChild>
                </w:div>
                <w:div w:id="6761834">
                  <w:marLeft w:val="0"/>
                  <w:marRight w:val="0"/>
                  <w:marTop w:val="0"/>
                  <w:marBottom w:val="0"/>
                  <w:divBdr>
                    <w:top w:val="none" w:sz="0" w:space="0" w:color="auto"/>
                    <w:left w:val="none" w:sz="0" w:space="0" w:color="auto"/>
                    <w:bottom w:val="none" w:sz="0" w:space="0" w:color="auto"/>
                    <w:right w:val="none" w:sz="0" w:space="0" w:color="auto"/>
                  </w:divBdr>
                  <w:divsChild>
                    <w:div w:id="640767779">
                      <w:marLeft w:val="0"/>
                      <w:marRight w:val="0"/>
                      <w:marTop w:val="0"/>
                      <w:marBottom w:val="0"/>
                      <w:divBdr>
                        <w:top w:val="none" w:sz="0" w:space="0" w:color="auto"/>
                        <w:left w:val="none" w:sz="0" w:space="0" w:color="auto"/>
                        <w:bottom w:val="none" w:sz="0" w:space="0" w:color="auto"/>
                        <w:right w:val="none" w:sz="0" w:space="0" w:color="auto"/>
                      </w:divBdr>
                    </w:div>
                  </w:divsChild>
                </w:div>
                <w:div w:id="1533037034">
                  <w:marLeft w:val="0"/>
                  <w:marRight w:val="0"/>
                  <w:marTop w:val="0"/>
                  <w:marBottom w:val="0"/>
                  <w:divBdr>
                    <w:top w:val="none" w:sz="0" w:space="0" w:color="auto"/>
                    <w:left w:val="none" w:sz="0" w:space="0" w:color="auto"/>
                    <w:bottom w:val="none" w:sz="0" w:space="0" w:color="auto"/>
                    <w:right w:val="none" w:sz="0" w:space="0" w:color="auto"/>
                  </w:divBdr>
                  <w:divsChild>
                    <w:div w:id="1484736299">
                      <w:marLeft w:val="0"/>
                      <w:marRight w:val="0"/>
                      <w:marTop w:val="0"/>
                      <w:marBottom w:val="0"/>
                      <w:divBdr>
                        <w:top w:val="none" w:sz="0" w:space="0" w:color="auto"/>
                        <w:left w:val="none" w:sz="0" w:space="0" w:color="auto"/>
                        <w:bottom w:val="none" w:sz="0" w:space="0" w:color="auto"/>
                        <w:right w:val="none" w:sz="0" w:space="0" w:color="auto"/>
                      </w:divBdr>
                    </w:div>
                  </w:divsChild>
                </w:div>
                <w:div w:id="854660192">
                  <w:marLeft w:val="0"/>
                  <w:marRight w:val="0"/>
                  <w:marTop w:val="0"/>
                  <w:marBottom w:val="0"/>
                  <w:divBdr>
                    <w:top w:val="none" w:sz="0" w:space="0" w:color="auto"/>
                    <w:left w:val="none" w:sz="0" w:space="0" w:color="auto"/>
                    <w:bottom w:val="none" w:sz="0" w:space="0" w:color="auto"/>
                    <w:right w:val="none" w:sz="0" w:space="0" w:color="auto"/>
                  </w:divBdr>
                  <w:divsChild>
                    <w:div w:id="742872872">
                      <w:marLeft w:val="0"/>
                      <w:marRight w:val="0"/>
                      <w:marTop w:val="0"/>
                      <w:marBottom w:val="0"/>
                      <w:divBdr>
                        <w:top w:val="none" w:sz="0" w:space="0" w:color="auto"/>
                        <w:left w:val="none" w:sz="0" w:space="0" w:color="auto"/>
                        <w:bottom w:val="none" w:sz="0" w:space="0" w:color="auto"/>
                        <w:right w:val="none" w:sz="0" w:space="0" w:color="auto"/>
                      </w:divBdr>
                    </w:div>
                  </w:divsChild>
                </w:div>
                <w:div w:id="1202203843">
                  <w:marLeft w:val="0"/>
                  <w:marRight w:val="0"/>
                  <w:marTop w:val="0"/>
                  <w:marBottom w:val="0"/>
                  <w:divBdr>
                    <w:top w:val="none" w:sz="0" w:space="0" w:color="auto"/>
                    <w:left w:val="none" w:sz="0" w:space="0" w:color="auto"/>
                    <w:bottom w:val="none" w:sz="0" w:space="0" w:color="auto"/>
                    <w:right w:val="none" w:sz="0" w:space="0" w:color="auto"/>
                  </w:divBdr>
                  <w:divsChild>
                    <w:div w:id="1132751681">
                      <w:marLeft w:val="0"/>
                      <w:marRight w:val="0"/>
                      <w:marTop w:val="0"/>
                      <w:marBottom w:val="0"/>
                      <w:divBdr>
                        <w:top w:val="none" w:sz="0" w:space="0" w:color="auto"/>
                        <w:left w:val="none" w:sz="0" w:space="0" w:color="auto"/>
                        <w:bottom w:val="none" w:sz="0" w:space="0" w:color="auto"/>
                        <w:right w:val="none" w:sz="0" w:space="0" w:color="auto"/>
                      </w:divBdr>
                    </w:div>
                  </w:divsChild>
                </w:div>
                <w:div w:id="2083018117">
                  <w:marLeft w:val="0"/>
                  <w:marRight w:val="0"/>
                  <w:marTop w:val="0"/>
                  <w:marBottom w:val="0"/>
                  <w:divBdr>
                    <w:top w:val="none" w:sz="0" w:space="0" w:color="auto"/>
                    <w:left w:val="none" w:sz="0" w:space="0" w:color="auto"/>
                    <w:bottom w:val="none" w:sz="0" w:space="0" w:color="auto"/>
                    <w:right w:val="none" w:sz="0" w:space="0" w:color="auto"/>
                  </w:divBdr>
                  <w:divsChild>
                    <w:div w:id="1007631374">
                      <w:marLeft w:val="0"/>
                      <w:marRight w:val="0"/>
                      <w:marTop w:val="0"/>
                      <w:marBottom w:val="0"/>
                      <w:divBdr>
                        <w:top w:val="none" w:sz="0" w:space="0" w:color="auto"/>
                        <w:left w:val="none" w:sz="0" w:space="0" w:color="auto"/>
                        <w:bottom w:val="none" w:sz="0" w:space="0" w:color="auto"/>
                        <w:right w:val="none" w:sz="0" w:space="0" w:color="auto"/>
                      </w:divBdr>
                    </w:div>
                  </w:divsChild>
                </w:div>
                <w:div w:id="921988145">
                  <w:marLeft w:val="0"/>
                  <w:marRight w:val="0"/>
                  <w:marTop w:val="0"/>
                  <w:marBottom w:val="0"/>
                  <w:divBdr>
                    <w:top w:val="none" w:sz="0" w:space="0" w:color="auto"/>
                    <w:left w:val="none" w:sz="0" w:space="0" w:color="auto"/>
                    <w:bottom w:val="none" w:sz="0" w:space="0" w:color="auto"/>
                    <w:right w:val="none" w:sz="0" w:space="0" w:color="auto"/>
                  </w:divBdr>
                  <w:divsChild>
                    <w:div w:id="2022781733">
                      <w:marLeft w:val="0"/>
                      <w:marRight w:val="0"/>
                      <w:marTop w:val="0"/>
                      <w:marBottom w:val="0"/>
                      <w:divBdr>
                        <w:top w:val="none" w:sz="0" w:space="0" w:color="auto"/>
                        <w:left w:val="none" w:sz="0" w:space="0" w:color="auto"/>
                        <w:bottom w:val="none" w:sz="0" w:space="0" w:color="auto"/>
                        <w:right w:val="none" w:sz="0" w:space="0" w:color="auto"/>
                      </w:divBdr>
                    </w:div>
                  </w:divsChild>
                </w:div>
                <w:div w:id="1212687325">
                  <w:marLeft w:val="0"/>
                  <w:marRight w:val="0"/>
                  <w:marTop w:val="0"/>
                  <w:marBottom w:val="0"/>
                  <w:divBdr>
                    <w:top w:val="none" w:sz="0" w:space="0" w:color="auto"/>
                    <w:left w:val="none" w:sz="0" w:space="0" w:color="auto"/>
                    <w:bottom w:val="none" w:sz="0" w:space="0" w:color="auto"/>
                    <w:right w:val="none" w:sz="0" w:space="0" w:color="auto"/>
                  </w:divBdr>
                  <w:divsChild>
                    <w:div w:id="914709799">
                      <w:marLeft w:val="0"/>
                      <w:marRight w:val="0"/>
                      <w:marTop w:val="0"/>
                      <w:marBottom w:val="0"/>
                      <w:divBdr>
                        <w:top w:val="none" w:sz="0" w:space="0" w:color="auto"/>
                        <w:left w:val="none" w:sz="0" w:space="0" w:color="auto"/>
                        <w:bottom w:val="none" w:sz="0" w:space="0" w:color="auto"/>
                        <w:right w:val="none" w:sz="0" w:space="0" w:color="auto"/>
                      </w:divBdr>
                    </w:div>
                  </w:divsChild>
                </w:div>
                <w:div w:id="1493837928">
                  <w:marLeft w:val="0"/>
                  <w:marRight w:val="0"/>
                  <w:marTop w:val="0"/>
                  <w:marBottom w:val="0"/>
                  <w:divBdr>
                    <w:top w:val="none" w:sz="0" w:space="0" w:color="auto"/>
                    <w:left w:val="none" w:sz="0" w:space="0" w:color="auto"/>
                    <w:bottom w:val="none" w:sz="0" w:space="0" w:color="auto"/>
                    <w:right w:val="none" w:sz="0" w:space="0" w:color="auto"/>
                  </w:divBdr>
                  <w:divsChild>
                    <w:div w:id="1945765374">
                      <w:marLeft w:val="0"/>
                      <w:marRight w:val="0"/>
                      <w:marTop w:val="0"/>
                      <w:marBottom w:val="0"/>
                      <w:divBdr>
                        <w:top w:val="none" w:sz="0" w:space="0" w:color="auto"/>
                        <w:left w:val="none" w:sz="0" w:space="0" w:color="auto"/>
                        <w:bottom w:val="none" w:sz="0" w:space="0" w:color="auto"/>
                        <w:right w:val="none" w:sz="0" w:space="0" w:color="auto"/>
                      </w:divBdr>
                    </w:div>
                  </w:divsChild>
                </w:div>
                <w:div w:id="1546019008">
                  <w:marLeft w:val="0"/>
                  <w:marRight w:val="0"/>
                  <w:marTop w:val="0"/>
                  <w:marBottom w:val="0"/>
                  <w:divBdr>
                    <w:top w:val="none" w:sz="0" w:space="0" w:color="auto"/>
                    <w:left w:val="none" w:sz="0" w:space="0" w:color="auto"/>
                    <w:bottom w:val="none" w:sz="0" w:space="0" w:color="auto"/>
                    <w:right w:val="none" w:sz="0" w:space="0" w:color="auto"/>
                  </w:divBdr>
                  <w:divsChild>
                    <w:div w:id="777456596">
                      <w:marLeft w:val="0"/>
                      <w:marRight w:val="0"/>
                      <w:marTop w:val="0"/>
                      <w:marBottom w:val="0"/>
                      <w:divBdr>
                        <w:top w:val="none" w:sz="0" w:space="0" w:color="auto"/>
                        <w:left w:val="none" w:sz="0" w:space="0" w:color="auto"/>
                        <w:bottom w:val="none" w:sz="0" w:space="0" w:color="auto"/>
                        <w:right w:val="none" w:sz="0" w:space="0" w:color="auto"/>
                      </w:divBdr>
                    </w:div>
                  </w:divsChild>
                </w:div>
                <w:div w:id="385614826">
                  <w:marLeft w:val="0"/>
                  <w:marRight w:val="0"/>
                  <w:marTop w:val="0"/>
                  <w:marBottom w:val="0"/>
                  <w:divBdr>
                    <w:top w:val="none" w:sz="0" w:space="0" w:color="auto"/>
                    <w:left w:val="none" w:sz="0" w:space="0" w:color="auto"/>
                    <w:bottom w:val="none" w:sz="0" w:space="0" w:color="auto"/>
                    <w:right w:val="none" w:sz="0" w:space="0" w:color="auto"/>
                  </w:divBdr>
                  <w:divsChild>
                    <w:div w:id="1335841031">
                      <w:marLeft w:val="0"/>
                      <w:marRight w:val="0"/>
                      <w:marTop w:val="0"/>
                      <w:marBottom w:val="0"/>
                      <w:divBdr>
                        <w:top w:val="none" w:sz="0" w:space="0" w:color="auto"/>
                        <w:left w:val="none" w:sz="0" w:space="0" w:color="auto"/>
                        <w:bottom w:val="none" w:sz="0" w:space="0" w:color="auto"/>
                        <w:right w:val="none" w:sz="0" w:space="0" w:color="auto"/>
                      </w:divBdr>
                    </w:div>
                  </w:divsChild>
                </w:div>
                <w:div w:id="1144348272">
                  <w:marLeft w:val="0"/>
                  <w:marRight w:val="0"/>
                  <w:marTop w:val="0"/>
                  <w:marBottom w:val="0"/>
                  <w:divBdr>
                    <w:top w:val="none" w:sz="0" w:space="0" w:color="auto"/>
                    <w:left w:val="none" w:sz="0" w:space="0" w:color="auto"/>
                    <w:bottom w:val="none" w:sz="0" w:space="0" w:color="auto"/>
                    <w:right w:val="none" w:sz="0" w:space="0" w:color="auto"/>
                  </w:divBdr>
                  <w:divsChild>
                    <w:div w:id="664824211">
                      <w:marLeft w:val="0"/>
                      <w:marRight w:val="0"/>
                      <w:marTop w:val="0"/>
                      <w:marBottom w:val="0"/>
                      <w:divBdr>
                        <w:top w:val="none" w:sz="0" w:space="0" w:color="auto"/>
                        <w:left w:val="none" w:sz="0" w:space="0" w:color="auto"/>
                        <w:bottom w:val="none" w:sz="0" w:space="0" w:color="auto"/>
                        <w:right w:val="none" w:sz="0" w:space="0" w:color="auto"/>
                      </w:divBdr>
                    </w:div>
                  </w:divsChild>
                </w:div>
                <w:div w:id="1473211870">
                  <w:marLeft w:val="0"/>
                  <w:marRight w:val="0"/>
                  <w:marTop w:val="0"/>
                  <w:marBottom w:val="0"/>
                  <w:divBdr>
                    <w:top w:val="none" w:sz="0" w:space="0" w:color="auto"/>
                    <w:left w:val="none" w:sz="0" w:space="0" w:color="auto"/>
                    <w:bottom w:val="none" w:sz="0" w:space="0" w:color="auto"/>
                    <w:right w:val="none" w:sz="0" w:space="0" w:color="auto"/>
                  </w:divBdr>
                  <w:divsChild>
                    <w:div w:id="40638221">
                      <w:marLeft w:val="0"/>
                      <w:marRight w:val="0"/>
                      <w:marTop w:val="0"/>
                      <w:marBottom w:val="0"/>
                      <w:divBdr>
                        <w:top w:val="none" w:sz="0" w:space="0" w:color="auto"/>
                        <w:left w:val="none" w:sz="0" w:space="0" w:color="auto"/>
                        <w:bottom w:val="none" w:sz="0" w:space="0" w:color="auto"/>
                        <w:right w:val="none" w:sz="0" w:space="0" w:color="auto"/>
                      </w:divBdr>
                    </w:div>
                  </w:divsChild>
                </w:div>
                <w:div w:id="444731755">
                  <w:marLeft w:val="0"/>
                  <w:marRight w:val="0"/>
                  <w:marTop w:val="0"/>
                  <w:marBottom w:val="0"/>
                  <w:divBdr>
                    <w:top w:val="none" w:sz="0" w:space="0" w:color="auto"/>
                    <w:left w:val="none" w:sz="0" w:space="0" w:color="auto"/>
                    <w:bottom w:val="none" w:sz="0" w:space="0" w:color="auto"/>
                    <w:right w:val="none" w:sz="0" w:space="0" w:color="auto"/>
                  </w:divBdr>
                  <w:divsChild>
                    <w:div w:id="2136294028">
                      <w:marLeft w:val="0"/>
                      <w:marRight w:val="0"/>
                      <w:marTop w:val="0"/>
                      <w:marBottom w:val="0"/>
                      <w:divBdr>
                        <w:top w:val="none" w:sz="0" w:space="0" w:color="auto"/>
                        <w:left w:val="none" w:sz="0" w:space="0" w:color="auto"/>
                        <w:bottom w:val="none" w:sz="0" w:space="0" w:color="auto"/>
                        <w:right w:val="none" w:sz="0" w:space="0" w:color="auto"/>
                      </w:divBdr>
                    </w:div>
                  </w:divsChild>
                </w:div>
                <w:div w:id="285434421">
                  <w:marLeft w:val="0"/>
                  <w:marRight w:val="0"/>
                  <w:marTop w:val="0"/>
                  <w:marBottom w:val="0"/>
                  <w:divBdr>
                    <w:top w:val="none" w:sz="0" w:space="0" w:color="auto"/>
                    <w:left w:val="none" w:sz="0" w:space="0" w:color="auto"/>
                    <w:bottom w:val="none" w:sz="0" w:space="0" w:color="auto"/>
                    <w:right w:val="none" w:sz="0" w:space="0" w:color="auto"/>
                  </w:divBdr>
                  <w:divsChild>
                    <w:div w:id="1084958439">
                      <w:marLeft w:val="0"/>
                      <w:marRight w:val="0"/>
                      <w:marTop w:val="0"/>
                      <w:marBottom w:val="0"/>
                      <w:divBdr>
                        <w:top w:val="none" w:sz="0" w:space="0" w:color="auto"/>
                        <w:left w:val="none" w:sz="0" w:space="0" w:color="auto"/>
                        <w:bottom w:val="none" w:sz="0" w:space="0" w:color="auto"/>
                        <w:right w:val="none" w:sz="0" w:space="0" w:color="auto"/>
                      </w:divBdr>
                    </w:div>
                  </w:divsChild>
                </w:div>
                <w:div w:id="1042898843">
                  <w:marLeft w:val="0"/>
                  <w:marRight w:val="0"/>
                  <w:marTop w:val="0"/>
                  <w:marBottom w:val="0"/>
                  <w:divBdr>
                    <w:top w:val="none" w:sz="0" w:space="0" w:color="auto"/>
                    <w:left w:val="none" w:sz="0" w:space="0" w:color="auto"/>
                    <w:bottom w:val="none" w:sz="0" w:space="0" w:color="auto"/>
                    <w:right w:val="none" w:sz="0" w:space="0" w:color="auto"/>
                  </w:divBdr>
                  <w:divsChild>
                    <w:div w:id="527640554">
                      <w:marLeft w:val="0"/>
                      <w:marRight w:val="0"/>
                      <w:marTop w:val="0"/>
                      <w:marBottom w:val="0"/>
                      <w:divBdr>
                        <w:top w:val="none" w:sz="0" w:space="0" w:color="auto"/>
                        <w:left w:val="none" w:sz="0" w:space="0" w:color="auto"/>
                        <w:bottom w:val="none" w:sz="0" w:space="0" w:color="auto"/>
                        <w:right w:val="none" w:sz="0" w:space="0" w:color="auto"/>
                      </w:divBdr>
                    </w:div>
                  </w:divsChild>
                </w:div>
                <w:div w:id="926187444">
                  <w:marLeft w:val="0"/>
                  <w:marRight w:val="0"/>
                  <w:marTop w:val="0"/>
                  <w:marBottom w:val="0"/>
                  <w:divBdr>
                    <w:top w:val="none" w:sz="0" w:space="0" w:color="auto"/>
                    <w:left w:val="none" w:sz="0" w:space="0" w:color="auto"/>
                    <w:bottom w:val="none" w:sz="0" w:space="0" w:color="auto"/>
                    <w:right w:val="none" w:sz="0" w:space="0" w:color="auto"/>
                  </w:divBdr>
                  <w:divsChild>
                    <w:div w:id="1451823367">
                      <w:marLeft w:val="0"/>
                      <w:marRight w:val="0"/>
                      <w:marTop w:val="0"/>
                      <w:marBottom w:val="0"/>
                      <w:divBdr>
                        <w:top w:val="none" w:sz="0" w:space="0" w:color="auto"/>
                        <w:left w:val="none" w:sz="0" w:space="0" w:color="auto"/>
                        <w:bottom w:val="none" w:sz="0" w:space="0" w:color="auto"/>
                        <w:right w:val="none" w:sz="0" w:space="0" w:color="auto"/>
                      </w:divBdr>
                    </w:div>
                  </w:divsChild>
                </w:div>
                <w:div w:id="385954590">
                  <w:marLeft w:val="0"/>
                  <w:marRight w:val="0"/>
                  <w:marTop w:val="0"/>
                  <w:marBottom w:val="0"/>
                  <w:divBdr>
                    <w:top w:val="none" w:sz="0" w:space="0" w:color="auto"/>
                    <w:left w:val="none" w:sz="0" w:space="0" w:color="auto"/>
                    <w:bottom w:val="none" w:sz="0" w:space="0" w:color="auto"/>
                    <w:right w:val="none" w:sz="0" w:space="0" w:color="auto"/>
                  </w:divBdr>
                  <w:divsChild>
                    <w:div w:id="1005790985">
                      <w:marLeft w:val="0"/>
                      <w:marRight w:val="0"/>
                      <w:marTop w:val="0"/>
                      <w:marBottom w:val="0"/>
                      <w:divBdr>
                        <w:top w:val="none" w:sz="0" w:space="0" w:color="auto"/>
                        <w:left w:val="none" w:sz="0" w:space="0" w:color="auto"/>
                        <w:bottom w:val="none" w:sz="0" w:space="0" w:color="auto"/>
                        <w:right w:val="none" w:sz="0" w:space="0" w:color="auto"/>
                      </w:divBdr>
                    </w:div>
                  </w:divsChild>
                </w:div>
                <w:div w:id="1836651766">
                  <w:marLeft w:val="0"/>
                  <w:marRight w:val="0"/>
                  <w:marTop w:val="0"/>
                  <w:marBottom w:val="0"/>
                  <w:divBdr>
                    <w:top w:val="none" w:sz="0" w:space="0" w:color="auto"/>
                    <w:left w:val="none" w:sz="0" w:space="0" w:color="auto"/>
                    <w:bottom w:val="none" w:sz="0" w:space="0" w:color="auto"/>
                    <w:right w:val="none" w:sz="0" w:space="0" w:color="auto"/>
                  </w:divBdr>
                  <w:divsChild>
                    <w:div w:id="302153036">
                      <w:marLeft w:val="0"/>
                      <w:marRight w:val="0"/>
                      <w:marTop w:val="0"/>
                      <w:marBottom w:val="0"/>
                      <w:divBdr>
                        <w:top w:val="none" w:sz="0" w:space="0" w:color="auto"/>
                        <w:left w:val="none" w:sz="0" w:space="0" w:color="auto"/>
                        <w:bottom w:val="none" w:sz="0" w:space="0" w:color="auto"/>
                        <w:right w:val="none" w:sz="0" w:space="0" w:color="auto"/>
                      </w:divBdr>
                    </w:div>
                  </w:divsChild>
                </w:div>
                <w:div w:id="1464150321">
                  <w:marLeft w:val="0"/>
                  <w:marRight w:val="0"/>
                  <w:marTop w:val="0"/>
                  <w:marBottom w:val="0"/>
                  <w:divBdr>
                    <w:top w:val="none" w:sz="0" w:space="0" w:color="auto"/>
                    <w:left w:val="none" w:sz="0" w:space="0" w:color="auto"/>
                    <w:bottom w:val="none" w:sz="0" w:space="0" w:color="auto"/>
                    <w:right w:val="none" w:sz="0" w:space="0" w:color="auto"/>
                  </w:divBdr>
                  <w:divsChild>
                    <w:div w:id="611129812">
                      <w:marLeft w:val="0"/>
                      <w:marRight w:val="0"/>
                      <w:marTop w:val="0"/>
                      <w:marBottom w:val="0"/>
                      <w:divBdr>
                        <w:top w:val="none" w:sz="0" w:space="0" w:color="auto"/>
                        <w:left w:val="none" w:sz="0" w:space="0" w:color="auto"/>
                        <w:bottom w:val="none" w:sz="0" w:space="0" w:color="auto"/>
                        <w:right w:val="none" w:sz="0" w:space="0" w:color="auto"/>
                      </w:divBdr>
                    </w:div>
                  </w:divsChild>
                </w:div>
                <w:div w:id="260796167">
                  <w:marLeft w:val="0"/>
                  <w:marRight w:val="0"/>
                  <w:marTop w:val="0"/>
                  <w:marBottom w:val="0"/>
                  <w:divBdr>
                    <w:top w:val="none" w:sz="0" w:space="0" w:color="auto"/>
                    <w:left w:val="none" w:sz="0" w:space="0" w:color="auto"/>
                    <w:bottom w:val="none" w:sz="0" w:space="0" w:color="auto"/>
                    <w:right w:val="none" w:sz="0" w:space="0" w:color="auto"/>
                  </w:divBdr>
                  <w:divsChild>
                    <w:div w:id="1147043225">
                      <w:marLeft w:val="0"/>
                      <w:marRight w:val="0"/>
                      <w:marTop w:val="0"/>
                      <w:marBottom w:val="0"/>
                      <w:divBdr>
                        <w:top w:val="none" w:sz="0" w:space="0" w:color="auto"/>
                        <w:left w:val="none" w:sz="0" w:space="0" w:color="auto"/>
                        <w:bottom w:val="none" w:sz="0" w:space="0" w:color="auto"/>
                        <w:right w:val="none" w:sz="0" w:space="0" w:color="auto"/>
                      </w:divBdr>
                    </w:div>
                  </w:divsChild>
                </w:div>
                <w:div w:id="1479230618">
                  <w:marLeft w:val="0"/>
                  <w:marRight w:val="0"/>
                  <w:marTop w:val="0"/>
                  <w:marBottom w:val="0"/>
                  <w:divBdr>
                    <w:top w:val="none" w:sz="0" w:space="0" w:color="auto"/>
                    <w:left w:val="none" w:sz="0" w:space="0" w:color="auto"/>
                    <w:bottom w:val="none" w:sz="0" w:space="0" w:color="auto"/>
                    <w:right w:val="none" w:sz="0" w:space="0" w:color="auto"/>
                  </w:divBdr>
                  <w:divsChild>
                    <w:div w:id="459808699">
                      <w:marLeft w:val="0"/>
                      <w:marRight w:val="0"/>
                      <w:marTop w:val="0"/>
                      <w:marBottom w:val="0"/>
                      <w:divBdr>
                        <w:top w:val="none" w:sz="0" w:space="0" w:color="auto"/>
                        <w:left w:val="none" w:sz="0" w:space="0" w:color="auto"/>
                        <w:bottom w:val="none" w:sz="0" w:space="0" w:color="auto"/>
                        <w:right w:val="none" w:sz="0" w:space="0" w:color="auto"/>
                      </w:divBdr>
                    </w:div>
                  </w:divsChild>
                </w:div>
                <w:div w:id="1021928836">
                  <w:marLeft w:val="0"/>
                  <w:marRight w:val="0"/>
                  <w:marTop w:val="0"/>
                  <w:marBottom w:val="0"/>
                  <w:divBdr>
                    <w:top w:val="none" w:sz="0" w:space="0" w:color="auto"/>
                    <w:left w:val="none" w:sz="0" w:space="0" w:color="auto"/>
                    <w:bottom w:val="none" w:sz="0" w:space="0" w:color="auto"/>
                    <w:right w:val="none" w:sz="0" w:space="0" w:color="auto"/>
                  </w:divBdr>
                  <w:divsChild>
                    <w:div w:id="19809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498088">
      <w:bodyDiv w:val="1"/>
      <w:marLeft w:val="0"/>
      <w:marRight w:val="0"/>
      <w:marTop w:val="0"/>
      <w:marBottom w:val="0"/>
      <w:divBdr>
        <w:top w:val="none" w:sz="0" w:space="0" w:color="auto"/>
        <w:left w:val="none" w:sz="0" w:space="0" w:color="auto"/>
        <w:bottom w:val="none" w:sz="0" w:space="0" w:color="auto"/>
        <w:right w:val="none" w:sz="0" w:space="0" w:color="auto"/>
      </w:divBdr>
    </w:div>
    <w:div w:id="1170171727">
      <w:bodyDiv w:val="1"/>
      <w:marLeft w:val="0"/>
      <w:marRight w:val="0"/>
      <w:marTop w:val="0"/>
      <w:marBottom w:val="0"/>
      <w:divBdr>
        <w:top w:val="none" w:sz="0" w:space="0" w:color="auto"/>
        <w:left w:val="none" w:sz="0" w:space="0" w:color="auto"/>
        <w:bottom w:val="none" w:sz="0" w:space="0" w:color="auto"/>
        <w:right w:val="none" w:sz="0" w:space="0" w:color="auto"/>
      </w:divBdr>
      <w:divsChild>
        <w:div w:id="178928889">
          <w:marLeft w:val="1267"/>
          <w:marRight w:val="0"/>
          <w:marTop w:val="0"/>
          <w:marBottom w:val="0"/>
          <w:divBdr>
            <w:top w:val="none" w:sz="0" w:space="0" w:color="auto"/>
            <w:left w:val="none" w:sz="0" w:space="0" w:color="auto"/>
            <w:bottom w:val="none" w:sz="0" w:space="0" w:color="auto"/>
            <w:right w:val="none" w:sz="0" w:space="0" w:color="auto"/>
          </w:divBdr>
        </w:div>
        <w:div w:id="666177732">
          <w:marLeft w:val="446"/>
          <w:marRight w:val="0"/>
          <w:marTop w:val="0"/>
          <w:marBottom w:val="0"/>
          <w:divBdr>
            <w:top w:val="none" w:sz="0" w:space="0" w:color="auto"/>
            <w:left w:val="none" w:sz="0" w:space="0" w:color="auto"/>
            <w:bottom w:val="none" w:sz="0" w:space="0" w:color="auto"/>
            <w:right w:val="none" w:sz="0" w:space="0" w:color="auto"/>
          </w:divBdr>
        </w:div>
        <w:div w:id="1160468447">
          <w:marLeft w:val="1267"/>
          <w:marRight w:val="0"/>
          <w:marTop w:val="0"/>
          <w:marBottom w:val="0"/>
          <w:divBdr>
            <w:top w:val="none" w:sz="0" w:space="0" w:color="auto"/>
            <w:left w:val="none" w:sz="0" w:space="0" w:color="auto"/>
            <w:bottom w:val="none" w:sz="0" w:space="0" w:color="auto"/>
            <w:right w:val="none" w:sz="0" w:space="0" w:color="auto"/>
          </w:divBdr>
        </w:div>
      </w:divsChild>
    </w:div>
    <w:div w:id="1180925807">
      <w:bodyDiv w:val="1"/>
      <w:marLeft w:val="0"/>
      <w:marRight w:val="0"/>
      <w:marTop w:val="0"/>
      <w:marBottom w:val="0"/>
      <w:divBdr>
        <w:top w:val="none" w:sz="0" w:space="0" w:color="auto"/>
        <w:left w:val="none" w:sz="0" w:space="0" w:color="auto"/>
        <w:bottom w:val="none" w:sz="0" w:space="0" w:color="auto"/>
        <w:right w:val="none" w:sz="0" w:space="0" w:color="auto"/>
      </w:divBdr>
    </w:div>
    <w:div w:id="1192652115">
      <w:bodyDiv w:val="1"/>
      <w:marLeft w:val="0"/>
      <w:marRight w:val="0"/>
      <w:marTop w:val="0"/>
      <w:marBottom w:val="0"/>
      <w:divBdr>
        <w:top w:val="none" w:sz="0" w:space="0" w:color="auto"/>
        <w:left w:val="none" w:sz="0" w:space="0" w:color="auto"/>
        <w:bottom w:val="none" w:sz="0" w:space="0" w:color="auto"/>
        <w:right w:val="none" w:sz="0" w:space="0" w:color="auto"/>
      </w:divBdr>
    </w:div>
    <w:div w:id="1213615004">
      <w:bodyDiv w:val="1"/>
      <w:marLeft w:val="0"/>
      <w:marRight w:val="0"/>
      <w:marTop w:val="0"/>
      <w:marBottom w:val="0"/>
      <w:divBdr>
        <w:top w:val="none" w:sz="0" w:space="0" w:color="auto"/>
        <w:left w:val="none" w:sz="0" w:space="0" w:color="auto"/>
        <w:bottom w:val="none" w:sz="0" w:space="0" w:color="auto"/>
        <w:right w:val="none" w:sz="0" w:space="0" w:color="auto"/>
      </w:divBdr>
    </w:div>
    <w:div w:id="1236016328">
      <w:bodyDiv w:val="1"/>
      <w:marLeft w:val="0"/>
      <w:marRight w:val="0"/>
      <w:marTop w:val="0"/>
      <w:marBottom w:val="0"/>
      <w:divBdr>
        <w:top w:val="none" w:sz="0" w:space="0" w:color="auto"/>
        <w:left w:val="none" w:sz="0" w:space="0" w:color="auto"/>
        <w:bottom w:val="none" w:sz="0" w:space="0" w:color="auto"/>
        <w:right w:val="none" w:sz="0" w:space="0" w:color="auto"/>
      </w:divBdr>
    </w:div>
    <w:div w:id="1252543300">
      <w:bodyDiv w:val="1"/>
      <w:marLeft w:val="0"/>
      <w:marRight w:val="0"/>
      <w:marTop w:val="0"/>
      <w:marBottom w:val="0"/>
      <w:divBdr>
        <w:top w:val="none" w:sz="0" w:space="0" w:color="auto"/>
        <w:left w:val="none" w:sz="0" w:space="0" w:color="auto"/>
        <w:bottom w:val="none" w:sz="0" w:space="0" w:color="auto"/>
        <w:right w:val="none" w:sz="0" w:space="0" w:color="auto"/>
      </w:divBdr>
    </w:div>
    <w:div w:id="1424911601">
      <w:bodyDiv w:val="1"/>
      <w:marLeft w:val="0"/>
      <w:marRight w:val="0"/>
      <w:marTop w:val="0"/>
      <w:marBottom w:val="0"/>
      <w:divBdr>
        <w:top w:val="none" w:sz="0" w:space="0" w:color="auto"/>
        <w:left w:val="none" w:sz="0" w:space="0" w:color="auto"/>
        <w:bottom w:val="none" w:sz="0" w:space="0" w:color="auto"/>
        <w:right w:val="none" w:sz="0" w:space="0" w:color="auto"/>
      </w:divBdr>
    </w:div>
    <w:div w:id="1635060446">
      <w:bodyDiv w:val="1"/>
      <w:marLeft w:val="0"/>
      <w:marRight w:val="0"/>
      <w:marTop w:val="0"/>
      <w:marBottom w:val="0"/>
      <w:divBdr>
        <w:top w:val="none" w:sz="0" w:space="0" w:color="auto"/>
        <w:left w:val="none" w:sz="0" w:space="0" w:color="auto"/>
        <w:bottom w:val="none" w:sz="0" w:space="0" w:color="auto"/>
        <w:right w:val="none" w:sz="0" w:space="0" w:color="auto"/>
      </w:divBdr>
    </w:div>
    <w:div w:id="1742629573">
      <w:bodyDiv w:val="1"/>
      <w:marLeft w:val="0"/>
      <w:marRight w:val="0"/>
      <w:marTop w:val="0"/>
      <w:marBottom w:val="0"/>
      <w:divBdr>
        <w:top w:val="none" w:sz="0" w:space="0" w:color="auto"/>
        <w:left w:val="none" w:sz="0" w:space="0" w:color="auto"/>
        <w:bottom w:val="none" w:sz="0" w:space="0" w:color="auto"/>
        <w:right w:val="none" w:sz="0" w:space="0" w:color="auto"/>
      </w:divBdr>
    </w:div>
    <w:div w:id="1784304158">
      <w:bodyDiv w:val="1"/>
      <w:marLeft w:val="0"/>
      <w:marRight w:val="0"/>
      <w:marTop w:val="0"/>
      <w:marBottom w:val="0"/>
      <w:divBdr>
        <w:top w:val="none" w:sz="0" w:space="0" w:color="auto"/>
        <w:left w:val="none" w:sz="0" w:space="0" w:color="auto"/>
        <w:bottom w:val="none" w:sz="0" w:space="0" w:color="auto"/>
        <w:right w:val="none" w:sz="0" w:space="0" w:color="auto"/>
      </w:divBdr>
    </w:div>
    <w:div w:id="1934975684">
      <w:bodyDiv w:val="1"/>
      <w:marLeft w:val="0"/>
      <w:marRight w:val="0"/>
      <w:marTop w:val="0"/>
      <w:marBottom w:val="0"/>
      <w:divBdr>
        <w:top w:val="none" w:sz="0" w:space="0" w:color="auto"/>
        <w:left w:val="none" w:sz="0" w:space="0" w:color="auto"/>
        <w:bottom w:val="none" w:sz="0" w:space="0" w:color="auto"/>
        <w:right w:val="none" w:sz="0" w:space="0" w:color="auto"/>
      </w:divBdr>
    </w:div>
    <w:div w:id="1991983701">
      <w:bodyDiv w:val="1"/>
      <w:marLeft w:val="0"/>
      <w:marRight w:val="0"/>
      <w:marTop w:val="0"/>
      <w:marBottom w:val="0"/>
      <w:divBdr>
        <w:top w:val="none" w:sz="0" w:space="0" w:color="auto"/>
        <w:left w:val="none" w:sz="0" w:space="0" w:color="auto"/>
        <w:bottom w:val="none" w:sz="0" w:space="0" w:color="auto"/>
        <w:right w:val="none" w:sz="0" w:space="0" w:color="auto"/>
      </w:divBdr>
    </w:div>
    <w:div w:id="2023122971">
      <w:bodyDiv w:val="1"/>
      <w:marLeft w:val="0"/>
      <w:marRight w:val="0"/>
      <w:marTop w:val="0"/>
      <w:marBottom w:val="0"/>
      <w:divBdr>
        <w:top w:val="none" w:sz="0" w:space="0" w:color="auto"/>
        <w:left w:val="none" w:sz="0" w:space="0" w:color="auto"/>
        <w:bottom w:val="none" w:sz="0" w:space="0" w:color="auto"/>
        <w:right w:val="none" w:sz="0" w:space="0" w:color="auto"/>
      </w:divBdr>
    </w:div>
    <w:div w:id="2068332278">
      <w:bodyDiv w:val="1"/>
      <w:marLeft w:val="0"/>
      <w:marRight w:val="0"/>
      <w:marTop w:val="0"/>
      <w:marBottom w:val="0"/>
      <w:divBdr>
        <w:top w:val="none" w:sz="0" w:space="0" w:color="auto"/>
        <w:left w:val="none" w:sz="0" w:space="0" w:color="auto"/>
        <w:bottom w:val="none" w:sz="0" w:space="0" w:color="auto"/>
        <w:right w:val="none" w:sz="0" w:space="0" w:color="auto"/>
      </w:divBdr>
    </w:div>
    <w:div w:id="2087605749">
      <w:bodyDiv w:val="1"/>
      <w:marLeft w:val="0"/>
      <w:marRight w:val="0"/>
      <w:marTop w:val="0"/>
      <w:marBottom w:val="0"/>
      <w:divBdr>
        <w:top w:val="none" w:sz="0" w:space="0" w:color="auto"/>
        <w:left w:val="none" w:sz="0" w:space="0" w:color="auto"/>
        <w:bottom w:val="none" w:sz="0" w:space="0" w:color="auto"/>
        <w:right w:val="none" w:sz="0" w:space="0" w:color="auto"/>
      </w:divBdr>
      <w:divsChild>
        <w:div w:id="270825591">
          <w:marLeft w:val="0"/>
          <w:marRight w:val="0"/>
          <w:marTop w:val="0"/>
          <w:marBottom w:val="0"/>
          <w:divBdr>
            <w:top w:val="none" w:sz="0" w:space="0" w:color="auto"/>
            <w:left w:val="none" w:sz="0" w:space="0" w:color="auto"/>
            <w:bottom w:val="none" w:sz="0" w:space="0" w:color="auto"/>
            <w:right w:val="none" w:sz="0" w:space="0" w:color="auto"/>
          </w:divBdr>
        </w:div>
        <w:div w:id="1224276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71ccbaf1f1a44d89" Type="http://schemas.microsoft.com/office/2018/08/relationships/commentsExtensible" Target="commentsExtensible.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s://www.epa.gov/test-guidelines-pesticides-and-toxic-substances/series-850-ecological-effects-test-guidelines"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header" Target="header3.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www.epa.gov/test-guidelines-pesticides-and-toxic-substances/series-850-ecological-effects-test-guidelines"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4.xml"/><Relationship Id="rId20" Type="http://schemas.openxmlformats.org/officeDocument/2006/relationships/footer" Target="footer1.xml"/><Relationship Id="rId41" Type="http://schemas.openxmlformats.org/officeDocument/2006/relationships/image" Target="media/image28.png"/><Relationship Id="rId54" Type="http://schemas.openxmlformats.org/officeDocument/2006/relationships/footer" Target="footer3.xml"/><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3" ma:contentTypeDescription="Create a new document." ma:contentTypeScope="" ma:versionID="9cdd830c5fbfbacfab4658fd68a560e0">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eaa7db18add321e17dd5987d2d6b1df2"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2020-06-03T03:16:42+00:00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e3f09c3df709400db2417a7161762d62 xmlns="4ffa91fb-a0ff-4ac5-b2db-65c790d184a4">
      <Terms xmlns="http://schemas.microsoft.com/office/infopath/2007/PartnerControls"/>
    </e3f09c3df709400db2417a7161762d62>
    <PublishingExpirationDate xmlns="http://schemas.microsoft.com/sharepoint/v3" xsi:nil="true"/>
    <PublishingStartDate xmlns="http://schemas.microsoft.com/sharepoint/v3" xsi:nil="true"/>
    <SharedWithUsers xmlns="a5d1ca4e-0a3f-4119-b619-e20b93ebd1aa">
      <UserInfo>
        <DisplayName>Kyle, Lee</DisplayName>
        <AccountId>350</AccountId>
        <AccountType/>
      </UserInfo>
      <UserInfo>
        <DisplayName>Bridges, Melissa</DisplayName>
        <AccountId>10181</AccountId>
        <AccountType/>
      </UserInfo>
      <UserInfo>
        <DisplayName>Hartless, Christine</DisplayName>
        <AccountId>6237</AccountId>
        <AccountType/>
      </UserInfo>
      <UserInfo>
        <DisplayName>Anderson, Brian</DisplayName>
        <AccountId>676</AccountId>
        <AccountType/>
      </UserInfo>
    </SharedWithUsers>
    <Update xmlns="1b69afd8-9bdb-481b-b26a-06cbd17fa30c"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75768-19EB-4A77-9937-3420C0A91AB9}">
  <ds:schemaRefs>
    <ds:schemaRef ds:uri="Microsoft.SharePoint.Taxonomy.ContentTypeSync"/>
  </ds:schemaRefs>
</ds:datastoreItem>
</file>

<file path=customXml/itemProps2.xml><?xml version="1.0" encoding="utf-8"?>
<ds:datastoreItem xmlns:ds="http://schemas.openxmlformats.org/officeDocument/2006/customXml" ds:itemID="{7AA1D6E8-26A8-458C-9951-0880BDBFE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7140EA-B7C5-49F9-90BF-F45AAA64B7A6}">
  <ds:schemaRefs>
    <ds:schemaRef ds:uri="http://schemas.microsoft.com/sharepoint/v3/contenttype/forms"/>
  </ds:schemaRefs>
</ds:datastoreItem>
</file>

<file path=customXml/itemProps4.xml><?xml version="1.0" encoding="utf-8"?>
<ds:datastoreItem xmlns:ds="http://schemas.openxmlformats.org/officeDocument/2006/customXml" ds:itemID="{2E80DD94-D53E-48C8-8B80-41D82F69BA37}">
  <ds:schemaRefs>
    <ds:schemaRef ds:uri="http://purl.org/dc/elements/1.1/"/>
    <ds:schemaRef ds:uri="http://schemas.microsoft.com/office/infopath/2007/PartnerControls"/>
    <ds:schemaRef ds:uri="http://schemas.microsoft.com/office/2006/metadata/properties"/>
    <ds:schemaRef ds:uri="http://purl.org/dc/dcmitype/"/>
    <ds:schemaRef ds:uri="http://schemas.openxmlformats.org/package/2006/metadata/core-properties"/>
    <ds:schemaRef ds:uri="1b69afd8-9bdb-481b-b26a-06cbd17fa30c"/>
    <ds:schemaRef ds:uri="http://www.w3.org/XML/1998/namespace"/>
    <ds:schemaRef ds:uri="http://purl.org/dc/terms/"/>
    <ds:schemaRef ds:uri="a5d1ca4e-0a3f-4119-b619-e20b93ebd1aa"/>
    <ds:schemaRef ds:uri="4ffa91fb-a0ff-4ac5-b2db-65c790d184a4"/>
    <ds:schemaRef ds:uri="http://schemas.microsoft.com/office/2006/documentManagement/types"/>
    <ds:schemaRef ds:uri="http://schemas.microsoft.com/sharepoint/v3/fields"/>
    <ds:schemaRef ds:uri="http://schemas.microsoft.com/sharepoint.v3"/>
    <ds:schemaRef ds:uri="http://schemas.microsoft.com/sharepoint/v3"/>
  </ds:schemaRefs>
</ds:datastoreItem>
</file>

<file path=customXml/itemProps5.xml><?xml version="1.0" encoding="utf-8"?>
<ds:datastoreItem xmlns:ds="http://schemas.openxmlformats.org/officeDocument/2006/customXml" ds:itemID="{7D01EDFB-8112-42F7-B5F0-1726230AD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15</Pages>
  <Words>4576</Words>
  <Characters>26087</Characters>
  <Application>Microsoft Office Word</Application>
  <DocSecurity>10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Louie-Juzwiak, Rosanna</cp:lastModifiedBy>
  <cp:revision>15</cp:revision>
  <cp:lastPrinted>2020-06-08T12:17:00Z</cp:lastPrinted>
  <dcterms:created xsi:type="dcterms:W3CDTF">2020-10-07T10:10:00Z</dcterms:created>
  <dcterms:modified xsi:type="dcterms:W3CDTF">2020-10-08T18:43:00Z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0x010100468ED9461BD0F242A21E59CB3747CA89</vt:lpwstr>
  </property>
  <property fmtid="{D5CDD505-2E9C-101B-9397-08002B2CF9AE}" pid="3" name="TaxKeyword">
    <vt:lpwstr/>
  </property>
  <property fmtid="{D5CDD505-2E9C-101B-9397-08002B2CF9AE}" pid="4" name="Document Type">
    <vt:lpwstr/>
  </property>
  <property fmtid="{D5CDD505-2E9C-101B-9397-08002B2CF9AE}" pid="5" name="EPA Subject">
    <vt:lpwstr/>
  </property>
</Properties>
</file>