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4C5AD" w14:textId="2D134BA6" w:rsidR="00396A1A" w:rsidRPr="001D3C8A" w:rsidRDefault="00E227A6" w:rsidP="001D3C8A">
      <w:pPr>
        <w:pStyle w:val="BETitle"/>
      </w:pPr>
      <w:r>
        <w:t xml:space="preserve">APPENDIX </w:t>
      </w:r>
      <w:r w:rsidR="00FC3DD1" w:rsidRPr="00FC3DD1">
        <w:t>1-</w:t>
      </w:r>
      <w:r w:rsidR="001D3C8A">
        <w:t>3</w:t>
      </w:r>
      <w:r w:rsidR="000675B9">
        <w:t>.</w:t>
      </w:r>
      <w:r w:rsidR="00E36BA9" w:rsidRPr="00FC3DD1">
        <w:t xml:space="preserve"> </w:t>
      </w:r>
      <w:r w:rsidR="00253F6D">
        <w:t>Glyphosate</w:t>
      </w:r>
      <w:r w:rsidR="000639E5" w:rsidRPr="00FC3DD1">
        <w:t xml:space="preserve"> Scenario Development</w:t>
      </w:r>
      <w:r>
        <w:t xml:space="preserve"> for Aquatic Modeling</w:t>
      </w:r>
      <w:bookmarkStart w:id="0" w:name="_GoBack"/>
      <w:bookmarkEnd w:id="0"/>
    </w:p>
    <w:p w14:paraId="73BBC3F0" w14:textId="77777777" w:rsidR="00C9289C" w:rsidRDefault="00C9289C" w:rsidP="003E4C17"/>
    <w:p w14:paraId="72859D44" w14:textId="210461A3" w:rsidR="003E4C17" w:rsidRDefault="003E4C17" w:rsidP="00C9289C">
      <w:pPr>
        <w:spacing w:after="0"/>
      </w:pPr>
      <w:r>
        <w:t>The purpose of this Appendix is to provide supporting information for the aquatic modeling work.</w:t>
      </w:r>
      <w:r w:rsidR="00DF5DEA">
        <w:t xml:space="preserve"> </w:t>
      </w:r>
    </w:p>
    <w:p w14:paraId="40228148" w14:textId="77777777" w:rsidR="00C9289C" w:rsidRDefault="00C9289C" w:rsidP="00C9289C">
      <w:pPr>
        <w:spacing w:after="0"/>
      </w:pPr>
    </w:p>
    <w:p w14:paraId="24F712E7" w14:textId="6D4697BB" w:rsidR="003E4C17" w:rsidRDefault="003E4C17" w:rsidP="00C9289C">
      <w:pPr>
        <w:spacing w:after="0"/>
      </w:pPr>
      <w:r w:rsidRPr="007D6131">
        <w:t xml:space="preserve">The use sites simulated for </w:t>
      </w:r>
      <w:r w:rsidR="00253F6D">
        <w:t xml:space="preserve">glyphosate </w:t>
      </w:r>
      <w:r w:rsidRPr="007D6131">
        <w:t xml:space="preserve">are documented in </w:t>
      </w:r>
      <w:r w:rsidR="00C9289C" w:rsidRPr="007D6131">
        <w:rPr>
          <w:b/>
        </w:rPr>
        <w:t xml:space="preserve">APPENDIX </w:t>
      </w:r>
      <w:r w:rsidRPr="007D6131">
        <w:rPr>
          <w:b/>
        </w:rPr>
        <w:t>3-1</w:t>
      </w:r>
      <w:r w:rsidRPr="007D6131">
        <w:t>.</w:t>
      </w:r>
      <w:r w:rsidR="00DF5DEA">
        <w:t xml:space="preserve"> </w:t>
      </w:r>
      <w:r w:rsidRPr="007D6131">
        <w:t xml:space="preserve">Agricultural modeling simulations are also summarized in </w:t>
      </w:r>
      <w:r w:rsidRPr="00C9289C">
        <w:rPr>
          <w:bCs/>
        </w:rPr>
        <w:t>Table 2.</w:t>
      </w:r>
      <w:r w:rsidR="00500624">
        <w:t xml:space="preserve"> </w:t>
      </w:r>
      <w:r w:rsidR="00DF5DEA">
        <w:t xml:space="preserve">The modeling for uses in residential areas are fully described in </w:t>
      </w:r>
      <w:r w:rsidR="00DF5DEA">
        <w:rPr>
          <w:b/>
        </w:rPr>
        <w:t xml:space="preserve">Chapter 3 </w:t>
      </w:r>
      <w:r w:rsidR="00DF5DEA">
        <w:t>and are not included in</w:t>
      </w:r>
      <w:r w:rsidR="00DF5DEA">
        <w:rPr>
          <w:b/>
        </w:rPr>
        <w:t xml:space="preserve"> </w:t>
      </w:r>
      <w:r w:rsidR="00DF5DEA" w:rsidRPr="00C9289C">
        <w:rPr>
          <w:bCs/>
        </w:rPr>
        <w:t xml:space="preserve">Table 2. </w:t>
      </w:r>
      <w:r w:rsidRPr="00C9289C">
        <w:rPr>
          <w:bCs/>
        </w:rPr>
        <w:t>In Table</w:t>
      </w:r>
      <w:r w:rsidRPr="00633CFA">
        <w:rPr>
          <w:b/>
        </w:rPr>
        <w:t xml:space="preserve"> </w:t>
      </w:r>
      <w:r w:rsidRPr="00C9289C">
        <w:rPr>
          <w:bCs/>
        </w:rPr>
        <w:t>2,</w:t>
      </w:r>
      <w:r>
        <w:t xml:space="preserve"> the </w:t>
      </w:r>
      <w:r w:rsidR="00E07981">
        <w:t>use data layer (UDL)</w:t>
      </w:r>
      <w:r>
        <w:t xml:space="preserve"> was obtained from information provided in </w:t>
      </w:r>
      <w:r w:rsidR="00C9289C" w:rsidRPr="00633CFA">
        <w:rPr>
          <w:b/>
        </w:rPr>
        <w:t xml:space="preserve">APPENDIX </w:t>
      </w:r>
      <w:r w:rsidRPr="00633CFA">
        <w:rPr>
          <w:b/>
        </w:rPr>
        <w:t>3-1</w:t>
      </w:r>
      <w:r>
        <w:t xml:space="preserve">. The PWC scenario simulated was determined based on the </w:t>
      </w:r>
      <w:r w:rsidR="00D03D72">
        <w:t>UDL</w:t>
      </w:r>
      <w:r>
        <w:t>s used in mapping.</w:t>
      </w:r>
      <w:r w:rsidR="00DF5DEA">
        <w:t xml:space="preserve"> </w:t>
      </w:r>
      <w:r w:rsidR="00500624">
        <w:t>Unless otherwise noted, aquatic modeling for a</w:t>
      </w:r>
      <w:r>
        <w:t xml:space="preserve"> HUC2 was simulated when the 2012 National Agricultural Statistics Service </w:t>
      </w:r>
      <w:r w:rsidR="00DF5DEA">
        <w:t xml:space="preserve">(NASS) </w:t>
      </w:r>
      <w:r>
        <w:t>Census Data indicated that a crop was grown in that region.</w:t>
      </w:r>
      <w:r w:rsidR="00DF5DEA">
        <w:t xml:space="preserve"> </w:t>
      </w:r>
      <w:r>
        <w:t>Limited data were available with regards to Puerto Rico, Alaska, and Hawaii and some assumptions were made in those areas based on best available information. Most crops were assumed to be grown in these areas when information was not available; however, some crops were assumed not to be grown in HUC-02 region 20 or HUC-02 region 21.</w:t>
      </w:r>
      <w:r w:rsidR="00DF5DEA">
        <w:t xml:space="preserve"> </w:t>
      </w:r>
      <w:r>
        <w:t>For example, tobacco and sunflowers were assumed not to be grown in HUC-02 region 20 and HUC-02 region 21.</w:t>
      </w:r>
      <w:r w:rsidR="00DF5DEA">
        <w:t xml:space="preserve"> </w:t>
      </w:r>
      <w:r>
        <w:t xml:space="preserve">See </w:t>
      </w:r>
      <w:r w:rsidRPr="00500624">
        <w:rPr>
          <w:b/>
        </w:rPr>
        <w:t xml:space="preserve">Chapter 3 </w:t>
      </w:r>
      <w:r>
        <w:t>for additional details on the aquatic modeling.</w:t>
      </w:r>
    </w:p>
    <w:p w14:paraId="4837D572" w14:textId="77777777" w:rsidR="00C9289C" w:rsidRDefault="00C9289C" w:rsidP="00C9289C">
      <w:pPr>
        <w:spacing w:after="0"/>
      </w:pPr>
    </w:p>
    <w:p w14:paraId="297EF930" w14:textId="06C6838C" w:rsidR="00396A1A" w:rsidRDefault="00396A1A" w:rsidP="00C9289C">
      <w:pPr>
        <w:spacing w:after="0"/>
      </w:pPr>
      <w:r>
        <w:t>In selecting application dates for aquatic modeling, EPA consider</w:t>
      </w:r>
      <w:r w:rsidR="00500624">
        <w:t>ed</w:t>
      </w:r>
      <w:r>
        <w:t xml:space="preserve"> </w:t>
      </w:r>
      <w:r w:rsidR="00500624">
        <w:t>many</w:t>
      </w:r>
      <w:r>
        <w:t xml:space="preserve"> factors.</w:t>
      </w:r>
      <w:r w:rsidR="00DF5DEA">
        <w:t xml:space="preserve"> </w:t>
      </w:r>
      <w:r>
        <w:t>Label directions</w:t>
      </w:r>
      <w:r w:rsidR="00DF5DEA">
        <w:t xml:space="preserve"> are considered</w:t>
      </w:r>
      <w:r>
        <w:t xml:space="preserve">, such as </w:t>
      </w:r>
      <w:r w:rsidR="003C6DA3">
        <w:t>treatment timing (e.g.,</w:t>
      </w:r>
      <w:r>
        <w:t xml:space="preserve"> preemergence</w:t>
      </w:r>
      <w:r w:rsidR="003C6DA3">
        <w:t xml:space="preserve">, </w:t>
      </w:r>
      <w:r>
        <w:t>postemergence</w:t>
      </w:r>
      <w:r w:rsidR="003C6DA3">
        <w:t>, post-harvest).</w:t>
      </w:r>
      <w:r w:rsidR="00DF5DEA">
        <w:t xml:space="preserve"> </w:t>
      </w:r>
      <w:r w:rsidR="003C6DA3">
        <w:t>Selection of a</w:t>
      </w:r>
      <w:r w:rsidR="00DF5DEA">
        <w:t xml:space="preserve">pplication dates </w:t>
      </w:r>
      <w:r w:rsidR="003C6DA3">
        <w:t>included</w:t>
      </w:r>
      <w:r w:rsidR="00DF5DEA">
        <w:t xml:space="preserve"> an analysis of weather files to determine the time of year most likely to produce the greatest off-site transport.</w:t>
      </w:r>
      <w:r w:rsidR="003C6DA3">
        <w:t xml:space="preserve"> </w:t>
      </w:r>
      <w:r>
        <w:t>The meteorological information is considered as pesticide loading to surface water may be directly affected by precipitation events.</w:t>
      </w:r>
      <w:r w:rsidR="00DF5DEA">
        <w:t xml:space="preserve"> </w:t>
      </w:r>
      <w:r>
        <w:t>The wettest month (</w:t>
      </w:r>
      <w:r w:rsidR="003C6DA3">
        <w:rPr>
          <w:iCs/>
        </w:rPr>
        <w:t>i.e</w:t>
      </w:r>
      <w:r w:rsidRPr="003C6DA3">
        <w:rPr>
          <w:iCs/>
        </w:rPr>
        <w:t>.,</w:t>
      </w:r>
      <w:r>
        <w:t xml:space="preserve"> the month with the highest </w:t>
      </w:r>
      <w:r w:rsidR="00C93BCB">
        <w:t>average daily</w:t>
      </w:r>
      <w:r>
        <w:t xml:space="preserve"> precipitation) </w:t>
      </w:r>
      <w:r w:rsidR="00500624" w:rsidRPr="007D6131">
        <w:t>within each HUC2 was identified (</w:t>
      </w:r>
      <w:r w:rsidR="00500624" w:rsidRPr="00C9289C">
        <w:rPr>
          <w:bCs/>
        </w:rPr>
        <w:t>Table</w:t>
      </w:r>
      <w:r w:rsidR="00DC0769" w:rsidRPr="00C9289C">
        <w:rPr>
          <w:bCs/>
        </w:rPr>
        <w:t xml:space="preserve"> </w:t>
      </w:r>
      <w:r w:rsidR="00500624" w:rsidRPr="00C9289C">
        <w:rPr>
          <w:bCs/>
        </w:rPr>
        <w:t>1</w:t>
      </w:r>
      <w:r w:rsidR="00500624" w:rsidRPr="007D6131">
        <w:t>),</w:t>
      </w:r>
      <w:r>
        <w:t xml:space="preserve"> and a random date (</w:t>
      </w:r>
      <w:r w:rsidR="003C6DA3">
        <w:rPr>
          <w:iCs/>
        </w:rPr>
        <w:t>i.e</w:t>
      </w:r>
      <w:r w:rsidRPr="003C6DA3">
        <w:rPr>
          <w:iCs/>
        </w:rPr>
        <w:t>.,</w:t>
      </w:r>
      <w:r>
        <w:t xml:space="preserve"> the 1</w:t>
      </w:r>
      <w:r w:rsidR="006933E9" w:rsidRPr="006933E9">
        <w:rPr>
          <w:vertAlign w:val="superscript"/>
        </w:rPr>
        <w:t>st</w:t>
      </w:r>
      <w:r w:rsidR="006933E9">
        <w:t xml:space="preserve"> </w:t>
      </w:r>
      <w:r>
        <w:t xml:space="preserve">of each month) </w:t>
      </w:r>
      <w:r w:rsidR="00C93BCB">
        <w:t>wa</w:t>
      </w:r>
      <w:r>
        <w:t xml:space="preserve">s considered </w:t>
      </w:r>
      <w:r w:rsidR="00945A27">
        <w:t>to</w:t>
      </w:r>
      <w:r>
        <w:t xml:space="preserve"> maintain the probability of the distribution of environmental exposure concentrations generated.</w:t>
      </w:r>
      <w:r w:rsidR="00E91C99">
        <w:t xml:space="preserve"> In cases when the application window is narrowed to a certain time of year (e.g., fall to late winter), the application date is the 1</w:t>
      </w:r>
      <w:r w:rsidR="009F2BAB" w:rsidRPr="009F2BAB">
        <w:rPr>
          <w:vertAlign w:val="superscript"/>
        </w:rPr>
        <w:t>st</w:t>
      </w:r>
      <w:r w:rsidR="00E91C99">
        <w:t xml:space="preserve"> day of the wettest month within a reasonable application window.</w:t>
      </w:r>
      <w:r>
        <w:t xml:space="preserve"> The </w:t>
      </w:r>
      <w:r w:rsidR="006933E9">
        <w:t>1</w:t>
      </w:r>
      <w:r w:rsidR="006933E9" w:rsidRPr="006933E9">
        <w:rPr>
          <w:vertAlign w:val="superscript"/>
        </w:rPr>
        <w:t>st</w:t>
      </w:r>
      <w:r w:rsidR="006933E9">
        <w:t xml:space="preserve"> </w:t>
      </w:r>
      <w:r>
        <w:t>of the given application month was arbitrarily selected and consistently used as the random date selection.</w:t>
      </w:r>
      <w:r w:rsidR="00DF5DEA">
        <w:t xml:space="preserve"> </w:t>
      </w:r>
      <w:r>
        <w:t xml:space="preserve">Preharvest intervals </w:t>
      </w:r>
      <w:r w:rsidR="00E91C99">
        <w:t xml:space="preserve">and other restrictions </w:t>
      </w:r>
      <w:r>
        <w:t xml:space="preserve">specified on labels </w:t>
      </w:r>
      <w:r w:rsidR="00C93BCB">
        <w:t>we</w:t>
      </w:r>
      <w:r>
        <w:t xml:space="preserve">re also considered, so that applications </w:t>
      </w:r>
      <w:r w:rsidR="00C93BCB">
        <w:t>we</w:t>
      </w:r>
      <w:r>
        <w:t xml:space="preserve">re not modeled </w:t>
      </w:r>
      <w:r w:rsidR="00E91C99">
        <w:t>to</w:t>
      </w:r>
      <w:r>
        <w:t xml:space="preserve"> occur within </w:t>
      </w:r>
      <w:r w:rsidR="00E91C99">
        <w:t>restricted</w:t>
      </w:r>
      <w:r>
        <w:t xml:space="preserve"> </w:t>
      </w:r>
      <w:r w:rsidR="00E91C99">
        <w:t>timeframes</w:t>
      </w:r>
      <w:r>
        <w:t>.</w:t>
      </w:r>
      <w:r w:rsidR="00DF5DEA">
        <w:t xml:space="preserve"> </w:t>
      </w:r>
    </w:p>
    <w:p w14:paraId="08B143EA" w14:textId="77777777" w:rsidR="00C9289C" w:rsidRDefault="00C9289C" w:rsidP="00C9289C">
      <w:pPr>
        <w:spacing w:after="0"/>
      </w:pPr>
    </w:p>
    <w:p w14:paraId="5C6C5862" w14:textId="13872860" w:rsidR="00500624" w:rsidRDefault="00500624" w:rsidP="00500624">
      <w:r w:rsidRPr="00E10D0B">
        <w:t>In HUC2 regions with differing amounts of rainfall across the region, an additional location was selected with substantially different meteorological conditions to represent the range of conditions across the HUC2 region</w:t>
      </w:r>
      <w:r>
        <w:t xml:space="preserve"> </w:t>
      </w:r>
      <w:r w:rsidRPr="00C9289C">
        <w:rPr>
          <w:bCs/>
        </w:rPr>
        <w:t>Table 1</w:t>
      </w:r>
      <w:r w:rsidRPr="00245B90">
        <w:rPr>
          <w:b/>
        </w:rPr>
        <w:t>.</w:t>
      </w:r>
      <w:r w:rsidR="00DF5DEA">
        <w:t xml:space="preserve"> </w:t>
      </w:r>
      <w:r w:rsidRPr="00E10D0B">
        <w:t>These HUC2 regions with differing conditions are 10, 11, 12, 15, 16, 17, 18,</w:t>
      </w:r>
      <w:r w:rsidR="009F2BAB">
        <w:t xml:space="preserve"> 19,</w:t>
      </w:r>
      <w:r w:rsidRPr="00E10D0B">
        <w:t xml:space="preserve"> and 20.</w:t>
      </w:r>
      <w:r w:rsidR="00DF5DEA">
        <w:t xml:space="preserve"> </w:t>
      </w:r>
      <w:r w:rsidRPr="00E10D0B">
        <w:t xml:space="preserve"> </w:t>
      </w:r>
    </w:p>
    <w:p w14:paraId="43249F7A" w14:textId="6F06D26D" w:rsidR="00C9289C" w:rsidRDefault="00C9289C" w:rsidP="00500624"/>
    <w:p w14:paraId="73C387E5" w14:textId="23B971CB" w:rsidR="00C9289C" w:rsidRDefault="00C9289C" w:rsidP="00500624"/>
    <w:p w14:paraId="1C4F4B65" w14:textId="77777777" w:rsidR="00C9289C" w:rsidRDefault="00C9289C" w:rsidP="00500624"/>
    <w:p w14:paraId="5E03A61E" w14:textId="2BF499A8" w:rsidR="00C93BCB" w:rsidRPr="004D46A4" w:rsidRDefault="00C93BCB" w:rsidP="00C9289C">
      <w:pPr>
        <w:pStyle w:val="BETables"/>
        <w:spacing w:after="0"/>
      </w:pPr>
      <w:bookmarkStart w:id="1" w:name="_Hlk509923068"/>
      <w:bookmarkStart w:id="2" w:name="_Toc427054717"/>
      <w:r w:rsidRPr="004D46A4">
        <w:lastRenderedPageBreak/>
        <w:t>Table 1.</w:t>
      </w:r>
      <w:r w:rsidR="00DF5DEA" w:rsidRPr="004D46A4">
        <w:t xml:space="preserve"> </w:t>
      </w:r>
      <w:r w:rsidRPr="004D46A4">
        <w:t>Month with highest total precipitation in each 30-year weather file in each HUC2</w:t>
      </w:r>
    </w:p>
    <w:tbl>
      <w:tblPr>
        <w:tblW w:w="0" w:type="auto"/>
        <w:tblLook w:val="0400" w:firstRow="0" w:lastRow="0" w:firstColumn="0" w:lastColumn="0" w:noHBand="0" w:noVBand="1"/>
      </w:tblPr>
      <w:tblGrid>
        <w:gridCol w:w="890"/>
        <w:gridCol w:w="1890"/>
        <w:gridCol w:w="2250"/>
        <w:gridCol w:w="2610"/>
      </w:tblGrid>
      <w:tr w:rsidR="00C93BCB" w:rsidRPr="00C9289C" w14:paraId="3F588B70" w14:textId="77777777" w:rsidTr="004D46A4">
        <w:trPr>
          <w:trHeight w:val="432"/>
          <w:tblHeader/>
        </w:trPr>
        <w:tc>
          <w:tcPr>
            <w:tcW w:w="8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left w:w="108" w:type="dxa"/>
              <w:right w:w="108" w:type="dxa"/>
            </w:tcMar>
            <w:vAlign w:val="center"/>
          </w:tcPr>
          <w:p w14:paraId="4D08BD5E" w14:textId="77777777" w:rsidR="00C93BCB" w:rsidRPr="00C9289C" w:rsidRDefault="00C93BCB" w:rsidP="006302EE">
            <w:pPr>
              <w:pStyle w:val="NoSpacing"/>
              <w:jc w:val="center"/>
              <w:rPr>
                <w:rFonts w:eastAsia="Calibri"/>
                <w:b/>
                <w:bCs/>
                <w:sz w:val="20"/>
                <w:szCs w:val="20"/>
              </w:rPr>
            </w:pPr>
            <w:r w:rsidRPr="00C9289C">
              <w:rPr>
                <w:rFonts w:eastAsia="Calibri"/>
                <w:b/>
                <w:bCs/>
                <w:sz w:val="20"/>
                <w:szCs w:val="20"/>
              </w:rPr>
              <w:t>HUC2</w:t>
            </w:r>
          </w:p>
        </w:tc>
        <w:tc>
          <w:tcPr>
            <w:tcW w:w="1890" w:type="dxa"/>
            <w:tcBorders>
              <w:top w:val="single" w:sz="8" w:space="0" w:color="000000"/>
              <w:left w:val="nil"/>
              <w:bottom w:val="single" w:sz="8" w:space="0" w:color="000000"/>
              <w:right w:val="single" w:sz="8" w:space="0" w:color="000000"/>
            </w:tcBorders>
            <w:shd w:val="clear" w:color="auto" w:fill="F2F2F2" w:themeFill="background1" w:themeFillShade="F2"/>
            <w:tcMar>
              <w:left w:w="108" w:type="dxa"/>
              <w:right w:w="108" w:type="dxa"/>
            </w:tcMar>
            <w:vAlign w:val="center"/>
          </w:tcPr>
          <w:p w14:paraId="63558B46" w14:textId="77777777" w:rsidR="00C93BCB" w:rsidRPr="00C9289C" w:rsidRDefault="00C93BCB" w:rsidP="006302EE">
            <w:pPr>
              <w:pStyle w:val="NoSpacing"/>
              <w:jc w:val="center"/>
              <w:rPr>
                <w:rFonts w:eastAsia="Calibri"/>
                <w:b/>
                <w:bCs/>
                <w:sz w:val="20"/>
                <w:szCs w:val="20"/>
              </w:rPr>
            </w:pPr>
            <w:r w:rsidRPr="00C9289C">
              <w:rPr>
                <w:rFonts w:eastAsia="Calibri"/>
                <w:b/>
                <w:bCs/>
                <w:sz w:val="20"/>
                <w:szCs w:val="20"/>
              </w:rPr>
              <w:t>City, State</w:t>
            </w:r>
          </w:p>
        </w:tc>
        <w:tc>
          <w:tcPr>
            <w:tcW w:w="2250" w:type="dxa"/>
            <w:tcBorders>
              <w:top w:val="single" w:sz="8" w:space="0" w:color="000000"/>
              <w:left w:val="nil"/>
              <w:bottom w:val="single" w:sz="8" w:space="0" w:color="000000"/>
              <w:right w:val="single" w:sz="8" w:space="0" w:color="000000"/>
            </w:tcBorders>
            <w:shd w:val="clear" w:color="auto" w:fill="F2F2F2" w:themeFill="background1" w:themeFillShade="F2"/>
            <w:tcMar>
              <w:left w:w="108" w:type="dxa"/>
              <w:right w:w="108" w:type="dxa"/>
            </w:tcMar>
            <w:vAlign w:val="center"/>
          </w:tcPr>
          <w:p w14:paraId="63CCEB3F" w14:textId="77777777" w:rsidR="00C93BCB" w:rsidRPr="00C9289C" w:rsidRDefault="00C93BCB" w:rsidP="006302EE">
            <w:pPr>
              <w:pStyle w:val="NoSpacing"/>
              <w:jc w:val="center"/>
              <w:rPr>
                <w:rFonts w:eastAsia="Calibri"/>
                <w:b/>
                <w:bCs/>
                <w:sz w:val="20"/>
                <w:szCs w:val="20"/>
              </w:rPr>
            </w:pPr>
            <w:r w:rsidRPr="00C9289C">
              <w:rPr>
                <w:rFonts w:eastAsia="Calibri"/>
                <w:b/>
                <w:bCs/>
                <w:sz w:val="20"/>
                <w:szCs w:val="20"/>
              </w:rPr>
              <w:t>Meteorological File</w:t>
            </w:r>
          </w:p>
        </w:tc>
        <w:tc>
          <w:tcPr>
            <w:tcW w:w="2610" w:type="dxa"/>
            <w:tcBorders>
              <w:top w:val="single" w:sz="8" w:space="0" w:color="000000"/>
              <w:left w:val="nil"/>
              <w:bottom w:val="single" w:sz="8" w:space="0" w:color="000000"/>
              <w:right w:val="single" w:sz="8" w:space="0" w:color="000000"/>
            </w:tcBorders>
            <w:shd w:val="clear" w:color="auto" w:fill="F2F2F2" w:themeFill="background1" w:themeFillShade="F2"/>
            <w:tcMar>
              <w:left w:w="108" w:type="dxa"/>
              <w:right w:w="108" w:type="dxa"/>
            </w:tcMar>
            <w:vAlign w:val="center"/>
          </w:tcPr>
          <w:p w14:paraId="644980BD" w14:textId="77777777" w:rsidR="004D46A4" w:rsidRPr="00C9289C" w:rsidRDefault="00C93BCB" w:rsidP="006302EE">
            <w:pPr>
              <w:pStyle w:val="NoSpacing"/>
              <w:jc w:val="center"/>
              <w:rPr>
                <w:rFonts w:eastAsia="Calibri"/>
                <w:b/>
                <w:bCs/>
                <w:sz w:val="20"/>
                <w:szCs w:val="20"/>
              </w:rPr>
            </w:pPr>
            <w:r w:rsidRPr="00C9289C">
              <w:rPr>
                <w:rFonts w:eastAsia="Calibri"/>
                <w:b/>
                <w:bCs/>
                <w:sz w:val="20"/>
                <w:szCs w:val="20"/>
              </w:rPr>
              <w:t>Average Wettest Month</w:t>
            </w:r>
          </w:p>
          <w:p w14:paraId="4769C287" w14:textId="6A55451E" w:rsidR="00C93BCB" w:rsidRPr="00C9289C" w:rsidRDefault="00C93BCB" w:rsidP="006302EE">
            <w:pPr>
              <w:pStyle w:val="NoSpacing"/>
              <w:jc w:val="center"/>
              <w:rPr>
                <w:rFonts w:eastAsia="Calibri"/>
                <w:b/>
                <w:bCs/>
                <w:sz w:val="20"/>
                <w:szCs w:val="20"/>
              </w:rPr>
            </w:pPr>
            <w:r w:rsidRPr="00C9289C">
              <w:rPr>
                <w:rFonts w:eastAsia="Calibri"/>
                <w:b/>
                <w:bCs/>
                <w:sz w:val="20"/>
                <w:szCs w:val="20"/>
              </w:rPr>
              <w:t xml:space="preserve">in 30 </w:t>
            </w:r>
            <w:r w:rsidR="006302EE" w:rsidRPr="00C9289C">
              <w:rPr>
                <w:rFonts w:eastAsia="Calibri"/>
                <w:b/>
                <w:bCs/>
                <w:sz w:val="20"/>
                <w:szCs w:val="20"/>
              </w:rPr>
              <w:t>Y</w:t>
            </w:r>
            <w:r w:rsidRPr="00C9289C">
              <w:rPr>
                <w:rFonts w:eastAsia="Calibri"/>
                <w:b/>
                <w:bCs/>
                <w:sz w:val="20"/>
                <w:szCs w:val="20"/>
              </w:rPr>
              <w:t xml:space="preserve">ears of </w:t>
            </w:r>
            <w:r w:rsidR="006302EE" w:rsidRPr="00C9289C">
              <w:rPr>
                <w:rFonts w:eastAsia="Calibri"/>
                <w:b/>
                <w:bCs/>
                <w:sz w:val="20"/>
                <w:szCs w:val="20"/>
              </w:rPr>
              <w:t>D</w:t>
            </w:r>
            <w:r w:rsidRPr="00C9289C">
              <w:rPr>
                <w:rFonts w:eastAsia="Calibri"/>
                <w:b/>
                <w:bCs/>
                <w:sz w:val="20"/>
                <w:szCs w:val="20"/>
              </w:rPr>
              <w:t>ata</w:t>
            </w:r>
          </w:p>
        </w:tc>
      </w:tr>
      <w:tr w:rsidR="00C93BCB" w:rsidRPr="00C9289C" w14:paraId="08822E8A"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42EA0BB9" w14:textId="77777777" w:rsidR="00C93BCB" w:rsidRPr="00C9289C" w:rsidRDefault="00C93BCB" w:rsidP="006302EE">
            <w:pPr>
              <w:pStyle w:val="NoSpacing"/>
              <w:rPr>
                <w:rFonts w:eastAsia="Calibri"/>
                <w:sz w:val="20"/>
                <w:szCs w:val="20"/>
              </w:rPr>
            </w:pPr>
            <w:r w:rsidRPr="00C9289C">
              <w:rPr>
                <w:rFonts w:eastAsia="Calibri"/>
                <w:sz w:val="20"/>
                <w:szCs w:val="20"/>
              </w:rPr>
              <w:t>1</w:t>
            </w:r>
          </w:p>
        </w:tc>
        <w:tc>
          <w:tcPr>
            <w:tcW w:w="1890" w:type="dxa"/>
            <w:tcBorders>
              <w:top w:val="nil"/>
              <w:left w:val="nil"/>
              <w:bottom w:val="single" w:sz="8" w:space="0" w:color="000000"/>
              <w:right w:val="single" w:sz="8" w:space="0" w:color="000000"/>
            </w:tcBorders>
            <w:tcMar>
              <w:left w:w="108" w:type="dxa"/>
              <w:right w:w="108" w:type="dxa"/>
            </w:tcMar>
            <w:vAlign w:val="center"/>
          </w:tcPr>
          <w:p w14:paraId="27D08F5A" w14:textId="77777777" w:rsidR="00C93BCB" w:rsidRPr="00C9289C" w:rsidRDefault="00C93BCB" w:rsidP="006302EE">
            <w:pPr>
              <w:pStyle w:val="NoSpacing"/>
              <w:rPr>
                <w:rFonts w:eastAsia="Calibri"/>
                <w:sz w:val="20"/>
                <w:szCs w:val="20"/>
              </w:rPr>
            </w:pPr>
            <w:r w:rsidRPr="00C9289C">
              <w:rPr>
                <w:rFonts w:eastAsia="Calibri"/>
                <w:sz w:val="20"/>
                <w:szCs w:val="20"/>
              </w:rPr>
              <w:t>Hartford, CT</w:t>
            </w:r>
          </w:p>
        </w:tc>
        <w:tc>
          <w:tcPr>
            <w:tcW w:w="2250" w:type="dxa"/>
            <w:tcBorders>
              <w:top w:val="nil"/>
              <w:left w:val="nil"/>
              <w:bottom w:val="single" w:sz="8" w:space="0" w:color="000000"/>
              <w:right w:val="single" w:sz="8" w:space="0" w:color="000000"/>
            </w:tcBorders>
            <w:tcMar>
              <w:left w:w="108" w:type="dxa"/>
              <w:right w:w="108" w:type="dxa"/>
            </w:tcMar>
            <w:vAlign w:val="center"/>
          </w:tcPr>
          <w:p w14:paraId="07182CB1" w14:textId="77777777" w:rsidR="00C93BCB" w:rsidRPr="00C9289C" w:rsidRDefault="00C93BCB" w:rsidP="006302EE">
            <w:pPr>
              <w:pStyle w:val="NoSpacing"/>
              <w:jc w:val="center"/>
              <w:rPr>
                <w:rFonts w:eastAsia="Calibri"/>
                <w:sz w:val="20"/>
                <w:szCs w:val="20"/>
              </w:rPr>
            </w:pPr>
            <w:r w:rsidRPr="00C9289C">
              <w:rPr>
                <w:rFonts w:eastAsia="Calibri"/>
                <w:sz w:val="20"/>
                <w:szCs w:val="20"/>
              </w:rPr>
              <w:t>w14740</w:t>
            </w:r>
          </w:p>
        </w:tc>
        <w:tc>
          <w:tcPr>
            <w:tcW w:w="2610" w:type="dxa"/>
            <w:tcBorders>
              <w:top w:val="nil"/>
              <w:left w:val="nil"/>
              <w:bottom w:val="single" w:sz="8" w:space="0" w:color="000000"/>
              <w:right w:val="single" w:sz="8" w:space="0" w:color="000000"/>
            </w:tcBorders>
            <w:tcMar>
              <w:left w:w="108" w:type="dxa"/>
              <w:right w:w="108" w:type="dxa"/>
            </w:tcMar>
            <w:vAlign w:val="center"/>
          </w:tcPr>
          <w:p w14:paraId="4577303B" w14:textId="77777777" w:rsidR="00C93BCB" w:rsidRPr="00C9289C" w:rsidRDefault="00C93BCB" w:rsidP="006302EE">
            <w:pPr>
              <w:pStyle w:val="NoSpacing"/>
              <w:jc w:val="center"/>
              <w:rPr>
                <w:rFonts w:eastAsia="Calibri"/>
                <w:sz w:val="20"/>
                <w:szCs w:val="20"/>
              </w:rPr>
            </w:pPr>
            <w:r w:rsidRPr="00C9289C">
              <w:rPr>
                <w:rFonts w:eastAsia="Calibri"/>
                <w:sz w:val="20"/>
                <w:szCs w:val="20"/>
              </w:rPr>
              <w:t>May</w:t>
            </w:r>
          </w:p>
        </w:tc>
      </w:tr>
      <w:tr w:rsidR="00C93BCB" w:rsidRPr="00C9289C" w14:paraId="408C6D40"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05401537" w14:textId="77777777" w:rsidR="00C93BCB" w:rsidRPr="00C9289C" w:rsidRDefault="00C93BCB" w:rsidP="006302EE">
            <w:pPr>
              <w:pStyle w:val="NoSpacing"/>
              <w:rPr>
                <w:rFonts w:eastAsia="Calibri"/>
                <w:sz w:val="20"/>
                <w:szCs w:val="20"/>
              </w:rPr>
            </w:pPr>
            <w:r w:rsidRPr="00C9289C">
              <w:rPr>
                <w:rFonts w:eastAsia="Calibri"/>
                <w:sz w:val="20"/>
                <w:szCs w:val="20"/>
              </w:rPr>
              <w:t>2</w:t>
            </w:r>
          </w:p>
        </w:tc>
        <w:tc>
          <w:tcPr>
            <w:tcW w:w="1890" w:type="dxa"/>
            <w:tcBorders>
              <w:top w:val="nil"/>
              <w:left w:val="nil"/>
              <w:bottom w:val="single" w:sz="8" w:space="0" w:color="000000"/>
              <w:right w:val="single" w:sz="8" w:space="0" w:color="000000"/>
            </w:tcBorders>
            <w:tcMar>
              <w:left w:w="108" w:type="dxa"/>
              <w:right w:w="108" w:type="dxa"/>
            </w:tcMar>
            <w:vAlign w:val="center"/>
          </w:tcPr>
          <w:p w14:paraId="067A917C" w14:textId="77777777" w:rsidR="00C93BCB" w:rsidRPr="00C9289C" w:rsidRDefault="00C93BCB" w:rsidP="006302EE">
            <w:pPr>
              <w:pStyle w:val="NoSpacing"/>
              <w:rPr>
                <w:rFonts w:eastAsia="Calibri"/>
                <w:sz w:val="20"/>
                <w:szCs w:val="20"/>
              </w:rPr>
            </w:pPr>
            <w:r w:rsidRPr="00C9289C">
              <w:rPr>
                <w:rFonts w:eastAsia="Calibri"/>
                <w:sz w:val="20"/>
                <w:szCs w:val="20"/>
              </w:rPr>
              <w:t>Lynchburg, VA</w:t>
            </w:r>
          </w:p>
        </w:tc>
        <w:tc>
          <w:tcPr>
            <w:tcW w:w="2250" w:type="dxa"/>
            <w:tcBorders>
              <w:top w:val="nil"/>
              <w:left w:val="nil"/>
              <w:bottom w:val="single" w:sz="8" w:space="0" w:color="000000"/>
              <w:right w:val="single" w:sz="8" w:space="0" w:color="000000"/>
            </w:tcBorders>
            <w:tcMar>
              <w:left w:w="108" w:type="dxa"/>
              <w:right w:w="108" w:type="dxa"/>
            </w:tcMar>
            <w:vAlign w:val="center"/>
          </w:tcPr>
          <w:p w14:paraId="272C05DC" w14:textId="77777777" w:rsidR="00C93BCB" w:rsidRPr="00C9289C" w:rsidRDefault="00C93BCB" w:rsidP="006302EE">
            <w:pPr>
              <w:pStyle w:val="NoSpacing"/>
              <w:jc w:val="center"/>
              <w:rPr>
                <w:rFonts w:eastAsia="Calibri"/>
                <w:sz w:val="20"/>
                <w:szCs w:val="20"/>
              </w:rPr>
            </w:pPr>
            <w:r w:rsidRPr="00C9289C">
              <w:rPr>
                <w:rFonts w:eastAsia="Calibri"/>
                <w:sz w:val="20"/>
                <w:szCs w:val="20"/>
              </w:rPr>
              <w:t>w13733</w:t>
            </w:r>
          </w:p>
        </w:tc>
        <w:tc>
          <w:tcPr>
            <w:tcW w:w="2610" w:type="dxa"/>
            <w:tcBorders>
              <w:top w:val="nil"/>
              <w:left w:val="nil"/>
              <w:bottom w:val="single" w:sz="8" w:space="0" w:color="000000"/>
              <w:right w:val="single" w:sz="8" w:space="0" w:color="000000"/>
            </w:tcBorders>
            <w:tcMar>
              <w:left w:w="108" w:type="dxa"/>
              <w:right w:w="108" w:type="dxa"/>
            </w:tcMar>
            <w:vAlign w:val="center"/>
          </w:tcPr>
          <w:p w14:paraId="5EE98B28" w14:textId="77777777" w:rsidR="00C93BCB" w:rsidRPr="00C9289C" w:rsidRDefault="00C93BCB" w:rsidP="006302EE">
            <w:pPr>
              <w:pStyle w:val="NoSpacing"/>
              <w:jc w:val="center"/>
              <w:rPr>
                <w:rFonts w:eastAsia="Calibri"/>
                <w:sz w:val="20"/>
                <w:szCs w:val="20"/>
              </w:rPr>
            </w:pPr>
            <w:r w:rsidRPr="00C9289C">
              <w:rPr>
                <w:rFonts w:eastAsia="Calibri"/>
                <w:sz w:val="20"/>
                <w:szCs w:val="20"/>
              </w:rPr>
              <w:t>July</w:t>
            </w:r>
          </w:p>
        </w:tc>
      </w:tr>
      <w:tr w:rsidR="00C93BCB" w:rsidRPr="00C9289C" w14:paraId="45A8ECB6"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6648036B" w14:textId="77777777" w:rsidR="00C93BCB" w:rsidRPr="00C9289C" w:rsidRDefault="00C93BCB" w:rsidP="006302EE">
            <w:pPr>
              <w:pStyle w:val="NoSpacing"/>
              <w:rPr>
                <w:rFonts w:eastAsia="Calibri"/>
                <w:sz w:val="20"/>
                <w:szCs w:val="20"/>
              </w:rPr>
            </w:pPr>
            <w:r w:rsidRPr="00C9289C">
              <w:rPr>
                <w:rFonts w:eastAsia="Calibri"/>
                <w:sz w:val="20"/>
                <w:szCs w:val="20"/>
              </w:rPr>
              <w:t>3</w:t>
            </w:r>
          </w:p>
        </w:tc>
        <w:tc>
          <w:tcPr>
            <w:tcW w:w="1890" w:type="dxa"/>
            <w:tcBorders>
              <w:top w:val="nil"/>
              <w:left w:val="nil"/>
              <w:bottom w:val="single" w:sz="8" w:space="0" w:color="000000"/>
              <w:right w:val="single" w:sz="8" w:space="0" w:color="000000"/>
            </w:tcBorders>
            <w:tcMar>
              <w:left w:w="108" w:type="dxa"/>
              <w:right w:w="108" w:type="dxa"/>
            </w:tcMar>
            <w:vAlign w:val="center"/>
          </w:tcPr>
          <w:p w14:paraId="73B81189" w14:textId="77777777" w:rsidR="00C93BCB" w:rsidRPr="00C9289C" w:rsidRDefault="00C93BCB" w:rsidP="006302EE">
            <w:pPr>
              <w:pStyle w:val="NoSpacing"/>
              <w:rPr>
                <w:rFonts w:eastAsia="Calibri"/>
                <w:sz w:val="20"/>
                <w:szCs w:val="20"/>
              </w:rPr>
            </w:pPr>
            <w:r w:rsidRPr="00C9289C">
              <w:rPr>
                <w:rFonts w:eastAsia="Calibri"/>
                <w:sz w:val="20"/>
                <w:szCs w:val="20"/>
              </w:rPr>
              <w:t>Atlanta, GA</w:t>
            </w:r>
          </w:p>
        </w:tc>
        <w:tc>
          <w:tcPr>
            <w:tcW w:w="2250" w:type="dxa"/>
            <w:tcBorders>
              <w:top w:val="nil"/>
              <w:left w:val="nil"/>
              <w:bottom w:val="single" w:sz="8" w:space="0" w:color="000000"/>
              <w:right w:val="single" w:sz="8" w:space="0" w:color="000000"/>
            </w:tcBorders>
            <w:tcMar>
              <w:left w:w="108" w:type="dxa"/>
              <w:right w:w="108" w:type="dxa"/>
            </w:tcMar>
            <w:vAlign w:val="center"/>
          </w:tcPr>
          <w:p w14:paraId="7785A3A9" w14:textId="77777777" w:rsidR="00C93BCB" w:rsidRPr="00C9289C" w:rsidRDefault="00C93BCB" w:rsidP="006302EE">
            <w:pPr>
              <w:pStyle w:val="NoSpacing"/>
              <w:jc w:val="center"/>
              <w:rPr>
                <w:rFonts w:eastAsia="Calibri"/>
                <w:sz w:val="20"/>
                <w:szCs w:val="20"/>
              </w:rPr>
            </w:pPr>
            <w:r w:rsidRPr="00C9289C">
              <w:rPr>
                <w:rFonts w:eastAsia="Calibri"/>
                <w:sz w:val="20"/>
                <w:szCs w:val="20"/>
              </w:rPr>
              <w:t>w13874</w:t>
            </w:r>
          </w:p>
        </w:tc>
        <w:tc>
          <w:tcPr>
            <w:tcW w:w="2610" w:type="dxa"/>
            <w:tcBorders>
              <w:top w:val="nil"/>
              <w:left w:val="nil"/>
              <w:bottom w:val="single" w:sz="8" w:space="0" w:color="000000"/>
              <w:right w:val="single" w:sz="8" w:space="0" w:color="000000"/>
            </w:tcBorders>
            <w:tcMar>
              <w:left w:w="108" w:type="dxa"/>
              <w:right w:w="108" w:type="dxa"/>
            </w:tcMar>
            <w:vAlign w:val="center"/>
          </w:tcPr>
          <w:p w14:paraId="5CE48400" w14:textId="77777777" w:rsidR="00C93BCB" w:rsidRPr="00C9289C" w:rsidRDefault="00C93BCB" w:rsidP="006302EE">
            <w:pPr>
              <w:pStyle w:val="NoSpacing"/>
              <w:jc w:val="center"/>
              <w:rPr>
                <w:rFonts w:eastAsia="Calibri"/>
                <w:sz w:val="20"/>
                <w:szCs w:val="20"/>
              </w:rPr>
            </w:pPr>
            <w:r w:rsidRPr="00C9289C">
              <w:rPr>
                <w:rFonts w:eastAsia="Calibri"/>
                <w:sz w:val="20"/>
                <w:szCs w:val="20"/>
              </w:rPr>
              <w:t>March</w:t>
            </w:r>
          </w:p>
        </w:tc>
      </w:tr>
      <w:tr w:rsidR="00C93BCB" w:rsidRPr="00C9289C" w14:paraId="43C88064"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7C8DCD7E" w14:textId="77777777" w:rsidR="00C93BCB" w:rsidRPr="00C9289C" w:rsidRDefault="00C93BCB" w:rsidP="006302EE">
            <w:pPr>
              <w:pStyle w:val="NoSpacing"/>
              <w:rPr>
                <w:rFonts w:eastAsia="Calibri"/>
                <w:sz w:val="20"/>
                <w:szCs w:val="20"/>
              </w:rPr>
            </w:pPr>
            <w:r w:rsidRPr="00C9289C">
              <w:rPr>
                <w:rFonts w:eastAsia="Calibri"/>
                <w:sz w:val="20"/>
                <w:szCs w:val="20"/>
              </w:rPr>
              <w:t>4</w:t>
            </w:r>
          </w:p>
        </w:tc>
        <w:tc>
          <w:tcPr>
            <w:tcW w:w="1890" w:type="dxa"/>
            <w:tcBorders>
              <w:top w:val="nil"/>
              <w:left w:val="nil"/>
              <w:bottom w:val="single" w:sz="8" w:space="0" w:color="000000"/>
              <w:right w:val="single" w:sz="8" w:space="0" w:color="000000"/>
            </w:tcBorders>
            <w:tcMar>
              <w:left w:w="108" w:type="dxa"/>
              <w:right w:w="108" w:type="dxa"/>
            </w:tcMar>
            <w:vAlign w:val="center"/>
          </w:tcPr>
          <w:p w14:paraId="671150A2" w14:textId="77777777" w:rsidR="00C93BCB" w:rsidRPr="00C9289C" w:rsidRDefault="00C93BCB" w:rsidP="006302EE">
            <w:pPr>
              <w:pStyle w:val="NoSpacing"/>
              <w:rPr>
                <w:rFonts w:eastAsia="Calibri"/>
                <w:sz w:val="20"/>
                <w:szCs w:val="20"/>
              </w:rPr>
            </w:pPr>
            <w:r w:rsidRPr="00C9289C">
              <w:rPr>
                <w:rFonts w:eastAsia="Calibri"/>
                <w:sz w:val="20"/>
                <w:szCs w:val="20"/>
              </w:rPr>
              <w:t>Milwaukee, WI</w:t>
            </w:r>
          </w:p>
        </w:tc>
        <w:tc>
          <w:tcPr>
            <w:tcW w:w="2250" w:type="dxa"/>
            <w:tcBorders>
              <w:top w:val="nil"/>
              <w:left w:val="nil"/>
              <w:bottom w:val="single" w:sz="8" w:space="0" w:color="000000"/>
              <w:right w:val="single" w:sz="8" w:space="0" w:color="000000"/>
            </w:tcBorders>
            <w:tcMar>
              <w:left w:w="108" w:type="dxa"/>
              <w:right w:w="108" w:type="dxa"/>
            </w:tcMar>
            <w:vAlign w:val="center"/>
          </w:tcPr>
          <w:p w14:paraId="1E4F4C6B" w14:textId="77777777" w:rsidR="00C93BCB" w:rsidRPr="00C9289C" w:rsidRDefault="00C93BCB" w:rsidP="006302EE">
            <w:pPr>
              <w:pStyle w:val="NoSpacing"/>
              <w:jc w:val="center"/>
              <w:rPr>
                <w:rFonts w:eastAsia="Calibri"/>
                <w:sz w:val="20"/>
                <w:szCs w:val="20"/>
              </w:rPr>
            </w:pPr>
            <w:r w:rsidRPr="00C9289C">
              <w:rPr>
                <w:rFonts w:eastAsia="Calibri"/>
                <w:sz w:val="20"/>
                <w:szCs w:val="20"/>
              </w:rPr>
              <w:t>w14839</w:t>
            </w:r>
          </w:p>
        </w:tc>
        <w:tc>
          <w:tcPr>
            <w:tcW w:w="2610" w:type="dxa"/>
            <w:tcBorders>
              <w:top w:val="nil"/>
              <w:left w:val="nil"/>
              <w:bottom w:val="single" w:sz="8" w:space="0" w:color="000000"/>
              <w:right w:val="single" w:sz="8" w:space="0" w:color="000000"/>
            </w:tcBorders>
            <w:tcMar>
              <w:left w:w="108" w:type="dxa"/>
              <w:right w:w="108" w:type="dxa"/>
            </w:tcMar>
            <w:vAlign w:val="center"/>
          </w:tcPr>
          <w:p w14:paraId="6333581F" w14:textId="77777777" w:rsidR="00C93BCB" w:rsidRPr="00C9289C" w:rsidRDefault="00C93BCB" w:rsidP="006302EE">
            <w:pPr>
              <w:pStyle w:val="NoSpacing"/>
              <w:jc w:val="center"/>
              <w:rPr>
                <w:rFonts w:eastAsia="Calibri"/>
                <w:sz w:val="20"/>
                <w:szCs w:val="20"/>
              </w:rPr>
            </w:pPr>
            <w:r w:rsidRPr="00C9289C">
              <w:rPr>
                <w:rFonts w:eastAsia="Calibri"/>
                <w:sz w:val="20"/>
                <w:szCs w:val="20"/>
              </w:rPr>
              <w:t>August</w:t>
            </w:r>
          </w:p>
        </w:tc>
      </w:tr>
      <w:tr w:rsidR="00C93BCB" w:rsidRPr="00C9289C" w14:paraId="62E4225D"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7DF26214" w14:textId="77777777" w:rsidR="00C93BCB" w:rsidRPr="00C9289C" w:rsidRDefault="00C93BCB" w:rsidP="006302EE">
            <w:pPr>
              <w:pStyle w:val="NoSpacing"/>
              <w:rPr>
                <w:rFonts w:eastAsia="Calibri"/>
                <w:sz w:val="20"/>
                <w:szCs w:val="20"/>
              </w:rPr>
            </w:pPr>
            <w:r w:rsidRPr="00C9289C">
              <w:rPr>
                <w:rFonts w:eastAsia="Calibri"/>
                <w:sz w:val="20"/>
                <w:szCs w:val="20"/>
              </w:rPr>
              <w:t>5</w:t>
            </w:r>
          </w:p>
        </w:tc>
        <w:tc>
          <w:tcPr>
            <w:tcW w:w="1890" w:type="dxa"/>
            <w:tcBorders>
              <w:top w:val="nil"/>
              <w:left w:val="nil"/>
              <w:bottom w:val="single" w:sz="8" w:space="0" w:color="000000"/>
              <w:right w:val="single" w:sz="8" w:space="0" w:color="000000"/>
            </w:tcBorders>
            <w:tcMar>
              <w:left w:w="108" w:type="dxa"/>
              <w:right w:w="108" w:type="dxa"/>
            </w:tcMar>
            <w:vAlign w:val="center"/>
          </w:tcPr>
          <w:p w14:paraId="56A98CBB" w14:textId="77777777" w:rsidR="00C93BCB" w:rsidRPr="00C9289C" w:rsidRDefault="00C93BCB" w:rsidP="006302EE">
            <w:pPr>
              <w:pStyle w:val="NoSpacing"/>
              <w:rPr>
                <w:rFonts w:eastAsia="Calibri"/>
                <w:sz w:val="20"/>
                <w:szCs w:val="20"/>
              </w:rPr>
            </w:pPr>
            <w:r w:rsidRPr="00C9289C">
              <w:rPr>
                <w:rFonts w:eastAsia="Calibri"/>
                <w:sz w:val="20"/>
                <w:szCs w:val="20"/>
              </w:rPr>
              <w:t>Covington, KY</w:t>
            </w:r>
          </w:p>
        </w:tc>
        <w:tc>
          <w:tcPr>
            <w:tcW w:w="2250" w:type="dxa"/>
            <w:tcBorders>
              <w:top w:val="nil"/>
              <w:left w:val="nil"/>
              <w:bottom w:val="single" w:sz="8" w:space="0" w:color="000000"/>
              <w:right w:val="single" w:sz="8" w:space="0" w:color="000000"/>
            </w:tcBorders>
            <w:tcMar>
              <w:left w:w="108" w:type="dxa"/>
              <w:right w:w="108" w:type="dxa"/>
            </w:tcMar>
            <w:vAlign w:val="center"/>
          </w:tcPr>
          <w:p w14:paraId="4188B853" w14:textId="77777777" w:rsidR="00C93BCB" w:rsidRPr="00C9289C" w:rsidRDefault="00C93BCB" w:rsidP="006302EE">
            <w:pPr>
              <w:pStyle w:val="NoSpacing"/>
              <w:jc w:val="center"/>
              <w:rPr>
                <w:rFonts w:eastAsia="Calibri"/>
                <w:sz w:val="20"/>
                <w:szCs w:val="20"/>
              </w:rPr>
            </w:pPr>
            <w:r w:rsidRPr="00C9289C">
              <w:rPr>
                <w:rFonts w:eastAsia="Calibri"/>
                <w:sz w:val="20"/>
                <w:szCs w:val="20"/>
              </w:rPr>
              <w:t>w93814</w:t>
            </w:r>
          </w:p>
        </w:tc>
        <w:tc>
          <w:tcPr>
            <w:tcW w:w="2610" w:type="dxa"/>
            <w:tcBorders>
              <w:top w:val="nil"/>
              <w:left w:val="nil"/>
              <w:bottom w:val="single" w:sz="8" w:space="0" w:color="000000"/>
              <w:right w:val="single" w:sz="8" w:space="0" w:color="000000"/>
            </w:tcBorders>
            <w:tcMar>
              <w:left w:w="108" w:type="dxa"/>
              <w:right w:w="108" w:type="dxa"/>
            </w:tcMar>
            <w:vAlign w:val="center"/>
          </w:tcPr>
          <w:p w14:paraId="3514328D" w14:textId="77777777" w:rsidR="00C93BCB" w:rsidRPr="00C9289C" w:rsidRDefault="00C93BCB" w:rsidP="006302EE">
            <w:pPr>
              <w:pStyle w:val="NoSpacing"/>
              <w:jc w:val="center"/>
              <w:rPr>
                <w:rFonts w:eastAsia="Calibri"/>
                <w:sz w:val="20"/>
                <w:szCs w:val="20"/>
              </w:rPr>
            </w:pPr>
            <w:r w:rsidRPr="00C9289C">
              <w:rPr>
                <w:rFonts w:eastAsia="Calibri"/>
                <w:sz w:val="20"/>
                <w:szCs w:val="20"/>
              </w:rPr>
              <w:t>May</w:t>
            </w:r>
          </w:p>
        </w:tc>
      </w:tr>
      <w:tr w:rsidR="00C93BCB" w:rsidRPr="00C9289C" w14:paraId="08489C30"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65072D23" w14:textId="77777777" w:rsidR="00C93BCB" w:rsidRPr="00C9289C" w:rsidRDefault="00C93BCB" w:rsidP="006302EE">
            <w:pPr>
              <w:pStyle w:val="NoSpacing"/>
              <w:rPr>
                <w:rFonts w:eastAsia="Calibri"/>
                <w:sz w:val="20"/>
                <w:szCs w:val="20"/>
              </w:rPr>
            </w:pPr>
            <w:r w:rsidRPr="00C9289C">
              <w:rPr>
                <w:rFonts w:eastAsia="Calibri"/>
                <w:sz w:val="20"/>
                <w:szCs w:val="20"/>
              </w:rPr>
              <w:t>6</w:t>
            </w:r>
          </w:p>
        </w:tc>
        <w:tc>
          <w:tcPr>
            <w:tcW w:w="1890" w:type="dxa"/>
            <w:tcBorders>
              <w:top w:val="nil"/>
              <w:left w:val="nil"/>
              <w:bottom w:val="single" w:sz="8" w:space="0" w:color="000000"/>
              <w:right w:val="single" w:sz="8" w:space="0" w:color="000000"/>
            </w:tcBorders>
            <w:tcMar>
              <w:left w:w="108" w:type="dxa"/>
              <w:right w:w="108" w:type="dxa"/>
            </w:tcMar>
            <w:vAlign w:val="center"/>
          </w:tcPr>
          <w:p w14:paraId="5F5B925F" w14:textId="77777777" w:rsidR="00C93BCB" w:rsidRPr="00C9289C" w:rsidRDefault="00C93BCB" w:rsidP="006302EE">
            <w:pPr>
              <w:pStyle w:val="NoSpacing"/>
              <w:rPr>
                <w:rFonts w:eastAsia="Calibri"/>
                <w:sz w:val="20"/>
                <w:szCs w:val="20"/>
              </w:rPr>
            </w:pPr>
            <w:r w:rsidRPr="00C9289C">
              <w:rPr>
                <w:rFonts w:eastAsia="Calibri"/>
                <w:sz w:val="20"/>
                <w:szCs w:val="20"/>
              </w:rPr>
              <w:t>Knoxville, TN</w:t>
            </w:r>
          </w:p>
        </w:tc>
        <w:tc>
          <w:tcPr>
            <w:tcW w:w="2250" w:type="dxa"/>
            <w:tcBorders>
              <w:top w:val="nil"/>
              <w:left w:val="nil"/>
              <w:bottom w:val="single" w:sz="8" w:space="0" w:color="000000"/>
              <w:right w:val="single" w:sz="8" w:space="0" w:color="000000"/>
            </w:tcBorders>
            <w:tcMar>
              <w:left w:w="108" w:type="dxa"/>
              <w:right w:w="108" w:type="dxa"/>
            </w:tcMar>
            <w:vAlign w:val="center"/>
          </w:tcPr>
          <w:p w14:paraId="570B2D9D" w14:textId="77777777" w:rsidR="00C93BCB" w:rsidRPr="00C9289C" w:rsidRDefault="00C93BCB" w:rsidP="006302EE">
            <w:pPr>
              <w:pStyle w:val="NoSpacing"/>
              <w:jc w:val="center"/>
              <w:rPr>
                <w:rFonts w:eastAsia="Calibri"/>
                <w:sz w:val="20"/>
                <w:szCs w:val="20"/>
              </w:rPr>
            </w:pPr>
            <w:r w:rsidRPr="00C9289C">
              <w:rPr>
                <w:rFonts w:eastAsia="Calibri"/>
                <w:sz w:val="20"/>
                <w:szCs w:val="20"/>
              </w:rPr>
              <w:t>w13891</w:t>
            </w:r>
          </w:p>
        </w:tc>
        <w:tc>
          <w:tcPr>
            <w:tcW w:w="2610" w:type="dxa"/>
            <w:tcBorders>
              <w:top w:val="nil"/>
              <w:left w:val="nil"/>
              <w:bottom w:val="single" w:sz="8" w:space="0" w:color="000000"/>
              <w:right w:val="single" w:sz="8" w:space="0" w:color="000000"/>
            </w:tcBorders>
            <w:tcMar>
              <w:left w:w="108" w:type="dxa"/>
              <w:right w:w="108" w:type="dxa"/>
            </w:tcMar>
            <w:vAlign w:val="center"/>
          </w:tcPr>
          <w:p w14:paraId="62E1B77A" w14:textId="77777777" w:rsidR="00C93BCB" w:rsidRPr="00C9289C" w:rsidRDefault="00C93BCB" w:rsidP="006302EE">
            <w:pPr>
              <w:pStyle w:val="NoSpacing"/>
              <w:jc w:val="center"/>
              <w:rPr>
                <w:rFonts w:eastAsia="Calibri"/>
                <w:sz w:val="20"/>
                <w:szCs w:val="20"/>
              </w:rPr>
            </w:pPr>
            <w:r w:rsidRPr="00C9289C">
              <w:rPr>
                <w:rFonts w:eastAsia="Calibri"/>
                <w:sz w:val="20"/>
                <w:szCs w:val="20"/>
              </w:rPr>
              <w:t>March</w:t>
            </w:r>
          </w:p>
        </w:tc>
      </w:tr>
      <w:tr w:rsidR="00C93BCB" w:rsidRPr="00C9289C" w14:paraId="69AC2A2D"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649CA13F" w14:textId="77777777" w:rsidR="00C93BCB" w:rsidRPr="00C9289C" w:rsidRDefault="00C93BCB" w:rsidP="006302EE">
            <w:pPr>
              <w:pStyle w:val="NoSpacing"/>
              <w:rPr>
                <w:rFonts w:eastAsia="Calibri"/>
                <w:sz w:val="20"/>
                <w:szCs w:val="20"/>
              </w:rPr>
            </w:pPr>
            <w:r w:rsidRPr="00C9289C">
              <w:rPr>
                <w:rFonts w:eastAsia="Calibri"/>
                <w:sz w:val="20"/>
                <w:szCs w:val="20"/>
              </w:rPr>
              <w:t>7</w:t>
            </w:r>
          </w:p>
        </w:tc>
        <w:tc>
          <w:tcPr>
            <w:tcW w:w="1890" w:type="dxa"/>
            <w:tcBorders>
              <w:top w:val="nil"/>
              <w:left w:val="nil"/>
              <w:bottom w:val="single" w:sz="8" w:space="0" w:color="000000"/>
              <w:right w:val="single" w:sz="8" w:space="0" w:color="000000"/>
            </w:tcBorders>
            <w:tcMar>
              <w:left w:w="108" w:type="dxa"/>
              <w:right w:w="108" w:type="dxa"/>
            </w:tcMar>
            <w:vAlign w:val="center"/>
          </w:tcPr>
          <w:p w14:paraId="67E2D67C" w14:textId="77777777" w:rsidR="00C93BCB" w:rsidRPr="00C9289C" w:rsidRDefault="00C93BCB" w:rsidP="006302EE">
            <w:pPr>
              <w:pStyle w:val="NoSpacing"/>
              <w:rPr>
                <w:rFonts w:eastAsia="Calibri"/>
                <w:sz w:val="20"/>
                <w:szCs w:val="20"/>
              </w:rPr>
            </w:pPr>
            <w:r w:rsidRPr="00C9289C">
              <w:rPr>
                <w:rFonts w:eastAsia="Calibri"/>
                <w:sz w:val="20"/>
                <w:szCs w:val="20"/>
              </w:rPr>
              <w:t>Des Moines, IA</w:t>
            </w:r>
          </w:p>
        </w:tc>
        <w:tc>
          <w:tcPr>
            <w:tcW w:w="2250" w:type="dxa"/>
            <w:tcBorders>
              <w:top w:val="nil"/>
              <w:left w:val="nil"/>
              <w:bottom w:val="single" w:sz="8" w:space="0" w:color="000000"/>
              <w:right w:val="single" w:sz="8" w:space="0" w:color="000000"/>
            </w:tcBorders>
            <w:tcMar>
              <w:left w:w="108" w:type="dxa"/>
              <w:right w:w="108" w:type="dxa"/>
            </w:tcMar>
            <w:vAlign w:val="center"/>
          </w:tcPr>
          <w:p w14:paraId="044B42C5" w14:textId="77777777" w:rsidR="00C93BCB" w:rsidRPr="00C9289C" w:rsidRDefault="00C93BCB" w:rsidP="006302EE">
            <w:pPr>
              <w:pStyle w:val="NoSpacing"/>
              <w:jc w:val="center"/>
              <w:rPr>
                <w:rFonts w:eastAsia="Calibri"/>
                <w:sz w:val="20"/>
                <w:szCs w:val="20"/>
              </w:rPr>
            </w:pPr>
            <w:r w:rsidRPr="00C9289C">
              <w:rPr>
                <w:rFonts w:eastAsia="Calibri"/>
                <w:sz w:val="20"/>
                <w:szCs w:val="20"/>
              </w:rPr>
              <w:t>w14933</w:t>
            </w:r>
          </w:p>
        </w:tc>
        <w:tc>
          <w:tcPr>
            <w:tcW w:w="2610" w:type="dxa"/>
            <w:tcBorders>
              <w:top w:val="nil"/>
              <w:left w:val="nil"/>
              <w:bottom w:val="single" w:sz="8" w:space="0" w:color="000000"/>
              <w:right w:val="single" w:sz="8" w:space="0" w:color="000000"/>
            </w:tcBorders>
            <w:tcMar>
              <w:left w:w="108" w:type="dxa"/>
              <w:right w:w="108" w:type="dxa"/>
            </w:tcMar>
            <w:vAlign w:val="center"/>
          </w:tcPr>
          <w:p w14:paraId="564D2C5F" w14:textId="77777777" w:rsidR="00C93BCB" w:rsidRPr="00C9289C" w:rsidRDefault="00C93BCB" w:rsidP="006302EE">
            <w:pPr>
              <w:pStyle w:val="NoSpacing"/>
              <w:jc w:val="center"/>
              <w:rPr>
                <w:rFonts w:eastAsia="Calibri"/>
                <w:sz w:val="20"/>
                <w:szCs w:val="20"/>
              </w:rPr>
            </w:pPr>
            <w:r w:rsidRPr="00C9289C">
              <w:rPr>
                <w:rFonts w:eastAsia="Calibri"/>
                <w:sz w:val="20"/>
                <w:szCs w:val="20"/>
              </w:rPr>
              <w:t>June</w:t>
            </w:r>
          </w:p>
        </w:tc>
      </w:tr>
      <w:tr w:rsidR="00C93BCB" w:rsidRPr="00C9289C" w14:paraId="51562693"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0CDAEF3F" w14:textId="77777777" w:rsidR="00C93BCB" w:rsidRPr="00C9289C" w:rsidRDefault="00C93BCB" w:rsidP="006302EE">
            <w:pPr>
              <w:pStyle w:val="NoSpacing"/>
              <w:rPr>
                <w:rFonts w:eastAsia="Calibri"/>
                <w:sz w:val="20"/>
                <w:szCs w:val="20"/>
              </w:rPr>
            </w:pPr>
            <w:r w:rsidRPr="00C9289C">
              <w:rPr>
                <w:rFonts w:eastAsia="Calibri"/>
                <w:sz w:val="20"/>
                <w:szCs w:val="20"/>
              </w:rPr>
              <w:t>8</w:t>
            </w:r>
          </w:p>
        </w:tc>
        <w:tc>
          <w:tcPr>
            <w:tcW w:w="1890" w:type="dxa"/>
            <w:tcBorders>
              <w:top w:val="nil"/>
              <w:left w:val="nil"/>
              <w:bottom w:val="single" w:sz="8" w:space="0" w:color="000000"/>
              <w:right w:val="single" w:sz="8" w:space="0" w:color="000000"/>
            </w:tcBorders>
            <w:tcMar>
              <w:left w:w="108" w:type="dxa"/>
              <w:right w:w="108" w:type="dxa"/>
            </w:tcMar>
            <w:vAlign w:val="center"/>
          </w:tcPr>
          <w:p w14:paraId="4618F0C5" w14:textId="77777777" w:rsidR="00C93BCB" w:rsidRPr="00C9289C" w:rsidRDefault="00C93BCB" w:rsidP="006302EE">
            <w:pPr>
              <w:pStyle w:val="NoSpacing"/>
              <w:rPr>
                <w:rFonts w:eastAsia="Calibri"/>
                <w:sz w:val="20"/>
                <w:szCs w:val="20"/>
              </w:rPr>
            </w:pPr>
            <w:r w:rsidRPr="00C9289C">
              <w:rPr>
                <w:rFonts w:eastAsia="Calibri"/>
                <w:sz w:val="20"/>
                <w:szCs w:val="20"/>
              </w:rPr>
              <w:t>Fort Smith, AR</w:t>
            </w:r>
          </w:p>
        </w:tc>
        <w:tc>
          <w:tcPr>
            <w:tcW w:w="2250" w:type="dxa"/>
            <w:tcBorders>
              <w:top w:val="nil"/>
              <w:left w:val="nil"/>
              <w:bottom w:val="single" w:sz="8" w:space="0" w:color="000000"/>
              <w:right w:val="single" w:sz="8" w:space="0" w:color="000000"/>
            </w:tcBorders>
            <w:tcMar>
              <w:left w:w="108" w:type="dxa"/>
              <w:right w:w="108" w:type="dxa"/>
            </w:tcMar>
            <w:vAlign w:val="center"/>
          </w:tcPr>
          <w:p w14:paraId="45D987D6" w14:textId="77777777" w:rsidR="00C93BCB" w:rsidRPr="00C9289C" w:rsidRDefault="00C93BCB" w:rsidP="006302EE">
            <w:pPr>
              <w:pStyle w:val="NoSpacing"/>
              <w:jc w:val="center"/>
              <w:rPr>
                <w:rFonts w:eastAsia="Calibri"/>
                <w:sz w:val="20"/>
                <w:szCs w:val="20"/>
              </w:rPr>
            </w:pPr>
            <w:r w:rsidRPr="00C9289C">
              <w:rPr>
                <w:rFonts w:eastAsia="Calibri"/>
                <w:sz w:val="20"/>
                <w:szCs w:val="20"/>
              </w:rPr>
              <w:t>w13970</w:t>
            </w:r>
          </w:p>
        </w:tc>
        <w:tc>
          <w:tcPr>
            <w:tcW w:w="2610" w:type="dxa"/>
            <w:tcBorders>
              <w:top w:val="nil"/>
              <w:left w:val="nil"/>
              <w:bottom w:val="single" w:sz="8" w:space="0" w:color="000000"/>
              <w:right w:val="single" w:sz="8" w:space="0" w:color="000000"/>
            </w:tcBorders>
            <w:tcMar>
              <w:left w:w="108" w:type="dxa"/>
              <w:right w:w="108" w:type="dxa"/>
            </w:tcMar>
            <w:vAlign w:val="center"/>
          </w:tcPr>
          <w:p w14:paraId="453D0784" w14:textId="77777777" w:rsidR="00C93BCB" w:rsidRPr="00C9289C" w:rsidRDefault="00C93BCB" w:rsidP="006302EE">
            <w:pPr>
              <w:pStyle w:val="NoSpacing"/>
              <w:jc w:val="center"/>
              <w:rPr>
                <w:rFonts w:eastAsia="Calibri"/>
                <w:sz w:val="20"/>
                <w:szCs w:val="20"/>
              </w:rPr>
            </w:pPr>
            <w:r w:rsidRPr="00C9289C">
              <w:rPr>
                <w:rFonts w:eastAsia="Calibri"/>
                <w:sz w:val="20"/>
                <w:szCs w:val="20"/>
              </w:rPr>
              <w:t>July</w:t>
            </w:r>
          </w:p>
        </w:tc>
      </w:tr>
      <w:tr w:rsidR="00C93BCB" w:rsidRPr="00C9289C" w14:paraId="536A835B"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7112A426" w14:textId="77777777" w:rsidR="00C93BCB" w:rsidRPr="00C9289C" w:rsidRDefault="00C93BCB" w:rsidP="006302EE">
            <w:pPr>
              <w:pStyle w:val="NoSpacing"/>
              <w:rPr>
                <w:rFonts w:eastAsia="Calibri"/>
                <w:sz w:val="20"/>
                <w:szCs w:val="20"/>
              </w:rPr>
            </w:pPr>
            <w:r w:rsidRPr="00C9289C">
              <w:rPr>
                <w:rFonts w:eastAsia="Calibri"/>
                <w:sz w:val="20"/>
                <w:szCs w:val="20"/>
              </w:rPr>
              <w:t>9</w:t>
            </w:r>
          </w:p>
        </w:tc>
        <w:tc>
          <w:tcPr>
            <w:tcW w:w="1890" w:type="dxa"/>
            <w:tcBorders>
              <w:top w:val="nil"/>
              <w:left w:val="nil"/>
              <w:bottom w:val="single" w:sz="8" w:space="0" w:color="000000"/>
              <w:right w:val="single" w:sz="8" w:space="0" w:color="000000"/>
            </w:tcBorders>
            <w:tcMar>
              <w:left w:w="108" w:type="dxa"/>
              <w:right w:w="108" w:type="dxa"/>
            </w:tcMar>
            <w:vAlign w:val="center"/>
          </w:tcPr>
          <w:p w14:paraId="73304255" w14:textId="77777777" w:rsidR="00C93BCB" w:rsidRPr="00C9289C" w:rsidRDefault="00C93BCB" w:rsidP="006302EE">
            <w:pPr>
              <w:pStyle w:val="NoSpacing"/>
              <w:rPr>
                <w:rFonts w:eastAsia="Calibri"/>
                <w:sz w:val="20"/>
                <w:szCs w:val="20"/>
              </w:rPr>
            </w:pPr>
            <w:r w:rsidRPr="00C9289C">
              <w:rPr>
                <w:rFonts w:eastAsia="Calibri"/>
                <w:sz w:val="20"/>
                <w:szCs w:val="20"/>
              </w:rPr>
              <w:t>Fargo, ND</w:t>
            </w:r>
          </w:p>
        </w:tc>
        <w:tc>
          <w:tcPr>
            <w:tcW w:w="2250" w:type="dxa"/>
            <w:tcBorders>
              <w:top w:val="nil"/>
              <w:left w:val="nil"/>
              <w:bottom w:val="single" w:sz="8" w:space="0" w:color="000000"/>
              <w:right w:val="single" w:sz="8" w:space="0" w:color="000000"/>
            </w:tcBorders>
            <w:tcMar>
              <w:left w:w="108" w:type="dxa"/>
              <w:right w:w="108" w:type="dxa"/>
            </w:tcMar>
            <w:vAlign w:val="center"/>
          </w:tcPr>
          <w:p w14:paraId="1D6DB2E3" w14:textId="77777777" w:rsidR="00C93BCB" w:rsidRPr="00C9289C" w:rsidRDefault="00C93BCB" w:rsidP="006302EE">
            <w:pPr>
              <w:pStyle w:val="NoSpacing"/>
              <w:jc w:val="center"/>
              <w:rPr>
                <w:rFonts w:eastAsia="Calibri"/>
                <w:sz w:val="20"/>
                <w:szCs w:val="20"/>
              </w:rPr>
            </w:pPr>
            <w:r w:rsidRPr="00C9289C">
              <w:rPr>
                <w:rFonts w:eastAsia="Calibri"/>
                <w:sz w:val="20"/>
                <w:szCs w:val="20"/>
              </w:rPr>
              <w:t>w14914</w:t>
            </w:r>
          </w:p>
        </w:tc>
        <w:tc>
          <w:tcPr>
            <w:tcW w:w="2610" w:type="dxa"/>
            <w:tcBorders>
              <w:top w:val="nil"/>
              <w:left w:val="nil"/>
              <w:bottom w:val="single" w:sz="8" w:space="0" w:color="000000"/>
              <w:right w:val="single" w:sz="8" w:space="0" w:color="000000"/>
            </w:tcBorders>
            <w:tcMar>
              <w:left w:w="108" w:type="dxa"/>
              <w:right w:w="108" w:type="dxa"/>
            </w:tcMar>
            <w:vAlign w:val="center"/>
          </w:tcPr>
          <w:p w14:paraId="1474799F" w14:textId="77777777" w:rsidR="00C93BCB" w:rsidRPr="00C9289C" w:rsidRDefault="00C93BCB" w:rsidP="006302EE">
            <w:pPr>
              <w:pStyle w:val="NoSpacing"/>
              <w:jc w:val="center"/>
              <w:rPr>
                <w:rFonts w:eastAsia="Calibri"/>
                <w:sz w:val="20"/>
                <w:szCs w:val="20"/>
              </w:rPr>
            </w:pPr>
            <w:r w:rsidRPr="00C9289C">
              <w:rPr>
                <w:rFonts w:eastAsia="Calibri"/>
                <w:sz w:val="20"/>
                <w:szCs w:val="20"/>
              </w:rPr>
              <w:t>June</w:t>
            </w:r>
          </w:p>
        </w:tc>
      </w:tr>
      <w:tr w:rsidR="00C93BCB" w:rsidRPr="00C9289C" w14:paraId="16969998"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383E158C" w14:textId="77777777" w:rsidR="00C93BCB" w:rsidRPr="00C9289C" w:rsidRDefault="00C93BCB" w:rsidP="006302EE">
            <w:pPr>
              <w:pStyle w:val="NoSpacing"/>
              <w:rPr>
                <w:rFonts w:eastAsia="Calibri"/>
                <w:sz w:val="20"/>
                <w:szCs w:val="20"/>
              </w:rPr>
            </w:pPr>
            <w:r w:rsidRPr="00C9289C">
              <w:rPr>
                <w:rFonts w:eastAsia="Calibri"/>
                <w:sz w:val="20"/>
                <w:szCs w:val="20"/>
              </w:rPr>
              <w:t>10a</w:t>
            </w:r>
          </w:p>
        </w:tc>
        <w:tc>
          <w:tcPr>
            <w:tcW w:w="1890" w:type="dxa"/>
            <w:tcBorders>
              <w:top w:val="nil"/>
              <w:left w:val="nil"/>
              <w:bottom w:val="single" w:sz="8" w:space="0" w:color="000000"/>
              <w:right w:val="single" w:sz="8" w:space="0" w:color="000000"/>
            </w:tcBorders>
            <w:tcMar>
              <w:left w:w="108" w:type="dxa"/>
              <w:right w:w="108" w:type="dxa"/>
            </w:tcMar>
            <w:vAlign w:val="center"/>
          </w:tcPr>
          <w:p w14:paraId="40CD6D62" w14:textId="77777777" w:rsidR="00C93BCB" w:rsidRPr="00C9289C" w:rsidRDefault="00C93BCB" w:rsidP="006302EE">
            <w:pPr>
              <w:pStyle w:val="NoSpacing"/>
              <w:rPr>
                <w:rFonts w:eastAsia="Calibri"/>
                <w:sz w:val="20"/>
                <w:szCs w:val="20"/>
              </w:rPr>
            </w:pPr>
            <w:r w:rsidRPr="00C9289C">
              <w:rPr>
                <w:rFonts w:eastAsia="Calibri"/>
                <w:sz w:val="20"/>
                <w:szCs w:val="20"/>
              </w:rPr>
              <w:t>Grand Island, NE</w:t>
            </w:r>
          </w:p>
        </w:tc>
        <w:tc>
          <w:tcPr>
            <w:tcW w:w="2250" w:type="dxa"/>
            <w:tcBorders>
              <w:top w:val="nil"/>
              <w:left w:val="nil"/>
              <w:bottom w:val="single" w:sz="8" w:space="0" w:color="000000"/>
              <w:right w:val="single" w:sz="8" w:space="0" w:color="000000"/>
            </w:tcBorders>
            <w:tcMar>
              <w:left w:w="108" w:type="dxa"/>
              <w:right w:w="108" w:type="dxa"/>
            </w:tcMar>
            <w:vAlign w:val="center"/>
          </w:tcPr>
          <w:p w14:paraId="23EA140E" w14:textId="77777777" w:rsidR="00C93BCB" w:rsidRPr="00C9289C" w:rsidRDefault="00C93BCB" w:rsidP="006302EE">
            <w:pPr>
              <w:pStyle w:val="NoSpacing"/>
              <w:jc w:val="center"/>
              <w:rPr>
                <w:rFonts w:eastAsia="Calibri"/>
                <w:sz w:val="20"/>
                <w:szCs w:val="20"/>
              </w:rPr>
            </w:pPr>
            <w:r w:rsidRPr="00C9289C">
              <w:rPr>
                <w:rFonts w:eastAsia="Calibri"/>
                <w:sz w:val="20"/>
                <w:szCs w:val="20"/>
              </w:rPr>
              <w:t>w14935</w:t>
            </w:r>
          </w:p>
        </w:tc>
        <w:tc>
          <w:tcPr>
            <w:tcW w:w="2610" w:type="dxa"/>
            <w:tcBorders>
              <w:top w:val="nil"/>
              <w:left w:val="nil"/>
              <w:bottom w:val="single" w:sz="8" w:space="0" w:color="000000"/>
              <w:right w:val="single" w:sz="8" w:space="0" w:color="000000"/>
            </w:tcBorders>
            <w:tcMar>
              <w:left w:w="108" w:type="dxa"/>
              <w:right w:w="108" w:type="dxa"/>
            </w:tcMar>
            <w:vAlign w:val="center"/>
          </w:tcPr>
          <w:p w14:paraId="6610338D" w14:textId="77777777" w:rsidR="00C93BCB" w:rsidRPr="00C9289C" w:rsidRDefault="00C93BCB" w:rsidP="006302EE">
            <w:pPr>
              <w:pStyle w:val="NoSpacing"/>
              <w:jc w:val="center"/>
              <w:rPr>
                <w:rFonts w:eastAsia="Calibri"/>
                <w:sz w:val="20"/>
                <w:szCs w:val="20"/>
              </w:rPr>
            </w:pPr>
            <w:r w:rsidRPr="00C9289C">
              <w:rPr>
                <w:rFonts w:eastAsia="Calibri"/>
                <w:sz w:val="20"/>
                <w:szCs w:val="20"/>
              </w:rPr>
              <w:t>June</w:t>
            </w:r>
          </w:p>
        </w:tc>
      </w:tr>
      <w:tr w:rsidR="00C93BCB" w:rsidRPr="00C9289C" w14:paraId="12842E71"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2A8F08E1" w14:textId="77777777" w:rsidR="00C93BCB" w:rsidRPr="00C9289C" w:rsidRDefault="00C93BCB" w:rsidP="006302EE">
            <w:pPr>
              <w:pStyle w:val="NoSpacing"/>
              <w:rPr>
                <w:rFonts w:eastAsia="Calibri"/>
                <w:sz w:val="20"/>
                <w:szCs w:val="20"/>
              </w:rPr>
            </w:pPr>
            <w:r w:rsidRPr="00C9289C">
              <w:rPr>
                <w:rFonts w:eastAsia="Calibri"/>
                <w:sz w:val="20"/>
                <w:szCs w:val="20"/>
              </w:rPr>
              <w:t>10b</w:t>
            </w:r>
          </w:p>
        </w:tc>
        <w:tc>
          <w:tcPr>
            <w:tcW w:w="1890" w:type="dxa"/>
            <w:tcBorders>
              <w:top w:val="nil"/>
              <w:left w:val="nil"/>
              <w:bottom w:val="single" w:sz="8" w:space="0" w:color="000000"/>
              <w:right w:val="single" w:sz="8" w:space="0" w:color="000000"/>
            </w:tcBorders>
            <w:tcMar>
              <w:left w:w="108" w:type="dxa"/>
              <w:right w:w="108" w:type="dxa"/>
            </w:tcMar>
            <w:vAlign w:val="center"/>
          </w:tcPr>
          <w:p w14:paraId="4C545D1B" w14:textId="77777777" w:rsidR="00C93BCB" w:rsidRPr="00C9289C" w:rsidRDefault="00C93BCB" w:rsidP="006302EE">
            <w:pPr>
              <w:pStyle w:val="NoSpacing"/>
              <w:rPr>
                <w:rFonts w:eastAsia="Calibri"/>
                <w:sz w:val="20"/>
                <w:szCs w:val="20"/>
              </w:rPr>
            </w:pPr>
            <w:r w:rsidRPr="00C9289C">
              <w:rPr>
                <w:rFonts w:eastAsia="Calibri"/>
                <w:sz w:val="20"/>
                <w:szCs w:val="20"/>
              </w:rPr>
              <w:t>Sheridan, WY</w:t>
            </w:r>
          </w:p>
        </w:tc>
        <w:tc>
          <w:tcPr>
            <w:tcW w:w="2250" w:type="dxa"/>
            <w:tcBorders>
              <w:top w:val="nil"/>
              <w:left w:val="nil"/>
              <w:bottom w:val="single" w:sz="8" w:space="0" w:color="000000"/>
              <w:right w:val="single" w:sz="8" w:space="0" w:color="000000"/>
            </w:tcBorders>
            <w:tcMar>
              <w:left w:w="108" w:type="dxa"/>
              <w:right w:w="108" w:type="dxa"/>
            </w:tcMar>
            <w:vAlign w:val="center"/>
          </w:tcPr>
          <w:p w14:paraId="5B84A594" w14:textId="77777777" w:rsidR="00C93BCB" w:rsidRPr="00C9289C" w:rsidRDefault="00C93BCB" w:rsidP="006302EE">
            <w:pPr>
              <w:pStyle w:val="NoSpacing"/>
              <w:jc w:val="center"/>
              <w:rPr>
                <w:rFonts w:eastAsia="Calibri"/>
                <w:sz w:val="20"/>
                <w:szCs w:val="20"/>
              </w:rPr>
            </w:pPr>
            <w:r w:rsidRPr="00C9289C">
              <w:rPr>
                <w:rFonts w:eastAsia="Calibri"/>
                <w:sz w:val="20"/>
                <w:szCs w:val="20"/>
              </w:rPr>
              <w:t>w24029</w:t>
            </w:r>
          </w:p>
        </w:tc>
        <w:tc>
          <w:tcPr>
            <w:tcW w:w="2610" w:type="dxa"/>
            <w:tcBorders>
              <w:top w:val="nil"/>
              <w:left w:val="nil"/>
              <w:bottom w:val="single" w:sz="8" w:space="0" w:color="000000"/>
              <w:right w:val="single" w:sz="8" w:space="0" w:color="000000"/>
            </w:tcBorders>
            <w:tcMar>
              <w:left w:w="108" w:type="dxa"/>
              <w:right w:w="108" w:type="dxa"/>
            </w:tcMar>
            <w:vAlign w:val="center"/>
          </w:tcPr>
          <w:p w14:paraId="0AD117A1" w14:textId="77777777" w:rsidR="00C93BCB" w:rsidRPr="00C9289C" w:rsidRDefault="00C93BCB" w:rsidP="006302EE">
            <w:pPr>
              <w:pStyle w:val="NoSpacing"/>
              <w:jc w:val="center"/>
              <w:rPr>
                <w:rFonts w:eastAsia="Calibri"/>
                <w:sz w:val="20"/>
                <w:szCs w:val="20"/>
              </w:rPr>
            </w:pPr>
            <w:r w:rsidRPr="00C9289C">
              <w:rPr>
                <w:rFonts w:eastAsia="Calibri"/>
                <w:sz w:val="20"/>
                <w:szCs w:val="20"/>
              </w:rPr>
              <w:t>May</w:t>
            </w:r>
          </w:p>
        </w:tc>
      </w:tr>
      <w:tr w:rsidR="00C93BCB" w:rsidRPr="00C9289C" w14:paraId="18DBD31D"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73F66C4E" w14:textId="77777777" w:rsidR="00C93BCB" w:rsidRPr="00C9289C" w:rsidRDefault="00C93BCB" w:rsidP="006302EE">
            <w:pPr>
              <w:pStyle w:val="NoSpacing"/>
              <w:rPr>
                <w:rFonts w:eastAsia="Calibri"/>
                <w:sz w:val="20"/>
                <w:szCs w:val="20"/>
              </w:rPr>
            </w:pPr>
            <w:r w:rsidRPr="00C9289C">
              <w:rPr>
                <w:rFonts w:eastAsia="Calibri"/>
                <w:sz w:val="20"/>
                <w:szCs w:val="20"/>
              </w:rPr>
              <w:t>11a</w:t>
            </w:r>
          </w:p>
        </w:tc>
        <w:tc>
          <w:tcPr>
            <w:tcW w:w="1890" w:type="dxa"/>
            <w:tcBorders>
              <w:top w:val="nil"/>
              <w:left w:val="nil"/>
              <w:bottom w:val="single" w:sz="8" w:space="0" w:color="000000"/>
              <w:right w:val="single" w:sz="8" w:space="0" w:color="000000"/>
            </w:tcBorders>
            <w:tcMar>
              <w:left w:w="108" w:type="dxa"/>
              <w:right w:w="108" w:type="dxa"/>
            </w:tcMar>
            <w:vAlign w:val="center"/>
          </w:tcPr>
          <w:p w14:paraId="4FA5E292" w14:textId="77777777" w:rsidR="00C93BCB" w:rsidRPr="00C9289C" w:rsidRDefault="00C93BCB" w:rsidP="006302EE">
            <w:pPr>
              <w:pStyle w:val="NoSpacing"/>
              <w:rPr>
                <w:rFonts w:eastAsia="Calibri"/>
                <w:sz w:val="20"/>
                <w:szCs w:val="20"/>
              </w:rPr>
            </w:pPr>
            <w:r w:rsidRPr="00C9289C">
              <w:rPr>
                <w:rFonts w:eastAsia="Calibri"/>
                <w:sz w:val="20"/>
                <w:szCs w:val="20"/>
              </w:rPr>
              <w:t>Fort Smith, AR</w:t>
            </w:r>
          </w:p>
        </w:tc>
        <w:tc>
          <w:tcPr>
            <w:tcW w:w="2250" w:type="dxa"/>
            <w:tcBorders>
              <w:top w:val="nil"/>
              <w:left w:val="nil"/>
              <w:bottom w:val="single" w:sz="8" w:space="0" w:color="000000"/>
              <w:right w:val="single" w:sz="8" w:space="0" w:color="000000"/>
            </w:tcBorders>
            <w:tcMar>
              <w:left w:w="108" w:type="dxa"/>
              <w:right w:w="108" w:type="dxa"/>
            </w:tcMar>
            <w:vAlign w:val="center"/>
          </w:tcPr>
          <w:p w14:paraId="29F1ED28" w14:textId="77777777" w:rsidR="00C93BCB" w:rsidRPr="00C9289C" w:rsidRDefault="00C93BCB" w:rsidP="006302EE">
            <w:pPr>
              <w:pStyle w:val="NoSpacing"/>
              <w:jc w:val="center"/>
              <w:rPr>
                <w:rFonts w:eastAsia="Calibri"/>
                <w:sz w:val="20"/>
                <w:szCs w:val="20"/>
              </w:rPr>
            </w:pPr>
            <w:r w:rsidRPr="00C9289C">
              <w:rPr>
                <w:rFonts w:eastAsia="Calibri"/>
                <w:sz w:val="20"/>
                <w:szCs w:val="20"/>
              </w:rPr>
              <w:t>w13964</w:t>
            </w:r>
          </w:p>
        </w:tc>
        <w:tc>
          <w:tcPr>
            <w:tcW w:w="2610" w:type="dxa"/>
            <w:tcBorders>
              <w:top w:val="nil"/>
              <w:left w:val="nil"/>
              <w:bottom w:val="single" w:sz="8" w:space="0" w:color="000000"/>
              <w:right w:val="single" w:sz="8" w:space="0" w:color="000000"/>
            </w:tcBorders>
            <w:tcMar>
              <w:left w:w="108" w:type="dxa"/>
              <w:right w:w="108" w:type="dxa"/>
            </w:tcMar>
            <w:vAlign w:val="center"/>
          </w:tcPr>
          <w:p w14:paraId="4123E382" w14:textId="77777777" w:rsidR="00C93BCB" w:rsidRPr="00C9289C" w:rsidRDefault="00C93BCB" w:rsidP="006302EE">
            <w:pPr>
              <w:pStyle w:val="NoSpacing"/>
              <w:jc w:val="center"/>
              <w:rPr>
                <w:rFonts w:eastAsia="Calibri"/>
                <w:sz w:val="20"/>
                <w:szCs w:val="20"/>
              </w:rPr>
            </w:pPr>
            <w:r w:rsidRPr="00C9289C">
              <w:rPr>
                <w:rFonts w:eastAsia="Calibri"/>
                <w:sz w:val="20"/>
                <w:szCs w:val="20"/>
              </w:rPr>
              <w:t>May</w:t>
            </w:r>
          </w:p>
        </w:tc>
      </w:tr>
      <w:tr w:rsidR="00C93BCB" w:rsidRPr="00C9289C" w14:paraId="64CEEDF2"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443EADB1" w14:textId="77777777" w:rsidR="00C93BCB" w:rsidRPr="00C9289C" w:rsidRDefault="00C93BCB" w:rsidP="006302EE">
            <w:pPr>
              <w:pStyle w:val="NoSpacing"/>
              <w:rPr>
                <w:rFonts w:eastAsia="Calibri"/>
                <w:sz w:val="20"/>
                <w:szCs w:val="20"/>
              </w:rPr>
            </w:pPr>
            <w:r w:rsidRPr="00C9289C">
              <w:rPr>
                <w:rFonts w:eastAsia="Calibri"/>
                <w:sz w:val="20"/>
                <w:szCs w:val="20"/>
              </w:rPr>
              <w:t>11b</w:t>
            </w:r>
          </w:p>
        </w:tc>
        <w:tc>
          <w:tcPr>
            <w:tcW w:w="1890" w:type="dxa"/>
            <w:tcBorders>
              <w:top w:val="nil"/>
              <w:left w:val="nil"/>
              <w:bottom w:val="single" w:sz="8" w:space="0" w:color="000000"/>
              <w:right w:val="single" w:sz="8" w:space="0" w:color="000000"/>
            </w:tcBorders>
            <w:tcMar>
              <w:left w:w="108" w:type="dxa"/>
              <w:right w:w="108" w:type="dxa"/>
            </w:tcMar>
            <w:vAlign w:val="center"/>
          </w:tcPr>
          <w:p w14:paraId="339A34F2" w14:textId="77777777" w:rsidR="00C93BCB" w:rsidRPr="00C9289C" w:rsidRDefault="00C93BCB" w:rsidP="006302EE">
            <w:pPr>
              <w:pStyle w:val="NoSpacing"/>
              <w:rPr>
                <w:rFonts w:eastAsia="Calibri"/>
                <w:sz w:val="20"/>
                <w:szCs w:val="20"/>
              </w:rPr>
            </w:pPr>
            <w:r w:rsidRPr="00C9289C">
              <w:rPr>
                <w:rFonts w:eastAsia="Calibri"/>
                <w:sz w:val="20"/>
                <w:szCs w:val="20"/>
              </w:rPr>
              <w:t>Amarillo, TX</w:t>
            </w:r>
          </w:p>
        </w:tc>
        <w:tc>
          <w:tcPr>
            <w:tcW w:w="2250" w:type="dxa"/>
            <w:tcBorders>
              <w:top w:val="nil"/>
              <w:left w:val="nil"/>
              <w:bottom w:val="single" w:sz="8" w:space="0" w:color="000000"/>
              <w:right w:val="single" w:sz="8" w:space="0" w:color="000000"/>
            </w:tcBorders>
            <w:tcMar>
              <w:left w:w="108" w:type="dxa"/>
              <w:right w:w="108" w:type="dxa"/>
            </w:tcMar>
            <w:vAlign w:val="center"/>
          </w:tcPr>
          <w:p w14:paraId="3DEDF2FE" w14:textId="77777777" w:rsidR="00C93BCB" w:rsidRPr="00C9289C" w:rsidRDefault="00C93BCB" w:rsidP="006302EE">
            <w:pPr>
              <w:pStyle w:val="NoSpacing"/>
              <w:jc w:val="center"/>
              <w:rPr>
                <w:rFonts w:eastAsia="Calibri"/>
                <w:sz w:val="20"/>
                <w:szCs w:val="20"/>
              </w:rPr>
            </w:pPr>
            <w:r w:rsidRPr="00C9289C">
              <w:rPr>
                <w:rFonts w:eastAsia="Calibri"/>
                <w:sz w:val="20"/>
                <w:szCs w:val="20"/>
              </w:rPr>
              <w:t>w23047</w:t>
            </w:r>
          </w:p>
        </w:tc>
        <w:tc>
          <w:tcPr>
            <w:tcW w:w="2610" w:type="dxa"/>
            <w:tcBorders>
              <w:top w:val="nil"/>
              <w:left w:val="nil"/>
              <w:bottom w:val="single" w:sz="8" w:space="0" w:color="000000"/>
              <w:right w:val="single" w:sz="8" w:space="0" w:color="000000"/>
            </w:tcBorders>
            <w:tcMar>
              <w:left w:w="108" w:type="dxa"/>
              <w:right w:w="108" w:type="dxa"/>
            </w:tcMar>
            <w:vAlign w:val="center"/>
          </w:tcPr>
          <w:p w14:paraId="6C8FD443" w14:textId="77777777" w:rsidR="00C93BCB" w:rsidRPr="00C9289C" w:rsidRDefault="00C93BCB" w:rsidP="006302EE">
            <w:pPr>
              <w:pStyle w:val="NoSpacing"/>
              <w:jc w:val="center"/>
              <w:rPr>
                <w:rFonts w:eastAsia="Calibri"/>
                <w:sz w:val="20"/>
                <w:szCs w:val="20"/>
              </w:rPr>
            </w:pPr>
            <w:r w:rsidRPr="00C9289C">
              <w:rPr>
                <w:rFonts w:eastAsia="Calibri"/>
                <w:sz w:val="20"/>
                <w:szCs w:val="20"/>
              </w:rPr>
              <w:t>June</w:t>
            </w:r>
          </w:p>
        </w:tc>
      </w:tr>
      <w:tr w:rsidR="00C93BCB" w:rsidRPr="00C9289C" w14:paraId="43FDA351"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718B546C" w14:textId="77777777" w:rsidR="00C93BCB" w:rsidRPr="00C9289C" w:rsidRDefault="00C93BCB" w:rsidP="006302EE">
            <w:pPr>
              <w:pStyle w:val="NoSpacing"/>
              <w:rPr>
                <w:rFonts w:eastAsia="Calibri"/>
                <w:sz w:val="20"/>
                <w:szCs w:val="20"/>
              </w:rPr>
            </w:pPr>
            <w:r w:rsidRPr="00C9289C">
              <w:rPr>
                <w:rFonts w:eastAsia="Calibri"/>
                <w:sz w:val="20"/>
                <w:szCs w:val="20"/>
              </w:rPr>
              <w:t>12a</w:t>
            </w:r>
          </w:p>
        </w:tc>
        <w:tc>
          <w:tcPr>
            <w:tcW w:w="1890" w:type="dxa"/>
            <w:tcBorders>
              <w:top w:val="nil"/>
              <w:left w:val="nil"/>
              <w:bottom w:val="single" w:sz="8" w:space="0" w:color="000000"/>
              <w:right w:val="single" w:sz="8" w:space="0" w:color="000000"/>
            </w:tcBorders>
            <w:tcMar>
              <w:left w:w="108" w:type="dxa"/>
              <w:right w:w="108" w:type="dxa"/>
            </w:tcMar>
            <w:vAlign w:val="center"/>
          </w:tcPr>
          <w:p w14:paraId="0932A893" w14:textId="77777777" w:rsidR="00C93BCB" w:rsidRPr="00C9289C" w:rsidRDefault="00C93BCB" w:rsidP="006302EE">
            <w:pPr>
              <w:pStyle w:val="NoSpacing"/>
              <w:rPr>
                <w:rFonts w:eastAsia="Calibri"/>
                <w:sz w:val="20"/>
                <w:szCs w:val="20"/>
              </w:rPr>
            </w:pPr>
            <w:r w:rsidRPr="00C9289C">
              <w:rPr>
                <w:rFonts w:eastAsia="Calibri"/>
                <w:sz w:val="20"/>
                <w:szCs w:val="20"/>
              </w:rPr>
              <w:t>Fort Worth, TX</w:t>
            </w:r>
          </w:p>
        </w:tc>
        <w:tc>
          <w:tcPr>
            <w:tcW w:w="2250" w:type="dxa"/>
            <w:tcBorders>
              <w:top w:val="nil"/>
              <w:left w:val="nil"/>
              <w:bottom w:val="single" w:sz="8" w:space="0" w:color="000000"/>
              <w:right w:val="single" w:sz="8" w:space="0" w:color="000000"/>
            </w:tcBorders>
            <w:tcMar>
              <w:left w:w="108" w:type="dxa"/>
              <w:right w:w="108" w:type="dxa"/>
            </w:tcMar>
            <w:vAlign w:val="center"/>
          </w:tcPr>
          <w:p w14:paraId="7779D442" w14:textId="77777777" w:rsidR="00C93BCB" w:rsidRPr="00C9289C" w:rsidRDefault="00C93BCB" w:rsidP="006302EE">
            <w:pPr>
              <w:pStyle w:val="NoSpacing"/>
              <w:jc w:val="center"/>
              <w:rPr>
                <w:rFonts w:eastAsia="Calibri"/>
                <w:sz w:val="20"/>
                <w:szCs w:val="20"/>
              </w:rPr>
            </w:pPr>
            <w:r w:rsidRPr="00C9289C">
              <w:rPr>
                <w:rFonts w:eastAsia="Calibri"/>
                <w:sz w:val="20"/>
                <w:szCs w:val="20"/>
              </w:rPr>
              <w:t>w03927</w:t>
            </w:r>
          </w:p>
        </w:tc>
        <w:tc>
          <w:tcPr>
            <w:tcW w:w="2610" w:type="dxa"/>
            <w:tcBorders>
              <w:top w:val="nil"/>
              <w:left w:val="nil"/>
              <w:bottom w:val="single" w:sz="8" w:space="0" w:color="000000"/>
              <w:right w:val="single" w:sz="8" w:space="0" w:color="000000"/>
            </w:tcBorders>
            <w:tcMar>
              <w:left w:w="108" w:type="dxa"/>
              <w:right w:w="108" w:type="dxa"/>
            </w:tcMar>
            <w:vAlign w:val="center"/>
          </w:tcPr>
          <w:p w14:paraId="17D0E569" w14:textId="77777777" w:rsidR="00C93BCB" w:rsidRPr="00C9289C" w:rsidRDefault="00C93BCB" w:rsidP="006302EE">
            <w:pPr>
              <w:pStyle w:val="NoSpacing"/>
              <w:jc w:val="center"/>
              <w:rPr>
                <w:rFonts w:eastAsia="Calibri"/>
                <w:sz w:val="20"/>
                <w:szCs w:val="20"/>
              </w:rPr>
            </w:pPr>
            <w:r w:rsidRPr="00C9289C">
              <w:rPr>
                <w:rFonts w:eastAsia="Calibri"/>
                <w:sz w:val="20"/>
                <w:szCs w:val="20"/>
              </w:rPr>
              <w:t>May</w:t>
            </w:r>
          </w:p>
        </w:tc>
      </w:tr>
      <w:tr w:rsidR="00C93BCB" w:rsidRPr="00C9289C" w14:paraId="38DB1E99"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746F40C6" w14:textId="77777777" w:rsidR="00C93BCB" w:rsidRPr="00C9289C" w:rsidRDefault="00C93BCB" w:rsidP="006302EE">
            <w:pPr>
              <w:pStyle w:val="NoSpacing"/>
              <w:rPr>
                <w:rFonts w:eastAsia="Calibri"/>
                <w:sz w:val="20"/>
                <w:szCs w:val="20"/>
              </w:rPr>
            </w:pPr>
            <w:r w:rsidRPr="00C9289C">
              <w:rPr>
                <w:rFonts w:eastAsia="Calibri"/>
                <w:sz w:val="20"/>
                <w:szCs w:val="20"/>
              </w:rPr>
              <w:t>12b</w:t>
            </w:r>
          </w:p>
        </w:tc>
        <w:tc>
          <w:tcPr>
            <w:tcW w:w="1890" w:type="dxa"/>
            <w:tcBorders>
              <w:top w:val="nil"/>
              <w:left w:val="nil"/>
              <w:bottom w:val="single" w:sz="8" w:space="0" w:color="000000"/>
              <w:right w:val="single" w:sz="8" w:space="0" w:color="000000"/>
            </w:tcBorders>
            <w:tcMar>
              <w:left w:w="108" w:type="dxa"/>
              <w:right w:w="108" w:type="dxa"/>
            </w:tcMar>
            <w:vAlign w:val="center"/>
          </w:tcPr>
          <w:p w14:paraId="6B14F0C6" w14:textId="77777777" w:rsidR="00C93BCB" w:rsidRPr="00C9289C" w:rsidRDefault="00C93BCB" w:rsidP="006302EE">
            <w:pPr>
              <w:pStyle w:val="NoSpacing"/>
              <w:rPr>
                <w:rFonts w:eastAsia="Calibri"/>
                <w:sz w:val="20"/>
                <w:szCs w:val="20"/>
              </w:rPr>
            </w:pPr>
            <w:r w:rsidRPr="00C9289C">
              <w:rPr>
                <w:rFonts w:eastAsia="Calibri"/>
                <w:sz w:val="20"/>
                <w:szCs w:val="20"/>
              </w:rPr>
              <w:t>Abilene, TX</w:t>
            </w:r>
          </w:p>
        </w:tc>
        <w:tc>
          <w:tcPr>
            <w:tcW w:w="2250" w:type="dxa"/>
            <w:tcBorders>
              <w:top w:val="nil"/>
              <w:left w:val="nil"/>
              <w:bottom w:val="single" w:sz="8" w:space="0" w:color="000000"/>
              <w:right w:val="single" w:sz="8" w:space="0" w:color="000000"/>
            </w:tcBorders>
            <w:tcMar>
              <w:left w:w="108" w:type="dxa"/>
              <w:right w:w="108" w:type="dxa"/>
            </w:tcMar>
            <w:vAlign w:val="center"/>
          </w:tcPr>
          <w:p w14:paraId="1D65DE15" w14:textId="77777777" w:rsidR="00C93BCB" w:rsidRPr="00C9289C" w:rsidRDefault="00C93BCB" w:rsidP="006302EE">
            <w:pPr>
              <w:pStyle w:val="NoSpacing"/>
              <w:jc w:val="center"/>
              <w:rPr>
                <w:rFonts w:eastAsia="Calibri"/>
                <w:sz w:val="20"/>
                <w:szCs w:val="20"/>
              </w:rPr>
            </w:pPr>
            <w:r w:rsidRPr="00C9289C">
              <w:rPr>
                <w:rFonts w:eastAsia="Calibri"/>
                <w:sz w:val="20"/>
                <w:szCs w:val="20"/>
              </w:rPr>
              <w:t>w13962</w:t>
            </w:r>
          </w:p>
        </w:tc>
        <w:tc>
          <w:tcPr>
            <w:tcW w:w="2610" w:type="dxa"/>
            <w:tcBorders>
              <w:top w:val="nil"/>
              <w:left w:val="nil"/>
              <w:bottom w:val="single" w:sz="8" w:space="0" w:color="000000"/>
              <w:right w:val="single" w:sz="8" w:space="0" w:color="000000"/>
            </w:tcBorders>
            <w:tcMar>
              <w:left w:w="108" w:type="dxa"/>
              <w:right w:w="108" w:type="dxa"/>
            </w:tcMar>
            <w:vAlign w:val="center"/>
          </w:tcPr>
          <w:p w14:paraId="680592BC" w14:textId="77777777" w:rsidR="00C93BCB" w:rsidRPr="00C9289C" w:rsidRDefault="00C93BCB" w:rsidP="006302EE">
            <w:pPr>
              <w:pStyle w:val="NoSpacing"/>
              <w:jc w:val="center"/>
              <w:rPr>
                <w:rFonts w:eastAsia="Calibri"/>
                <w:sz w:val="20"/>
                <w:szCs w:val="20"/>
              </w:rPr>
            </w:pPr>
            <w:r w:rsidRPr="00C9289C">
              <w:rPr>
                <w:rFonts w:eastAsia="Calibri"/>
                <w:sz w:val="20"/>
                <w:szCs w:val="20"/>
              </w:rPr>
              <w:t>September</w:t>
            </w:r>
          </w:p>
        </w:tc>
      </w:tr>
      <w:tr w:rsidR="00C93BCB" w:rsidRPr="00C9289C" w14:paraId="4FE60A59"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4931A76D" w14:textId="77777777" w:rsidR="00C93BCB" w:rsidRPr="00C9289C" w:rsidRDefault="00C93BCB" w:rsidP="006302EE">
            <w:pPr>
              <w:pStyle w:val="NoSpacing"/>
              <w:rPr>
                <w:rFonts w:eastAsia="Calibri"/>
                <w:sz w:val="20"/>
                <w:szCs w:val="20"/>
              </w:rPr>
            </w:pPr>
            <w:r w:rsidRPr="00C9289C">
              <w:rPr>
                <w:rFonts w:eastAsia="Calibri"/>
                <w:sz w:val="20"/>
                <w:szCs w:val="20"/>
              </w:rPr>
              <w:t>13</w:t>
            </w:r>
          </w:p>
        </w:tc>
        <w:tc>
          <w:tcPr>
            <w:tcW w:w="1890" w:type="dxa"/>
            <w:tcBorders>
              <w:top w:val="nil"/>
              <w:left w:val="nil"/>
              <w:bottom w:val="single" w:sz="8" w:space="0" w:color="000000"/>
              <w:right w:val="single" w:sz="8" w:space="0" w:color="000000"/>
            </w:tcBorders>
            <w:tcMar>
              <w:left w:w="108" w:type="dxa"/>
              <w:right w:w="108" w:type="dxa"/>
            </w:tcMar>
            <w:vAlign w:val="center"/>
          </w:tcPr>
          <w:p w14:paraId="10F0E441" w14:textId="77777777" w:rsidR="00C93BCB" w:rsidRPr="00C9289C" w:rsidRDefault="00C93BCB" w:rsidP="006302EE">
            <w:pPr>
              <w:pStyle w:val="NoSpacing"/>
              <w:rPr>
                <w:rFonts w:eastAsia="Calibri"/>
                <w:sz w:val="20"/>
                <w:szCs w:val="20"/>
              </w:rPr>
            </w:pPr>
            <w:r w:rsidRPr="00C9289C">
              <w:rPr>
                <w:rFonts w:eastAsia="Calibri"/>
                <w:sz w:val="20"/>
                <w:szCs w:val="20"/>
              </w:rPr>
              <w:t>El Paso, TX</w:t>
            </w:r>
          </w:p>
        </w:tc>
        <w:tc>
          <w:tcPr>
            <w:tcW w:w="2250" w:type="dxa"/>
            <w:tcBorders>
              <w:top w:val="nil"/>
              <w:left w:val="nil"/>
              <w:bottom w:val="single" w:sz="8" w:space="0" w:color="000000"/>
              <w:right w:val="single" w:sz="8" w:space="0" w:color="000000"/>
            </w:tcBorders>
            <w:tcMar>
              <w:left w:w="108" w:type="dxa"/>
              <w:right w:w="108" w:type="dxa"/>
            </w:tcMar>
            <w:vAlign w:val="center"/>
          </w:tcPr>
          <w:p w14:paraId="04715B6C" w14:textId="77777777" w:rsidR="00C93BCB" w:rsidRPr="00C9289C" w:rsidRDefault="00C93BCB" w:rsidP="006302EE">
            <w:pPr>
              <w:pStyle w:val="NoSpacing"/>
              <w:jc w:val="center"/>
              <w:rPr>
                <w:rFonts w:eastAsia="Calibri"/>
                <w:sz w:val="20"/>
                <w:szCs w:val="20"/>
              </w:rPr>
            </w:pPr>
            <w:r w:rsidRPr="00C9289C">
              <w:rPr>
                <w:rFonts w:eastAsia="Calibri"/>
                <w:sz w:val="20"/>
                <w:szCs w:val="20"/>
              </w:rPr>
              <w:t>w23044</w:t>
            </w:r>
          </w:p>
        </w:tc>
        <w:tc>
          <w:tcPr>
            <w:tcW w:w="2610" w:type="dxa"/>
            <w:tcBorders>
              <w:top w:val="nil"/>
              <w:left w:val="nil"/>
              <w:bottom w:val="single" w:sz="8" w:space="0" w:color="000000"/>
              <w:right w:val="single" w:sz="8" w:space="0" w:color="000000"/>
            </w:tcBorders>
            <w:tcMar>
              <w:left w:w="108" w:type="dxa"/>
              <w:right w:w="108" w:type="dxa"/>
            </w:tcMar>
            <w:vAlign w:val="center"/>
          </w:tcPr>
          <w:p w14:paraId="0BCCEE7E" w14:textId="77777777" w:rsidR="00C93BCB" w:rsidRPr="00C9289C" w:rsidRDefault="00C93BCB" w:rsidP="006302EE">
            <w:pPr>
              <w:pStyle w:val="NoSpacing"/>
              <w:jc w:val="center"/>
              <w:rPr>
                <w:rFonts w:eastAsia="Calibri"/>
                <w:sz w:val="20"/>
                <w:szCs w:val="20"/>
              </w:rPr>
            </w:pPr>
            <w:r w:rsidRPr="00C9289C">
              <w:rPr>
                <w:rFonts w:eastAsia="Calibri"/>
                <w:sz w:val="20"/>
                <w:szCs w:val="20"/>
              </w:rPr>
              <w:t>September</w:t>
            </w:r>
          </w:p>
        </w:tc>
      </w:tr>
      <w:tr w:rsidR="00C93BCB" w:rsidRPr="00C9289C" w14:paraId="464C3C61"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4727E979" w14:textId="77777777" w:rsidR="00C93BCB" w:rsidRPr="00C9289C" w:rsidRDefault="00C93BCB" w:rsidP="006302EE">
            <w:pPr>
              <w:pStyle w:val="NoSpacing"/>
              <w:rPr>
                <w:rFonts w:eastAsia="Calibri"/>
                <w:sz w:val="20"/>
                <w:szCs w:val="20"/>
              </w:rPr>
            </w:pPr>
            <w:r w:rsidRPr="00C9289C">
              <w:rPr>
                <w:rFonts w:eastAsia="Calibri"/>
                <w:sz w:val="20"/>
                <w:szCs w:val="20"/>
              </w:rPr>
              <w:t>14</w:t>
            </w:r>
          </w:p>
        </w:tc>
        <w:tc>
          <w:tcPr>
            <w:tcW w:w="1890" w:type="dxa"/>
            <w:tcBorders>
              <w:top w:val="nil"/>
              <w:left w:val="nil"/>
              <w:bottom w:val="single" w:sz="8" w:space="0" w:color="000000"/>
              <w:right w:val="single" w:sz="8" w:space="0" w:color="000000"/>
            </w:tcBorders>
            <w:tcMar>
              <w:left w:w="108" w:type="dxa"/>
              <w:right w:w="108" w:type="dxa"/>
            </w:tcMar>
            <w:vAlign w:val="center"/>
          </w:tcPr>
          <w:p w14:paraId="6134AB6F" w14:textId="77777777" w:rsidR="00C93BCB" w:rsidRPr="00C9289C" w:rsidRDefault="00C93BCB" w:rsidP="006302EE">
            <w:pPr>
              <w:pStyle w:val="NoSpacing"/>
              <w:rPr>
                <w:rFonts w:eastAsia="Calibri"/>
                <w:sz w:val="20"/>
                <w:szCs w:val="20"/>
              </w:rPr>
            </w:pPr>
            <w:r w:rsidRPr="00C9289C">
              <w:rPr>
                <w:rFonts w:eastAsia="Calibri"/>
                <w:sz w:val="20"/>
                <w:szCs w:val="20"/>
              </w:rPr>
              <w:t>Rock Springs, WY</w:t>
            </w:r>
          </w:p>
        </w:tc>
        <w:tc>
          <w:tcPr>
            <w:tcW w:w="2250" w:type="dxa"/>
            <w:tcBorders>
              <w:top w:val="nil"/>
              <w:left w:val="nil"/>
              <w:bottom w:val="single" w:sz="8" w:space="0" w:color="000000"/>
              <w:right w:val="single" w:sz="8" w:space="0" w:color="000000"/>
            </w:tcBorders>
            <w:tcMar>
              <w:left w:w="108" w:type="dxa"/>
              <w:right w:w="108" w:type="dxa"/>
            </w:tcMar>
            <w:vAlign w:val="center"/>
          </w:tcPr>
          <w:p w14:paraId="3CA1B16B" w14:textId="77777777" w:rsidR="00C93BCB" w:rsidRPr="00C9289C" w:rsidRDefault="00C93BCB" w:rsidP="006302EE">
            <w:pPr>
              <w:pStyle w:val="NoSpacing"/>
              <w:jc w:val="center"/>
              <w:rPr>
                <w:rFonts w:eastAsia="Calibri"/>
                <w:sz w:val="20"/>
                <w:szCs w:val="20"/>
              </w:rPr>
            </w:pPr>
            <w:r w:rsidRPr="00C9289C">
              <w:rPr>
                <w:rFonts w:eastAsia="Calibri"/>
                <w:sz w:val="20"/>
                <w:szCs w:val="20"/>
              </w:rPr>
              <w:t>w24027</w:t>
            </w:r>
          </w:p>
        </w:tc>
        <w:tc>
          <w:tcPr>
            <w:tcW w:w="2610" w:type="dxa"/>
            <w:tcBorders>
              <w:top w:val="nil"/>
              <w:left w:val="nil"/>
              <w:bottom w:val="single" w:sz="8" w:space="0" w:color="000000"/>
              <w:right w:val="single" w:sz="8" w:space="0" w:color="000000"/>
            </w:tcBorders>
            <w:tcMar>
              <w:left w:w="108" w:type="dxa"/>
              <w:right w:w="108" w:type="dxa"/>
            </w:tcMar>
            <w:vAlign w:val="center"/>
          </w:tcPr>
          <w:p w14:paraId="22202586" w14:textId="77777777" w:rsidR="00C93BCB" w:rsidRPr="00C9289C" w:rsidRDefault="00C93BCB" w:rsidP="006302EE">
            <w:pPr>
              <w:pStyle w:val="NoSpacing"/>
              <w:jc w:val="center"/>
              <w:rPr>
                <w:rFonts w:eastAsia="Calibri"/>
                <w:sz w:val="20"/>
                <w:szCs w:val="20"/>
              </w:rPr>
            </w:pPr>
            <w:r w:rsidRPr="00C9289C">
              <w:rPr>
                <w:rFonts w:eastAsia="Calibri"/>
                <w:sz w:val="20"/>
                <w:szCs w:val="20"/>
              </w:rPr>
              <w:t>May</w:t>
            </w:r>
          </w:p>
        </w:tc>
      </w:tr>
      <w:tr w:rsidR="00C93BCB" w:rsidRPr="00C9289C" w14:paraId="16437C04"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75B51FA4" w14:textId="77777777" w:rsidR="00C93BCB" w:rsidRPr="00C9289C" w:rsidRDefault="00C93BCB" w:rsidP="006302EE">
            <w:pPr>
              <w:pStyle w:val="NoSpacing"/>
              <w:rPr>
                <w:rFonts w:eastAsia="Calibri"/>
                <w:sz w:val="20"/>
                <w:szCs w:val="20"/>
              </w:rPr>
            </w:pPr>
            <w:r w:rsidRPr="00C9289C">
              <w:rPr>
                <w:rFonts w:eastAsia="Calibri"/>
                <w:sz w:val="20"/>
                <w:szCs w:val="20"/>
              </w:rPr>
              <w:t>15a</w:t>
            </w:r>
          </w:p>
        </w:tc>
        <w:tc>
          <w:tcPr>
            <w:tcW w:w="1890" w:type="dxa"/>
            <w:tcBorders>
              <w:top w:val="nil"/>
              <w:left w:val="nil"/>
              <w:bottom w:val="single" w:sz="8" w:space="0" w:color="000000"/>
              <w:right w:val="single" w:sz="8" w:space="0" w:color="000000"/>
            </w:tcBorders>
            <w:tcMar>
              <w:left w:w="108" w:type="dxa"/>
              <w:right w:w="108" w:type="dxa"/>
            </w:tcMar>
            <w:vAlign w:val="center"/>
          </w:tcPr>
          <w:p w14:paraId="408BBE94" w14:textId="77777777" w:rsidR="00C93BCB" w:rsidRPr="00C9289C" w:rsidRDefault="00C93BCB" w:rsidP="006302EE">
            <w:pPr>
              <w:pStyle w:val="NoSpacing"/>
              <w:rPr>
                <w:rFonts w:eastAsia="Calibri"/>
                <w:sz w:val="20"/>
                <w:szCs w:val="20"/>
              </w:rPr>
            </w:pPr>
            <w:r w:rsidRPr="00C9289C">
              <w:rPr>
                <w:rFonts w:eastAsia="Calibri"/>
                <w:sz w:val="20"/>
                <w:szCs w:val="20"/>
              </w:rPr>
              <w:t>Flagstaff, AZ</w:t>
            </w:r>
          </w:p>
        </w:tc>
        <w:tc>
          <w:tcPr>
            <w:tcW w:w="2250" w:type="dxa"/>
            <w:tcBorders>
              <w:top w:val="nil"/>
              <w:left w:val="nil"/>
              <w:bottom w:val="single" w:sz="8" w:space="0" w:color="000000"/>
              <w:right w:val="single" w:sz="8" w:space="0" w:color="000000"/>
            </w:tcBorders>
            <w:tcMar>
              <w:left w:w="108" w:type="dxa"/>
              <w:right w:w="108" w:type="dxa"/>
            </w:tcMar>
            <w:vAlign w:val="center"/>
          </w:tcPr>
          <w:p w14:paraId="4C1B121A" w14:textId="77777777" w:rsidR="00C93BCB" w:rsidRPr="00C9289C" w:rsidRDefault="00C93BCB" w:rsidP="006302EE">
            <w:pPr>
              <w:pStyle w:val="NoSpacing"/>
              <w:jc w:val="center"/>
              <w:rPr>
                <w:rFonts w:eastAsia="Calibri"/>
                <w:sz w:val="20"/>
                <w:szCs w:val="20"/>
              </w:rPr>
            </w:pPr>
            <w:r w:rsidRPr="00C9289C">
              <w:rPr>
                <w:rFonts w:eastAsia="Calibri"/>
                <w:sz w:val="20"/>
                <w:szCs w:val="20"/>
              </w:rPr>
              <w:t>w03103</w:t>
            </w:r>
          </w:p>
        </w:tc>
        <w:tc>
          <w:tcPr>
            <w:tcW w:w="2610" w:type="dxa"/>
            <w:tcBorders>
              <w:top w:val="nil"/>
              <w:left w:val="nil"/>
              <w:bottom w:val="single" w:sz="8" w:space="0" w:color="000000"/>
              <w:right w:val="single" w:sz="8" w:space="0" w:color="000000"/>
            </w:tcBorders>
            <w:tcMar>
              <w:left w:w="108" w:type="dxa"/>
              <w:right w:w="108" w:type="dxa"/>
            </w:tcMar>
            <w:vAlign w:val="center"/>
          </w:tcPr>
          <w:p w14:paraId="45923D39" w14:textId="77777777" w:rsidR="00C93BCB" w:rsidRPr="00C9289C" w:rsidRDefault="00C93BCB" w:rsidP="006302EE">
            <w:pPr>
              <w:pStyle w:val="NoSpacing"/>
              <w:jc w:val="center"/>
              <w:rPr>
                <w:rFonts w:eastAsia="Calibri"/>
                <w:sz w:val="20"/>
                <w:szCs w:val="20"/>
              </w:rPr>
            </w:pPr>
            <w:r w:rsidRPr="00C9289C">
              <w:rPr>
                <w:rFonts w:eastAsia="Calibri"/>
                <w:sz w:val="20"/>
                <w:szCs w:val="20"/>
              </w:rPr>
              <w:t>July</w:t>
            </w:r>
          </w:p>
        </w:tc>
      </w:tr>
      <w:tr w:rsidR="00C93BCB" w:rsidRPr="00C9289C" w14:paraId="2987A782"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35F963CB" w14:textId="77777777" w:rsidR="00C93BCB" w:rsidRPr="00C9289C" w:rsidRDefault="00C93BCB" w:rsidP="006302EE">
            <w:pPr>
              <w:pStyle w:val="NoSpacing"/>
              <w:rPr>
                <w:rFonts w:eastAsia="Calibri"/>
                <w:sz w:val="20"/>
                <w:szCs w:val="20"/>
              </w:rPr>
            </w:pPr>
            <w:r w:rsidRPr="00C9289C">
              <w:rPr>
                <w:rFonts w:eastAsia="Calibri"/>
                <w:sz w:val="20"/>
                <w:szCs w:val="20"/>
              </w:rPr>
              <w:t>15b</w:t>
            </w:r>
          </w:p>
        </w:tc>
        <w:tc>
          <w:tcPr>
            <w:tcW w:w="1890" w:type="dxa"/>
            <w:tcBorders>
              <w:top w:val="nil"/>
              <w:left w:val="nil"/>
              <w:bottom w:val="single" w:sz="8" w:space="0" w:color="000000"/>
              <w:right w:val="single" w:sz="8" w:space="0" w:color="000000"/>
            </w:tcBorders>
            <w:tcMar>
              <w:left w:w="108" w:type="dxa"/>
              <w:right w:w="108" w:type="dxa"/>
            </w:tcMar>
            <w:vAlign w:val="center"/>
          </w:tcPr>
          <w:p w14:paraId="3B764162" w14:textId="77777777" w:rsidR="00C93BCB" w:rsidRPr="00C9289C" w:rsidRDefault="00C93BCB" w:rsidP="006302EE">
            <w:pPr>
              <w:pStyle w:val="NoSpacing"/>
              <w:rPr>
                <w:rFonts w:eastAsia="Calibri"/>
                <w:sz w:val="20"/>
                <w:szCs w:val="20"/>
              </w:rPr>
            </w:pPr>
            <w:r w:rsidRPr="00C9289C">
              <w:rPr>
                <w:rFonts w:eastAsia="Calibri"/>
                <w:sz w:val="20"/>
                <w:szCs w:val="20"/>
              </w:rPr>
              <w:t>Phoenix, AZ</w:t>
            </w:r>
          </w:p>
        </w:tc>
        <w:tc>
          <w:tcPr>
            <w:tcW w:w="2250" w:type="dxa"/>
            <w:tcBorders>
              <w:top w:val="nil"/>
              <w:left w:val="nil"/>
              <w:bottom w:val="single" w:sz="8" w:space="0" w:color="000000"/>
              <w:right w:val="single" w:sz="8" w:space="0" w:color="000000"/>
            </w:tcBorders>
            <w:tcMar>
              <w:left w:w="108" w:type="dxa"/>
              <w:right w:w="108" w:type="dxa"/>
            </w:tcMar>
            <w:vAlign w:val="center"/>
          </w:tcPr>
          <w:p w14:paraId="42B70FE3" w14:textId="77777777" w:rsidR="00C93BCB" w:rsidRPr="00C9289C" w:rsidRDefault="00C93BCB" w:rsidP="006302EE">
            <w:pPr>
              <w:pStyle w:val="NoSpacing"/>
              <w:jc w:val="center"/>
              <w:rPr>
                <w:rFonts w:eastAsia="Calibri"/>
                <w:sz w:val="20"/>
                <w:szCs w:val="20"/>
              </w:rPr>
            </w:pPr>
            <w:r w:rsidRPr="00C9289C">
              <w:rPr>
                <w:rFonts w:eastAsia="Calibri"/>
                <w:sz w:val="20"/>
                <w:szCs w:val="20"/>
              </w:rPr>
              <w:t>w23183</w:t>
            </w:r>
          </w:p>
        </w:tc>
        <w:tc>
          <w:tcPr>
            <w:tcW w:w="2610" w:type="dxa"/>
            <w:tcBorders>
              <w:top w:val="nil"/>
              <w:left w:val="nil"/>
              <w:bottom w:val="single" w:sz="8" w:space="0" w:color="000000"/>
              <w:right w:val="single" w:sz="8" w:space="0" w:color="000000"/>
            </w:tcBorders>
            <w:tcMar>
              <w:left w:w="108" w:type="dxa"/>
              <w:right w:w="108" w:type="dxa"/>
            </w:tcMar>
            <w:vAlign w:val="center"/>
          </w:tcPr>
          <w:p w14:paraId="03E955A7" w14:textId="77777777" w:rsidR="00C93BCB" w:rsidRPr="00C9289C" w:rsidRDefault="00C93BCB" w:rsidP="006302EE">
            <w:pPr>
              <w:pStyle w:val="NoSpacing"/>
              <w:jc w:val="center"/>
              <w:rPr>
                <w:rFonts w:eastAsia="Calibri"/>
                <w:sz w:val="20"/>
                <w:szCs w:val="20"/>
              </w:rPr>
            </w:pPr>
            <w:r w:rsidRPr="00C9289C">
              <w:rPr>
                <w:rFonts w:eastAsia="Calibri"/>
                <w:sz w:val="20"/>
                <w:szCs w:val="20"/>
              </w:rPr>
              <w:t>December</w:t>
            </w:r>
          </w:p>
        </w:tc>
      </w:tr>
      <w:tr w:rsidR="00C93BCB" w:rsidRPr="00C9289C" w14:paraId="67E4E1D2"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5431F6C6" w14:textId="77777777" w:rsidR="00C93BCB" w:rsidRPr="00C9289C" w:rsidRDefault="00C93BCB" w:rsidP="006302EE">
            <w:pPr>
              <w:pStyle w:val="NoSpacing"/>
              <w:rPr>
                <w:rFonts w:eastAsia="Calibri"/>
                <w:sz w:val="20"/>
                <w:szCs w:val="20"/>
              </w:rPr>
            </w:pPr>
            <w:r w:rsidRPr="00C9289C">
              <w:rPr>
                <w:rFonts w:eastAsia="Calibri"/>
                <w:sz w:val="20"/>
                <w:szCs w:val="20"/>
              </w:rPr>
              <w:t>16a</w:t>
            </w:r>
          </w:p>
        </w:tc>
        <w:tc>
          <w:tcPr>
            <w:tcW w:w="1890" w:type="dxa"/>
            <w:tcBorders>
              <w:top w:val="nil"/>
              <w:left w:val="nil"/>
              <w:bottom w:val="single" w:sz="8" w:space="0" w:color="000000"/>
              <w:right w:val="single" w:sz="8" w:space="0" w:color="000000"/>
            </w:tcBorders>
            <w:tcMar>
              <w:left w:w="108" w:type="dxa"/>
              <w:right w:w="108" w:type="dxa"/>
            </w:tcMar>
            <w:vAlign w:val="center"/>
          </w:tcPr>
          <w:p w14:paraId="1BD4EDE3" w14:textId="77777777" w:rsidR="00C93BCB" w:rsidRPr="00C9289C" w:rsidRDefault="00C93BCB" w:rsidP="006302EE">
            <w:pPr>
              <w:pStyle w:val="NoSpacing"/>
              <w:rPr>
                <w:rFonts w:eastAsia="Calibri"/>
                <w:sz w:val="20"/>
                <w:szCs w:val="20"/>
              </w:rPr>
            </w:pPr>
            <w:r w:rsidRPr="00C9289C">
              <w:rPr>
                <w:rFonts w:eastAsia="Calibri"/>
                <w:sz w:val="20"/>
                <w:szCs w:val="20"/>
              </w:rPr>
              <w:t>Salt Lake City, UT</w:t>
            </w:r>
          </w:p>
        </w:tc>
        <w:tc>
          <w:tcPr>
            <w:tcW w:w="2250" w:type="dxa"/>
            <w:tcBorders>
              <w:top w:val="nil"/>
              <w:left w:val="nil"/>
              <w:bottom w:val="single" w:sz="8" w:space="0" w:color="000000"/>
              <w:right w:val="single" w:sz="8" w:space="0" w:color="000000"/>
            </w:tcBorders>
            <w:tcMar>
              <w:left w:w="108" w:type="dxa"/>
              <w:right w:w="108" w:type="dxa"/>
            </w:tcMar>
            <w:vAlign w:val="center"/>
          </w:tcPr>
          <w:p w14:paraId="52B6DCC7" w14:textId="77777777" w:rsidR="00C93BCB" w:rsidRPr="00C9289C" w:rsidRDefault="00C93BCB" w:rsidP="006302EE">
            <w:pPr>
              <w:pStyle w:val="NoSpacing"/>
              <w:jc w:val="center"/>
              <w:rPr>
                <w:rFonts w:eastAsia="Calibri"/>
                <w:sz w:val="20"/>
                <w:szCs w:val="20"/>
              </w:rPr>
            </w:pPr>
            <w:r w:rsidRPr="00C9289C">
              <w:rPr>
                <w:rFonts w:eastAsia="Calibri"/>
                <w:sz w:val="20"/>
                <w:szCs w:val="20"/>
              </w:rPr>
              <w:t>w24127</w:t>
            </w:r>
          </w:p>
        </w:tc>
        <w:tc>
          <w:tcPr>
            <w:tcW w:w="2610" w:type="dxa"/>
            <w:tcBorders>
              <w:top w:val="nil"/>
              <w:left w:val="nil"/>
              <w:bottom w:val="single" w:sz="8" w:space="0" w:color="000000"/>
              <w:right w:val="single" w:sz="8" w:space="0" w:color="000000"/>
            </w:tcBorders>
            <w:tcMar>
              <w:left w:w="108" w:type="dxa"/>
              <w:right w:w="108" w:type="dxa"/>
            </w:tcMar>
            <w:vAlign w:val="center"/>
          </w:tcPr>
          <w:p w14:paraId="4C40AACA" w14:textId="77777777" w:rsidR="00C93BCB" w:rsidRPr="00C9289C" w:rsidRDefault="00C93BCB" w:rsidP="006302EE">
            <w:pPr>
              <w:pStyle w:val="NoSpacing"/>
              <w:jc w:val="center"/>
              <w:rPr>
                <w:rFonts w:eastAsia="Calibri"/>
                <w:sz w:val="20"/>
                <w:szCs w:val="20"/>
              </w:rPr>
            </w:pPr>
            <w:r w:rsidRPr="00C9289C">
              <w:rPr>
                <w:rFonts w:eastAsia="Calibri"/>
                <w:sz w:val="20"/>
                <w:szCs w:val="20"/>
              </w:rPr>
              <w:t>April</w:t>
            </w:r>
          </w:p>
        </w:tc>
      </w:tr>
      <w:tr w:rsidR="00C93BCB" w:rsidRPr="00C9289C" w14:paraId="72966A06"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52B81858" w14:textId="77777777" w:rsidR="00C93BCB" w:rsidRPr="00C9289C" w:rsidRDefault="00C93BCB" w:rsidP="006302EE">
            <w:pPr>
              <w:pStyle w:val="NoSpacing"/>
              <w:rPr>
                <w:rFonts w:eastAsia="Calibri"/>
                <w:sz w:val="20"/>
                <w:szCs w:val="20"/>
              </w:rPr>
            </w:pPr>
            <w:r w:rsidRPr="00C9289C">
              <w:rPr>
                <w:rFonts w:eastAsia="Calibri"/>
                <w:sz w:val="20"/>
                <w:szCs w:val="20"/>
              </w:rPr>
              <w:t>16b</w:t>
            </w:r>
          </w:p>
        </w:tc>
        <w:tc>
          <w:tcPr>
            <w:tcW w:w="1890" w:type="dxa"/>
            <w:tcBorders>
              <w:top w:val="nil"/>
              <w:left w:val="nil"/>
              <w:bottom w:val="single" w:sz="8" w:space="0" w:color="000000"/>
              <w:right w:val="single" w:sz="8" w:space="0" w:color="000000"/>
            </w:tcBorders>
            <w:tcMar>
              <w:left w:w="108" w:type="dxa"/>
              <w:right w:w="108" w:type="dxa"/>
            </w:tcMar>
            <w:vAlign w:val="center"/>
          </w:tcPr>
          <w:p w14:paraId="7B8AC6C0" w14:textId="77777777" w:rsidR="00C93BCB" w:rsidRPr="00C9289C" w:rsidRDefault="00C93BCB" w:rsidP="006302EE">
            <w:pPr>
              <w:pStyle w:val="NoSpacing"/>
              <w:rPr>
                <w:rFonts w:eastAsia="Calibri"/>
                <w:sz w:val="20"/>
                <w:szCs w:val="20"/>
              </w:rPr>
            </w:pPr>
            <w:r w:rsidRPr="00C9289C">
              <w:rPr>
                <w:rFonts w:eastAsia="Calibri"/>
                <w:sz w:val="20"/>
                <w:szCs w:val="20"/>
              </w:rPr>
              <w:t>Winnemucca, NV</w:t>
            </w:r>
          </w:p>
        </w:tc>
        <w:tc>
          <w:tcPr>
            <w:tcW w:w="2250" w:type="dxa"/>
            <w:tcBorders>
              <w:top w:val="nil"/>
              <w:left w:val="nil"/>
              <w:bottom w:val="single" w:sz="8" w:space="0" w:color="000000"/>
              <w:right w:val="single" w:sz="8" w:space="0" w:color="000000"/>
            </w:tcBorders>
            <w:tcMar>
              <w:left w:w="108" w:type="dxa"/>
              <w:right w:w="108" w:type="dxa"/>
            </w:tcMar>
            <w:vAlign w:val="center"/>
          </w:tcPr>
          <w:p w14:paraId="15F7AB57" w14:textId="77777777" w:rsidR="00C93BCB" w:rsidRPr="00C9289C" w:rsidRDefault="00C93BCB" w:rsidP="006302EE">
            <w:pPr>
              <w:pStyle w:val="NoSpacing"/>
              <w:jc w:val="center"/>
              <w:rPr>
                <w:rFonts w:eastAsia="Calibri"/>
                <w:sz w:val="20"/>
                <w:szCs w:val="20"/>
              </w:rPr>
            </w:pPr>
            <w:r w:rsidRPr="00C9289C">
              <w:rPr>
                <w:rFonts w:eastAsia="Calibri"/>
                <w:sz w:val="20"/>
                <w:szCs w:val="20"/>
              </w:rPr>
              <w:t>w24128</w:t>
            </w:r>
          </w:p>
        </w:tc>
        <w:tc>
          <w:tcPr>
            <w:tcW w:w="2610" w:type="dxa"/>
            <w:tcBorders>
              <w:top w:val="nil"/>
              <w:left w:val="nil"/>
              <w:bottom w:val="single" w:sz="8" w:space="0" w:color="000000"/>
              <w:right w:val="single" w:sz="8" w:space="0" w:color="000000"/>
            </w:tcBorders>
            <w:tcMar>
              <w:left w:w="108" w:type="dxa"/>
              <w:right w:w="108" w:type="dxa"/>
            </w:tcMar>
            <w:vAlign w:val="center"/>
          </w:tcPr>
          <w:p w14:paraId="5974D82F" w14:textId="77777777" w:rsidR="00C93BCB" w:rsidRPr="00C9289C" w:rsidRDefault="00C93BCB" w:rsidP="006302EE">
            <w:pPr>
              <w:pStyle w:val="NoSpacing"/>
              <w:jc w:val="center"/>
              <w:rPr>
                <w:rFonts w:eastAsia="Calibri"/>
                <w:sz w:val="20"/>
                <w:szCs w:val="20"/>
              </w:rPr>
            </w:pPr>
            <w:r w:rsidRPr="00C9289C">
              <w:rPr>
                <w:rFonts w:eastAsia="Calibri"/>
                <w:sz w:val="20"/>
                <w:szCs w:val="20"/>
              </w:rPr>
              <w:t>November</w:t>
            </w:r>
          </w:p>
        </w:tc>
      </w:tr>
      <w:tr w:rsidR="00C93BCB" w:rsidRPr="00C9289C" w14:paraId="710BDE77"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0F6E580D" w14:textId="77777777" w:rsidR="00C93BCB" w:rsidRPr="00C9289C" w:rsidRDefault="00C93BCB" w:rsidP="006302EE">
            <w:pPr>
              <w:pStyle w:val="NoSpacing"/>
              <w:rPr>
                <w:rFonts w:eastAsia="Calibri"/>
                <w:sz w:val="20"/>
                <w:szCs w:val="20"/>
              </w:rPr>
            </w:pPr>
            <w:r w:rsidRPr="00C9289C">
              <w:rPr>
                <w:rFonts w:eastAsia="Calibri"/>
                <w:sz w:val="20"/>
                <w:szCs w:val="20"/>
              </w:rPr>
              <w:t>17a</w:t>
            </w:r>
          </w:p>
        </w:tc>
        <w:tc>
          <w:tcPr>
            <w:tcW w:w="1890" w:type="dxa"/>
            <w:tcBorders>
              <w:top w:val="nil"/>
              <w:left w:val="nil"/>
              <w:bottom w:val="single" w:sz="8" w:space="0" w:color="000000"/>
              <w:right w:val="single" w:sz="8" w:space="0" w:color="000000"/>
            </w:tcBorders>
            <w:tcMar>
              <w:left w:w="108" w:type="dxa"/>
              <w:right w:w="108" w:type="dxa"/>
            </w:tcMar>
            <w:vAlign w:val="center"/>
          </w:tcPr>
          <w:p w14:paraId="1734A58B" w14:textId="77777777" w:rsidR="00C93BCB" w:rsidRPr="00C9289C" w:rsidRDefault="00C93BCB" w:rsidP="006302EE">
            <w:pPr>
              <w:pStyle w:val="NoSpacing"/>
              <w:rPr>
                <w:rFonts w:eastAsia="Calibri"/>
                <w:sz w:val="20"/>
                <w:szCs w:val="20"/>
              </w:rPr>
            </w:pPr>
            <w:r w:rsidRPr="00C9289C">
              <w:rPr>
                <w:rFonts w:eastAsia="Calibri"/>
                <w:sz w:val="20"/>
                <w:szCs w:val="20"/>
              </w:rPr>
              <w:t>Eugene, OR</w:t>
            </w:r>
          </w:p>
        </w:tc>
        <w:tc>
          <w:tcPr>
            <w:tcW w:w="2250" w:type="dxa"/>
            <w:tcBorders>
              <w:top w:val="nil"/>
              <w:left w:val="nil"/>
              <w:bottom w:val="single" w:sz="8" w:space="0" w:color="000000"/>
              <w:right w:val="single" w:sz="8" w:space="0" w:color="000000"/>
            </w:tcBorders>
            <w:tcMar>
              <w:left w:w="108" w:type="dxa"/>
              <w:right w:w="108" w:type="dxa"/>
            </w:tcMar>
            <w:vAlign w:val="center"/>
          </w:tcPr>
          <w:p w14:paraId="59BF8F86" w14:textId="77777777" w:rsidR="00C93BCB" w:rsidRPr="00C9289C" w:rsidRDefault="00C93BCB" w:rsidP="006302EE">
            <w:pPr>
              <w:pStyle w:val="NoSpacing"/>
              <w:jc w:val="center"/>
              <w:rPr>
                <w:rFonts w:eastAsia="Calibri"/>
                <w:sz w:val="20"/>
                <w:szCs w:val="20"/>
              </w:rPr>
            </w:pPr>
            <w:r w:rsidRPr="00C9289C">
              <w:rPr>
                <w:rFonts w:eastAsia="Calibri"/>
                <w:sz w:val="20"/>
                <w:szCs w:val="20"/>
              </w:rPr>
              <w:t>w24221</w:t>
            </w:r>
          </w:p>
        </w:tc>
        <w:tc>
          <w:tcPr>
            <w:tcW w:w="2610" w:type="dxa"/>
            <w:tcBorders>
              <w:top w:val="nil"/>
              <w:left w:val="nil"/>
              <w:bottom w:val="single" w:sz="8" w:space="0" w:color="000000"/>
              <w:right w:val="single" w:sz="8" w:space="0" w:color="000000"/>
            </w:tcBorders>
            <w:tcMar>
              <w:left w:w="108" w:type="dxa"/>
              <w:right w:w="108" w:type="dxa"/>
            </w:tcMar>
            <w:vAlign w:val="center"/>
          </w:tcPr>
          <w:p w14:paraId="24F1F334" w14:textId="77777777" w:rsidR="00C93BCB" w:rsidRPr="00C9289C" w:rsidRDefault="00C93BCB" w:rsidP="006302EE">
            <w:pPr>
              <w:pStyle w:val="NoSpacing"/>
              <w:jc w:val="center"/>
              <w:rPr>
                <w:rFonts w:eastAsia="Calibri"/>
                <w:sz w:val="20"/>
                <w:szCs w:val="20"/>
              </w:rPr>
            </w:pPr>
            <w:r w:rsidRPr="00C9289C">
              <w:rPr>
                <w:rFonts w:eastAsia="Calibri"/>
                <w:sz w:val="20"/>
                <w:szCs w:val="20"/>
              </w:rPr>
              <w:t>December</w:t>
            </w:r>
          </w:p>
        </w:tc>
      </w:tr>
      <w:tr w:rsidR="00C93BCB" w:rsidRPr="00C9289C" w14:paraId="5D7AFCC7"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6F626D7E" w14:textId="77777777" w:rsidR="00C93BCB" w:rsidRPr="00C9289C" w:rsidRDefault="00C93BCB" w:rsidP="006302EE">
            <w:pPr>
              <w:pStyle w:val="NoSpacing"/>
              <w:rPr>
                <w:rFonts w:eastAsia="Calibri"/>
                <w:sz w:val="20"/>
                <w:szCs w:val="20"/>
              </w:rPr>
            </w:pPr>
            <w:r w:rsidRPr="00C9289C">
              <w:rPr>
                <w:rFonts w:eastAsia="Calibri"/>
                <w:sz w:val="20"/>
                <w:szCs w:val="20"/>
              </w:rPr>
              <w:t>17b</w:t>
            </w:r>
          </w:p>
        </w:tc>
        <w:tc>
          <w:tcPr>
            <w:tcW w:w="1890" w:type="dxa"/>
            <w:tcBorders>
              <w:top w:val="nil"/>
              <w:left w:val="nil"/>
              <w:bottom w:val="single" w:sz="8" w:space="0" w:color="000000"/>
              <w:right w:val="single" w:sz="8" w:space="0" w:color="000000"/>
            </w:tcBorders>
            <w:tcMar>
              <w:left w:w="108" w:type="dxa"/>
              <w:right w:w="108" w:type="dxa"/>
            </w:tcMar>
            <w:vAlign w:val="center"/>
          </w:tcPr>
          <w:p w14:paraId="2E0F7B21" w14:textId="77777777" w:rsidR="00C93BCB" w:rsidRPr="00C9289C" w:rsidRDefault="00C93BCB" w:rsidP="006302EE">
            <w:pPr>
              <w:pStyle w:val="NoSpacing"/>
              <w:rPr>
                <w:rFonts w:eastAsia="Calibri"/>
                <w:sz w:val="20"/>
                <w:szCs w:val="20"/>
              </w:rPr>
            </w:pPr>
            <w:r w:rsidRPr="00C9289C">
              <w:rPr>
                <w:rFonts w:eastAsia="Calibri"/>
                <w:sz w:val="20"/>
                <w:szCs w:val="20"/>
              </w:rPr>
              <w:t>Pocatello, ID</w:t>
            </w:r>
          </w:p>
        </w:tc>
        <w:tc>
          <w:tcPr>
            <w:tcW w:w="2250" w:type="dxa"/>
            <w:tcBorders>
              <w:top w:val="nil"/>
              <w:left w:val="nil"/>
              <w:bottom w:val="single" w:sz="8" w:space="0" w:color="000000"/>
              <w:right w:val="single" w:sz="8" w:space="0" w:color="000000"/>
            </w:tcBorders>
            <w:tcMar>
              <w:left w:w="108" w:type="dxa"/>
              <w:right w:w="108" w:type="dxa"/>
            </w:tcMar>
            <w:vAlign w:val="center"/>
          </w:tcPr>
          <w:p w14:paraId="22F35A4F" w14:textId="77777777" w:rsidR="00C93BCB" w:rsidRPr="00C9289C" w:rsidRDefault="00C93BCB" w:rsidP="006302EE">
            <w:pPr>
              <w:pStyle w:val="NoSpacing"/>
              <w:jc w:val="center"/>
              <w:rPr>
                <w:rFonts w:eastAsia="Calibri"/>
                <w:sz w:val="20"/>
                <w:szCs w:val="20"/>
              </w:rPr>
            </w:pPr>
            <w:r w:rsidRPr="00C9289C">
              <w:rPr>
                <w:rFonts w:eastAsia="Calibri"/>
                <w:sz w:val="20"/>
                <w:szCs w:val="20"/>
              </w:rPr>
              <w:t>w24156</w:t>
            </w:r>
          </w:p>
        </w:tc>
        <w:tc>
          <w:tcPr>
            <w:tcW w:w="2610" w:type="dxa"/>
            <w:tcBorders>
              <w:top w:val="nil"/>
              <w:left w:val="nil"/>
              <w:bottom w:val="single" w:sz="8" w:space="0" w:color="000000"/>
              <w:right w:val="single" w:sz="8" w:space="0" w:color="000000"/>
            </w:tcBorders>
            <w:tcMar>
              <w:left w:w="108" w:type="dxa"/>
              <w:right w:w="108" w:type="dxa"/>
            </w:tcMar>
            <w:vAlign w:val="center"/>
          </w:tcPr>
          <w:p w14:paraId="6CDC60D0" w14:textId="77777777" w:rsidR="00C93BCB" w:rsidRPr="00C9289C" w:rsidRDefault="00C93BCB" w:rsidP="006302EE">
            <w:pPr>
              <w:pStyle w:val="NoSpacing"/>
              <w:jc w:val="center"/>
              <w:rPr>
                <w:rFonts w:eastAsia="Calibri"/>
                <w:sz w:val="20"/>
                <w:szCs w:val="20"/>
              </w:rPr>
            </w:pPr>
            <w:r w:rsidRPr="00C9289C">
              <w:rPr>
                <w:rFonts w:eastAsia="Calibri"/>
                <w:sz w:val="20"/>
                <w:szCs w:val="20"/>
              </w:rPr>
              <w:t>May</w:t>
            </w:r>
          </w:p>
        </w:tc>
      </w:tr>
      <w:tr w:rsidR="00C93BCB" w:rsidRPr="00C9289C" w14:paraId="7EDE5B89"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524049D0" w14:textId="77777777" w:rsidR="00C93BCB" w:rsidRPr="00C9289C" w:rsidRDefault="00C93BCB" w:rsidP="006302EE">
            <w:pPr>
              <w:pStyle w:val="NoSpacing"/>
              <w:rPr>
                <w:rFonts w:eastAsia="Calibri"/>
                <w:sz w:val="20"/>
                <w:szCs w:val="20"/>
              </w:rPr>
            </w:pPr>
            <w:r w:rsidRPr="00C9289C">
              <w:rPr>
                <w:rFonts w:eastAsia="Calibri"/>
                <w:sz w:val="20"/>
                <w:szCs w:val="20"/>
              </w:rPr>
              <w:t>18a</w:t>
            </w:r>
          </w:p>
        </w:tc>
        <w:tc>
          <w:tcPr>
            <w:tcW w:w="1890" w:type="dxa"/>
            <w:tcBorders>
              <w:top w:val="nil"/>
              <w:left w:val="nil"/>
              <w:bottom w:val="single" w:sz="8" w:space="0" w:color="000000"/>
              <w:right w:val="single" w:sz="8" w:space="0" w:color="000000"/>
            </w:tcBorders>
            <w:tcMar>
              <w:left w:w="108" w:type="dxa"/>
              <w:right w:w="108" w:type="dxa"/>
            </w:tcMar>
            <w:vAlign w:val="center"/>
          </w:tcPr>
          <w:p w14:paraId="075CA382" w14:textId="77777777" w:rsidR="00C93BCB" w:rsidRPr="00C9289C" w:rsidRDefault="00C93BCB" w:rsidP="006302EE">
            <w:pPr>
              <w:pStyle w:val="NoSpacing"/>
              <w:rPr>
                <w:rFonts w:eastAsia="Calibri"/>
                <w:sz w:val="20"/>
                <w:szCs w:val="20"/>
              </w:rPr>
            </w:pPr>
            <w:r w:rsidRPr="00C9289C">
              <w:rPr>
                <w:rFonts w:eastAsia="Calibri"/>
                <w:sz w:val="20"/>
                <w:szCs w:val="20"/>
              </w:rPr>
              <w:t>Sacramento, CA</w:t>
            </w:r>
          </w:p>
        </w:tc>
        <w:tc>
          <w:tcPr>
            <w:tcW w:w="2250" w:type="dxa"/>
            <w:tcBorders>
              <w:top w:val="nil"/>
              <w:left w:val="nil"/>
              <w:bottom w:val="single" w:sz="8" w:space="0" w:color="000000"/>
              <w:right w:val="single" w:sz="8" w:space="0" w:color="000000"/>
            </w:tcBorders>
            <w:tcMar>
              <w:left w:w="108" w:type="dxa"/>
              <w:right w:w="108" w:type="dxa"/>
            </w:tcMar>
            <w:vAlign w:val="center"/>
          </w:tcPr>
          <w:p w14:paraId="07F957C5" w14:textId="77777777" w:rsidR="00C93BCB" w:rsidRPr="00C9289C" w:rsidRDefault="00C93BCB" w:rsidP="006302EE">
            <w:pPr>
              <w:pStyle w:val="NoSpacing"/>
              <w:jc w:val="center"/>
              <w:rPr>
                <w:rFonts w:eastAsia="Calibri"/>
                <w:sz w:val="20"/>
                <w:szCs w:val="20"/>
              </w:rPr>
            </w:pPr>
            <w:r w:rsidRPr="00C9289C">
              <w:rPr>
                <w:rFonts w:eastAsia="Calibri"/>
                <w:sz w:val="20"/>
                <w:szCs w:val="20"/>
              </w:rPr>
              <w:t>w23232</w:t>
            </w:r>
          </w:p>
        </w:tc>
        <w:tc>
          <w:tcPr>
            <w:tcW w:w="2610" w:type="dxa"/>
            <w:tcBorders>
              <w:top w:val="nil"/>
              <w:left w:val="nil"/>
              <w:bottom w:val="single" w:sz="8" w:space="0" w:color="000000"/>
              <w:right w:val="single" w:sz="8" w:space="0" w:color="000000"/>
            </w:tcBorders>
            <w:tcMar>
              <w:left w:w="108" w:type="dxa"/>
              <w:right w:w="108" w:type="dxa"/>
            </w:tcMar>
            <w:vAlign w:val="center"/>
          </w:tcPr>
          <w:p w14:paraId="03A8D41F" w14:textId="77777777" w:rsidR="00C93BCB" w:rsidRPr="00C9289C" w:rsidRDefault="00C93BCB" w:rsidP="006302EE">
            <w:pPr>
              <w:pStyle w:val="NoSpacing"/>
              <w:jc w:val="center"/>
              <w:rPr>
                <w:rFonts w:eastAsia="Calibri"/>
                <w:sz w:val="20"/>
                <w:szCs w:val="20"/>
              </w:rPr>
            </w:pPr>
            <w:r w:rsidRPr="00C9289C">
              <w:rPr>
                <w:rFonts w:eastAsia="Calibri"/>
                <w:sz w:val="20"/>
                <w:szCs w:val="20"/>
              </w:rPr>
              <w:t>January</w:t>
            </w:r>
          </w:p>
        </w:tc>
      </w:tr>
      <w:tr w:rsidR="00C93BCB" w:rsidRPr="00C9289C" w14:paraId="22FD0DE2"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336A9267" w14:textId="77777777" w:rsidR="00C93BCB" w:rsidRPr="00C9289C" w:rsidRDefault="00C93BCB" w:rsidP="006302EE">
            <w:pPr>
              <w:pStyle w:val="NoSpacing"/>
              <w:rPr>
                <w:rFonts w:eastAsia="Calibri"/>
                <w:sz w:val="20"/>
                <w:szCs w:val="20"/>
              </w:rPr>
            </w:pPr>
            <w:r w:rsidRPr="00C9289C">
              <w:rPr>
                <w:rFonts w:eastAsia="Calibri"/>
                <w:sz w:val="20"/>
                <w:szCs w:val="20"/>
              </w:rPr>
              <w:t>18b</w:t>
            </w:r>
          </w:p>
        </w:tc>
        <w:tc>
          <w:tcPr>
            <w:tcW w:w="1890" w:type="dxa"/>
            <w:tcBorders>
              <w:top w:val="nil"/>
              <w:left w:val="nil"/>
              <w:bottom w:val="single" w:sz="8" w:space="0" w:color="000000"/>
              <w:right w:val="single" w:sz="8" w:space="0" w:color="000000"/>
            </w:tcBorders>
            <w:tcMar>
              <w:left w:w="108" w:type="dxa"/>
              <w:right w:w="108" w:type="dxa"/>
            </w:tcMar>
            <w:vAlign w:val="center"/>
          </w:tcPr>
          <w:p w14:paraId="1A7F482C" w14:textId="77777777" w:rsidR="00C93BCB" w:rsidRPr="00C9289C" w:rsidRDefault="00C93BCB" w:rsidP="006302EE">
            <w:pPr>
              <w:pStyle w:val="NoSpacing"/>
              <w:rPr>
                <w:rFonts w:eastAsia="Calibri"/>
                <w:sz w:val="20"/>
                <w:szCs w:val="20"/>
              </w:rPr>
            </w:pPr>
            <w:r w:rsidRPr="00C9289C">
              <w:rPr>
                <w:rFonts w:eastAsia="Calibri"/>
                <w:sz w:val="20"/>
                <w:szCs w:val="20"/>
              </w:rPr>
              <w:t>San Diego, CA</w:t>
            </w:r>
          </w:p>
        </w:tc>
        <w:tc>
          <w:tcPr>
            <w:tcW w:w="2250" w:type="dxa"/>
            <w:tcBorders>
              <w:top w:val="nil"/>
              <w:left w:val="nil"/>
              <w:bottom w:val="single" w:sz="8" w:space="0" w:color="000000"/>
              <w:right w:val="single" w:sz="8" w:space="0" w:color="000000"/>
            </w:tcBorders>
            <w:tcMar>
              <w:left w:w="108" w:type="dxa"/>
              <w:right w:w="108" w:type="dxa"/>
            </w:tcMar>
            <w:vAlign w:val="center"/>
          </w:tcPr>
          <w:p w14:paraId="20006FCA" w14:textId="77777777" w:rsidR="00C93BCB" w:rsidRPr="00C9289C" w:rsidRDefault="00C93BCB" w:rsidP="006302EE">
            <w:pPr>
              <w:pStyle w:val="NoSpacing"/>
              <w:jc w:val="center"/>
              <w:rPr>
                <w:rFonts w:eastAsia="Calibri"/>
                <w:sz w:val="20"/>
                <w:szCs w:val="20"/>
              </w:rPr>
            </w:pPr>
            <w:r w:rsidRPr="00C9289C">
              <w:rPr>
                <w:rFonts w:eastAsia="Calibri"/>
                <w:sz w:val="20"/>
                <w:szCs w:val="20"/>
              </w:rPr>
              <w:t>w23188</w:t>
            </w:r>
          </w:p>
        </w:tc>
        <w:tc>
          <w:tcPr>
            <w:tcW w:w="2610" w:type="dxa"/>
            <w:tcBorders>
              <w:top w:val="nil"/>
              <w:left w:val="nil"/>
              <w:bottom w:val="single" w:sz="8" w:space="0" w:color="000000"/>
              <w:right w:val="single" w:sz="8" w:space="0" w:color="000000"/>
            </w:tcBorders>
            <w:tcMar>
              <w:left w:w="108" w:type="dxa"/>
              <w:right w:w="108" w:type="dxa"/>
            </w:tcMar>
            <w:vAlign w:val="center"/>
          </w:tcPr>
          <w:p w14:paraId="4BCD6DE0" w14:textId="77777777" w:rsidR="00C93BCB" w:rsidRPr="00C9289C" w:rsidRDefault="00C93BCB" w:rsidP="006302EE">
            <w:pPr>
              <w:pStyle w:val="NoSpacing"/>
              <w:jc w:val="center"/>
              <w:rPr>
                <w:rFonts w:eastAsia="Calibri"/>
                <w:sz w:val="20"/>
                <w:szCs w:val="20"/>
              </w:rPr>
            </w:pPr>
            <w:r w:rsidRPr="00C9289C">
              <w:rPr>
                <w:rFonts w:eastAsia="Calibri"/>
                <w:sz w:val="20"/>
                <w:szCs w:val="20"/>
              </w:rPr>
              <w:t>January</w:t>
            </w:r>
          </w:p>
        </w:tc>
      </w:tr>
      <w:tr w:rsidR="00C93BCB" w:rsidRPr="00C9289C" w14:paraId="609AF6DA"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610A52F8" w14:textId="77777777" w:rsidR="00C93BCB" w:rsidRPr="00C9289C" w:rsidRDefault="00C93BCB" w:rsidP="006302EE">
            <w:pPr>
              <w:pStyle w:val="NoSpacing"/>
              <w:rPr>
                <w:rFonts w:eastAsia="Calibri"/>
                <w:sz w:val="20"/>
                <w:szCs w:val="20"/>
              </w:rPr>
            </w:pPr>
            <w:r w:rsidRPr="00C9289C">
              <w:rPr>
                <w:rFonts w:eastAsia="Calibri"/>
                <w:sz w:val="20"/>
                <w:szCs w:val="20"/>
              </w:rPr>
              <w:t>19a</w:t>
            </w:r>
          </w:p>
        </w:tc>
        <w:tc>
          <w:tcPr>
            <w:tcW w:w="1890" w:type="dxa"/>
            <w:tcBorders>
              <w:top w:val="nil"/>
              <w:left w:val="nil"/>
              <w:bottom w:val="single" w:sz="8" w:space="0" w:color="000000"/>
              <w:right w:val="single" w:sz="8" w:space="0" w:color="000000"/>
            </w:tcBorders>
            <w:tcMar>
              <w:left w:w="108" w:type="dxa"/>
              <w:right w:w="108" w:type="dxa"/>
            </w:tcMar>
            <w:vAlign w:val="center"/>
          </w:tcPr>
          <w:p w14:paraId="641DD2F3" w14:textId="77777777" w:rsidR="00C93BCB" w:rsidRPr="00C9289C" w:rsidRDefault="00C93BCB" w:rsidP="006302EE">
            <w:pPr>
              <w:pStyle w:val="NoSpacing"/>
              <w:rPr>
                <w:rFonts w:eastAsia="Calibri"/>
                <w:sz w:val="20"/>
                <w:szCs w:val="20"/>
              </w:rPr>
            </w:pPr>
            <w:r w:rsidRPr="00C9289C">
              <w:rPr>
                <w:rFonts w:eastAsia="Calibri"/>
                <w:sz w:val="20"/>
                <w:szCs w:val="20"/>
              </w:rPr>
              <w:t>Big Delta, AK</w:t>
            </w:r>
          </w:p>
        </w:tc>
        <w:tc>
          <w:tcPr>
            <w:tcW w:w="2250" w:type="dxa"/>
            <w:tcBorders>
              <w:top w:val="nil"/>
              <w:left w:val="nil"/>
              <w:bottom w:val="single" w:sz="8" w:space="0" w:color="000000"/>
              <w:right w:val="single" w:sz="8" w:space="0" w:color="000000"/>
            </w:tcBorders>
            <w:tcMar>
              <w:left w:w="108" w:type="dxa"/>
              <w:right w:w="108" w:type="dxa"/>
            </w:tcMar>
            <w:vAlign w:val="center"/>
          </w:tcPr>
          <w:p w14:paraId="6732B2D4" w14:textId="77777777" w:rsidR="00C93BCB" w:rsidRPr="00C9289C" w:rsidRDefault="00C93BCB" w:rsidP="006302EE">
            <w:pPr>
              <w:pStyle w:val="NoSpacing"/>
              <w:jc w:val="center"/>
              <w:rPr>
                <w:rFonts w:eastAsia="Calibri"/>
                <w:sz w:val="20"/>
                <w:szCs w:val="20"/>
              </w:rPr>
            </w:pPr>
            <w:r w:rsidRPr="00C9289C">
              <w:rPr>
                <w:rFonts w:eastAsia="Calibri"/>
                <w:sz w:val="20"/>
                <w:szCs w:val="20"/>
              </w:rPr>
              <w:t>w26415</w:t>
            </w:r>
          </w:p>
        </w:tc>
        <w:tc>
          <w:tcPr>
            <w:tcW w:w="2610" w:type="dxa"/>
            <w:tcBorders>
              <w:top w:val="nil"/>
              <w:left w:val="nil"/>
              <w:bottom w:val="single" w:sz="8" w:space="0" w:color="000000"/>
              <w:right w:val="single" w:sz="8" w:space="0" w:color="000000"/>
            </w:tcBorders>
            <w:tcMar>
              <w:left w:w="108" w:type="dxa"/>
              <w:right w:w="108" w:type="dxa"/>
            </w:tcMar>
            <w:vAlign w:val="center"/>
          </w:tcPr>
          <w:p w14:paraId="1F036734" w14:textId="77777777" w:rsidR="00C93BCB" w:rsidRPr="00C9289C" w:rsidRDefault="00C93BCB" w:rsidP="006302EE">
            <w:pPr>
              <w:pStyle w:val="NoSpacing"/>
              <w:jc w:val="center"/>
              <w:rPr>
                <w:rFonts w:eastAsia="Calibri"/>
                <w:sz w:val="20"/>
                <w:szCs w:val="20"/>
              </w:rPr>
            </w:pPr>
            <w:r w:rsidRPr="00C9289C">
              <w:rPr>
                <w:rFonts w:eastAsia="Calibri"/>
                <w:sz w:val="20"/>
                <w:szCs w:val="20"/>
              </w:rPr>
              <w:t>July</w:t>
            </w:r>
          </w:p>
        </w:tc>
      </w:tr>
      <w:tr w:rsidR="00C93BCB" w:rsidRPr="00C9289C" w14:paraId="73F2142F"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33FCF58B" w14:textId="77777777" w:rsidR="00C93BCB" w:rsidRPr="00C9289C" w:rsidRDefault="00C93BCB" w:rsidP="006302EE">
            <w:pPr>
              <w:pStyle w:val="NoSpacing"/>
              <w:rPr>
                <w:rFonts w:eastAsia="Calibri"/>
                <w:sz w:val="20"/>
                <w:szCs w:val="20"/>
              </w:rPr>
            </w:pPr>
            <w:r w:rsidRPr="00C9289C">
              <w:rPr>
                <w:rFonts w:eastAsia="Calibri"/>
                <w:sz w:val="20"/>
                <w:szCs w:val="20"/>
              </w:rPr>
              <w:t>19b</w:t>
            </w:r>
          </w:p>
        </w:tc>
        <w:tc>
          <w:tcPr>
            <w:tcW w:w="1890" w:type="dxa"/>
            <w:tcBorders>
              <w:top w:val="nil"/>
              <w:left w:val="nil"/>
              <w:bottom w:val="single" w:sz="8" w:space="0" w:color="000000"/>
              <w:right w:val="single" w:sz="8" w:space="0" w:color="000000"/>
            </w:tcBorders>
            <w:tcMar>
              <w:left w:w="108" w:type="dxa"/>
              <w:right w:w="108" w:type="dxa"/>
            </w:tcMar>
            <w:vAlign w:val="center"/>
          </w:tcPr>
          <w:p w14:paraId="0A64A200" w14:textId="77777777" w:rsidR="00C93BCB" w:rsidRPr="00C9289C" w:rsidRDefault="00C93BCB" w:rsidP="006302EE">
            <w:pPr>
              <w:pStyle w:val="NoSpacing"/>
              <w:rPr>
                <w:rFonts w:eastAsia="Calibri"/>
                <w:sz w:val="20"/>
                <w:szCs w:val="20"/>
              </w:rPr>
            </w:pPr>
            <w:r w:rsidRPr="00C9289C">
              <w:rPr>
                <w:rFonts w:eastAsia="Calibri"/>
                <w:sz w:val="20"/>
                <w:szCs w:val="20"/>
              </w:rPr>
              <w:t>Talkeetna, AK</w:t>
            </w:r>
          </w:p>
        </w:tc>
        <w:tc>
          <w:tcPr>
            <w:tcW w:w="2250" w:type="dxa"/>
            <w:tcBorders>
              <w:top w:val="nil"/>
              <w:left w:val="nil"/>
              <w:bottom w:val="single" w:sz="8" w:space="0" w:color="000000"/>
              <w:right w:val="single" w:sz="8" w:space="0" w:color="000000"/>
            </w:tcBorders>
            <w:tcMar>
              <w:left w:w="108" w:type="dxa"/>
              <w:right w:w="108" w:type="dxa"/>
            </w:tcMar>
            <w:vAlign w:val="center"/>
          </w:tcPr>
          <w:p w14:paraId="51A79EEF" w14:textId="77777777" w:rsidR="00C93BCB" w:rsidRPr="00C9289C" w:rsidRDefault="00C93BCB" w:rsidP="006302EE">
            <w:pPr>
              <w:pStyle w:val="NoSpacing"/>
              <w:jc w:val="center"/>
              <w:rPr>
                <w:rFonts w:eastAsia="Calibri"/>
                <w:sz w:val="20"/>
                <w:szCs w:val="20"/>
              </w:rPr>
            </w:pPr>
            <w:r w:rsidRPr="00C9289C">
              <w:rPr>
                <w:rFonts w:eastAsia="Calibri"/>
                <w:sz w:val="20"/>
                <w:szCs w:val="20"/>
              </w:rPr>
              <w:t>W26528</w:t>
            </w:r>
          </w:p>
        </w:tc>
        <w:tc>
          <w:tcPr>
            <w:tcW w:w="2610" w:type="dxa"/>
            <w:tcBorders>
              <w:top w:val="nil"/>
              <w:left w:val="nil"/>
              <w:bottom w:val="single" w:sz="8" w:space="0" w:color="000000"/>
              <w:right w:val="single" w:sz="8" w:space="0" w:color="000000"/>
            </w:tcBorders>
            <w:tcMar>
              <w:left w:w="108" w:type="dxa"/>
              <w:right w:w="108" w:type="dxa"/>
            </w:tcMar>
            <w:vAlign w:val="center"/>
          </w:tcPr>
          <w:p w14:paraId="268914DC" w14:textId="77777777" w:rsidR="00C93BCB" w:rsidRPr="00C9289C" w:rsidRDefault="00C93BCB" w:rsidP="006302EE">
            <w:pPr>
              <w:pStyle w:val="NoSpacing"/>
              <w:jc w:val="center"/>
              <w:rPr>
                <w:rFonts w:eastAsia="Calibri"/>
                <w:sz w:val="20"/>
                <w:szCs w:val="20"/>
              </w:rPr>
            </w:pPr>
            <w:r w:rsidRPr="00C9289C">
              <w:rPr>
                <w:rFonts w:eastAsia="Calibri"/>
                <w:sz w:val="20"/>
                <w:szCs w:val="20"/>
              </w:rPr>
              <w:t>August</w:t>
            </w:r>
          </w:p>
        </w:tc>
      </w:tr>
      <w:tr w:rsidR="00C93BCB" w:rsidRPr="00C9289C" w14:paraId="5CE821B3"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28FD4E3B" w14:textId="77777777" w:rsidR="00C93BCB" w:rsidRPr="00C9289C" w:rsidRDefault="00C93BCB" w:rsidP="006302EE">
            <w:pPr>
              <w:pStyle w:val="NoSpacing"/>
              <w:rPr>
                <w:rFonts w:eastAsia="Calibri"/>
                <w:sz w:val="20"/>
                <w:szCs w:val="20"/>
              </w:rPr>
            </w:pPr>
            <w:r w:rsidRPr="00C9289C">
              <w:rPr>
                <w:rFonts w:eastAsia="Calibri"/>
                <w:sz w:val="20"/>
                <w:szCs w:val="20"/>
              </w:rPr>
              <w:t>20a</w:t>
            </w:r>
          </w:p>
        </w:tc>
        <w:tc>
          <w:tcPr>
            <w:tcW w:w="1890" w:type="dxa"/>
            <w:tcBorders>
              <w:top w:val="nil"/>
              <w:left w:val="nil"/>
              <w:bottom w:val="single" w:sz="8" w:space="0" w:color="000000"/>
              <w:right w:val="single" w:sz="8" w:space="0" w:color="000000"/>
            </w:tcBorders>
            <w:tcMar>
              <w:left w:w="108" w:type="dxa"/>
              <w:right w:w="108" w:type="dxa"/>
            </w:tcMar>
            <w:vAlign w:val="center"/>
          </w:tcPr>
          <w:p w14:paraId="18AEEA5A" w14:textId="77777777" w:rsidR="00C93BCB" w:rsidRPr="00C9289C" w:rsidRDefault="00C93BCB" w:rsidP="006302EE">
            <w:pPr>
              <w:pStyle w:val="NoSpacing"/>
              <w:rPr>
                <w:rFonts w:eastAsia="Calibri"/>
                <w:sz w:val="20"/>
                <w:szCs w:val="20"/>
              </w:rPr>
            </w:pPr>
            <w:r w:rsidRPr="00C9289C">
              <w:rPr>
                <w:rFonts w:eastAsia="Calibri"/>
                <w:sz w:val="20"/>
                <w:szCs w:val="20"/>
              </w:rPr>
              <w:t>Hilo, HI</w:t>
            </w:r>
          </w:p>
        </w:tc>
        <w:tc>
          <w:tcPr>
            <w:tcW w:w="2250" w:type="dxa"/>
            <w:tcBorders>
              <w:top w:val="nil"/>
              <w:left w:val="nil"/>
              <w:bottom w:val="single" w:sz="8" w:space="0" w:color="000000"/>
              <w:right w:val="single" w:sz="8" w:space="0" w:color="000000"/>
            </w:tcBorders>
            <w:tcMar>
              <w:left w:w="108" w:type="dxa"/>
              <w:right w:w="108" w:type="dxa"/>
            </w:tcMar>
            <w:vAlign w:val="center"/>
          </w:tcPr>
          <w:p w14:paraId="09614C06" w14:textId="77777777" w:rsidR="00C93BCB" w:rsidRPr="00C9289C" w:rsidRDefault="00C93BCB" w:rsidP="006302EE">
            <w:pPr>
              <w:pStyle w:val="NoSpacing"/>
              <w:jc w:val="center"/>
              <w:rPr>
                <w:rFonts w:eastAsia="Calibri"/>
                <w:sz w:val="20"/>
                <w:szCs w:val="20"/>
              </w:rPr>
            </w:pPr>
            <w:r w:rsidRPr="00C9289C">
              <w:rPr>
                <w:rFonts w:eastAsia="Calibri"/>
                <w:sz w:val="20"/>
                <w:szCs w:val="20"/>
              </w:rPr>
              <w:t>w21504</w:t>
            </w:r>
          </w:p>
        </w:tc>
        <w:tc>
          <w:tcPr>
            <w:tcW w:w="2610" w:type="dxa"/>
            <w:tcBorders>
              <w:top w:val="nil"/>
              <w:left w:val="nil"/>
              <w:bottom w:val="single" w:sz="8" w:space="0" w:color="000000"/>
              <w:right w:val="single" w:sz="8" w:space="0" w:color="000000"/>
            </w:tcBorders>
            <w:tcMar>
              <w:left w:w="108" w:type="dxa"/>
              <w:right w:w="108" w:type="dxa"/>
            </w:tcMar>
            <w:vAlign w:val="center"/>
          </w:tcPr>
          <w:p w14:paraId="74AE4709" w14:textId="77777777" w:rsidR="00C93BCB" w:rsidRPr="00C9289C" w:rsidRDefault="00C93BCB" w:rsidP="006302EE">
            <w:pPr>
              <w:pStyle w:val="NoSpacing"/>
              <w:jc w:val="center"/>
              <w:rPr>
                <w:rFonts w:eastAsia="Calibri"/>
                <w:sz w:val="20"/>
                <w:szCs w:val="20"/>
              </w:rPr>
            </w:pPr>
            <w:r w:rsidRPr="00C9289C">
              <w:rPr>
                <w:rFonts w:eastAsia="Calibri"/>
                <w:sz w:val="20"/>
                <w:szCs w:val="20"/>
              </w:rPr>
              <w:t>November</w:t>
            </w:r>
          </w:p>
        </w:tc>
      </w:tr>
      <w:tr w:rsidR="00C93BCB" w:rsidRPr="00C9289C" w14:paraId="74C69839"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5061AC90" w14:textId="77777777" w:rsidR="00C93BCB" w:rsidRPr="00C9289C" w:rsidRDefault="00C93BCB" w:rsidP="006302EE">
            <w:pPr>
              <w:pStyle w:val="NoSpacing"/>
              <w:rPr>
                <w:rFonts w:eastAsia="Calibri"/>
                <w:sz w:val="20"/>
                <w:szCs w:val="20"/>
              </w:rPr>
            </w:pPr>
            <w:r w:rsidRPr="00C9289C">
              <w:rPr>
                <w:rFonts w:eastAsia="Calibri"/>
                <w:sz w:val="20"/>
                <w:szCs w:val="20"/>
              </w:rPr>
              <w:t>20b</w:t>
            </w:r>
          </w:p>
        </w:tc>
        <w:tc>
          <w:tcPr>
            <w:tcW w:w="1890" w:type="dxa"/>
            <w:tcBorders>
              <w:top w:val="nil"/>
              <w:left w:val="nil"/>
              <w:bottom w:val="single" w:sz="8" w:space="0" w:color="000000"/>
              <w:right w:val="single" w:sz="8" w:space="0" w:color="000000"/>
            </w:tcBorders>
            <w:tcMar>
              <w:left w:w="108" w:type="dxa"/>
              <w:right w:w="108" w:type="dxa"/>
            </w:tcMar>
            <w:vAlign w:val="center"/>
          </w:tcPr>
          <w:p w14:paraId="4E25F6AA" w14:textId="77777777" w:rsidR="00C93BCB" w:rsidRPr="00C9289C" w:rsidRDefault="00C93BCB" w:rsidP="006302EE">
            <w:pPr>
              <w:pStyle w:val="NoSpacing"/>
              <w:rPr>
                <w:rFonts w:eastAsia="Calibri"/>
                <w:sz w:val="20"/>
                <w:szCs w:val="20"/>
              </w:rPr>
            </w:pPr>
            <w:r w:rsidRPr="00C9289C">
              <w:rPr>
                <w:rFonts w:eastAsia="Calibri"/>
                <w:sz w:val="20"/>
                <w:szCs w:val="20"/>
              </w:rPr>
              <w:t>Honolulu, HI</w:t>
            </w:r>
          </w:p>
        </w:tc>
        <w:tc>
          <w:tcPr>
            <w:tcW w:w="2250" w:type="dxa"/>
            <w:tcBorders>
              <w:top w:val="nil"/>
              <w:left w:val="nil"/>
              <w:bottom w:val="single" w:sz="8" w:space="0" w:color="000000"/>
              <w:right w:val="single" w:sz="8" w:space="0" w:color="000000"/>
            </w:tcBorders>
            <w:tcMar>
              <w:left w:w="108" w:type="dxa"/>
              <w:right w:w="108" w:type="dxa"/>
            </w:tcMar>
            <w:vAlign w:val="center"/>
          </w:tcPr>
          <w:p w14:paraId="2174B63F" w14:textId="77777777" w:rsidR="00C93BCB" w:rsidRPr="00C9289C" w:rsidRDefault="00C93BCB" w:rsidP="006302EE">
            <w:pPr>
              <w:pStyle w:val="NoSpacing"/>
              <w:jc w:val="center"/>
              <w:rPr>
                <w:rFonts w:eastAsia="Calibri"/>
                <w:sz w:val="20"/>
                <w:szCs w:val="20"/>
              </w:rPr>
            </w:pPr>
            <w:r w:rsidRPr="00C9289C">
              <w:rPr>
                <w:rFonts w:eastAsia="Calibri"/>
                <w:sz w:val="20"/>
                <w:szCs w:val="20"/>
              </w:rPr>
              <w:t>w22521</w:t>
            </w:r>
          </w:p>
        </w:tc>
        <w:tc>
          <w:tcPr>
            <w:tcW w:w="2610" w:type="dxa"/>
            <w:tcBorders>
              <w:top w:val="nil"/>
              <w:left w:val="nil"/>
              <w:bottom w:val="single" w:sz="8" w:space="0" w:color="000000"/>
              <w:right w:val="single" w:sz="8" w:space="0" w:color="000000"/>
            </w:tcBorders>
            <w:tcMar>
              <w:left w:w="108" w:type="dxa"/>
              <w:right w:w="108" w:type="dxa"/>
            </w:tcMar>
            <w:vAlign w:val="center"/>
          </w:tcPr>
          <w:p w14:paraId="1580443D" w14:textId="77777777" w:rsidR="00C93BCB" w:rsidRPr="00C9289C" w:rsidRDefault="00C93BCB" w:rsidP="006302EE">
            <w:pPr>
              <w:pStyle w:val="NoSpacing"/>
              <w:jc w:val="center"/>
              <w:rPr>
                <w:rFonts w:eastAsia="Calibri"/>
                <w:sz w:val="20"/>
                <w:szCs w:val="20"/>
              </w:rPr>
            </w:pPr>
            <w:r w:rsidRPr="00C9289C">
              <w:rPr>
                <w:rFonts w:eastAsia="Calibri"/>
                <w:sz w:val="20"/>
                <w:szCs w:val="20"/>
              </w:rPr>
              <w:t>December</w:t>
            </w:r>
          </w:p>
        </w:tc>
      </w:tr>
      <w:tr w:rsidR="00C93BCB" w:rsidRPr="00C9289C" w14:paraId="20A7EFE5" w14:textId="77777777" w:rsidTr="0067545E">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01CAA82A" w14:textId="77777777" w:rsidR="00C93BCB" w:rsidRPr="00C9289C" w:rsidRDefault="00C93BCB" w:rsidP="0067545E">
            <w:pPr>
              <w:pStyle w:val="NoSpacing"/>
              <w:rPr>
                <w:rFonts w:eastAsia="Calibri"/>
                <w:sz w:val="20"/>
                <w:szCs w:val="20"/>
              </w:rPr>
            </w:pPr>
            <w:r w:rsidRPr="00C9289C">
              <w:rPr>
                <w:rFonts w:eastAsia="Calibri"/>
                <w:sz w:val="20"/>
                <w:szCs w:val="20"/>
              </w:rPr>
              <w:t>21</w:t>
            </w:r>
          </w:p>
        </w:tc>
        <w:tc>
          <w:tcPr>
            <w:tcW w:w="1890" w:type="dxa"/>
            <w:tcBorders>
              <w:top w:val="nil"/>
              <w:left w:val="nil"/>
              <w:bottom w:val="single" w:sz="8" w:space="0" w:color="000000"/>
              <w:right w:val="single" w:sz="8" w:space="0" w:color="000000"/>
            </w:tcBorders>
            <w:tcMar>
              <w:left w:w="108" w:type="dxa"/>
              <w:right w:w="108" w:type="dxa"/>
            </w:tcMar>
            <w:vAlign w:val="center"/>
          </w:tcPr>
          <w:p w14:paraId="56A204A2" w14:textId="77777777" w:rsidR="00C93BCB" w:rsidRPr="00C9289C" w:rsidRDefault="00C93BCB" w:rsidP="006302EE">
            <w:pPr>
              <w:pStyle w:val="NoSpacing"/>
              <w:rPr>
                <w:rFonts w:eastAsia="Calibri"/>
                <w:sz w:val="20"/>
                <w:szCs w:val="20"/>
              </w:rPr>
            </w:pPr>
            <w:r w:rsidRPr="00C9289C">
              <w:rPr>
                <w:rFonts w:eastAsia="Calibri"/>
                <w:sz w:val="20"/>
                <w:szCs w:val="20"/>
              </w:rPr>
              <w:t>Puerto Rico</w:t>
            </w:r>
          </w:p>
        </w:tc>
        <w:tc>
          <w:tcPr>
            <w:tcW w:w="2250" w:type="dxa"/>
            <w:tcBorders>
              <w:top w:val="nil"/>
              <w:left w:val="nil"/>
              <w:bottom w:val="single" w:sz="8" w:space="0" w:color="000000"/>
              <w:right w:val="single" w:sz="8" w:space="0" w:color="000000"/>
            </w:tcBorders>
            <w:tcMar>
              <w:left w:w="108" w:type="dxa"/>
              <w:right w:w="108" w:type="dxa"/>
            </w:tcMar>
            <w:vAlign w:val="center"/>
          </w:tcPr>
          <w:p w14:paraId="2098AF98" w14:textId="77777777" w:rsidR="00C93BCB" w:rsidRPr="00C9289C" w:rsidRDefault="00C93BCB" w:rsidP="006302EE">
            <w:pPr>
              <w:pStyle w:val="NoSpacing"/>
              <w:jc w:val="center"/>
              <w:rPr>
                <w:rFonts w:eastAsia="Calibri"/>
                <w:sz w:val="20"/>
                <w:szCs w:val="20"/>
              </w:rPr>
            </w:pPr>
            <w:r w:rsidRPr="00C9289C">
              <w:rPr>
                <w:rFonts w:eastAsia="Calibri"/>
                <w:sz w:val="20"/>
                <w:szCs w:val="20"/>
              </w:rPr>
              <w:t>w11641</w:t>
            </w:r>
          </w:p>
        </w:tc>
        <w:tc>
          <w:tcPr>
            <w:tcW w:w="2610" w:type="dxa"/>
            <w:tcBorders>
              <w:top w:val="nil"/>
              <w:left w:val="nil"/>
              <w:bottom w:val="single" w:sz="8" w:space="0" w:color="000000"/>
              <w:right w:val="single" w:sz="8" w:space="0" w:color="000000"/>
            </w:tcBorders>
            <w:tcMar>
              <w:left w:w="108" w:type="dxa"/>
              <w:right w:w="108" w:type="dxa"/>
            </w:tcMar>
            <w:vAlign w:val="center"/>
          </w:tcPr>
          <w:p w14:paraId="1C95248D" w14:textId="77777777" w:rsidR="00C93BCB" w:rsidRPr="00C9289C" w:rsidRDefault="00C93BCB" w:rsidP="006302EE">
            <w:pPr>
              <w:pStyle w:val="NoSpacing"/>
              <w:jc w:val="center"/>
              <w:rPr>
                <w:rFonts w:eastAsia="Calibri"/>
                <w:sz w:val="20"/>
                <w:szCs w:val="20"/>
              </w:rPr>
            </w:pPr>
            <w:r w:rsidRPr="00C9289C">
              <w:rPr>
                <w:rFonts w:eastAsia="Calibri"/>
                <w:sz w:val="20"/>
                <w:szCs w:val="20"/>
              </w:rPr>
              <w:t>May</w:t>
            </w:r>
          </w:p>
        </w:tc>
      </w:tr>
      <w:bookmarkEnd w:id="1"/>
    </w:tbl>
    <w:p w14:paraId="67FEC611" w14:textId="77777777" w:rsidR="006933E9" w:rsidRDefault="006933E9" w:rsidP="006933E9"/>
    <w:p w14:paraId="1F2E88DB" w14:textId="56C5DEF3" w:rsidR="006933E9" w:rsidRDefault="006933E9" w:rsidP="006933E9">
      <w:r>
        <w:lastRenderedPageBreak/>
        <w:t>In general, minimum treatment intervals were model</w:t>
      </w:r>
      <w:r w:rsidR="00934A8B">
        <w:t>ed</w:t>
      </w:r>
      <w:r>
        <w:t xml:space="preserve">. However, for some uses typical application dates and rates were modeled up to the maximum annual application rate. This was done, for example, because of the unique nature of glyphosate to kill the target plant if applied when the plant is present on the field. </w:t>
      </w:r>
    </w:p>
    <w:p w14:paraId="74419B7D" w14:textId="17792FE1" w:rsidR="00CE7656" w:rsidRPr="00CB154F" w:rsidRDefault="00E00576" w:rsidP="00CB154F">
      <w:pPr>
        <w:pStyle w:val="Heading1"/>
        <w:rPr>
          <w:rFonts w:asciiTheme="minorHAnsi" w:hAnsiTheme="minorHAnsi"/>
          <w:sz w:val="22"/>
          <w:szCs w:val="22"/>
        </w:rPr>
      </w:pPr>
      <w:r w:rsidRPr="00FC3DD1">
        <w:rPr>
          <w:rFonts w:asciiTheme="minorHAnsi" w:hAnsiTheme="minorHAnsi"/>
          <w:sz w:val="22"/>
          <w:szCs w:val="22"/>
        </w:rPr>
        <w:t>Use Scenarios</w:t>
      </w:r>
      <w:bookmarkEnd w:id="2"/>
    </w:p>
    <w:p w14:paraId="1CFC55ED" w14:textId="77777777" w:rsidR="006933E9" w:rsidRDefault="006933E9" w:rsidP="00611F23">
      <w:pPr>
        <w:rPr>
          <w:b/>
        </w:rPr>
      </w:pPr>
    </w:p>
    <w:p w14:paraId="3E4E8698" w14:textId="636C313C" w:rsidR="00E227A6" w:rsidRDefault="00C93BCB" w:rsidP="00611F23">
      <w:pPr>
        <w:rPr>
          <w:rFonts w:ascii="Calibri" w:eastAsia="Times New Roman" w:hAnsi="Calibri" w:cs="Calibri"/>
          <w:color w:val="000000" w:themeColor="text1"/>
        </w:rPr>
        <w:sectPr w:rsidR="00E227A6">
          <w:footerReference w:type="default" r:id="rId12"/>
          <w:pgSz w:w="12240" w:h="15840"/>
          <w:pgMar w:top="1440" w:right="1440" w:bottom="1440" w:left="1440" w:header="720" w:footer="720" w:gutter="0"/>
          <w:cols w:space="720"/>
          <w:docGrid w:linePitch="360"/>
        </w:sectPr>
      </w:pPr>
      <w:r w:rsidRPr="0067545E">
        <w:rPr>
          <w:bCs/>
        </w:rPr>
        <w:t>Table 2</w:t>
      </w:r>
      <w:r>
        <w:t xml:space="preserve"> provides a listing of the</w:t>
      </w:r>
      <w:r w:rsidR="00CE7656">
        <w:t xml:space="preserve"> </w:t>
      </w:r>
      <w:r w:rsidR="005157A7">
        <w:t>glyphosate</w:t>
      </w:r>
      <w:r w:rsidR="00CE7656">
        <w:t xml:space="preserve"> uses </w:t>
      </w:r>
      <w:r>
        <w:t xml:space="preserve">that were modeled in this BE, along </w:t>
      </w:r>
      <w:r w:rsidR="00CE7656">
        <w:t xml:space="preserve">with </w:t>
      </w:r>
      <w:r>
        <w:t>the maximum</w:t>
      </w:r>
      <w:r w:rsidR="00CE7656">
        <w:t xml:space="preserve"> single </w:t>
      </w:r>
      <w:r>
        <w:t>application rate, number of applications,</w:t>
      </w:r>
      <w:r w:rsidR="00CE7656">
        <w:t xml:space="preserve"> and </w:t>
      </w:r>
      <w:r>
        <w:t>retreatment interval</w:t>
      </w:r>
      <w:r w:rsidR="00CE7656">
        <w:t>.</w:t>
      </w:r>
      <w:r w:rsidR="00611F23">
        <w:t xml:space="preserve"> </w:t>
      </w:r>
      <w:r w:rsidR="00611F23">
        <w:rPr>
          <w:rFonts w:ascii="Calibri" w:eastAsia="Times New Roman" w:hAnsi="Calibri" w:cs="Calibri"/>
          <w:color w:val="000000" w:themeColor="text1"/>
        </w:rPr>
        <w:t xml:space="preserve">More information on the assumptions used in aquatic modeling and which HUC2 regions were modeled for each use pattern is available in </w:t>
      </w:r>
      <w:r w:rsidR="0067545E" w:rsidRPr="00851646">
        <w:rPr>
          <w:rFonts w:ascii="Calibri" w:eastAsia="Times New Roman" w:hAnsi="Calibri" w:cs="Calibri"/>
          <w:b/>
          <w:color w:val="000000" w:themeColor="text1"/>
        </w:rPr>
        <w:t>A</w:t>
      </w:r>
      <w:r w:rsidR="0067545E">
        <w:rPr>
          <w:rFonts w:ascii="Calibri" w:eastAsia="Times New Roman" w:hAnsi="Calibri" w:cs="Calibri"/>
          <w:b/>
          <w:color w:val="000000" w:themeColor="text1"/>
        </w:rPr>
        <w:t xml:space="preserve">PPENDIX </w:t>
      </w:r>
      <w:r w:rsidR="00F53E70">
        <w:rPr>
          <w:rFonts w:ascii="Calibri" w:eastAsia="Times New Roman" w:hAnsi="Calibri" w:cs="Calibri"/>
          <w:b/>
          <w:color w:val="000000" w:themeColor="text1"/>
        </w:rPr>
        <w:t>3-2</w:t>
      </w:r>
      <w:r w:rsidR="00611F23">
        <w:rPr>
          <w:rFonts w:ascii="Calibri" w:eastAsia="Times New Roman" w:hAnsi="Calibri" w:cs="Calibri"/>
          <w:color w:val="000000" w:themeColor="text1"/>
        </w:rPr>
        <w:t xml:space="preserve">. </w:t>
      </w:r>
    </w:p>
    <w:p w14:paraId="28969A4D" w14:textId="17F9EEB4" w:rsidR="00E227A6" w:rsidRPr="00E227A6" w:rsidRDefault="00E227A6" w:rsidP="0067545E">
      <w:pPr>
        <w:pStyle w:val="BETables"/>
        <w:spacing w:after="0"/>
        <w:rPr>
          <w:rFonts w:ascii="Calibri" w:eastAsia="Times New Roman" w:hAnsi="Calibri" w:cs="Calibri"/>
          <w:color w:val="000000" w:themeColor="text1"/>
          <w:vertAlign w:val="superscript"/>
        </w:rPr>
      </w:pPr>
      <w:r w:rsidRPr="009F2BAB">
        <w:lastRenderedPageBreak/>
        <w:t>Table</w:t>
      </w:r>
      <w:r w:rsidR="001D3C8A" w:rsidRPr="009F2BAB">
        <w:t xml:space="preserve"> </w:t>
      </w:r>
      <w:r w:rsidRPr="009F2BAB">
        <w:t>2. Modeled</w:t>
      </w:r>
      <w:r>
        <w:t xml:space="preserve"> Crop Groups with Maximum Single Application Rate, Application Types, and Application Timing and/or Target</w:t>
      </w:r>
    </w:p>
    <w:tbl>
      <w:tblPr>
        <w:tblW w:w="14310" w:type="dxa"/>
        <w:jc w:val="center"/>
        <w:tblLayout w:type="fixed"/>
        <w:tblCellMar>
          <w:left w:w="120" w:type="dxa"/>
          <w:right w:w="120" w:type="dxa"/>
        </w:tblCellMar>
        <w:tblLook w:val="0000" w:firstRow="0" w:lastRow="0" w:firstColumn="0" w:lastColumn="0" w:noHBand="0" w:noVBand="0"/>
      </w:tblPr>
      <w:tblGrid>
        <w:gridCol w:w="1152"/>
        <w:gridCol w:w="1080"/>
        <w:gridCol w:w="1152"/>
        <w:gridCol w:w="864"/>
        <w:gridCol w:w="5760"/>
        <w:gridCol w:w="1530"/>
        <w:gridCol w:w="1152"/>
        <w:gridCol w:w="1620"/>
      </w:tblGrid>
      <w:tr w:rsidR="00C37DBF" w:rsidRPr="00D3370E" w14:paraId="1FE13571" w14:textId="77777777" w:rsidTr="00924DAE">
        <w:trPr>
          <w:tblHeader/>
          <w:jc w:val="center"/>
        </w:trPr>
        <w:tc>
          <w:tcPr>
            <w:tcW w:w="1152"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2D313C1D" w14:textId="61AE0BFC" w:rsidR="00C37DBF" w:rsidRPr="00FE3E2C" w:rsidRDefault="00C37DBF" w:rsidP="00B6589C">
            <w:pPr>
              <w:spacing w:after="0"/>
              <w:jc w:val="center"/>
              <w:rPr>
                <w:rFonts w:cstheme="minorHAnsi"/>
                <w:b/>
                <w:sz w:val="18"/>
                <w:szCs w:val="18"/>
              </w:rPr>
            </w:pPr>
            <w:r>
              <w:rPr>
                <w:rFonts w:cstheme="minorHAnsi"/>
                <w:b/>
                <w:sz w:val="18"/>
                <w:szCs w:val="18"/>
              </w:rPr>
              <w:t>Crop/Use Site</w:t>
            </w:r>
          </w:p>
        </w:tc>
        <w:tc>
          <w:tcPr>
            <w:tcW w:w="1080"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54DBE07B" w14:textId="4FE0399C" w:rsidR="00C37DBF" w:rsidRPr="00FE3E2C" w:rsidRDefault="00C37DBF" w:rsidP="00611743">
            <w:pPr>
              <w:spacing w:after="0"/>
              <w:jc w:val="center"/>
              <w:rPr>
                <w:rFonts w:cstheme="minorHAnsi"/>
                <w:b/>
                <w:sz w:val="18"/>
                <w:szCs w:val="18"/>
              </w:rPr>
            </w:pPr>
            <w:r>
              <w:rPr>
                <w:rFonts w:cstheme="minorHAnsi"/>
                <w:b/>
                <w:sz w:val="18"/>
                <w:szCs w:val="18"/>
              </w:rPr>
              <w:t>Use Data Layer</w:t>
            </w:r>
          </w:p>
        </w:tc>
        <w:tc>
          <w:tcPr>
            <w:tcW w:w="1152"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123FA527" w14:textId="77777777" w:rsidR="00C37DBF" w:rsidRPr="00FE3E2C" w:rsidRDefault="00C37DBF" w:rsidP="00611743">
            <w:pPr>
              <w:spacing w:after="0"/>
              <w:jc w:val="center"/>
              <w:rPr>
                <w:rFonts w:cstheme="minorHAnsi"/>
                <w:b/>
                <w:sz w:val="18"/>
                <w:szCs w:val="18"/>
              </w:rPr>
            </w:pPr>
            <w:r w:rsidRPr="00FE3E2C">
              <w:rPr>
                <w:rFonts w:cstheme="minorHAnsi"/>
                <w:b/>
                <w:sz w:val="18"/>
                <w:szCs w:val="18"/>
              </w:rPr>
              <w:t>PWC scenario</w:t>
            </w:r>
          </w:p>
        </w:tc>
        <w:tc>
          <w:tcPr>
            <w:tcW w:w="864"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2EAF942C" w14:textId="77777777" w:rsidR="00C37DBF" w:rsidRPr="00FE3E2C" w:rsidRDefault="00C37DBF" w:rsidP="00611743">
            <w:pPr>
              <w:spacing w:after="0"/>
              <w:jc w:val="center"/>
              <w:rPr>
                <w:rFonts w:cstheme="minorHAnsi"/>
                <w:b/>
                <w:sz w:val="18"/>
                <w:szCs w:val="18"/>
              </w:rPr>
            </w:pPr>
            <w:r w:rsidRPr="00FE3E2C">
              <w:rPr>
                <w:rFonts w:cstheme="minorHAnsi"/>
                <w:b/>
                <w:sz w:val="18"/>
                <w:szCs w:val="18"/>
              </w:rPr>
              <w:t>HUC2s</w:t>
            </w:r>
          </w:p>
        </w:tc>
        <w:tc>
          <w:tcPr>
            <w:tcW w:w="5760"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5C94F27D" w14:textId="77777777" w:rsidR="00C37DBF" w:rsidRPr="00FE3E2C" w:rsidRDefault="00C37DBF" w:rsidP="00611743">
            <w:pPr>
              <w:spacing w:after="0"/>
              <w:jc w:val="center"/>
              <w:rPr>
                <w:rFonts w:cstheme="minorHAnsi"/>
                <w:b/>
                <w:sz w:val="18"/>
                <w:szCs w:val="18"/>
              </w:rPr>
            </w:pPr>
            <w:r w:rsidRPr="00FE3E2C">
              <w:rPr>
                <w:rFonts w:cstheme="minorHAnsi"/>
                <w:b/>
                <w:sz w:val="18"/>
                <w:szCs w:val="18"/>
              </w:rPr>
              <w:t>Specific crops included in this group</w:t>
            </w:r>
          </w:p>
        </w:tc>
        <w:tc>
          <w:tcPr>
            <w:tcW w:w="1530"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2CD133B3" w14:textId="77777777" w:rsidR="00C37DBF" w:rsidRDefault="00C37DBF" w:rsidP="00611743">
            <w:pPr>
              <w:spacing w:after="0"/>
              <w:jc w:val="center"/>
              <w:rPr>
                <w:rFonts w:cstheme="minorHAnsi"/>
                <w:b/>
                <w:sz w:val="18"/>
                <w:szCs w:val="18"/>
              </w:rPr>
            </w:pPr>
            <w:r w:rsidRPr="00FE3E2C">
              <w:rPr>
                <w:rFonts w:cstheme="minorHAnsi"/>
                <w:b/>
                <w:sz w:val="18"/>
                <w:szCs w:val="18"/>
              </w:rPr>
              <w:t>Max. Single App.</w:t>
            </w:r>
            <w:r>
              <w:rPr>
                <w:rFonts w:cstheme="minorHAnsi"/>
                <w:b/>
                <w:sz w:val="18"/>
                <w:szCs w:val="18"/>
              </w:rPr>
              <w:t xml:space="preserve"> Rate</w:t>
            </w:r>
          </w:p>
          <w:p w14:paraId="65199D79" w14:textId="305041B0" w:rsidR="00C37DBF" w:rsidRDefault="00C37DBF" w:rsidP="00611743">
            <w:pPr>
              <w:spacing w:after="0"/>
              <w:jc w:val="center"/>
              <w:rPr>
                <w:rFonts w:cstheme="minorHAnsi"/>
                <w:b/>
                <w:sz w:val="18"/>
                <w:szCs w:val="18"/>
              </w:rPr>
            </w:pPr>
            <w:r>
              <w:rPr>
                <w:rFonts w:cstheme="minorHAnsi"/>
                <w:b/>
                <w:sz w:val="18"/>
                <w:szCs w:val="18"/>
              </w:rPr>
              <w:t xml:space="preserve"> </w:t>
            </w:r>
            <w:r w:rsidRPr="00FE3E2C">
              <w:rPr>
                <w:rFonts w:cstheme="minorHAnsi"/>
                <w:b/>
                <w:sz w:val="18"/>
                <w:szCs w:val="18"/>
              </w:rPr>
              <w:t>(</w:t>
            </w:r>
            <w:proofErr w:type="spellStart"/>
            <w:r w:rsidRPr="00FE3E2C">
              <w:rPr>
                <w:rFonts w:cstheme="minorHAnsi"/>
                <w:b/>
                <w:sz w:val="18"/>
                <w:szCs w:val="18"/>
              </w:rPr>
              <w:t>lb</w:t>
            </w:r>
            <w:proofErr w:type="spellEnd"/>
            <w:r w:rsidRPr="00FE3E2C">
              <w:rPr>
                <w:rFonts w:cstheme="minorHAnsi"/>
                <w:b/>
                <w:sz w:val="18"/>
                <w:szCs w:val="18"/>
              </w:rPr>
              <w:t xml:space="preserve"> </w:t>
            </w:r>
            <w:proofErr w:type="spellStart"/>
            <w:r w:rsidRPr="00FE3E2C">
              <w:rPr>
                <w:rFonts w:cstheme="minorHAnsi"/>
                <w:b/>
                <w:sz w:val="18"/>
                <w:szCs w:val="18"/>
              </w:rPr>
              <w:t>a.</w:t>
            </w:r>
            <w:r>
              <w:rPr>
                <w:rFonts w:cstheme="minorHAnsi"/>
                <w:b/>
                <w:sz w:val="18"/>
                <w:szCs w:val="18"/>
              </w:rPr>
              <w:t>e</w:t>
            </w:r>
            <w:r w:rsidRPr="00FE3E2C">
              <w:rPr>
                <w:rFonts w:cstheme="minorHAnsi"/>
                <w:b/>
                <w:sz w:val="18"/>
                <w:szCs w:val="18"/>
              </w:rPr>
              <w:t>.</w:t>
            </w:r>
            <w:proofErr w:type="spellEnd"/>
            <w:r w:rsidRPr="00FE3E2C">
              <w:rPr>
                <w:rFonts w:cstheme="minorHAnsi"/>
                <w:b/>
                <w:sz w:val="18"/>
                <w:szCs w:val="18"/>
              </w:rPr>
              <w:t>/acre)</w:t>
            </w:r>
            <w:r>
              <w:rPr>
                <w:rFonts w:cstheme="minorHAnsi"/>
                <w:b/>
                <w:sz w:val="18"/>
                <w:szCs w:val="18"/>
              </w:rPr>
              <w:t>,</w:t>
            </w:r>
          </w:p>
          <w:p w14:paraId="0810EAFA" w14:textId="77777777" w:rsidR="00C37DBF" w:rsidRDefault="00C37DBF" w:rsidP="00611743">
            <w:pPr>
              <w:spacing w:after="0"/>
              <w:jc w:val="center"/>
              <w:rPr>
                <w:rFonts w:cstheme="minorHAnsi"/>
                <w:b/>
                <w:sz w:val="18"/>
                <w:szCs w:val="18"/>
              </w:rPr>
            </w:pPr>
            <w:r>
              <w:rPr>
                <w:rFonts w:cstheme="minorHAnsi"/>
                <w:b/>
                <w:sz w:val="18"/>
                <w:szCs w:val="18"/>
              </w:rPr>
              <w:t>Max. Annual</w:t>
            </w:r>
            <w:r w:rsidRPr="00FE3E2C">
              <w:rPr>
                <w:rFonts w:cstheme="minorHAnsi"/>
                <w:b/>
                <w:sz w:val="18"/>
                <w:szCs w:val="18"/>
              </w:rPr>
              <w:t xml:space="preserve"> Rate</w:t>
            </w:r>
            <w:r>
              <w:rPr>
                <w:rFonts w:cstheme="minorHAnsi"/>
                <w:b/>
                <w:sz w:val="18"/>
                <w:szCs w:val="18"/>
              </w:rPr>
              <w:t xml:space="preserve"> </w:t>
            </w:r>
          </w:p>
          <w:p w14:paraId="5FEF9661" w14:textId="790B8006" w:rsidR="00C37DBF" w:rsidRPr="00FE3E2C" w:rsidRDefault="00C37DBF" w:rsidP="00611743">
            <w:pPr>
              <w:spacing w:after="0"/>
              <w:jc w:val="center"/>
              <w:rPr>
                <w:rFonts w:cstheme="minorHAnsi"/>
                <w:b/>
                <w:sz w:val="18"/>
                <w:szCs w:val="18"/>
              </w:rPr>
            </w:pPr>
            <w:r w:rsidRPr="00FE3E2C">
              <w:rPr>
                <w:rFonts w:cstheme="minorHAnsi"/>
                <w:b/>
                <w:sz w:val="18"/>
                <w:szCs w:val="18"/>
              </w:rPr>
              <w:t>(</w:t>
            </w:r>
            <w:proofErr w:type="spellStart"/>
            <w:r w:rsidRPr="00FE3E2C">
              <w:rPr>
                <w:rFonts w:cstheme="minorHAnsi"/>
                <w:b/>
                <w:sz w:val="18"/>
                <w:szCs w:val="18"/>
              </w:rPr>
              <w:t>lb</w:t>
            </w:r>
            <w:proofErr w:type="spellEnd"/>
            <w:r w:rsidRPr="00FE3E2C">
              <w:rPr>
                <w:rFonts w:cstheme="minorHAnsi"/>
                <w:b/>
                <w:sz w:val="18"/>
                <w:szCs w:val="18"/>
              </w:rPr>
              <w:t xml:space="preserve"> </w:t>
            </w:r>
            <w:proofErr w:type="spellStart"/>
            <w:r w:rsidRPr="00FE3E2C">
              <w:rPr>
                <w:rFonts w:cstheme="minorHAnsi"/>
                <w:b/>
                <w:sz w:val="18"/>
                <w:szCs w:val="18"/>
              </w:rPr>
              <w:t>a.</w:t>
            </w:r>
            <w:r>
              <w:rPr>
                <w:rFonts w:cstheme="minorHAnsi"/>
                <w:b/>
                <w:sz w:val="18"/>
                <w:szCs w:val="18"/>
              </w:rPr>
              <w:t>e</w:t>
            </w:r>
            <w:r w:rsidRPr="00FE3E2C">
              <w:rPr>
                <w:rFonts w:cstheme="minorHAnsi"/>
                <w:b/>
                <w:sz w:val="18"/>
                <w:szCs w:val="18"/>
              </w:rPr>
              <w:t>.</w:t>
            </w:r>
            <w:proofErr w:type="spellEnd"/>
            <w:r w:rsidRPr="00FE3E2C">
              <w:rPr>
                <w:rFonts w:cstheme="minorHAnsi"/>
                <w:b/>
                <w:sz w:val="18"/>
                <w:szCs w:val="18"/>
              </w:rPr>
              <w:t>/acre)</w:t>
            </w:r>
            <w:r>
              <w:rPr>
                <w:rFonts w:cstheme="minorHAnsi"/>
                <w:b/>
                <w:sz w:val="18"/>
                <w:szCs w:val="18"/>
              </w:rPr>
              <w:t>,</w:t>
            </w:r>
          </w:p>
          <w:p w14:paraId="0568F4DD" w14:textId="175D312E" w:rsidR="00C37DBF" w:rsidRPr="00FE3E2C" w:rsidRDefault="00C37DBF" w:rsidP="00611743">
            <w:pPr>
              <w:spacing w:after="0"/>
              <w:jc w:val="center"/>
              <w:rPr>
                <w:rFonts w:cstheme="minorHAnsi"/>
                <w:b/>
                <w:sz w:val="18"/>
                <w:szCs w:val="18"/>
              </w:rPr>
            </w:pPr>
            <w:r>
              <w:rPr>
                <w:rFonts w:cstheme="minorHAnsi"/>
                <w:b/>
                <w:sz w:val="18"/>
                <w:szCs w:val="18"/>
              </w:rPr>
              <w:t xml:space="preserve">No. </w:t>
            </w:r>
            <w:r w:rsidRPr="00FE3E2C">
              <w:rPr>
                <w:rFonts w:cstheme="minorHAnsi"/>
                <w:b/>
                <w:sz w:val="18"/>
                <w:szCs w:val="18"/>
              </w:rPr>
              <w:t>of Apps, RTI</w:t>
            </w:r>
          </w:p>
        </w:tc>
        <w:tc>
          <w:tcPr>
            <w:tcW w:w="1152"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26866BCC" w14:textId="77777777" w:rsidR="00C37DBF" w:rsidRPr="00FE3E2C" w:rsidRDefault="00C37DBF" w:rsidP="00611743">
            <w:pPr>
              <w:spacing w:after="0"/>
              <w:jc w:val="center"/>
              <w:rPr>
                <w:rFonts w:cstheme="minorHAnsi"/>
                <w:b/>
                <w:sz w:val="18"/>
                <w:szCs w:val="18"/>
              </w:rPr>
            </w:pPr>
            <w:r w:rsidRPr="00FE3E2C">
              <w:rPr>
                <w:rFonts w:cstheme="minorHAnsi"/>
                <w:b/>
                <w:sz w:val="18"/>
                <w:szCs w:val="18"/>
              </w:rPr>
              <w:t>Application</w:t>
            </w:r>
          </w:p>
          <w:p w14:paraId="0DE23CB7" w14:textId="77777777" w:rsidR="00C37DBF" w:rsidRPr="00FE3E2C" w:rsidRDefault="00C37DBF" w:rsidP="00611743">
            <w:pPr>
              <w:spacing w:after="0"/>
              <w:jc w:val="center"/>
              <w:rPr>
                <w:rFonts w:cstheme="minorHAnsi"/>
                <w:b/>
                <w:sz w:val="18"/>
                <w:szCs w:val="18"/>
              </w:rPr>
            </w:pPr>
            <w:r w:rsidRPr="00FE3E2C">
              <w:rPr>
                <w:rFonts w:cstheme="minorHAnsi"/>
                <w:b/>
                <w:sz w:val="18"/>
                <w:szCs w:val="18"/>
              </w:rPr>
              <w:t>Type</w:t>
            </w:r>
          </w:p>
        </w:tc>
        <w:tc>
          <w:tcPr>
            <w:tcW w:w="1620"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3B3FF686" w14:textId="35636CC3" w:rsidR="00C37DBF" w:rsidRPr="00D3370E" w:rsidRDefault="00C37DBF" w:rsidP="00611743">
            <w:pPr>
              <w:spacing w:after="0"/>
              <w:jc w:val="center"/>
              <w:rPr>
                <w:b/>
                <w:sz w:val="18"/>
                <w:szCs w:val="18"/>
              </w:rPr>
            </w:pPr>
            <w:r w:rsidRPr="007B5B7C">
              <w:rPr>
                <w:b/>
                <w:sz w:val="18"/>
                <w:szCs w:val="18"/>
              </w:rPr>
              <w:t>Application Timing</w:t>
            </w:r>
          </w:p>
        </w:tc>
      </w:tr>
      <w:tr w:rsidR="00C37DBF" w:rsidRPr="00D3370E" w14:paraId="25728010" w14:textId="77777777" w:rsidTr="00924DAE">
        <w:trPr>
          <w:trHeight w:val="214"/>
          <w:jc w:val="center"/>
        </w:trPr>
        <w:tc>
          <w:tcPr>
            <w:tcW w:w="1152" w:type="dxa"/>
            <w:tcBorders>
              <w:top w:val="single" w:sz="7" w:space="0" w:color="000000"/>
              <w:left w:val="single" w:sz="7" w:space="0" w:color="000000"/>
              <w:bottom w:val="single" w:sz="7" w:space="0" w:color="000000"/>
              <w:right w:val="single" w:sz="7" w:space="0" w:color="000000"/>
            </w:tcBorders>
            <w:vAlign w:val="center"/>
          </w:tcPr>
          <w:p w14:paraId="6D7E164D" w14:textId="0B031ED1" w:rsidR="00C37DBF" w:rsidRPr="001D6D1B" w:rsidRDefault="00C37DBF" w:rsidP="00B6589C">
            <w:pPr>
              <w:spacing w:after="0" w:line="240" w:lineRule="auto"/>
              <w:jc w:val="center"/>
              <w:rPr>
                <w:rFonts w:cstheme="minorHAnsi"/>
                <w:sz w:val="16"/>
                <w:szCs w:val="16"/>
              </w:rPr>
            </w:pPr>
            <w:r>
              <w:rPr>
                <w:rFonts w:cstheme="minorHAnsi"/>
                <w:sz w:val="16"/>
                <w:szCs w:val="16"/>
              </w:rPr>
              <w:t>Aquatic Use</w:t>
            </w:r>
          </w:p>
        </w:tc>
        <w:tc>
          <w:tcPr>
            <w:tcW w:w="1080" w:type="dxa"/>
            <w:tcBorders>
              <w:top w:val="single" w:sz="7" w:space="0" w:color="000000"/>
              <w:left w:val="single" w:sz="7" w:space="0" w:color="000000"/>
              <w:bottom w:val="single" w:sz="7" w:space="0" w:color="000000"/>
              <w:right w:val="single" w:sz="7" w:space="0" w:color="000000"/>
            </w:tcBorders>
            <w:vAlign w:val="center"/>
          </w:tcPr>
          <w:p w14:paraId="192A79F1" w14:textId="32C26AFE" w:rsidR="00C37DBF" w:rsidRPr="001D6D1B" w:rsidRDefault="00FA1743" w:rsidP="00B6589C">
            <w:pPr>
              <w:spacing w:after="0" w:line="240" w:lineRule="auto"/>
              <w:jc w:val="center"/>
              <w:rPr>
                <w:rFonts w:cstheme="minorHAnsi"/>
                <w:sz w:val="16"/>
                <w:szCs w:val="16"/>
              </w:rPr>
            </w:pPr>
            <w:r>
              <w:rPr>
                <w:rFonts w:cstheme="minorHAnsi"/>
                <w:sz w:val="16"/>
                <w:szCs w:val="16"/>
              </w:rPr>
              <w:t>everywhere</w:t>
            </w:r>
          </w:p>
        </w:tc>
        <w:tc>
          <w:tcPr>
            <w:tcW w:w="1152" w:type="dxa"/>
            <w:tcBorders>
              <w:top w:val="single" w:sz="7" w:space="0" w:color="000000"/>
              <w:left w:val="single" w:sz="7" w:space="0" w:color="000000"/>
              <w:bottom w:val="single" w:sz="7" w:space="0" w:color="000000"/>
              <w:right w:val="single" w:sz="7" w:space="0" w:color="000000"/>
            </w:tcBorders>
            <w:vAlign w:val="center"/>
          </w:tcPr>
          <w:p w14:paraId="0D94D0AB" w14:textId="583F96C7" w:rsidR="00C37DBF" w:rsidRPr="001D6D1B" w:rsidRDefault="00C37DBF" w:rsidP="00B6589C">
            <w:pPr>
              <w:spacing w:after="0" w:line="240" w:lineRule="auto"/>
              <w:jc w:val="center"/>
              <w:rPr>
                <w:rFonts w:cstheme="minorHAnsi"/>
                <w:sz w:val="16"/>
                <w:szCs w:val="16"/>
              </w:rPr>
            </w:pPr>
            <w:proofErr w:type="spellStart"/>
            <w:r>
              <w:rPr>
                <w:rFonts w:cstheme="minorHAnsi"/>
                <w:sz w:val="16"/>
                <w:szCs w:val="16"/>
              </w:rPr>
              <w:t>na</w:t>
            </w:r>
            <w:proofErr w:type="spellEnd"/>
          </w:p>
        </w:tc>
        <w:tc>
          <w:tcPr>
            <w:tcW w:w="864" w:type="dxa"/>
            <w:tcBorders>
              <w:top w:val="single" w:sz="7" w:space="0" w:color="000000"/>
              <w:left w:val="single" w:sz="7" w:space="0" w:color="000000"/>
              <w:bottom w:val="single" w:sz="7" w:space="0" w:color="000000"/>
              <w:right w:val="single" w:sz="7" w:space="0" w:color="000000"/>
            </w:tcBorders>
            <w:vAlign w:val="center"/>
          </w:tcPr>
          <w:p w14:paraId="2115F9DA" w14:textId="7562A04B" w:rsidR="00C37DBF" w:rsidRPr="001D6D1B" w:rsidRDefault="00C37DBF" w:rsidP="00B6589C">
            <w:pPr>
              <w:spacing w:after="0" w:line="240" w:lineRule="auto"/>
              <w:jc w:val="center"/>
              <w:rPr>
                <w:rFonts w:cstheme="minorHAnsi"/>
                <w:sz w:val="16"/>
                <w:szCs w:val="16"/>
              </w:rPr>
            </w:pPr>
            <w:r>
              <w:rPr>
                <w:rFonts w:cstheme="minorHAnsi"/>
                <w:sz w:val="16"/>
                <w:szCs w:val="16"/>
              </w:rPr>
              <w:t>01-21</w:t>
            </w:r>
          </w:p>
        </w:tc>
        <w:tc>
          <w:tcPr>
            <w:tcW w:w="5760" w:type="dxa"/>
            <w:tcBorders>
              <w:top w:val="single" w:sz="7" w:space="0" w:color="000000"/>
              <w:left w:val="single" w:sz="7" w:space="0" w:color="000000"/>
              <w:bottom w:val="single" w:sz="7" w:space="0" w:color="000000"/>
              <w:right w:val="single" w:sz="7" w:space="0" w:color="000000"/>
            </w:tcBorders>
            <w:vAlign w:val="center"/>
          </w:tcPr>
          <w:p w14:paraId="34E40E88" w14:textId="77777777" w:rsidR="00C37DBF" w:rsidRPr="007F6EBD" w:rsidRDefault="00C37DBF" w:rsidP="00B6589C">
            <w:pPr>
              <w:spacing w:after="0" w:line="240" w:lineRule="auto"/>
              <w:jc w:val="center"/>
              <w:rPr>
                <w:rFonts w:eastAsia="Times New Roman" w:cs="Calibri"/>
                <w:color w:val="000000"/>
                <w:sz w:val="16"/>
                <w:szCs w:val="16"/>
              </w:rPr>
            </w:pPr>
          </w:p>
        </w:tc>
        <w:tc>
          <w:tcPr>
            <w:tcW w:w="1530" w:type="dxa"/>
            <w:tcBorders>
              <w:top w:val="single" w:sz="7" w:space="0" w:color="000000"/>
              <w:left w:val="single" w:sz="7" w:space="0" w:color="000000"/>
              <w:bottom w:val="single" w:sz="7" w:space="0" w:color="000000"/>
              <w:right w:val="single" w:sz="7" w:space="0" w:color="000000"/>
            </w:tcBorders>
            <w:vAlign w:val="center"/>
          </w:tcPr>
          <w:p w14:paraId="2C0E41D0" w14:textId="2B04AECB" w:rsidR="00C37DBF" w:rsidRPr="001D6D1B" w:rsidRDefault="00C37DBF" w:rsidP="00B6589C">
            <w:pPr>
              <w:spacing w:after="0" w:line="240" w:lineRule="auto"/>
              <w:jc w:val="center"/>
              <w:rPr>
                <w:rFonts w:cstheme="minorHAnsi"/>
                <w:sz w:val="16"/>
                <w:szCs w:val="16"/>
              </w:rPr>
            </w:pPr>
            <w:r w:rsidRPr="001D6D1B">
              <w:rPr>
                <w:rFonts w:cstheme="minorHAnsi"/>
                <w:sz w:val="16"/>
                <w:szCs w:val="16"/>
              </w:rPr>
              <w:t xml:space="preserve">8.0, </w:t>
            </w:r>
            <w:r>
              <w:rPr>
                <w:rFonts w:cstheme="minorHAnsi"/>
                <w:sz w:val="16"/>
                <w:szCs w:val="16"/>
              </w:rPr>
              <w:t>8.0, 3</w:t>
            </w:r>
            <w:r w:rsidRPr="001D6D1B">
              <w:rPr>
                <w:rFonts w:cstheme="minorHAnsi"/>
                <w:sz w:val="16"/>
                <w:szCs w:val="16"/>
              </w:rPr>
              <w:t xml:space="preserve">, </w:t>
            </w:r>
            <w:proofErr w:type="spellStart"/>
            <w:r w:rsidRPr="001D6D1B">
              <w:rPr>
                <w:rFonts w:cstheme="minorHAnsi"/>
                <w:sz w:val="16"/>
                <w:szCs w:val="16"/>
              </w:rPr>
              <w:t>na</w:t>
            </w:r>
            <w:proofErr w:type="spellEnd"/>
          </w:p>
        </w:tc>
        <w:tc>
          <w:tcPr>
            <w:tcW w:w="1152" w:type="dxa"/>
            <w:tcBorders>
              <w:top w:val="single" w:sz="7" w:space="0" w:color="000000"/>
              <w:left w:val="single" w:sz="7" w:space="0" w:color="000000"/>
              <w:bottom w:val="single" w:sz="7" w:space="0" w:color="000000"/>
              <w:right w:val="single" w:sz="7" w:space="0" w:color="000000"/>
            </w:tcBorders>
            <w:vAlign w:val="center"/>
          </w:tcPr>
          <w:p w14:paraId="39FF8A33" w14:textId="77777777" w:rsidR="00C37DBF" w:rsidRPr="001D6D1B" w:rsidRDefault="00C37DBF" w:rsidP="00B6589C">
            <w:pPr>
              <w:spacing w:after="0" w:line="240" w:lineRule="auto"/>
              <w:jc w:val="center"/>
              <w:rPr>
                <w:rFonts w:cstheme="minorHAnsi"/>
                <w:sz w:val="16"/>
                <w:szCs w:val="16"/>
              </w:rPr>
            </w:pPr>
          </w:p>
        </w:tc>
        <w:tc>
          <w:tcPr>
            <w:tcW w:w="1620" w:type="dxa"/>
            <w:tcBorders>
              <w:top w:val="single" w:sz="7" w:space="0" w:color="000000"/>
              <w:left w:val="single" w:sz="7" w:space="0" w:color="000000"/>
              <w:bottom w:val="single" w:sz="4" w:space="0" w:color="auto"/>
              <w:right w:val="single" w:sz="7" w:space="0" w:color="000000"/>
            </w:tcBorders>
            <w:vAlign w:val="center"/>
          </w:tcPr>
          <w:p w14:paraId="1B65A4DD" w14:textId="77777777" w:rsidR="00C37DBF" w:rsidRPr="001D6D1B" w:rsidRDefault="00C37DBF" w:rsidP="00B6589C">
            <w:pPr>
              <w:spacing w:after="0" w:line="240" w:lineRule="auto"/>
              <w:jc w:val="center"/>
              <w:rPr>
                <w:rFonts w:cstheme="minorHAnsi"/>
                <w:sz w:val="16"/>
                <w:szCs w:val="16"/>
              </w:rPr>
            </w:pPr>
          </w:p>
        </w:tc>
      </w:tr>
      <w:tr w:rsidR="00C37DBF" w:rsidRPr="00D3370E" w14:paraId="398FA038" w14:textId="77777777" w:rsidTr="00924DAE">
        <w:trPr>
          <w:trHeight w:val="214"/>
          <w:jc w:val="center"/>
        </w:trPr>
        <w:tc>
          <w:tcPr>
            <w:tcW w:w="1152"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1FBB7A64" w14:textId="653720F0" w:rsidR="00C37DBF" w:rsidRPr="001D6D1B" w:rsidRDefault="00C37DBF" w:rsidP="00B6589C">
            <w:pPr>
              <w:spacing w:after="0" w:line="240" w:lineRule="auto"/>
              <w:jc w:val="center"/>
              <w:rPr>
                <w:rFonts w:cstheme="minorHAnsi"/>
                <w:sz w:val="16"/>
                <w:szCs w:val="16"/>
              </w:rPr>
            </w:pPr>
            <w:r w:rsidRPr="001D6D1B">
              <w:rPr>
                <w:rFonts w:cstheme="minorHAnsi"/>
                <w:sz w:val="16"/>
                <w:szCs w:val="16"/>
              </w:rPr>
              <w:t>Citrus</w:t>
            </w:r>
          </w:p>
        </w:tc>
        <w:tc>
          <w:tcPr>
            <w:tcW w:w="108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76531642" w14:textId="3240D6B4" w:rsidR="00C37DBF" w:rsidRPr="001D6D1B" w:rsidRDefault="00C37DBF" w:rsidP="00B6589C">
            <w:pPr>
              <w:spacing w:after="0" w:line="240" w:lineRule="auto"/>
              <w:jc w:val="center"/>
              <w:rPr>
                <w:rFonts w:cstheme="minorHAnsi"/>
                <w:sz w:val="16"/>
                <w:szCs w:val="16"/>
              </w:rPr>
            </w:pPr>
            <w:r>
              <w:rPr>
                <w:rFonts w:cstheme="minorHAnsi"/>
                <w:sz w:val="16"/>
                <w:szCs w:val="16"/>
              </w:rPr>
              <w:t>Citrus</w:t>
            </w:r>
          </w:p>
        </w:tc>
        <w:tc>
          <w:tcPr>
            <w:tcW w:w="1152"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6C89CA33" w14:textId="0EF77E98" w:rsidR="00C37DBF" w:rsidRPr="001D6D1B" w:rsidRDefault="00C37DBF" w:rsidP="00B6589C">
            <w:pPr>
              <w:spacing w:after="0" w:line="240" w:lineRule="auto"/>
              <w:jc w:val="center"/>
              <w:rPr>
                <w:rFonts w:cstheme="minorHAnsi"/>
                <w:sz w:val="16"/>
                <w:szCs w:val="16"/>
              </w:rPr>
            </w:pPr>
            <w:r w:rsidRPr="001D6D1B">
              <w:rPr>
                <w:rFonts w:cstheme="minorHAnsi"/>
                <w:sz w:val="16"/>
                <w:szCs w:val="16"/>
              </w:rPr>
              <w:t>Citrus</w:t>
            </w:r>
          </w:p>
        </w:tc>
        <w:tc>
          <w:tcPr>
            <w:tcW w:w="864"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77AF4EDD" w14:textId="77777777" w:rsidR="00C37DBF" w:rsidRPr="001D6D1B" w:rsidRDefault="00C37DBF" w:rsidP="00B6589C">
            <w:pPr>
              <w:spacing w:after="0" w:line="240" w:lineRule="auto"/>
              <w:jc w:val="center"/>
              <w:rPr>
                <w:rFonts w:cstheme="minorHAnsi"/>
                <w:sz w:val="16"/>
                <w:szCs w:val="16"/>
              </w:rPr>
            </w:pPr>
            <w:r w:rsidRPr="001D6D1B">
              <w:rPr>
                <w:rFonts w:cstheme="minorHAnsi"/>
                <w:sz w:val="16"/>
                <w:szCs w:val="16"/>
              </w:rPr>
              <w:t>03, 12, 13</w:t>
            </w:r>
          </w:p>
          <w:p w14:paraId="7D1EF9D7" w14:textId="435CB469" w:rsidR="00C37DBF" w:rsidRPr="001D6D1B" w:rsidRDefault="00C37DBF" w:rsidP="00B6589C">
            <w:pPr>
              <w:spacing w:after="0" w:line="240" w:lineRule="auto"/>
              <w:jc w:val="center"/>
              <w:rPr>
                <w:rFonts w:cstheme="minorHAnsi"/>
                <w:i/>
                <w:iCs/>
                <w:sz w:val="16"/>
                <w:szCs w:val="16"/>
              </w:rPr>
            </w:pPr>
            <w:r w:rsidRPr="001D6D1B">
              <w:rPr>
                <w:rFonts w:eastAsia="Times New Roman" w:cstheme="minorHAnsi"/>
                <w:i/>
                <w:iCs/>
                <w:color w:val="000000"/>
                <w:sz w:val="16"/>
                <w:szCs w:val="16"/>
              </w:rPr>
              <w:t>for use in Florida and Texas</w:t>
            </w:r>
          </w:p>
        </w:tc>
        <w:tc>
          <w:tcPr>
            <w:tcW w:w="576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10619F74" w14:textId="03FA98F8" w:rsidR="00C37DBF" w:rsidRPr="001D6D1B" w:rsidRDefault="00C37DBF" w:rsidP="00381946">
            <w:pPr>
              <w:spacing w:after="0" w:line="240" w:lineRule="auto"/>
              <w:rPr>
                <w:rFonts w:cstheme="minorHAnsi"/>
                <w:sz w:val="16"/>
                <w:szCs w:val="16"/>
                <w:vertAlign w:val="superscript"/>
              </w:rPr>
            </w:pPr>
            <w:r w:rsidRPr="007F6EBD">
              <w:rPr>
                <w:rFonts w:eastAsia="Times New Roman" w:cs="Calibri"/>
                <w:color w:val="000000"/>
                <w:sz w:val="16"/>
                <w:szCs w:val="16"/>
              </w:rPr>
              <w:t xml:space="preserve">All cultivars, varieties and/or hybrids of </w:t>
            </w:r>
            <w:r w:rsidR="00940D27">
              <w:rPr>
                <w:rFonts w:eastAsia="Times New Roman" w:cs="Calibri"/>
                <w:color w:val="000000"/>
                <w:sz w:val="16"/>
                <w:szCs w:val="16"/>
              </w:rPr>
              <w:t>c</w:t>
            </w:r>
            <w:r w:rsidRPr="007F6EBD">
              <w:rPr>
                <w:rFonts w:eastAsia="Times New Roman" w:cs="Calibri"/>
                <w:color w:val="000000"/>
                <w:sz w:val="16"/>
                <w:szCs w:val="16"/>
              </w:rPr>
              <w:t xml:space="preserve">alamondin; </w:t>
            </w:r>
            <w:proofErr w:type="spellStart"/>
            <w:r w:rsidR="00940D27">
              <w:rPr>
                <w:rFonts w:eastAsia="Times New Roman" w:cs="Calibri"/>
                <w:color w:val="000000"/>
                <w:sz w:val="16"/>
                <w:szCs w:val="16"/>
              </w:rPr>
              <w:t>c</w:t>
            </w:r>
            <w:r w:rsidRPr="007F6EBD">
              <w:rPr>
                <w:rFonts w:eastAsia="Times New Roman" w:cs="Calibri"/>
                <w:color w:val="000000"/>
                <w:sz w:val="16"/>
                <w:szCs w:val="16"/>
              </w:rPr>
              <w:t>hironja</w:t>
            </w:r>
            <w:proofErr w:type="spellEnd"/>
            <w:r w:rsidRPr="007F6EBD">
              <w:rPr>
                <w:rFonts w:eastAsia="Times New Roman" w:cs="Calibri"/>
                <w:color w:val="000000"/>
                <w:sz w:val="16"/>
                <w:szCs w:val="16"/>
              </w:rPr>
              <w:t xml:space="preserve">; </w:t>
            </w:r>
            <w:r w:rsidR="00940D27">
              <w:rPr>
                <w:rFonts w:eastAsia="Times New Roman" w:cs="Calibri"/>
                <w:color w:val="000000"/>
                <w:sz w:val="16"/>
                <w:szCs w:val="16"/>
              </w:rPr>
              <w:t>c</w:t>
            </w:r>
            <w:r w:rsidRPr="007F6EBD">
              <w:rPr>
                <w:rFonts w:eastAsia="Times New Roman" w:cs="Calibri"/>
                <w:color w:val="000000"/>
                <w:sz w:val="16"/>
                <w:szCs w:val="16"/>
              </w:rPr>
              <w:t xml:space="preserve">itrus </w:t>
            </w:r>
            <w:r w:rsidR="00940D27">
              <w:rPr>
                <w:rFonts w:eastAsia="Times New Roman" w:cs="Calibri"/>
                <w:color w:val="000000"/>
                <w:sz w:val="16"/>
                <w:szCs w:val="16"/>
              </w:rPr>
              <w:t>h</w:t>
            </w:r>
            <w:r w:rsidRPr="007F6EBD">
              <w:rPr>
                <w:rFonts w:eastAsia="Times New Roman" w:cs="Calibri"/>
                <w:color w:val="000000"/>
                <w:sz w:val="16"/>
                <w:szCs w:val="16"/>
              </w:rPr>
              <w:t xml:space="preserve">ybrids; </w:t>
            </w:r>
            <w:r w:rsidR="00940D27">
              <w:rPr>
                <w:rFonts w:eastAsia="Times New Roman" w:cs="Calibri"/>
                <w:color w:val="000000"/>
                <w:sz w:val="16"/>
                <w:szCs w:val="16"/>
              </w:rPr>
              <w:t>g</w:t>
            </w:r>
            <w:r w:rsidRPr="007F6EBD">
              <w:rPr>
                <w:rFonts w:eastAsia="Times New Roman" w:cs="Calibri"/>
                <w:color w:val="000000"/>
                <w:sz w:val="16"/>
                <w:szCs w:val="16"/>
              </w:rPr>
              <w:t xml:space="preserve">rapefruit (including Japanese summer); </w:t>
            </w:r>
            <w:r w:rsidR="00940D27">
              <w:rPr>
                <w:rFonts w:eastAsia="Times New Roman" w:cs="Calibri"/>
                <w:color w:val="000000"/>
                <w:sz w:val="16"/>
                <w:szCs w:val="16"/>
              </w:rPr>
              <w:t>k</w:t>
            </w:r>
            <w:r w:rsidRPr="007F6EBD">
              <w:rPr>
                <w:rFonts w:eastAsia="Times New Roman" w:cs="Calibri"/>
                <w:color w:val="000000"/>
                <w:sz w:val="16"/>
                <w:szCs w:val="16"/>
              </w:rPr>
              <w:t xml:space="preserve">umquat; </w:t>
            </w:r>
            <w:r w:rsidR="00940D27">
              <w:rPr>
                <w:rFonts w:eastAsia="Times New Roman" w:cs="Calibri"/>
                <w:color w:val="000000"/>
                <w:sz w:val="16"/>
                <w:szCs w:val="16"/>
              </w:rPr>
              <w:t>l</w:t>
            </w:r>
            <w:r w:rsidRPr="007F6EBD">
              <w:rPr>
                <w:rFonts w:eastAsia="Times New Roman" w:cs="Calibri"/>
                <w:color w:val="000000"/>
                <w:sz w:val="16"/>
                <w:szCs w:val="16"/>
              </w:rPr>
              <w:t xml:space="preserve">emon; </w:t>
            </w:r>
            <w:r w:rsidR="00940D27">
              <w:rPr>
                <w:rFonts w:eastAsia="Times New Roman" w:cs="Calibri"/>
                <w:color w:val="000000"/>
                <w:sz w:val="16"/>
                <w:szCs w:val="16"/>
              </w:rPr>
              <w:t>l</w:t>
            </w:r>
            <w:r w:rsidRPr="007F6EBD">
              <w:rPr>
                <w:rFonts w:eastAsia="Times New Roman" w:cs="Calibri"/>
                <w:color w:val="000000"/>
                <w:sz w:val="16"/>
                <w:szCs w:val="16"/>
              </w:rPr>
              <w:t xml:space="preserve">ime (including Australian desert lime, Australian finger lime, Australian round lime, Brown river finger lime, Mount white, New Guinea wild, Russell river, sweet, and Tahiti); </w:t>
            </w:r>
            <w:r w:rsidR="00940D27">
              <w:rPr>
                <w:rFonts w:eastAsia="Times New Roman" w:cs="Calibri"/>
                <w:color w:val="000000"/>
                <w:sz w:val="16"/>
                <w:szCs w:val="16"/>
              </w:rPr>
              <w:t>m</w:t>
            </w:r>
            <w:r w:rsidRPr="007F6EBD">
              <w:rPr>
                <w:rFonts w:eastAsia="Times New Roman" w:cs="Calibri"/>
                <w:color w:val="000000"/>
                <w:sz w:val="16"/>
                <w:szCs w:val="16"/>
              </w:rPr>
              <w:t xml:space="preserve">andarin (including </w:t>
            </w:r>
            <w:proofErr w:type="spellStart"/>
            <w:r w:rsidR="00940D27">
              <w:rPr>
                <w:rFonts w:eastAsia="Times New Roman" w:cs="Calibri"/>
                <w:color w:val="000000"/>
                <w:sz w:val="16"/>
                <w:szCs w:val="16"/>
              </w:rPr>
              <w:t>m</w:t>
            </w:r>
            <w:r w:rsidRPr="007F6EBD">
              <w:rPr>
                <w:rFonts w:eastAsia="Times New Roman" w:cs="Calibri"/>
                <w:color w:val="000000"/>
                <w:sz w:val="16"/>
                <w:szCs w:val="16"/>
              </w:rPr>
              <w:t>editerranean</w:t>
            </w:r>
            <w:proofErr w:type="spellEnd"/>
            <w:r w:rsidRPr="007F6EBD">
              <w:rPr>
                <w:rFonts w:eastAsia="Times New Roman" w:cs="Calibri"/>
                <w:color w:val="000000"/>
                <w:sz w:val="16"/>
                <w:szCs w:val="16"/>
              </w:rPr>
              <w:t xml:space="preserve">, </w:t>
            </w:r>
            <w:r w:rsidR="00940D27">
              <w:rPr>
                <w:rFonts w:eastAsia="Times New Roman" w:cs="Calibri"/>
                <w:color w:val="000000"/>
                <w:sz w:val="16"/>
                <w:szCs w:val="16"/>
              </w:rPr>
              <w:t>s</w:t>
            </w:r>
            <w:r w:rsidRPr="007F6EBD">
              <w:rPr>
                <w:rFonts w:eastAsia="Times New Roman" w:cs="Calibri"/>
                <w:color w:val="000000"/>
                <w:sz w:val="16"/>
                <w:szCs w:val="16"/>
              </w:rPr>
              <w:t xml:space="preserve">atsuma); </w:t>
            </w:r>
            <w:r w:rsidR="00940D27">
              <w:rPr>
                <w:rFonts w:eastAsia="Times New Roman" w:cs="Calibri"/>
                <w:color w:val="000000"/>
                <w:sz w:val="16"/>
                <w:szCs w:val="16"/>
              </w:rPr>
              <w:t>o</w:t>
            </w:r>
            <w:r w:rsidRPr="007F6EBD">
              <w:rPr>
                <w:rFonts w:eastAsia="Times New Roman" w:cs="Calibri"/>
                <w:color w:val="000000"/>
                <w:sz w:val="16"/>
                <w:szCs w:val="16"/>
              </w:rPr>
              <w:t xml:space="preserve">range (all); </w:t>
            </w:r>
            <w:proofErr w:type="spellStart"/>
            <w:r w:rsidR="00940D27">
              <w:rPr>
                <w:rFonts w:eastAsia="Times New Roman" w:cs="Calibri"/>
                <w:color w:val="000000"/>
                <w:sz w:val="16"/>
                <w:szCs w:val="16"/>
              </w:rPr>
              <w:t>p</w:t>
            </w:r>
            <w:r w:rsidRPr="007F6EBD">
              <w:rPr>
                <w:rFonts w:eastAsia="Times New Roman" w:cs="Calibri"/>
                <w:color w:val="000000"/>
                <w:sz w:val="16"/>
                <w:szCs w:val="16"/>
              </w:rPr>
              <w:t>ummelo</w:t>
            </w:r>
            <w:proofErr w:type="spellEnd"/>
            <w:r w:rsidRPr="007F6EBD">
              <w:rPr>
                <w:rFonts w:eastAsia="Times New Roman" w:cs="Calibri"/>
                <w:color w:val="000000"/>
                <w:sz w:val="16"/>
                <w:szCs w:val="16"/>
              </w:rPr>
              <w:t xml:space="preserve">; </w:t>
            </w:r>
            <w:r w:rsidR="00940D27">
              <w:rPr>
                <w:rFonts w:eastAsia="Times New Roman" w:cs="Calibri"/>
                <w:color w:val="000000"/>
                <w:sz w:val="16"/>
                <w:szCs w:val="16"/>
              </w:rPr>
              <w:t>t</w:t>
            </w:r>
            <w:r w:rsidRPr="007F6EBD">
              <w:rPr>
                <w:rFonts w:eastAsia="Times New Roman" w:cs="Calibri"/>
                <w:color w:val="000000"/>
                <w:sz w:val="16"/>
                <w:szCs w:val="16"/>
              </w:rPr>
              <w:t xml:space="preserve">angelo; </w:t>
            </w:r>
            <w:r w:rsidR="00940D27">
              <w:rPr>
                <w:rFonts w:eastAsia="Times New Roman" w:cs="Calibri"/>
                <w:color w:val="000000"/>
                <w:sz w:val="16"/>
                <w:szCs w:val="16"/>
              </w:rPr>
              <w:t>t</w:t>
            </w:r>
            <w:r w:rsidRPr="007F6EBD">
              <w:rPr>
                <w:rFonts w:eastAsia="Times New Roman" w:cs="Calibri"/>
                <w:color w:val="000000"/>
                <w:sz w:val="16"/>
                <w:szCs w:val="16"/>
              </w:rPr>
              <w:t>angerine (</w:t>
            </w:r>
            <w:r w:rsidR="00940D27">
              <w:rPr>
                <w:rFonts w:eastAsia="Times New Roman" w:cs="Calibri"/>
                <w:color w:val="000000"/>
                <w:sz w:val="16"/>
                <w:szCs w:val="16"/>
              </w:rPr>
              <w:t>m</w:t>
            </w:r>
            <w:r w:rsidRPr="007F6EBD">
              <w:rPr>
                <w:rFonts w:eastAsia="Times New Roman" w:cs="Calibri"/>
                <w:color w:val="000000"/>
                <w:sz w:val="16"/>
                <w:szCs w:val="16"/>
              </w:rPr>
              <w:t xml:space="preserve">andarin); </w:t>
            </w:r>
            <w:r w:rsidR="00940D27">
              <w:rPr>
                <w:rFonts w:eastAsia="Times New Roman" w:cs="Calibri"/>
                <w:color w:val="000000"/>
                <w:sz w:val="16"/>
                <w:szCs w:val="16"/>
              </w:rPr>
              <w:t>t</w:t>
            </w:r>
            <w:r w:rsidRPr="007F6EBD">
              <w:rPr>
                <w:rFonts w:eastAsia="Times New Roman" w:cs="Calibri"/>
                <w:color w:val="000000"/>
                <w:sz w:val="16"/>
                <w:szCs w:val="16"/>
              </w:rPr>
              <w:t xml:space="preserve">angor; </w:t>
            </w:r>
            <w:proofErr w:type="spellStart"/>
            <w:r w:rsidR="00940D27">
              <w:rPr>
                <w:rFonts w:eastAsia="Times New Roman" w:cs="Calibri"/>
                <w:color w:val="000000"/>
                <w:sz w:val="16"/>
                <w:szCs w:val="16"/>
              </w:rPr>
              <w:t>u</w:t>
            </w:r>
            <w:r w:rsidRPr="007F6EBD">
              <w:rPr>
                <w:rFonts w:eastAsia="Times New Roman" w:cs="Calibri"/>
                <w:color w:val="000000"/>
                <w:sz w:val="16"/>
                <w:szCs w:val="16"/>
              </w:rPr>
              <w:t>niq</w:t>
            </w:r>
            <w:proofErr w:type="spellEnd"/>
            <w:r w:rsidRPr="007F6EBD">
              <w:rPr>
                <w:rFonts w:eastAsia="Times New Roman" w:cs="Calibri"/>
                <w:color w:val="000000"/>
                <w:sz w:val="16"/>
                <w:szCs w:val="16"/>
              </w:rPr>
              <w:t xml:space="preserve"> </w:t>
            </w:r>
            <w:r w:rsidR="00940D27">
              <w:rPr>
                <w:rFonts w:eastAsia="Times New Roman" w:cs="Calibri"/>
                <w:color w:val="000000"/>
                <w:sz w:val="16"/>
                <w:szCs w:val="16"/>
              </w:rPr>
              <w:t>f</w:t>
            </w:r>
            <w:r w:rsidRPr="007F6EBD">
              <w:rPr>
                <w:rFonts w:eastAsia="Times New Roman" w:cs="Calibri"/>
                <w:color w:val="000000"/>
                <w:sz w:val="16"/>
                <w:szCs w:val="16"/>
              </w:rPr>
              <w:t>ruit (</w:t>
            </w:r>
            <w:proofErr w:type="spellStart"/>
            <w:r w:rsidRPr="007F6EBD">
              <w:rPr>
                <w:rFonts w:eastAsia="Times New Roman" w:cs="Calibri"/>
                <w:color w:val="000000"/>
                <w:sz w:val="16"/>
                <w:szCs w:val="16"/>
              </w:rPr>
              <w:t>ugli</w:t>
            </w:r>
            <w:proofErr w:type="spellEnd"/>
            <w:r w:rsidRPr="007F6EBD">
              <w:rPr>
                <w:rFonts w:eastAsia="Times New Roman" w:cs="Calibri"/>
                <w:color w:val="000000"/>
                <w:sz w:val="16"/>
                <w:szCs w:val="16"/>
              </w:rPr>
              <w:t xml:space="preserve">); </w:t>
            </w:r>
            <w:r w:rsidR="00940D27">
              <w:rPr>
                <w:rFonts w:eastAsia="Times New Roman" w:cs="Calibri"/>
                <w:color w:val="000000"/>
                <w:sz w:val="16"/>
                <w:szCs w:val="16"/>
              </w:rPr>
              <w:t>c</w:t>
            </w:r>
            <w:r w:rsidRPr="007F6EBD">
              <w:rPr>
                <w:rFonts w:eastAsia="Times New Roman" w:cs="Calibri"/>
                <w:color w:val="000000"/>
                <w:sz w:val="16"/>
                <w:szCs w:val="16"/>
              </w:rPr>
              <w:t>itron</w:t>
            </w:r>
          </w:p>
        </w:tc>
        <w:tc>
          <w:tcPr>
            <w:tcW w:w="153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0C2EDC24" w14:textId="75BDBE4B" w:rsidR="00C37DBF" w:rsidRPr="001D6D1B" w:rsidRDefault="00C37DBF" w:rsidP="00B6589C">
            <w:pPr>
              <w:spacing w:after="0" w:line="240" w:lineRule="auto"/>
              <w:jc w:val="center"/>
              <w:rPr>
                <w:rFonts w:cstheme="minorHAnsi"/>
                <w:sz w:val="16"/>
                <w:szCs w:val="16"/>
              </w:rPr>
            </w:pPr>
            <w:r w:rsidRPr="001D6D1B">
              <w:rPr>
                <w:rFonts w:cstheme="minorHAnsi"/>
                <w:sz w:val="16"/>
                <w:szCs w:val="16"/>
              </w:rPr>
              <w:t xml:space="preserve">3.75, </w:t>
            </w:r>
            <w:r>
              <w:rPr>
                <w:rFonts w:cstheme="minorHAnsi"/>
                <w:sz w:val="16"/>
                <w:szCs w:val="16"/>
              </w:rPr>
              <w:t xml:space="preserve">8.0, </w:t>
            </w:r>
            <w:r w:rsidRPr="001D6D1B">
              <w:rPr>
                <w:rFonts w:cstheme="minorHAnsi"/>
                <w:sz w:val="16"/>
                <w:szCs w:val="16"/>
              </w:rPr>
              <w:t>3, 7</w:t>
            </w:r>
          </w:p>
        </w:tc>
        <w:tc>
          <w:tcPr>
            <w:tcW w:w="1152"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7CC010FD" w14:textId="46D3C71E" w:rsidR="00C37DBF" w:rsidRPr="001D6D1B" w:rsidRDefault="00C37DBF" w:rsidP="00B6589C">
            <w:pPr>
              <w:spacing w:after="0" w:line="240" w:lineRule="auto"/>
              <w:jc w:val="center"/>
              <w:rPr>
                <w:rFonts w:cstheme="minorHAnsi"/>
                <w:sz w:val="16"/>
                <w:szCs w:val="16"/>
              </w:rPr>
            </w:pPr>
            <w:r w:rsidRPr="001D6D1B">
              <w:rPr>
                <w:rFonts w:cstheme="minorHAnsi"/>
                <w:sz w:val="16"/>
                <w:szCs w:val="16"/>
              </w:rPr>
              <w:t>Ground</w:t>
            </w:r>
          </w:p>
        </w:tc>
        <w:tc>
          <w:tcPr>
            <w:tcW w:w="1620" w:type="dxa"/>
            <w:tcBorders>
              <w:top w:val="single" w:sz="7" w:space="0" w:color="000000"/>
              <w:left w:val="single" w:sz="7" w:space="0" w:color="000000"/>
              <w:bottom w:val="single" w:sz="4" w:space="0" w:color="auto"/>
              <w:right w:val="single" w:sz="7" w:space="0" w:color="000000"/>
            </w:tcBorders>
            <w:shd w:val="clear" w:color="auto" w:fill="F2F2F2" w:themeFill="background1" w:themeFillShade="F2"/>
            <w:vAlign w:val="center"/>
          </w:tcPr>
          <w:p w14:paraId="6F58B7CA" w14:textId="2830E52C" w:rsidR="00C37DBF" w:rsidRPr="001D6D1B" w:rsidRDefault="00C37DBF" w:rsidP="00B6589C">
            <w:pPr>
              <w:spacing w:after="0" w:line="240" w:lineRule="auto"/>
              <w:jc w:val="center"/>
              <w:rPr>
                <w:rFonts w:cstheme="minorHAnsi"/>
                <w:sz w:val="16"/>
                <w:szCs w:val="16"/>
              </w:rPr>
            </w:pPr>
            <w:r w:rsidRPr="001D6D1B">
              <w:rPr>
                <w:rFonts w:cstheme="minorHAnsi"/>
                <w:sz w:val="16"/>
                <w:szCs w:val="16"/>
              </w:rPr>
              <w:t>Postemergence Broadcast Spray</w:t>
            </w:r>
          </w:p>
        </w:tc>
      </w:tr>
      <w:tr w:rsidR="00C37DBF" w:rsidRPr="00D3370E" w14:paraId="6E6972CF" w14:textId="77777777" w:rsidTr="00924DAE">
        <w:trPr>
          <w:trHeight w:val="622"/>
          <w:jc w:val="center"/>
        </w:trPr>
        <w:tc>
          <w:tcPr>
            <w:tcW w:w="1152" w:type="dxa"/>
            <w:tcBorders>
              <w:top w:val="single" w:sz="7" w:space="0" w:color="000000"/>
              <w:left w:val="single" w:sz="7" w:space="0" w:color="000000"/>
              <w:right w:val="single" w:sz="7" w:space="0" w:color="000000"/>
            </w:tcBorders>
            <w:vAlign w:val="center"/>
          </w:tcPr>
          <w:p w14:paraId="5602441B" w14:textId="2A956024" w:rsidR="00C37DBF" w:rsidRPr="001D6D1B" w:rsidRDefault="00C37DBF" w:rsidP="00B6589C">
            <w:pPr>
              <w:spacing w:after="0" w:line="240" w:lineRule="auto"/>
              <w:jc w:val="center"/>
              <w:rPr>
                <w:rFonts w:cstheme="minorHAnsi"/>
                <w:sz w:val="16"/>
                <w:szCs w:val="16"/>
              </w:rPr>
            </w:pPr>
            <w:r w:rsidRPr="001D6D1B">
              <w:rPr>
                <w:rFonts w:cstheme="minorHAnsi"/>
                <w:sz w:val="16"/>
                <w:szCs w:val="16"/>
              </w:rPr>
              <w:t>Corn</w:t>
            </w:r>
          </w:p>
        </w:tc>
        <w:tc>
          <w:tcPr>
            <w:tcW w:w="1080" w:type="dxa"/>
            <w:tcBorders>
              <w:top w:val="single" w:sz="7" w:space="0" w:color="000000"/>
              <w:left w:val="single" w:sz="7" w:space="0" w:color="000000"/>
              <w:right w:val="single" w:sz="7" w:space="0" w:color="000000"/>
            </w:tcBorders>
            <w:vAlign w:val="center"/>
          </w:tcPr>
          <w:p w14:paraId="659240D3" w14:textId="4DA952C7" w:rsidR="00C37DBF" w:rsidRPr="001D6D1B" w:rsidRDefault="00C37DBF" w:rsidP="00B6589C">
            <w:pPr>
              <w:spacing w:after="0" w:line="240" w:lineRule="auto"/>
              <w:jc w:val="center"/>
              <w:rPr>
                <w:rFonts w:cstheme="minorHAnsi"/>
                <w:sz w:val="16"/>
                <w:szCs w:val="16"/>
              </w:rPr>
            </w:pPr>
            <w:r>
              <w:rPr>
                <w:rFonts w:cstheme="minorHAnsi"/>
                <w:sz w:val="16"/>
                <w:szCs w:val="16"/>
              </w:rPr>
              <w:t>Corn</w:t>
            </w:r>
          </w:p>
        </w:tc>
        <w:tc>
          <w:tcPr>
            <w:tcW w:w="1152" w:type="dxa"/>
            <w:tcBorders>
              <w:top w:val="single" w:sz="7" w:space="0" w:color="000000"/>
              <w:left w:val="single" w:sz="7" w:space="0" w:color="000000"/>
              <w:right w:val="single" w:sz="7" w:space="0" w:color="000000"/>
            </w:tcBorders>
            <w:vAlign w:val="center"/>
          </w:tcPr>
          <w:p w14:paraId="36CDC3F5" w14:textId="1E15EAFC" w:rsidR="00C37DBF" w:rsidRPr="001D6D1B" w:rsidRDefault="00C37DBF" w:rsidP="00B6589C">
            <w:pPr>
              <w:spacing w:after="0" w:line="240" w:lineRule="auto"/>
              <w:jc w:val="center"/>
              <w:rPr>
                <w:rFonts w:cstheme="minorHAnsi"/>
                <w:sz w:val="16"/>
                <w:szCs w:val="16"/>
              </w:rPr>
            </w:pPr>
            <w:r w:rsidRPr="001D6D1B">
              <w:rPr>
                <w:rFonts w:cstheme="minorHAnsi"/>
                <w:sz w:val="16"/>
                <w:szCs w:val="16"/>
              </w:rPr>
              <w:t>Corn</w:t>
            </w:r>
          </w:p>
        </w:tc>
        <w:tc>
          <w:tcPr>
            <w:tcW w:w="864" w:type="dxa"/>
            <w:tcBorders>
              <w:top w:val="single" w:sz="7" w:space="0" w:color="000000"/>
              <w:left w:val="single" w:sz="7" w:space="0" w:color="000000"/>
              <w:right w:val="single" w:sz="7" w:space="0" w:color="000000"/>
            </w:tcBorders>
            <w:vAlign w:val="center"/>
          </w:tcPr>
          <w:p w14:paraId="0EE357A9" w14:textId="6446ABF3" w:rsidR="00C37DBF" w:rsidRPr="001D6D1B" w:rsidRDefault="00C37DBF" w:rsidP="00B6589C">
            <w:pPr>
              <w:spacing w:after="0" w:line="240" w:lineRule="auto"/>
              <w:jc w:val="center"/>
              <w:rPr>
                <w:rFonts w:cstheme="minorHAnsi"/>
                <w:sz w:val="16"/>
                <w:szCs w:val="16"/>
              </w:rPr>
            </w:pPr>
            <w:r w:rsidRPr="001D6D1B">
              <w:rPr>
                <w:rFonts w:cstheme="minorHAnsi"/>
                <w:sz w:val="16"/>
                <w:szCs w:val="16"/>
              </w:rPr>
              <w:t>01-18, 20-21</w:t>
            </w:r>
          </w:p>
        </w:tc>
        <w:tc>
          <w:tcPr>
            <w:tcW w:w="5760" w:type="dxa"/>
            <w:tcBorders>
              <w:top w:val="single" w:sz="7" w:space="0" w:color="000000"/>
              <w:left w:val="single" w:sz="7" w:space="0" w:color="000000"/>
              <w:right w:val="single" w:sz="7" w:space="0" w:color="000000"/>
            </w:tcBorders>
            <w:vAlign w:val="center"/>
          </w:tcPr>
          <w:p w14:paraId="38635706" w14:textId="35B492BA" w:rsidR="00C37DBF" w:rsidRPr="001D6D1B" w:rsidRDefault="00940D27" w:rsidP="00381946">
            <w:pPr>
              <w:spacing w:after="0" w:line="240" w:lineRule="auto"/>
              <w:rPr>
                <w:rFonts w:cstheme="minorHAnsi"/>
                <w:sz w:val="16"/>
                <w:szCs w:val="16"/>
              </w:rPr>
            </w:pPr>
            <w:r>
              <w:rPr>
                <w:rFonts w:cstheme="minorHAnsi"/>
                <w:sz w:val="16"/>
                <w:szCs w:val="16"/>
              </w:rPr>
              <w:t>f</w:t>
            </w:r>
            <w:r w:rsidR="00C37DBF" w:rsidRPr="001D6D1B">
              <w:rPr>
                <w:rFonts w:cstheme="minorHAnsi"/>
                <w:sz w:val="16"/>
                <w:szCs w:val="16"/>
              </w:rPr>
              <w:t xml:space="preserve">ield corn; </w:t>
            </w:r>
            <w:r>
              <w:rPr>
                <w:rFonts w:cstheme="minorHAnsi"/>
                <w:sz w:val="16"/>
                <w:szCs w:val="16"/>
              </w:rPr>
              <w:t>s</w:t>
            </w:r>
            <w:r w:rsidR="00C37DBF" w:rsidRPr="001D6D1B">
              <w:rPr>
                <w:rFonts w:cstheme="minorHAnsi"/>
                <w:sz w:val="16"/>
                <w:szCs w:val="16"/>
              </w:rPr>
              <w:t xml:space="preserve">eed corn; </w:t>
            </w:r>
            <w:r>
              <w:rPr>
                <w:rFonts w:cstheme="minorHAnsi"/>
                <w:sz w:val="16"/>
                <w:szCs w:val="16"/>
              </w:rPr>
              <w:t>s</w:t>
            </w:r>
            <w:r w:rsidR="00C37DBF" w:rsidRPr="001D6D1B">
              <w:rPr>
                <w:rFonts w:cstheme="minorHAnsi"/>
                <w:sz w:val="16"/>
                <w:szCs w:val="16"/>
              </w:rPr>
              <w:t>ilage corn</w:t>
            </w:r>
          </w:p>
        </w:tc>
        <w:tc>
          <w:tcPr>
            <w:tcW w:w="1530" w:type="dxa"/>
            <w:tcBorders>
              <w:top w:val="single" w:sz="7" w:space="0" w:color="000000"/>
              <w:left w:val="single" w:sz="7" w:space="0" w:color="000000"/>
              <w:right w:val="single" w:sz="7" w:space="0" w:color="000000"/>
            </w:tcBorders>
            <w:vAlign w:val="center"/>
          </w:tcPr>
          <w:p w14:paraId="560E4656" w14:textId="42B48E85" w:rsidR="00C37DBF" w:rsidRPr="001D6D1B" w:rsidRDefault="00C37DBF" w:rsidP="00B6589C">
            <w:pPr>
              <w:spacing w:after="0" w:line="240" w:lineRule="auto"/>
              <w:jc w:val="center"/>
              <w:rPr>
                <w:rFonts w:cstheme="minorHAnsi"/>
                <w:sz w:val="16"/>
                <w:szCs w:val="16"/>
              </w:rPr>
            </w:pPr>
            <w:r w:rsidRPr="001D6D1B">
              <w:rPr>
                <w:rFonts w:cstheme="minorHAnsi"/>
                <w:sz w:val="16"/>
                <w:szCs w:val="16"/>
              </w:rPr>
              <w:t xml:space="preserve">3.75, </w:t>
            </w:r>
            <w:r>
              <w:rPr>
                <w:rFonts w:cstheme="minorHAnsi"/>
                <w:sz w:val="16"/>
                <w:szCs w:val="16"/>
              </w:rPr>
              <w:t>6.0, 3</w:t>
            </w:r>
            <w:r w:rsidRPr="001D6D1B">
              <w:rPr>
                <w:rFonts w:cstheme="minorHAnsi"/>
                <w:sz w:val="16"/>
                <w:szCs w:val="16"/>
              </w:rPr>
              <w:t>, 7</w:t>
            </w:r>
          </w:p>
        </w:tc>
        <w:tc>
          <w:tcPr>
            <w:tcW w:w="1152" w:type="dxa"/>
            <w:tcBorders>
              <w:top w:val="single" w:sz="7" w:space="0" w:color="000000"/>
              <w:left w:val="single" w:sz="7" w:space="0" w:color="000000"/>
              <w:right w:val="single" w:sz="4" w:space="0" w:color="auto"/>
            </w:tcBorders>
            <w:vAlign w:val="center"/>
          </w:tcPr>
          <w:p w14:paraId="7CAD442E" w14:textId="5F64C506" w:rsidR="00C37DBF" w:rsidRPr="001D6D1B" w:rsidRDefault="00C37DBF" w:rsidP="00B6589C">
            <w:pPr>
              <w:spacing w:after="0" w:line="240" w:lineRule="auto"/>
              <w:jc w:val="center"/>
              <w:rPr>
                <w:rFonts w:cstheme="minorHAnsi"/>
                <w:sz w:val="16"/>
                <w:szCs w:val="16"/>
              </w:rPr>
            </w:pPr>
            <w:r w:rsidRPr="001D6D1B">
              <w:rPr>
                <w:rFonts w:cstheme="minorHAnsi"/>
                <w:sz w:val="16"/>
                <w:szCs w:val="16"/>
              </w:rPr>
              <w:t>Ground</w:t>
            </w:r>
          </w:p>
        </w:tc>
        <w:tc>
          <w:tcPr>
            <w:tcW w:w="1620" w:type="dxa"/>
            <w:tcBorders>
              <w:top w:val="single" w:sz="4" w:space="0" w:color="auto"/>
              <w:left w:val="single" w:sz="4" w:space="0" w:color="auto"/>
              <w:right w:val="single" w:sz="4" w:space="0" w:color="auto"/>
            </w:tcBorders>
            <w:vAlign w:val="center"/>
          </w:tcPr>
          <w:p w14:paraId="1E1D8AFB" w14:textId="49A79D9D" w:rsidR="00C37DBF" w:rsidRPr="001D6D1B" w:rsidRDefault="00C37DBF" w:rsidP="00B6589C">
            <w:pPr>
              <w:spacing w:after="0" w:line="240" w:lineRule="auto"/>
              <w:jc w:val="center"/>
              <w:rPr>
                <w:rFonts w:cstheme="minorHAnsi"/>
                <w:sz w:val="16"/>
                <w:szCs w:val="16"/>
              </w:rPr>
            </w:pPr>
            <w:r w:rsidRPr="001D6D1B">
              <w:rPr>
                <w:rFonts w:cstheme="minorHAnsi"/>
                <w:sz w:val="16"/>
                <w:szCs w:val="16"/>
              </w:rPr>
              <w:t>Preemergence; Broadcast Spray</w:t>
            </w:r>
          </w:p>
        </w:tc>
      </w:tr>
      <w:tr w:rsidR="00C37DBF" w:rsidRPr="00D3370E" w14:paraId="4F0998D1" w14:textId="77777777" w:rsidTr="00924DAE">
        <w:trPr>
          <w:trHeight w:val="214"/>
          <w:jc w:val="center"/>
        </w:trPr>
        <w:tc>
          <w:tcPr>
            <w:tcW w:w="1152" w:type="dxa"/>
            <w:vMerge w:val="restart"/>
            <w:tcBorders>
              <w:top w:val="single" w:sz="7" w:space="0" w:color="000000"/>
              <w:left w:val="single" w:sz="7" w:space="0" w:color="000000"/>
              <w:right w:val="single" w:sz="7" w:space="0" w:color="000000"/>
            </w:tcBorders>
            <w:shd w:val="clear" w:color="auto" w:fill="F2F2F2" w:themeFill="background1" w:themeFillShade="F2"/>
            <w:vAlign w:val="center"/>
          </w:tcPr>
          <w:p w14:paraId="5D7B2EB6" w14:textId="63609847" w:rsidR="00C37DBF" w:rsidRPr="001D6D1B" w:rsidRDefault="00C37DBF" w:rsidP="00B6589C">
            <w:pPr>
              <w:spacing w:after="0" w:line="240" w:lineRule="auto"/>
              <w:jc w:val="center"/>
              <w:rPr>
                <w:rFonts w:cstheme="minorHAnsi"/>
                <w:sz w:val="16"/>
                <w:szCs w:val="16"/>
              </w:rPr>
            </w:pPr>
            <w:r w:rsidRPr="001D6D1B">
              <w:rPr>
                <w:rFonts w:cstheme="minorHAnsi"/>
                <w:sz w:val="16"/>
                <w:szCs w:val="16"/>
              </w:rPr>
              <w:t>Cotton</w:t>
            </w:r>
          </w:p>
        </w:tc>
        <w:tc>
          <w:tcPr>
            <w:tcW w:w="1080" w:type="dxa"/>
            <w:vMerge w:val="restart"/>
            <w:tcBorders>
              <w:top w:val="single" w:sz="7" w:space="0" w:color="000000"/>
              <w:left w:val="single" w:sz="7" w:space="0" w:color="000000"/>
              <w:right w:val="single" w:sz="7" w:space="0" w:color="000000"/>
            </w:tcBorders>
            <w:shd w:val="clear" w:color="auto" w:fill="F2F2F2" w:themeFill="background1" w:themeFillShade="F2"/>
            <w:vAlign w:val="center"/>
          </w:tcPr>
          <w:p w14:paraId="59BBD85A" w14:textId="1B052EB6" w:rsidR="00C37DBF" w:rsidRPr="001D6D1B" w:rsidRDefault="00C37DBF" w:rsidP="00B6589C">
            <w:pPr>
              <w:spacing w:after="0" w:line="240" w:lineRule="auto"/>
              <w:jc w:val="center"/>
              <w:rPr>
                <w:rFonts w:cstheme="minorHAnsi"/>
                <w:sz w:val="16"/>
                <w:szCs w:val="16"/>
              </w:rPr>
            </w:pPr>
            <w:r>
              <w:rPr>
                <w:rFonts w:cstheme="minorHAnsi"/>
                <w:sz w:val="16"/>
                <w:szCs w:val="16"/>
              </w:rPr>
              <w:t>Cotton</w:t>
            </w:r>
          </w:p>
        </w:tc>
        <w:tc>
          <w:tcPr>
            <w:tcW w:w="1152" w:type="dxa"/>
            <w:vMerge w:val="restart"/>
            <w:tcBorders>
              <w:top w:val="single" w:sz="7" w:space="0" w:color="000000"/>
              <w:left w:val="single" w:sz="7" w:space="0" w:color="000000"/>
              <w:right w:val="single" w:sz="7" w:space="0" w:color="000000"/>
            </w:tcBorders>
            <w:shd w:val="clear" w:color="auto" w:fill="F2F2F2" w:themeFill="background1" w:themeFillShade="F2"/>
            <w:vAlign w:val="center"/>
          </w:tcPr>
          <w:p w14:paraId="1667E58A" w14:textId="2A471C10" w:rsidR="00C37DBF" w:rsidRPr="001D6D1B" w:rsidRDefault="00C37DBF" w:rsidP="00B6589C">
            <w:pPr>
              <w:spacing w:after="0" w:line="240" w:lineRule="auto"/>
              <w:jc w:val="center"/>
              <w:rPr>
                <w:rFonts w:cstheme="minorHAnsi"/>
                <w:sz w:val="16"/>
                <w:szCs w:val="16"/>
              </w:rPr>
            </w:pPr>
            <w:r w:rsidRPr="001D6D1B">
              <w:rPr>
                <w:rFonts w:cstheme="minorHAnsi"/>
                <w:sz w:val="16"/>
                <w:szCs w:val="16"/>
              </w:rPr>
              <w:t>Cotton</w:t>
            </w:r>
          </w:p>
        </w:tc>
        <w:tc>
          <w:tcPr>
            <w:tcW w:w="864" w:type="dxa"/>
            <w:vMerge w:val="restart"/>
            <w:tcBorders>
              <w:top w:val="single" w:sz="7" w:space="0" w:color="000000"/>
              <w:left w:val="single" w:sz="7" w:space="0" w:color="000000"/>
              <w:right w:val="single" w:sz="7" w:space="0" w:color="000000"/>
            </w:tcBorders>
            <w:shd w:val="clear" w:color="auto" w:fill="F2F2F2" w:themeFill="background1" w:themeFillShade="F2"/>
            <w:vAlign w:val="center"/>
          </w:tcPr>
          <w:p w14:paraId="2ADDA7BD" w14:textId="2FE7FB28" w:rsidR="00C37DBF" w:rsidRPr="001D6D1B" w:rsidRDefault="00C37DBF" w:rsidP="00B6589C">
            <w:pPr>
              <w:spacing w:after="0" w:line="240" w:lineRule="auto"/>
              <w:jc w:val="center"/>
              <w:rPr>
                <w:rFonts w:cstheme="minorHAnsi"/>
                <w:sz w:val="16"/>
                <w:szCs w:val="16"/>
              </w:rPr>
            </w:pPr>
            <w:r w:rsidRPr="001D6D1B">
              <w:rPr>
                <w:rFonts w:cstheme="minorHAnsi"/>
                <w:sz w:val="16"/>
                <w:szCs w:val="16"/>
              </w:rPr>
              <w:t>02, 03, 05-08, 10-13, 15, 18</w:t>
            </w:r>
          </w:p>
        </w:tc>
        <w:tc>
          <w:tcPr>
            <w:tcW w:w="5760" w:type="dxa"/>
            <w:vMerge w:val="restart"/>
            <w:tcBorders>
              <w:top w:val="single" w:sz="7" w:space="0" w:color="000000"/>
              <w:left w:val="single" w:sz="7" w:space="0" w:color="000000"/>
              <w:right w:val="single" w:sz="7" w:space="0" w:color="000000"/>
            </w:tcBorders>
            <w:shd w:val="clear" w:color="auto" w:fill="F2F2F2" w:themeFill="background1" w:themeFillShade="F2"/>
            <w:vAlign w:val="center"/>
          </w:tcPr>
          <w:p w14:paraId="7AFE7A86" w14:textId="694FEBF0" w:rsidR="00C37DBF" w:rsidRPr="001D6D1B" w:rsidRDefault="00381946" w:rsidP="00381946">
            <w:pPr>
              <w:spacing w:after="0" w:line="240" w:lineRule="auto"/>
              <w:rPr>
                <w:rFonts w:cstheme="minorHAnsi"/>
                <w:sz w:val="16"/>
                <w:szCs w:val="16"/>
              </w:rPr>
            </w:pPr>
            <w:r>
              <w:rPr>
                <w:rFonts w:cstheme="minorHAnsi"/>
                <w:sz w:val="16"/>
                <w:szCs w:val="16"/>
              </w:rPr>
              <w:t>c</w:t>
            </w:r>
            <w:r w:rsidR="00940D27">
              <w:rPr>
                <w:rFonts w:cstheme="minorHAnsi"/>
                <w:sz w:val="16"/>
                <w:szCs w:val="16"/>
              </w:rPr>
              <w:t>otton</w:t>
            </w:r>
          </w:p>
        </w:tc>
        <w:tc>
          <w:tcPr>
            <w:tcW w:w="1530" w:type="dxa"/>
            <w:tcBorders>
              <w:top w:val="single" w:sz="7" w:space="0" w:color="000000"/>
              <w:left w:val="single" w:sz="7" w:space="0" w:color="000000"/>
              <w:bottom w:val="single" w:sz="7" w:space="0" w:color="000000"/>
              <w:right w:val="single" w:sz="4" w:space="0" w:color="auto"/>
            </w:tcBorders>
            <w:shd w:val="clear" w:color="auto" w:fill="F2F2F2" w:themeFill="background1" w:themeFillShade="F2"/>
            <w:vAlign w:val="center"/>
          </w:tcPr>
          <w:p w14:paraId="0FAF51D5" w14:textId="13045CC1" w:rsidR="00C37DBF" w:rsidRPr="001D6D1B" w:rsidRDefault="00C37DBF" w:rsidP="00B6589C">
            <w:pPr>
              <w:spacing w:after="0" w:line="240" w:lineRule="auto"/>
              <w:jc w:val="center"/>
              <w:rPr>
                <w:rFonts w:cstheme="minorHAnsi"/>
                <w:sz w:val="16"/>
                <w:szCs w:val="16"/>
              </w:rPr>
            </w:pPr>
            <w:r w:rsidRPr="001D6D1B">
              <w:rPr>
                <w:rFonts w:cstheme="minorHAnsi"/>
                <w:sz w:val="16"/>
                <w:szCs w:val="16"/>
              </w:rPr>
              <w:t xml:space="preserve">3.75, </w:t>
            </w:r>
            <w:r>
              <w:rPr>
                <w:rFonts w:cstheme="minorHAnsi"/>
                <w:sz w:val="16"/>
                <w:szCs w:val="16"/>
              </w:rPr>
              <w:t>6.0, 3</w:t>
            </w:r>
            <w:r w:rsidRPr="001D6D1B">
              <w:rPr>
                <w:rFonts w:cstheme="minorHAnsi"/>
                <w:sz w:val="16"/>
                <w:szCs w:val="16"/>
              </w:rPr>
              <w:t>, 7</w:t>
            </w: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30243" w14:textId="3098150B" w:rsidR="00C37DBF" w:rsidRPr="00ED7E58" w:rsidRDefault="00C37DBF" w:rsidP="00B6589C">
            <w:pPr>
              <w:spacing w:after="0" w:line="240" w:lineRule="auto"/>
              <w:jc w:val="center"/>
              <w:rPr>
                <w:rFonts w:cstheme="minorHAnsi"/>
                <w:sz w:val="16"/>
                <w:szCs w:val="16"/>
                <w:vertAlign w:val="superscript"/>
              </w:rPr>
            </w:pPr>
            <w:r w:rsidRPr="001D6D1B">
              <w:rPr>
                <w:rFonts w:cstheme="minorHAnsi"/>
                <w:sz w:val="16"/>
                <w:szCs w:val="16"/>
              </w:rPr>
              <w:t>Ground</w:t>
            </w:r>
          </w:p>
        </w:tc>
        <w:tc>
          <w:tcPr>
            <w:tcW w:w="1620" w:type="dxa"/>
            <w:vMerge w:val="restart"/>
            <w:tcBorders>
              <w:top w:val="single" w:sz="4" w:space="0" w:color="auto"/>
              <w:left w:val="single" w:sz="4" w:space="0" w:color="auto"/>
              <w:right w:val="single" w:sz="7" w:space="0" w:color="000000"/>
            </w:tcBorders>
            <w:shd w:val="clear" w:color="auto" w:fill="F2F2F2" w:themeFill="background1" w:themeFillShade="F2"/>
            <w:vAlign w:val="center"/>
          </w:tcPr>
          <w:p w14:paraId="46DAB2C9" w14:textId="6DB439A9" w:rsidR="00C37DBF" w:rsidRPr="001D6D1B" w:rsidRDefault="00C37DBF" w:rsidP="00B6589C">
            <w:pPr>
              <w:spacing w:after="0" w:line="240" w:lineRule="auto"/>
              <w:jc w:val="center"/>
              <w:rPr>
                <w:rFonts w:cstheme="minorHAnsi"/>
                <w:sz w:val="16"/>
                <w:szCs w:val="16"/>
              </w:rPr>
            </w:pPr>
            <w:r w:rsidRPr="001D6D1B">
              <w:rPr>
                <w:rFonts w:cstheme="minorHAnsi"/>
                <w:sz w:val="16"/>
                <w:szCs w:val="16"/>
              </w:rPr>
              <w:t>Preemergence; Broadcast Spray</w:t>
            </w:r>
          </w:p>
        </w:tc>
      </w:tr>
      <w:tr w:rsidR="00C37DBF" w:rsidRPr="00D3370E" w14:paraId="5EED543F" w14:textId="77777777" w:rsidTr="00924DAE">
        <w:trPr>
          <w:trHeight w:val="214"/>
          <w:jc w:val="center"/>
        </w:trPr>
        <w:tc>
          <w:tcPr>
            <w:tcW w:w="1152" w:type="dxa"/>
            <w:vMerge/>
            <w:tcBorders>
              <w:left w:val="single" w:sz="7" w:space="0" w:color="000000"/>
              <w:bottom w:val="single" w:sz="7" w:space="0" w:color="000000"/>
              <w:right w:val="single" w:sz="7" w:space="0" w:color="000000"/>
            </w:tcBorders>
            <w:shd w:val="clear" w:color="auto" w:fill="F2F2F2" w:themeFill="background1" w:themeFillShade="F2"/>
            <w:vAlign w:val="center"/>
          </w:tcPr>
          <w:p w14:paraId="3E3874EC" w14:textId="243D352B" w:rsidR="00C37DBF" w:rsidRPr="001D6D1B" w:rsidRDefault="00C37DBF" w:rsidP="00B6589C">
            <w:pPr>
              <w:spacing w:after="0" w:line="240" w:lineRule="auto"/>
              <w:jc w:val="center"/>
              <w:rPr>
                <w:rFonts w:cstheme="minorHAnsi"/>
                <w:sz w:val="16"/>
                <w:szCs w:val="16"/>
              </w:rPr>
            </w:pPr>
          </w:p>
        </w:tc>
        <w:tc>
          <w:tcPr>
            <w:tcW w:w="1080" w:type="dxa"/>
            <w:vMerge/>
            <w:tcBorders>
              <w:left w:val="single" w:sz="7" w:space="0" w:color="000000"/>
              <w:bottom w:val="single" w:sz="7" w:space="0" w:color="000000"/>
              <w:right w:val="single" w:sz="7" w:space="0" w:color="000000"/>
            </w:tcBorders>
            <w:shd w:val="clear" w:color="auto" w:fill="F2F2F2" w:themeFill="background1" w:themeFillShade="F2"/>
            <w:vAlign w:val="center"/>
          </w:tcPr>
          <w:p w14:paraId="16EA6A43" w14:textId="17D99B24" w:rsidR="00C37DBF" w:rsidRPr="001D6D1B" w:rsidRDefault="00C37DBF" w:rsidP="00B6589C">
            <w:pPr>
              <w:spacing w:after="0" w:line="240" w:lineRule="auto"/>
              <w:jc w:val="center"/>
              <w:rPr>
                <w:rFonts w:cstheme="minorHAnsi"/>
                <w:sz w:val="16"/>
                <w:szCs w:val="16"/>
              </w:rPr>
            </w:pPr>
          </w:p>
        </w:tc>
        <w:tc>
          <w:tcPr>
            <w:tcW w:w="1152" w:type="dxa"/>
            <w:vMerge/>
            <w:tcBorders>
              <w:left w:val="single" w:sz="7" w:space="0" w:color="000000"/>
              <w:bottom w:val="single" w:sz="7" w:space="0" w:color="000000"/>
              <w:right w:val="single" w:sz="7" w:space="0" w:color="000000"/>
            </w:tcBorders>
            <w:shd w:val="clear" w:color="auto" w:fill="F2F2F2" w:themeFill="background1" w:themeFillShade="F2"/>
            <w:vAlign w:val="center"/>
          </w:tcPr>
          <w:p w14:paraId="39FB4EBA" w14:textId="227C5BC7" w:rsidR="00C37DBF" w:rsidRPr="001D6D1B" w:rsidRDefault="00C37DBF" w:rsidP="00B6589C">
            <w:pPr>
              <w:spacing w:after="0" w:line="240" w:lineRule="auto"/>
              <w:jc w:val="center"/>
              <w:rPr>
                <w:rFonts w:cstheme="minorHAnsi"/>
                <w:sz w:val="16"/>
                <w:szCs w:val="16"/>
              </w:rPr>
            </w:pPr>
          </w:p>
        </w:tc>
        <w:tc>
          <w:tcPr>
            <w:tcW w:w="864" w:type="dxa"/>
            <w:vMerge/>
            <w:tcBorders>
              <w:left w:val="single" w:sz="7" w:space="0" w:color="000000"/>
              <w:bottom w:val="single" w:sz="7" w:space="0" w:color="000000"/>
              <w:right w:val="single" w:sz="7" w:space="0" w:color="000000"/>
            </w:tcBorders>
            <w:shd w:val="clear" w:color="auto" w:fill="F2F2F2" w:themeFill="background1" w:themeFillShade="F2"/>
            <w:vAlign w:val="center"/>
          </w:tcPr>
          <w:p w14:paraId="79080CDC" w14:textId="36BA41D5" w:rsidR="00C37DBF" w:rsidRPr="001D6D1B" w:rsidRDefault="00C37DBF" w:rsidP="00B6589C">
            <w:pPr>
              <w:spacing w:after="0" w:line="240" w:lineRule="auto"/>
              <w:jc w:val="center"/>
              <w:rPr>
                <w:rFonts w:cstheme="minorHAnsi"/>
                <w:sz w:val="16"/>
                <w:szCs w:val="16"/>
              </w:rPr>
            </w:pPr>
          </w:p>
        </w:tc>
        <w:tc>
          <w:tcPr>
            <w:tcW w:w="5760" w:type="dxa"/>
            <w:vMerge/>
            <w:tcBorders>
              <w:left w:val="single" w:sz="7" w:space="0" w:color="000000"/>
              <w:bottom w:val="single" w:sz="7" w:space="0" w:color="000000"/>
              <w:right w:val="single" w:sz="7" w:space="0" w:color="000000"/>
            </w:tcBorders>
            <w:shd w:val="clear" w:color="auto" w:fill="F2F2F2" w:themeFill="background1" w:themeFillShade="F2"/>
            <w:vAlign w:val="center"/>
          </w:tcPr>
          <w:p w14:paraId="37861B09" w14:textId="326C089F" w:rsidR="00C37DBF" w:rsidRPr="001D6D1B" w:rsidRDefault="00C37DBF" w:rsidP="00381946">
            <w:pPr>
              <w:spacing w:after="0" w:line="240" w:lineRule="auto"/>
              <w:rPr>
                <w:rFonts w:cstheme="minorHAnsi"/>
                <w:sz w:val="16"/>
                <w:szCs w:val="16"/>
              </w:rPr>
            </w:pPr>
          </w:p>
        </w:tc>
        <w:tc>
          <w:tcPr>
            <w:tcW w:w="1530" w:type="dxa"/>
            <w:tcBorders>
              <w:top w:val="single" w:sz="7" w:space="0" w:color="000000"/>
              <w:left w:val="single" w:sz="7" w:space="0" w:color="000000"/>
              <w:bottom w:val="single" w:sz="7" w:space="0" w:color="000000"/>
              <w:right w:val="single" w:sz="4" w:space="0" w:color="auto"/>
            </w:tcBorders>
            <w:shd w:val="clear" w:color="auto" w:fill="F2F2F2" w:themeFill="background1" w:themeFillShade="F2"/>
            <w:vAlign w:val="center"/>
          </w:tcPr>
          <w:p w14:paraId="2EC7E9C2" w14:textId="69799D77" w:rsidR="00C37DBF" w:rsidRPr="001D6D1B" w:rsidRDefault="00C37DBF" w:rsidP="00B6589C">
            <w:pPr>
              <w:spacing w:after="0" w:line="240" w:lineRule="auto"/>
              <w:jc w:val="center"/>
              <w:rPr>
                <w:rFonts w:cstheme="minorHAnsi"/>
                <w:sz w:val="16"/>
                <w:szCs w:val="16"/>
              </w:rPr>
            </w:pPr>
            <w:r>
              <w:rPr>
                <w:rFonts w:cstheme="minorHAnsi"/>
                <w:sz w:val="16"/>
                <w:szCs w:val="16"/>
              </w:rPr>
              <w:t>1.55, 4.7</w:t>
            </w:r>
            <w:r>
              <w:rPr>
                <w:rFonts w:cstheme="minorHAnsi"/>
                <w:sz w:val="16"/>
                <w:szCs w:val="16"/>
                <w:vertAlign w:val="superscript"/>
              </w:rPr>
              <w:t>1</w:t>
            </w:r>
            <w:r>
              <w:rPr>
                <w:rFonts w:cstheme="minorHAnsi"/>
                <w:sz w:val="16"/>
                <w:szCs w:val="16"/>
              </w:rPr>
              <w:t>, 3, 7</w:t>
            </w: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5F87E0" w14:textId="06E5A8F9" w:rsidR="00C37DBF" w:rsidRPr="001D6D1B" w:rsidRDefault="00C37DBF" w:rsidP="00B6589C">
            <w:pPr>
              <w:spacing w:after="0" w:line="240" w:lineRule="auto"/>
              <w:jc w:val="center"/>
              <w:rPr>
                <w:rFonts w:cstheme="minorHAnsi"/>
                <w:sz w:val="16"/>
                <w:szCs w:val="16"/>
              </w:rPr>
            </w:pPr>
            <w:r>
              <w:rPr>
                <w:rFonts w:cstheme="minorHAnsi"/>
                <w:sz w:val="16"/>
                <w:szCs w:val="16"/>
              </w:rPr>
              <w:t>Aerial</w:t>
            </w:r>
          </w:p>
        </w:tc>
        <w:tc>
          <w:tcPr>
            <w:tcW w:w="1620" w:type="dxa"/>
            <w:vMerge/>
            <w:tcBorders>
              <w:left w:val="single" w:sz="4" w:space="0" w:color="auto"/>
              <w:bottom w:val="single" w:sz="7" w:space="0" w:color="000000"/>
              <w:right w:val="single" w:sz="7" w:space="0" w:color="000000"/>
            </w:tcBorders>
            <w:shd w:val="clear" w:color="auto" w:fill="F2F2F2" w:themeFill="background1" w:themeFillShade="F2"/>
            <w:vAlign w:val="center"/>
          </w:tcPr>
          <w:p w14:paraId="59EC7264" w14:textId="0BF32FA5" w:rsidR="00C37DBF" w:rsidRPr="001D6D1B" w:rsidRDefault="00C37DBF" w:rsidP="00B6589C">
            <w:pPr>
              <w:spacing w:after="0" w:line="240" w:lineRule="auto"/>
              <w:jc w:val="center"/>
              <w:rPr>
                <w:rFonts w:cstheme="minorHAnsi"/>
                <w:sz w:val="16"/>
                <w:szCs w:val="16"/>
              </w:rPr>
            </w:pPr>
          </w:p>
        </w:tc>
      </w:tr>
      <w:tr w:rsidR="00AC7A61" w:rsidRPr="00D3370E" w14:paraId="71AAAD0A" w14:textId="77777777" w:rsidTr="00924DAE">
        <w:trPr>
          <w:trHeight w:val="214"/>
          <w:jc w:val="center"/>
        </w:trPr>
        <w:tc>
          <w:tcPr>
            <w:tcW w:w="1152" w:type="dxa"/>
            <w:tcBorders>
              <w:top w:val="single" w:sz="7" w:space="0" w:color="000000"/>
              <w:left w:val="single" w:sz="7" w:space="0" w:color="000000"/>
              <w:right w:val="single" w:sz="7" w:space="0" w:color="000000"/>
            </w:tcBorders>
            <w:vAlign w:val="center"/>
          </w:tcPr>
          <w:p w14:paraId="0EFC2EB1" w14:textId="5AB69FE1" w:rsidR="00AC7A61" w:rsidRDefault="00AC7A61" w:rsidP="00B6589C">
            <w:pPr>
              <w:spacing w:after="0" w:line="240" w:lineRule="auto"/>
              <w:jc w:val="center"/>
              <w:rPr>
                <w:rFonts w:cstheme="minorHAnsi"/>
                <w:sz w:val="16"/>
                <w:szCs w:val="16"/>
              </w:rPr>
            </w:pPr>
            <w:r>
              <w:rPr>
                <w:rFonts w:cstheme="minorHAnsi"/>
                <w:sz w:val="16"/>
                <w:szCs w:val="16"/>
              </w:rPr>
              <w:t>Residential</w:t>
            </w:r>
          </w:p>
        </w:tc>
        <w:tc>
          <w:tcPr>
            <w:tcW w:w="1080" w:type="dxa"/>
            <w:vMerge w:val="restart"/>
            <w:tcBorders>
              <w:top w:val="single" w:sz="7" w:space="0" w:color="000000"/>
              <w:left w:val="single" w:sz="7" w:space="0" w:color="000000"/>
              <w:right w:val="single" w:sz="7" w:space="0" w:color="000000"/>
            </w:tcBorders>
            <w:vAlign w:val="center"/>
          </w:tcPr>
          <w:p w14:paraId="7B9805F4" w14:textId="0AC8289E" w:rsidR="00AC7A61" w:rsidRPr="001D6D1B" w:rsidRDefault="00AC7A61" w:rsidP="00B6589C">
            <w:pPr>
              <w:spacing w:after="0" w:line="240" w:lineRule="auto"/>
              <w:jc w:val="center"/>
              <w:rPr>
                <w:rFonts w:cstheme="minorHAnsi"/>
                <w:sz w:val="16"/>
                <w:szCs w:val="16"/>
              </w:rPr>
            </w:pPr>
            <w:r>
              <w:rPr>
                <w:rFonts w:cstheme="minorHAnsi"/>
                <w:sz w:val="16"/>
                <w:szCs w:val="16"/>
              </w:rPr>
              <w:t>Developed</w:t>
            </w:r>
          </w:p>
        </w:tc>
        <w:tc>
          <w:tcPr>
            <w:tcW w:w="1152" w:type="dxa"/>
            <w:vMerge w:val="restart"/>
            <w:tcBorders>
              <w:top w:val="single" w:sz="7" w:space="0" w:color="000000"/>
              <w:left w:val="single" w:sz="7" w:space="0" w:color="000000"/>
              <w:right w:val="single" w:sz="7" w:space="0" w:color="000000"/>
            </w:tcBorders>
            <w:vAlign w:val="center"/>
          </w:tcPr>
          <w:p w14:paraId="62FF1484" w14:textId="7BB4C633" w:rsidR="00AC7A61" w:rsidRDefault="00AC7A61" w:rsidP="00B6589C">
            <w:pPr>
              <w:spacing w:after="0" w:line="240" w:lineRule="auto"/>
              <w:jc w:val="center"/>
              <w:rPr>
                <w:rFonts w:cstheme="minorHAnsi"/>
                <w:sz w:val="16"/>
                <w:szCs w:val="16"/>
              </w:rPr>
            </w:pPr>
            <w:r>
              <w:rPr>
                <w:rFonts w:cstheme="minorHAnsi"/>
                <w:sz w:val="16"/>
                <w:szCs w:val="16"/>
              </w:rPr>
              <w:t>ROW</w:t>
            </w:r>
          </w:p>
          <w:p w14:paraId="122950B0" w14:textId="29B5A16E" w:rsidR="00AC7A61" w:rsidRPr="001D6D1B" w:rsidRDefault="00AC7A61" w:rsidP="0067545E">
            <w:pPr>
              <w:spacing w:after="0" w:line="240" w:lineRule="auto"/>
              <w:jc w:val="center"/>
              <w:rPr>
                <w:rFonts w:cstheme="minorHAnsi"/>
                <w:sz w:val="16"/>
                <w:szCs w:val="16"/>
              </w:rPr>
            </w:pPr>
            <w:r>
              <w:rPr>
                <w:rFonts w:cstheme="minorHAnsi"/>
                <w:sz w:val="16"/>
                <w:szCs w:val="16"/>
              </w:rPr>
              <w:t>Developed</w:t>
            </w:r>
          </w:p>
        </w:tc>
        <w:tc>
          <w:tcPr>
            <w:tcW w:w="864" w:type="dxa"/>
            <w:vMerge w:val="restart"/>
            <w:tcBorders>
              <w:top w:val="single" w:sz="7" w:space="0" w:color="000000"/>
              <w:left w:val="single" w:sz="7" w:space="0" w:color="000000"/>
              <w:right w:val="single" w:sz="7" w:space="0" w:color="000000"/>
            </w:tcBorders>
            <w:vAlign w:val="center"/>
          </w:tcPr>
          <w:p w14:paraId="56092AE8" w14:textId="055E5AD3" w:rsidR="00AC7A61" w:rsidRDefault="00AC7A61" w:rsidP="00B6589C">
            <w:pPr>
              <w:spacing w:after="0" w:line="240" w:lineRule="auto"/>
              <w:jc w:val="center"/>
              <w:rPr>
                <w:rFonts w:cstheme="minorHAnsi"/>
                <w:sz w:val="16"/>
                <w:szCs w:val="16"/>
              </w:rPr>
            </w:pPr>
            <w:r>
              <w:rPr>
                <w:rFonts w:cstheme="minorHAnsi"/>
                <w:sz w:val="16"/>
                <w:szCs w:val="16"/>
              </w:rPr>
              <w:t>01-21</w:t>
            </w:r>
          </w:p>
        </w:tc>
        <w:tc>
          <w:tcPr>
            <w:tcW w:w="5760" w:type="dxa"/>
            <w:tcBorders>
              <w:top w:val="single" w:sz="7" w:space="0" w:color="000000"/>
              <w:left w:val="single" w:sz="7" w:space="0" w:color="000000"/>
              <w:right w:val="single" w:sz="7" w:space="0" w:color="000000"/>
            </w:tcBorders>
            <w:vAlign w:val="center"/>
          </w:tcPr>
          <w:p w14:paraId="33BDFA2B" w14:textId="574FA276" w:rsidR="00AC7A61" w:rsidRPr="007F6EBD" w:rsidRDefault="00AC7A61" w:rsidP="00381946">
            <w:pPr>
              <w:spacing w:after="0"/>
              <w:rPr>
                <w:rFonts w:ascii="Calibri" w:eastAsia="Times New Roman" w:hAnsi="Calibri" w:cs="Calibri"/>
                <w:color w:val="000000" w:themeColor="text1"/>
                <w:sz w:val="16"/>
                <w:szCs w:val="16"/>
              </w:rPr>
            </w:pPr>
            <w:r>
              <w:rPr>
                <w:rFonts w:ascii="Calibri" w:eastAsia="Times New Roman" w:hAnsi="Calibri" w:cs="Calibri"/>
                <w:color w:val="000000" w:themeColor="text1"/>
                <w:sz w:val="16"/>
                <w:szCs w:val="16"/>
              </w:rPr>
              <w:t>general weed control, lawn renovation.</w:t>
            </w:r>
          </w:p>
        </w:tc>
        <w:tc>
          <w:tcPr>
            <w:tcW w:w="1530" w:type="dxa"/>
            <w:tcBorders>
              <w:top w:val="single" w:sz="7" w:space="0" w:color="000000"/>
              <w:left w:val="single" w:sz="7" w:space="0" w:color="000000"/>
              <w:right w:val="single" w:sz="7" w:space="0" w:color="000000"/>
            </w:tcBorders>
            <w:vAlign w:val="center"/>
          </w:tcPr>
          <w:p w14:paraId="1A3310F3" w14:textId="2AFF7F3D" w:rsidR="00AC7A61" w:rsidRPr="001D6D1B" w:rsidRDefault="00AC7A61" w:rsidP="00B6589C">
            <w:pPr>
              <w:spacing w:after="0" w:line="240" w:lineRule="auto"/>
              <w:jc w:val="center"/>
              <w:rPr>
                <w:rFonts w:cstheme="minorHAnsi"/>
                <w:sz w:val="16"/>
                <w:szCs w:val="16"/>
              </w:rPr>
            </w:pPr>
            <w:r>
              <w:rPr>
                <w:rFonts w:cstheme="minorHAnsi"/>
                <w:sz w:val="16"/>
                <w:szCs w:val="16"/>
              </w:rPr>
              <w:t>40.0, 40.0, 12, 7</w:t>
            </w:r>
          </w:p>
        </w:tc>
        <w:tc>
          <w:tcPr>
            <w:tcW w:w="1152" w:type="dxa"/>
            <w:tcBorders>
              <w:top w:val="single" w:sz="4" w:space="0" w:color="auto"/>
              <w:left w:val="single" w:sz="7" w:space="0" w:color="000000"/>
              <w:right w:val="single" w:sz="7" w:space="0" w:color="000000"/>
            </w:tcBorders>
            <w:vAlign w:val="center"/>
          </w:tcPr>
          <w:p w14:paraId="341DFF23" w14:textId="07AFF109" w:rsidR="00AC7A61" w:rsidRPr="001D6D1B" w:rsidRDefault="00AC7A61" w:rsidP="00B6589C">
            <w:pPr>
              <w:spacing w:after="0" w:line="240" w:lineRule="auto"/>
              <w:jc w:val="center"/>
              <w:rPr>
                <w:rFonts w:cstheme="minorHAnsi"/>
                <w:sz w:val="16"/>
                <w:szCs w:val="16"/>
              </w:rPr>
            </w:pPr>
            <w:r>
              <w:rPr>
                <w:rFonts w:cstheme="minorHAnsi"/>
                <w:sz w:val="16"/>
                <w:szCs w:val="16"/>
              </w:rPr>
              <w:t>Ground</w:t>
            </w:r>
          </w:p>
        </w:tc>
        <w:tc>
          <w:tcPr>
            <w:tcW w:w="1620" w:type="dxa"/>
            <w:tcBorders>
              <w:top w:val="single" w:sz="7" w:space="0" w:color="000000"/>
              <w:left w:val="single" w:sz="7" w:space="0" w:color="000000"/>
              <w:right w:val="single" w:sz="7" w:space="0" w:color="000000"/>
            </w:tcBorders>
            <w:vAlign w:val="center"/>
          </w:tcPr>
          <w:p w14:paraId="049DF202" w14:textId="77777777" w:rsidR="00AC7A61" w:rsidRDefault="00AC7A61" w:rsidP="00B6589C">
            <w:pPr>
              <w:spacing w:after="0" w:line="240" w:lineRule="auto"/>
              <w:jc w:val="center"/>
              <w:rPr>
                <w:rFonts w:cstheme="minorHAnsi"/>
                <w:sz w:val="16"/>
                <w:szCs w:val="16"/>
              </w:rPr>
            </w:pPr>
            <w:r w:rsidRPr="001D6D1B">
              <w:rPr>
                <w:rFonts w:cstheme="minorHAnsi"/>
                <w:sz w:val="16"/>
                <w:szCs w:val="16"/>
              </w:rPr>
              <w:t>Broadcast Spray</w:t>
            </w:r>
          </w:p>
          <w:p w14:paraId="7DD1B8C7" w14:textId="0EA9F923" w:rsidR="00AC7A61" w:rsidRPr="00737C2C" w:rsidRDefault="00AC7A61" w:rsidP="00B6589C">
            <w:pPr>
              <w:spacing w:after="0" w:line="240" w:lineRule="auto"/>
              <w:jc w:val="center"/>
              <w:rPr>
                <w:rFonts w:cstheme="minorHAnsi"/>
                <w:sz w:val="16"/>
                <w:szCs w:val="16"/>
                <w:vertAlign w:val="superscript"/>
              </w:rPr>
            </w:pPr>
            <w:r>
              <w:rPr>
                <w:rFonts w:cstheme="minorHAnsi"/>
                <w:sz w:val="16"/>
                <w:szCs w:val="16"/>
              </w:rPr>
              <w:t>*also target spot treatment</w:t>
            </w:r>
            <w:r>
              <w:rPr>
                <w:rFonts w:cstheme="minorHAnsi"/>
                <w:sz w:val="16"/>
                <w:szCs w:val="16"/>
                <w:vertAlign w:val="superscript"/>
              </w:rPr>
              <w:t>2</w:t>
            </w:r>
          </w:p>
        </w:tc>
      </w:tr>
      <w:tr w:rsidR="00AC7A61" w:rsidRPr="00D3370E" w14:paraId="60249B1E" w14:textId="77777777" w:rsidTr="006933E9">
        <w:trPr>
          <w:trHeight w:val="214"/>
          <w:jc w:val="center"/>
        </w:trPr>
        <w:tc>
          <w:tcPr>
            <w:tcW w:w="1152" w:type="dxa"/>
            <w:vMerge w:val="restart"/>
            <w:tcBorders>
              <w:top w:val="single" w:sz="7" w:space="0" w:color="000000"/>
              <w:left w:val="single" w:sz="7" w:space="0" w:color="000000"/>
              <w:right w:val="single" w:sz="7" w:space="0" w:color="000000"/>
            </w:tcBorders>
            <w:vAlign w:val="center"/>
          </w:tcPr>
          <w:p w14:paraId="51C5E0A2" w14:textId="7FA27A7E" w:rsidR="00AC7A61" w:rsidRPr="001D6D1B" w:rsidRDefault="00AC7A61" w:rsidP="00B6589C">
            <w:pPr>
              <w:spacing w:after="0" w:line="240" w:lineRule="auto"/>
              <w:jc w:val="center"/>
              <w:rPr>
                <w:rFonts w:cstheme="minorHAnsi"/>
                <w:sz w:val="16"/>
                <w:szCs w:val="16"/>
                <w:vertAlign w:val="superscript"/>
              </w:rPr>
            </w:pPr>
            <w:r>
              <w:rPr>
                <w:rFonts w:cstheme="minorHAnsi"/>
                <w:sz w:val="16"/>
                <w:szCs w:val="16"/>
              </w:rPr>
              <w:t>Non-agriculture</w:t>
            </w:r>
          </w:p>
        </w:tc>
        <w:tc>
          <w:tcPr>
            <w:tcW w:w="1080" w:type="dxa"/>
            <w:vMerge/>
            <w:tcBorders>
              <w:left w:val="single" w:sz="7" w:space="0" w:color="000000"/>
              <w:right w:val="single" w:sz="7" w:space="0" w:color="000000"/>
            </w:tcBorders>
            <w:vAlign w:val="center"/>
          </w:tcPr>
          <w:p w14:paraId="2F478856" w14:textId="40E5B526" w:rsidR="00AC7A61" w:rsidRPr="001D6D1B" w:rsidRDefault="00AC7A61" w:rsidP="00B6589C">
            <w:pPr>
              <w:spacing w:after="0" w:line="240" w:lineRule="auto"/>
              <w:jc w:val="center"/>
              <w:rPr>
                <w:rFonts w:cstheme="minorHAnsi"/>
                <w:sz w:val="16"/>
                <w:szCs w:val="16"/>
              </w:rPr>
            </w:pPr>
          </w:p>
        </w:tc>
        <w:tc>
          <w:tcPr>
            <w:tcW w:w="1152" w:type="dxa"/>
            <w:vMerge/>
            <w:tcBorders>
              <w:left w:val="single" w:sz="7" w:space="0" w:color="000000"/>
              <w:bottom w:val="single" w:sz="7" w:space="0" w:color="000000"/>
              <w:right w:val="single" w:sz="7" w:space="0" w:color="000000"/>
            </w:tcBorders>
            <w:vAlign w:val="center"/>
          </w:tcPr>
          <w:p w14:paraId="66460AC8" w14:textId="4AAEAFCD" w:rsidR="00AC7A61" w:rsidRPr="001D6D1B" w:rsidRDefault="00AC7A61" w:rsidP="00B6589C">
            <w:pPr>
              <w:spacing w:after="0" w:line="240" w:lineRule="auto"/>
              <w:jc w:val="center"/>
              <w:rPr>
                <w:rFonts w:cstheme="minorHAnsi"/>
                <w:sz w:val="16"/>
                <w:szCs w:val="16"/>
              </w:rPr>
            </w:pPr>
          </w:p>
        </w:tc>
        <w:tc>
          <w:tcPr>
            <w:tcW w:w="864" w:type="dxa"/>
            <w:vMerge/>
            <w:tcBorders>
              <w:left w:val="single" w:sz="7" w:space="0" w:color="000000"/>
              <w:right w:val="single" w:sz="7" w:space="0" w:color="000000"/>
            </w:tcBorders>
            <w:vAlign w:val="center"/>
          </w:tcPr>
          <w:p w14:paraId="281875B2" w14:textId="442DDD5A" w:rsidR="00AC7A61" w:rsidRPr="001D6D1B" w:rsidRDefault="00AC7A61" w:rsidP="00B6589C">
            <w:pPr>
              <w:spacing w:after="0" w:line="240" w:lineRule="auto"/>
              <w:jc w:val="center"/>
              <w:rPr>
                <w:rFonts w:cstheme="minorHAnsi"/>
                <w:sz w:val="16"/>
                <w:szCs w:val="16"/>
              </w:rPr>
            </w:pPr>
          </w:p>
        </w:tc>
        <w:tc>
          <w:tcPr>
            <w:tcW w:w="5760" w:type="dxa"/>
            <w:vMerge w:val="restart"/>
            <w:tcBorders>
              <w:top w:val="single" w:sz="7" w:space="0" w:color="000000"/>
              <w:left w:val="single" w:sz="7" w:space="0" w:color="000000"/>
              <w:right w:val="single" w:sz="7" w:space="0" w:color="000000"/>
            </w:tcBorders>
            <w:vAlign w:val="center"/>
          </w:tcPr>
          <w:p w14:paraId="293165D7" w14:textId="0DFC2E7F" w:rsidR="00AC7A61" w:rsidRPr="00FA6105" w:rsidRDefault="00AC7A61" w:rsidP="00FA6105">
            <w:pPr>
              <w:spacing w:after="0"/>
              <w:rPr>
                <w:rFonts w:ascii="Calibri" w:eastAsia="Times New Roman" w:hAnsi="Calibri" w:cs="Calibri"/>
                <w:color w:val="000000" w:themeColor="text1"/>
                <w:sz w:val="16"/>
                <w:szCs w:val="16"/>
              </w:rPr>
            </w:pPr>
            <w:r w:rsidRPr="00D47537">
              <w:rPr>
                <w:rFonts w:ascii="Calibri" w:eastAsia="Times New Roman" w:hAnsi="Calibri" w:cs="Calibri"/>
                <w:color w:val="000000" w:themeColor="text1"/>
                <w:sz w:val="16"/>
                <w:szCs w:val="16"/>
              </w:rPr>
              <w:t>airports, airfields, apartment complexes, commercial sites, ditch banks, driveways, ramps, alleys, lanes, paths, trails, sidewalks, walkways, access roads, farm roads, high- ways (including aprons, medians, guardrails, and rights-of-way), paved areas and prior to paving, dry ditches, dry canals, fences and fencerows, greenhouses, industrial sites, landscape areas, lumber yards, manufacturing sites, municipal sites, natural areas, office complexes, ornamentals, parks, campgrounds, sports areas, tennis courts, parking areas, cemeteries, petroleum or other tank farms and pumping installations, refineries, around telephone and communications equipment, public areas, drive-in theaters, railroads (including ballasts, shoulders, crossings and spot treatments), recreation areas, residential areas, rights-of- way, roadsides, firebreaks, schools, shadehouses</w:t>
            </w:r>
            <w:r w:rsidRPr="00D47537">
              <w:rPr>
                <w:rFonts w:ascii="Calibri" w:eastAsia="Times New Roman" w:hAnsi="Calibri" w:cs="Calibri"/>
                <w:color w:val="000000" w:themeColor="text1"/>
                <w:sz w:val="16"/>
                <w:szCs w:val="16"/>
                <w:vertAlign w:val="superscript"/>
              </w:rPr>
              <w:t>4</w:t>
            </w:r>
            <w:r w:rsidRPr="00D47537">
              <w:rPr>
                <w:rFonts w:ascii="Calibri" w:eastAsia="Times New Roman" w:hAnsi="Calibri" w:cs="Calibri"/>
                <w:color w:val="000000" w:themeColor="text1"/>
                <w:sz w:val="16"/>
                <w:szCs w:val="16"/>
              </w:rPr>
              <w:t>, sports complexes, storage areas, substations, construction and pre- construction sites, turfgrass areas, around ornamental gardens, around ornamental trees and shrubs, power and utility sites, around commercial or industrial outbuildings, warehouse areas, bare ground, gravel yards, mulched areas, beaches, habitat restoration and management areas, uncropped farmstead areas, uncultivated non-agricultural areas, vacant lots, wastelands, shelter belts, wildlife management and refuges areas.</w:t>
            </w:r>
          </w:p>
        </w:tc>
        <w:tc>
          <w:tcPr>
            <w:tcW w:w="1530" w:type="dxa"/>
            <w:vMerge w:val="restart"/>
            <w:tcBorders>
              <w:top w:val="single" w:sz="7" w:space="0" w:color="000000"/>
              <w:left w:val="single" w:sz="7" w:space="0" w:color="000000"/>
              <w:right w:val="single" w:sz="7" w:space="0" w:color="000000"/>
            </w:tcBorders>
            <w:vAlign w:val="center"/>
          </w:tcPr>
          <w:p w14:paraId="671CBD53" w14:textId="4E8E626B" w:rsidR="00AC7A61" w:rsidRPr="001D6D1B" w:rsidRDefault="00AC7A61" w:rsidP="00B6589C">
            <w:pPr>
              <w:spacing w:after="0" w:line="240" w:lineRule="auto"/>
              <w:jc w:val="center"/>
              <w:rPr>
                <w:rFonts w:cstheme="minorHAnsi"/>
                <w:sz w:val="16"/>
                <w:szCs w:val="16"/>
              </w:rPr>
            </w:pPr>
            <w:r w:rsidRPr="001D6D1B">
              <w:rPr>
                <w:rFonts w:cstheme="minorHAnsi"/>
                <w:sz w:val="16"/>
                <w:szCs w:val="16"/>
              </w:rPr>
              <w:t xml:space="preserve">8.0, </w:t>
            </w:r>
            <w:r>
              <w:rPr>
                <w:rFonts w:cstheme="minorHAnsi"/>
                <w:sz w:val="16"/>
                <w:szCs w:val="16"/>
              </w:rPr>
              <w:t xml:space="preserve">8.0, </w:t>
            </w:r>
            <w:r w:rsidRPr="001D6D1B">
              <w:rPr>
                <w:rFonts w:cstheme="minorHAnsi"/>
                <w:sz w:val="16"/>
                <w:szCs w:val="16"/>
              </w:rPr>
              <w:t xml:space="preserve">1, </w:t>
            </w:r>
            <w:proofErr w:type="spellStart"/>
            <w:r w:rsidRPr="001D6D1B">
              <w:rPr>
                <w:rFonts w:cstheme="minorHAnsi"/>
                <w:sz w:val="16"/>
                <w:szCs w:val="16"/>
              </w:rPr>
              <w:t>na</w:t>
            </w:r>
            <w:proofErr w:type="spellEnd"/>
          </w:p>
        </w:tc>
        <w:tc>
          <w:tcPr>
            <w:tcW w:w="1152" w:type="dxa"/>
            <w:vMerge w:val="restart"/>
            <w:tcBorders>
              <w:top w:val="single" w:sz="7" w:space="0" w:color="000000"/>
              <w:left w:val="single" w:sz="7" w:space="0" w:color="000000"/>
              <w:right w:val="single" w:sz="7" w:space="0" w:color="000000"/>
            </w:tcBorders>
            <w:vAlign w:val="center"/>
          </w:tcPr>
          <w:p w14:paraId="65485A7D" w14:textId="77777777" w:rsidR="00AC7A61" w:rsidRPr="001D6D1B" w:rsidRDefault="00AC7A61" w:rsidP="00B6589C">
            <w:pPr>
              <w:spacing w:after="0" w:line="240" w:lineRule="auto"/>
              <w:jc w:val="center"/>
              <w:rPr>
                <w:rFonts w:cstheme="minorHAnsi"/>
                <w:sz w:val="16"/>
                <w:szCs w:val="16"/>
              </w:rPr>
            </w:pPr>
            <w:r w:rsidRPr="001D6D1B">
              <w:rPr>
                <w:rFonts w:cstheme="minorHAnsi"/>
                <w:sz w:val="16"/>
                <w:szCs w:val="16"/>
              </w:rPr>
              <w:t>Ground</w:t>
            </w:r>
          </w:p>
          <w:p w14:paraId="5497F949" w14:textId="5BD9D998" w:rsidR="00AC7A61" w:rsidRPr="001D6D1B" w:rsidRDefault="00AC7A61" w:rsidP="00B6589C">
            <w:pPr>
              <w:spacing w:after="0" w:line="240" w:lineRule="auto"/>
              <w:jc w:val="center"/>
              <w:rPr>
                <w:rFonts w:cstheme="minorHAnsi"/>
                <w:sz w:val="16"/>
                <w:szCs w:val="16"/>
              </w:rPr>
            </w:pPr>
            <w:r>
              <w:rPr>
                <w:rFonts w:cstheme="minorHAnsi"/>
                <w:sz w:val="16"/>
                <w:szCs w:val="16"/>
              </w:rPr>
              <w:t>Aerial</w:t>
            </w:r>
          </w:p>
        </w:tc>
        <w:tc>
          <w:tcPr>
            <w:tcW w:w="1620" w:type="dxa"/>
            <w:vMerge w:val="restart"/>
            <w:tcBorders>
              <w:top w:val="single" w:sz="7" w:space="0" w:color="000000"/>
              <w:left w:val="single" w:sz="7" w:space="0" w:color="000000"/>
              <w:right w:val="single" w:sz="7" w:space="0" w:color="000000"/>
            </w:tcBorders>
            <w:vAlign w:val="center"/>
          </w:tcPr>
          <w:p w14:paraId="65434114" w14:textId="36E1EC95" w:rsidR="00AC7A61" w:rsidRPr="001D6D1B" w:rsidRDefault="00AC7A61" w:rsidP="00B6589C">
            <w:pPr>
              <w:spacing w:after="0" w:line="240" w:lineRule="auto"/>
              <w:jc w:val="center"/>
              <w:rPr>
                <w:rFonts w:cstheme="minorHAnsi"/>
                <w:sz w:val="16"/>
                <w:szCs w:val="16"/>
              </w:rPr>
            </w:pPr>
            <w:r w:rsidRPr="001D6D1B">
              <w:rPr>
                <w:rFonts w:cstheme="minorHAnsi"/>
                <w:sz w:val="16"/>
                <w:szCs w:val="16"/>
              </w:rPr>
              <w:t>Not specified</w:t>
            </w:r>
          </w:p>
        </w:tc>
      </w:tr>
      <w:tr w:rsidR="00AC7A61" w:rsidRPr="00D3370E" w14:paraId="45FE903B" w14:textId="77777777" w:rsidTr="00924DAE">
        <w:trPr>
          <w:trHeight w:val="214"/>
          <w:jc w:val="center"/>
        </w:trPr>
        <w:tc>
          <w:tcPr>
            <w:tcW w:w="1152" w:type="dxa"/>
            <w:vMerge/>
            <w:tcBorders>
              <w:left w:val="single" w:sz="7" w:space="0" w:color="000000"/>
              <w:bottom w:val="single" w:sz="7" w:space="0" w:color="000000"/>
              <w:right w:val="single" w:sz="7" w:space="0" w:color="000000"/>
            </w:tcBorders>
            <w:vAlign w:val="center"/>
          </w:tcPr>
          <w:p w14:paraId="29B86F04" w14:textId="77777777" w:rsidR="00AC7A61" w:rsidRPr="001D6D1B" w:rsidRDefault="00AC7A61" w:rsidP="00B6589C">
            <w:pPr>
              <w:spacing w:after="0" w:line="240" w:lineRule="auto"/>
              <w:jc w:val="center"/>
              <w:rPr>
                <w:rFonts w:cstheme="minorHAnsi"/>
                <w:sz w:val="16"/>
                <w:szCs w:val="16"/>
              </w:rPr>
            </w:pPr>
          </w:p>
        </w:tc>
        <w:tc>
          <w:tcPr>
            <w:tcW w:w="1080" w:type="dxa"/>
            <w:vMerge/>
            <w:tcBorders>
              <w:left w:val="single" w:sz="7" w:space="0" w:color="000000"/>
              <w:bottom w:val="single" w:sz="7" w:space="0" w:color="000000"/>
              <w:right w:val="single" w:sz="7" w:space="0" w:color="000000"/>
            </w:tcBorders>
            <w:vAlign w:val="center"/>
          </w:tcPr>
          <w:p w14:paraId="2387BBF4" w14:textId="77777777" w:rsidR="00AC7A61" w:rsidRPr="001D6D1B" w:rsidRDefault="00AC7A61" w:rsidP="00B6589C">
            <w:pPr>
              <w:spacing w:after="0" w:line="240" w:lineRule="auto"/>
              <w:jc w:val="center"/>
              <w:rPr>
                <w:rFonts w:cstheme="minorHAnsi"/>
                <w:sz w:val="16"/>
                <w:szCs w:val="16"/>
              </w:rPr>
            </w:pPr>
          </w:p>
        </w:tc>
        <w:tc>
          <w:tcPr>
            <w:tcW w:w="1152" w:type="dxa"/>
            <w:tcBorders>
              <w:top w:val="single" w:sz="7" w:space="0" w:color="000000"/>
              <w:left w:val="single" w:sz="7" w:space="0" w:color="000000"/>
              <w:bottom w:val="single" w:sz="7" w:space="0" w:color="000000"/>
              <w:right w:val="single" w:sz="7" w:space="0" w:color="000000"/>
            </w:tcBorders>
            <w:vAlign w:val="center"/>
          </w:tcPr>
          <w:p w14:paraId="29424EC4" w14:textId="397302A3" w:rsidR="00AC7A61" w:rsidRPr="001D6D1B" w:rsidRDefault="00AC7A61" w:rsidP="00B6589C">
            <w:pPr>
              <w:spacing w:after="0" w:line="240" w:lineRule="auto"/>
              <w:jc w:val="center"/>
              <w:rPr>
                <w:rFonts w:cstheme="minorHAnsi"/>
                <w:sz w:val="16"/>
                <w:szCs w:val="16"/>
              </w:rPr>
            </w:pPr>
            <w:r>
              <w:rPr>
                <w:rFonts w:cstheme="minorHAnsi"/>
                <w:sz w:val="16"/>
                <w:szCs w:val="16"/>
              </w:rPr>
              <w:t>Impervious</w:t>
            </w:r>
          </w:p>
        </w:tc>
        <w:tc>
          <w:tcPr>
            <w:tcW w:w="864" w:type="dxa"/>
            <w:vMerge/>
            <w:tcBorders>
              <w:left w:val="single" w:sz="7" w:space="0" w:color="000000"/>
              <w:bottom w:val="single" w:sz="7" w:space="0" w:color="000000"/>
              <w:right w:val="single" w:sz="7" w:space="0" w:color="000000"/>
            </w:tcBorders>
            <w:vAlign w:val="center"/>
          </w:tcPr>
          <w:p w14:paraId="6FD487D9" w14:textId="77777777" w:rsidR="00AC7A61" w:rsidRPr="001D6D1B" w:rsidRDefault="00AC7A61" w:rsidP="00B6589C">
            <w:pPr>
              <w:spacing w:after="0" w:line="240" w:lineRule="auto"/>
              <w:jc w:val="center"/>
              <w:rPr>
                <w:rFonts w:cstheme="minorHAnsi"/>
                <w:sz w:val="16"/>
                <w:szCs w:val="16"/>
              </w:rPr>
            </w:pPr>
          </w:p>
        </w:tc>
        <w:tc>
          <w:tcPr>
            <w:tcW w:w="5760" w:type="dxa"/>
            <w:vMerge/>
            <w:tcBorders>
              <w:left w:val="single" w:sz="7" w:space="0" w:color="000000"/>
              <w:bottom w:val="single" w:sz="7" w:space="0" w:color="000000"/>
              <w:right w:val="single" w:sz="7" w:space="0" w:color="000000"/>
            </w:tcBorders>
            <w:vAlign w:val="center"/>
          </w:tcPr>
          <w:p w14:paraId="27214629" w14:textId="77777777" w:rsidR="00AC7A61" w:rsidRPr="001D6D1B" w:rsidRDefault="00AC7A61" w:rsidP="00B6589C">
            <w:pPr>
              <w:spacing w:after="0" w:line="240" w:lineRule="auto"/>
              <w:jc w:val="center"/>
              <w:rPr>
                <w:rFonts w:cstheme="minorHAnsi"/>
                <w:sz w:val="16"/>
                <w:szCs w:val="16"/>
              </w:rPr>
            </w:pPr>
          </w:p>
        </w:tc>
        <w:tc>
          <w:tcPr>
            <w:tcW w:w="1530" w:type="dxa"/>
            <w:vMerge/>
            <w:tcBorders>
              <w:left w:val="single" w:sz="7" w:space="0" w:color="000000"/>
              <w:bottom w:val="single" w:sz="7" w:space="0" w:color="000000"/>
              <w:right w:val="single" w:sz="7" w:space="0" w:color="000000"/>
            </w:tcBorders>
            <w:vAlign w:val="center"/>
          </w:tcPr>
          <w:p w14:paraId="428D4B17" w14:textId="77777777" w:rsidR="00AC7A61" w:rsidRPr="001D6D1B" w:rsidRDefault="00AC7A61" w:rsidP="00B6589C">
            <w:pPr>
              <w:spacing w:after="0" w:line="240" w:lineRule="auto"/>
              <w:jc w:val="center"/>
              <w:rPr>
                <w:rFonts w:cstheme="minorHAnsi"/>
                <w:sz w:val="16"/>
                <w:szCs w:val="16"/>
              </w:rPr>
            </w:pPr>
          </w:p>
        </w:tc>
        <w:tc>
          <w:tcPr>
            <w:tcW w:w="1152" w:type="dxa"/>
            <w:vMerge/>
            <w:tcBorders>
              <w:left w:val="single" w:sz="7" w:space="0" w:color="000000"/>
              <w:bottom w:val="single" w:sz="7" w:space="0" w:color="000000"/>
              <w:right w:val="single" w:sz="7" w:space="0" w:color="000000"/>
            </w:tcBorders>
            <w:vAlign w:val="center"/>
          </w:tcPr>
          <w:p w14:paraId="41869409" w14:textId="77777777" w:rsidR="00AC7A61" w:rsidRPr="001D6D1B" w:rsidRDefault="00AC7A61" w:rsidP="00B6589C">
            <w:pPr>
              <w:spacing w:after="0" w:line="240" w:lineRule="auto"/>
              <w:jc w:val="center"/>
              <w:rPr>
                <w:rFonts w:cstheme="minorHAnsi"/>
                <w:sz w:val="16"/>
                <w:szCs w:val="16"/>
              </w:rPr>
            </w:pPr>
          </w:p>
        </w:tc>
        <w:tc>
          <w:tcPr>
            <w:tcW w:w="1620" w:type="dxa"/>
            <w:vMerge/>
            <w:tcBorders>
              <w:left w:val="single" w:sz="7" w:space="0" w:color="000000"/>
              <w:bottom w:val="single" w:sz="7" w:space="0" w:color="000000"/>
              <w:right w:val="single" w:sz="7" w:space="0" w:color="000000"/>
            </w:tcBorders>
            <w:vAlign w:val="center"/>
          </w:tcPr>
          <w:p w14:paraId="62E9FF93" w14:textId="77777777" w:rsidR="00AC7A61" w:rsidRPr="001D6D1B" w:rsidRDefault="00AC7A61" w:rsidP="00B6589C">
            <w:pPr>
              <w:spacing w:after="0" w:line="240" w:lineRule="auto"/>
              <w:jc w:val="center"/>
              <w:rPr>
                <w:rFonts w:cstheme="minorHAnsi"/>
                <w:sz w:val="16"/>
                <w:szCs w:val="16"/>
              </w:rPr>
            </w:pPr>
          </w:p>
        </w:tc>
      </w:tr>
      <w:tr w:rsidR="00C37DBF" w:rsidRPr="00D3370E" w14:paraId="4ECDF270" w14:textId="77777777" w:rsidTr="00924DAE">
        <w:trPr>
          <w:trHeight w:val="214"/>
          <w:jc w:val="center"/>
        </w:trPr>
        <w:tc>
          <w:tcPr>
            <w:tcW w:w="1152"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775FBB97" w14:textId="189D7BE9" w:rsidR="00C37DBF" w:rsidRPr="001D6D1B" w:rsidRDefault="00C37DBF" w:rsidP="00B6589C">
            <w:pPr>
              <w:spacing w:after="0" w:line="240" w:lineRule="auto"/>
              <w:jc w:val="center"/>
              <w:rPr>
                <w:rFonts w:cstheme="minorHAnsi"/>
                <w:sz w:val="16"/>
                <w:szCs w:val="16"/>
              </w:rPr>
            </w:pPr>
            <w:r w:rsidRPr="001D6D1B">
              <w:rPr>
                <w:rFonts w:cstheme="minorHAnsi"/>
                <w:sz w:val="16"/>
                <w:szCs w:val="16"/>
              </w:rPr>
              <w:lastRenderedPageBreak/>
              <w:t>Golf Course</w:t>
            </w:r>
          </w:p>
        </w:tc>
        <w:tc>
          <w:tcPr>
            <w:tcW w:w="108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2EAC8D10" w14:textId="50AF2FD5" w:rsidR="00C37DBF" w:rsidRPr="001D6D1B" w:rsidRDefault="00F8221A" w:rsidP="00B6589C">
            <w:pPr>
              <w:spacing w:after="0" w:line="240" w:lineRule="auto"/>
              <w:jc w:val="center"/>
              <w:rPr>
                <w:rFonts w:cstheme="minorHAnsi"/>
                <w:sz w:val="16"/>
                <w:szCs w:val="16"/>
              </w:rPr>
            </w:pPr>
            <w:r>
              <w:rPr>
                <w:rFonts w:cstheme="minorHAnsi"/>
                <w:sz w:val="16"/>
                <w:szCs w:val="16"/>
              </w:rPr>
              <w:t>Open Space Developed</w:t>
            </w:r>
          </w:p>
        </w:tc>
        <w:tc>
          <w:tcPr>
            <w:tcW w:w="1152"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2CAC665F" w14:textId="79B957BB" w:rsidR="00C37DBF" w:rsidRPr="001D6D1B" w:rsidRDefault="00C37DBF" w:rsidP="00B6589C">
            <w:pPr>
              <w:spacing w:after="0" w:line="240" w:lineRule="auto"/>
              <w:jc w:val="center"/>
              <w:rPr>
                <w:rFonts w:cstheme="minorHAnsi"/>
                <w:sz w:val="16"/>
                <w:szCs w:val="16"/>
              </w:rPr>
            </w:pPr>
            <w:r w:rsidRPr="001D6D1B">
              <w:rPr>
                <w:rFonts w:cstheme="minorHAnsi"/>
                <w:sz w:val="16"/>
                <w:szCs w:val="16"/>
              </w:rPr>
              <w:t>Golf</w:t>
            </w:r>
          </w:p>
        </w:tc>
        <w:tc>
          <w:tcPr>
            <w:tcW w:w="864"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6CE00FE5" w14:textId="1A79241B" w:rsidR="00C37DBF" w:rsidRPr="001D6D1B" w:rsidRDefault="00C37DBF" w:rsidP="00B6589C">
            <w:pPr>
              <w:spacing w:after="0" w:line="240" w:lineRule="auto"/>
              <w:jc w:val="center"/>
              <w:rPr>
                <w:rFonts w:cstheme="minorHAnsi"/>
                <w:sz w:val="16"/>
                <w:szCs w:val="16"/>
              </w:rPr>
            </w:pPr>
            <w:r>
              <w:rPr>
                <w:rFonts w:cstheme="minorHAnsi"/>
                <w:sz w:val="16"/>
                <w:szCs w:val="16"/>
              </w:rPr>
              <w:t>01-21</w:t>
            </w:r>
          </w:p>
        </w:tc>
        <w:tc>
          <w:tcPr>
            <w:tcW w:w="576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14B69D77" w14:textId="1960C7A4" w:rsidR="00C37DBF" w:rsidRPr="001D6D1B" w:rsidRDefault="00C37DBF" w:rsidP="00B6589C">
            <w:pPr>
              <w:spacing w:after="0" w:line="240" w:lineRule="auto"/>
              <w:jc w:val="center"/>
              <w:rPr>
                <w:rFonts w:cstheme="minorHAnsi"/>
                <w:sz w:val="16"/>
                <w:szCs w:val="16"/>
              </w:rPr>
            </w:pPr>
          </w:p>
        </w:tc>
        <w:tc>
          <w:tcPr>
            <w:tcW w:w="153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3CC399F3" w14:textId="1A297933" w:rsidR="00C37DBF" w:rsidRPr="001D6D1B" w:rsidRDefault="00C37DBF" w:rsidP="00B6589C">
            <w:pPr>
              <w:spacing w:after="0" w:line="240" w:lineRule="auto"/>
              <w:jc w:val="center"/>
              <w:rPr>
                <w:rFonts w:cstheme="minorHAnsi"/>
                <w:sz w:val="16"/>
                <w:szCs w:val="16"/>
              </w:rPr>
            </w:pPr>
            <w:r w:rsidRPr="001D6D1B">
              <w:rPr>
                <w:rFonts w:cstheme="minorHAnsi"/>
                <w:sz w:val="16"/>
                <w:szCs w:val="16"/>
              </w:rPr>
              <w:t xml:space="preserve">8.0, </w:t>
            </w:r>
            <w:r>
              <w:rPr>
                <w:rFonts w:cstheme="minorHAnsi"/>
                <w:sz w:val="16"/>
                <w:szCs w:val="16"/>
              </w:rPr>
              <w:t xml:space="preserve">8.0, </w:t>
            </w:r>
            <w:r w:rsidRPr="001D6D1B">
              <w:rPr>
                <w:rFonts w:cstheme="minorHAnsi"/>
                <w:sz w:val="16"/>
                <w:szCs w:val="16"/>
              </w:rPr>
              <w:t xml:space="preserve">1, </w:t>
            </w:r>
            <w:proofErr w:type="spellStart"/>
            <w:r w:rsidRPr="001D6D1B">
              <w:rPr>
                <w:rFonts w:cstheme="minorHAnsi"/>
                <w:sz w:val="16"/>
                <w:szCs w:val="16"/>
              </w:rPr>
              <w:t>na</w:t>
            </w:r>
            <w:proofErr w:type="spellEnd"/>
          </w:p>
        </w:tc>
        <w:tc>
          <w:tcPr>
            <w:tcW w:w="1152"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4881F04A" w14:textId="77777777" w:rsidR="00C37DBF" w:rsidRPr="001D6D1B" w:rsidRDefault="00C37DBF" w:rsidP="00A71061">
            <w:pPr>
              <w:spacing w:after="0" w:line="240" w:lineRule="auto"/>
              <w:jc w:val="center"/>
              <w:rPr>
                <w:rFonts w:cstheme="minorHAnsi"/>
                <w:sz w:val="16"/>
                <w:szCs w:val="16"/>
              </w:rPr>
            </w:pPr>
            <w:r w:rsidRPr="001D6D1B">
              <w:rPr>
                <w:rFonts w:cstheme="minorHAnsi"/>
                <w:sz w:val="16"/>
                <w:szCs w:val="16"/>
              </w:rPr>
              <w:t>Ground</w:t>
            </w:r>
          </w:p>
          <w:p w14:paraId="36F5D033" w14:textId="32BCC36B" w:rsidR="00C37DBF" w:rsidRPr="001D6D1B" w:rsidRDefault="00C37DBF" w:rsidP="00A71061">
            <w:pPr>
              <w:spacing w:after="0" w:line="240" w:lineRule="auto"/>
              <w:jc w:val="center"/>
              <w:rPr>
                <w:rFonts w:cstheme="minorHAnsi"/>
                <w:sz w:val="16"/>
                <w:szCs w:val="16"/>
              </w:rPr>
            </w:pPr>
            <w:r>
              <w:rPr>
                <w:rFonts w:cstheme="minorHAnsi"/>
                <w:sz w:val="16"/>
                <w:szCs w:val="16"/>
              </w:rPr>
              <w:t>Aerial</w:t>
            </w:r>
          </w:p>
        </w:tc>
        <w:tc>
          <w:tcPr>
            <w:tcW w:w="162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0F4114F7" w14:textId="2F12886A" w:rsidR="00C37DBF" w:rsidRPr="001D6D1B" w:rsidRDefault="00C37DBF" w:rsidP="00B6589C">
            <w:pPr>
              <w:spacing w:after="0" w:line="240" w:lineRule="auto"/>
              <w:jc w:val="center"/>
              <w:rPr>
                <w:rFonts w:cstheme="minorHAnsi"/>
                <w:sz w:val="16"/>
                <w:szCs w:val="16"/>
              </w:rPr>
            </w:pPr>
            <w:r w:rsidRPr="001D6D1B">
              <w:rPr>
                <w:rFonts w:cstheme="minorHAnsi"/>
                <w:sz w:val="16"/>
                <w:szCs w:val="16"/>
              </w:rPr>
              <w:t>Not specified</w:t>
            </w:r>
          </w:p>
        </w:tc>
      </w:tr>
      <w:tr w:rsidR="00C37DBF" w:rsidRPr="00D3370E" w14:paraId="40CF8906" w14:textId="77777777" w:rsidTr="00924DAE">
        <w:trPr>
          <w:trHeight w:val="388"/>
          <w:jc w:val="center"/>
        </w:trPr>
        <w:tc>
          <w:tcPr>
            <w:tcW w:w="1152" w:type="dxa"/>
            <w:tcBorders>
              <w:left w:val="single" w:sz="7" w:space="0" w:color="000000"/>
              <w:bottom w:val="single" w:sz="4" w:space="0" w:color="auto"/>
              <w:right w:val="single" w:sz="7" w:space="0" w:color="000000"/>
            </w:tcBorders>
            <w:vAlign w:val="center"/>
          </w:tcPr>
          <w:p w14:paraId="24C856E4" w14:textId="3E8CC2BB" w:rsidR="00C37DBF" w:rsidRPr="001D6D1B" w:rsidRDefault="00C37DBF" w:rsidP="00B6589C">
            <w:pPr>
              <w:spacing w:after="0" w:line="240" w:lineRule="auto"/>
              <w:jc w:val="center"/>
              <w:rPr>
                <w:rFonts w:cstheme="minorHAnsi"/>
                <w:sz w:val="16"/>
                <w:szCs w:val="16"/>
              </w:rPr>
            </w:pPr>
            <w:r w:rsidRPr="001D6D1B">
              <w:rPr>
                <w:rFonts w:cstheme="minorHAnsi"/>
                <w:sz w:val="16"/>
                <w:szCs w:val="16"/>
              </w:rPr>
              <w:t>Grapes</w:t>
            </w:r>
          </w:p>
        </w:tc>
        <w:tc>
          <w:tcPr>
            <w:tcW w:w="1080" w:type="dxa"/>
            <w:tcBorders>
              <w:left w:val="single" w:sz="7" w:space="0" w:color="000000"/>
              <w:bottom w:val="single" w:sz="4" w:space="0" w:color="auto"/>
              <w:right w:val="single" w:sz="7" w:space="0" w:color="000000"/>
            </w:tcBorders>
            <w:vAlign w:val="center"/>
          </w:tcPr>
          <w:p w14:paraId="34BA40CC" w14:textId="0FA861E1" w:rsidR="00C37DBF" w:rsidRPr="001D6D1B" w:rsidRDefault="00C37DBF" w:rsidP="00B6589C">
            <w:pPr>
              <w:spacing w:after="0" w:line="240" w:lineRule="auto"/>
              <w:jc w:val="center"/>
              <w:rPr>
                <w:rFonts w:cstheme="minorHAnsi"/>
                <w:sz w:val="16"/>
                <w:szCs w:val="16"/>
              </w:rPr>
            </w:pPr>
            <w:r>
              <w:rPr>
                <w:rFonts w:cstheme="minorHAnsi"/>
                <w:sz w:val="16"/>
                <w:szCs w:val="16"/>
              </w:rPr>
              <w:t>Grapes</w:t>
            </w:r>
          </w:p>
        </w:tc>
        <w:tc>
          <w:tcPr>
            <w:tcW w:w="1152" w:type="dxa"/>
            <w:tcBorders>
              <w:left w:val="single" w:sz="7" w:space="0" w:color="000000"/>
              <w:bottom w:val="single" w:sz="4" w:space="0" w:color="auto"/>
              <w:right w:val="single" w:sz="7" w:space="0" w:color="000000"/>
            </w:tcBorders>
            <w:vAlign w:val="center"/>
          </w:tcPr>
          <w:p w14:paraId="68548F06" w14:textId="1B3EFC0B" w:rsidR="00C37DBF" w:rsidRPr="001D6D1B" w:rsidRDefault="00C37DBF" w:rsidP="00B6589C">
            <w:pPr>
              <w:spacing w:after="0" w:line="240" w:lineRule="auto"/>
              <w:jc w:val="center"/>
              <w:rPr>
                <w:rFonts w:cstheme="minorHAnsi"/>
                <w:sz w:val="16"/>
                <w:szCs w:val="16"/>
              </w:rPr>
            </w:pPr>
            <w:r w:rsidRPr="001D6D1B">
              <w:rPr>
                <w:rFonts w:cstheme="minorHAnsi"/>
                <w:sz w:val="16"/>
                <w:szCs w:val="16"/>
              </w:rPr>
              <w:t>Grapes</w:t>
            </w:r>
          </w:p>
        </w:tc>
        <w:tc>
          <w:tcPr>
            <w:tcW w:w="864" w:type="dxa"/>
            <w:tcBorders>
              <w:top w:val="single" w:sz="7" w:space="0" w:color="000000"/>
              <w:left w:val="single" w:sz="7" w:space="0" w:color="000000"/>
              <w:bottom w:val="single" w:sz="4" w:space="0" w:color="auto"/>
              <w:right w:val="single" w:sz="7" w:space="0" w:color="000000"/>
            </w:tcBorders>
            <w:vAlign w:val="center"/>
          </w:tcPr>
          <w:p w14:paraId="0EFFCCDF" w14:textId="03E76A49" w:rsidR="00C37DBF" w:rsidRPr="001D6D1B" w:rsidRDefault="00C37DBF" w:rsidP="00B6589C">
            <w:pPr>
              <w:spacing w:after="0" w:line="240" w:lineRule="auto"/>
              <w:jc w:val="center"/>
              <w:rPr>
                <w:rFonts w:cstheme="minorHAnsi"/>
                <w:sz w:val="16"/>
                <w:szCs w:val="16"/>
              </w:rPr>
            </w:pPr>
            <w:r>
              <w:rPr>
                <w:rFonts w:cstheme="minorHAnsi"/>
                <w:sz w:val="16"/>
                <w:szCs w:val="16"/>
              </w:rPr>
              <w:t>01-21</w:t>
            </w:r>
          </w:p>
        </w:tc>
        <w:tc>
          <w:tcPr>
            <w:tcW w:w="5760" w:type="dxa"/>
            <w:tcBorders>
              <w:left w:val="single" w:sz="7" w:space="0" w:color="000000"/>
              <w:bottom w:val="single" w:sz="4" w:space="0" w:color="auto"/>
              <w:right w:val="single" w:sz="7" w:space="0" w:color="000000"/>
            </w:tcBorders>
            <w:vAlign w:val="center"/>
          </w:tcPr>
          <w:p w14:paraId="2A628114" w14:textId="77777777" w:rsidR="00C37DBF" w:rsidRPr="001D6D1B" w:rsidRDefault="00C37DBF" w:rsidP="00B6589C">
            <w:pPr>
              <w:spacing w:after="0" w:line="240" w:lineRule="auto"/>
              <w:jc w:val="center"/>
              <w:rPr>
                <w:rFonts w:cstheme="minorHAnsi"/>
                <w:sz w:val="16"/>
                <w:szCs w:val="16"/>
              </w:rPr>
            </w:pPr>
          </w:p>
        </w:tc>
        <w:tc>
          <w:tcPr>
            <w:tcW w:w="1530" w:type="dxa"/>
            <w:tcBorders>
              <w:top w:val="single" w:sz="7" w:space="0" w:color="000000"/>
              <w:left w:val="single" w:sz="7" w:space="0" w:color="000000"/>
              <w:bottom w:val="single" w:sz="4" w:space="0" w:color="auto"/>
              <w:right w:val="single" w:sz="7" w:space="0" w:color="000000"/>
            </w:tcBorders>
            <w:vAlign w:val="center"/>
          </w:tcPr>
          <w:p w14:paraId="1FFEB8A8" w14:textId="1E1AF821" w:rsidR="00C37DBF" w:rsidRPr="001D6D1B" w:rsidRDefault="00C37DBF" w:rsidP="00B6589C">
            <w:pPr>
              <w:spacing w:after="0" w:line="240" w:lineRule="auto"/>
              <w:jc w:val="center"/>
              <w:rPr>
                <w:rFonts w:cstheme="minorHAnsi"/>
                <w:sz w:val="16"/>
                <w:szCs w:val="16"/>
              </w:rPr>
            </w:pPr>
            <w:r w:rsidRPr="001D6D1B">
              <w:rPr>
                <w:rFonts w:cstheme="minorHAnsi"/>
                <w:sz w:val="16"/>
                <w:szCs w:val="16"/>
              </w:rPr>
              <w:t xml:space="preserve">3.75, </w:t>
            </w:r>
            <w:r>
              <w:rPr>
                <w:rFonts w:cstheme="minorHAnsi"/>
                <w:sz w:val="16"/>
                <w:szCs w:val="16"/>
              </w:rPr>
              <w:t>8.0, 3</w:t>
            </w:r>
            <w:r w:rsidRPr="001D6D1B">
              <w:rPr>
                <w:rFonts w:cstheme="minorHAnsi"/>
                <w:sz w:val="16"/>
                <w:szCs w:val="16"/>
              </w:rPr>
              <w:t>, 7</w:t>
            </w:r>
          </w:p>
        </w:tc>
        <w:tc>
          <w:tcPr>
            <w:tcW w:w="1152" w:type="dxa"/>
            <w:tcBorders>
              <w:left w:val="single" w:sz="7" w:space="0" w:color="000000"/>
              <w:bottom w:val="single" w:sz="4" w:space="0" w:color="auto"/>
              <w:right w:val="single" w:sz="7" w:space="0" w:color="000000"/>
            </w:tcBorders>
            <w:vAlign w:val="center"/>
          </w:tcPr>
          <w:p w14:paraId="09FEB716" w14:textId="79D1AC9B" w:rsidR="00C37DBF" w:rsidRPr="001D6D1B" w:rsidRDefault="00C37DBF" w:rsidP="00B6589C">
            <w:pPr>
              <w:spacing w:after="0" w:line="240" w:lineRule="auto"/>
              <w:jc w:val="center"/>
              <w:rPr>
                <w:rFonts w:cstheme="minorHAnsi"/>
                <w:sz w:val="16"/>
                <w:szCs w:val="16"/>
              </w:rPr>
            </w:pPr>
            <w:r w:rsidRPr="001D6D1B">
              <w:rPr>
                <w:rFonts w:cstheme="minorHAnsi"/>
                <w:sz w:val="16"/>
                <w:szCs w:val="16"/>
              </w:rPr>
              <w:t>Ground</w:t>
            </w:r>
          </w:p>
        </w:tc>
        <w:tc>
          <w:tcPr>
            <w:tcW w:w="1620" w:type="dxa"/>
            <w:tcBorders>
              <w:left w:val="single" w:sz="7" w:space="0" w:color="000000"/>
              <w:bottom w:val="single" w:sz="4" w:space="0" w:color="auto"/>
              <w:right w:val="single" w:sz="7" w:space="0" w:color="000000"/>
            </w:tcBorders>
            <w:vAlign w:val="center"/>
          </w:tcPr>
          <w:p w14:paraId="0BC2875C" w14:textId="684A0C7F" w:rsidR="00C37DBF" w:rsidRPr="001D6D1B" w:rsidRDefault="00C37DBF" w:rsidP="00B6589C">
            <w:pPr>
              <w:spacing w:after="0" w:line="240" w:lineRule="auto"/>
              <w:jc w:val="center"/>
              <w:rPr>
                <w:rFonts w:cstheme="minorHAnsi"/>
                <w:sz w:val="16"/>
                <w:szCs w:val="16"/>
              </w:rPr>
            </w:pPr>
            <w:r w:rsidRPr="001D6D1B">
              <w:rPr>
                <w:rFonts w:cstheme="minorHAnsi"/>
                <w:sz w:val="16"/>
                <w:szCs w:val="16"/>
              </w:rPr>
              <w:t>Postemergence; Broadcast Spray</w:t>
            </w:r>
          </w:p>
        </w:tc>
      </w:tr>
      <w:tr w:rsidR="00F8221A" w:rsidRPr="00D3370E" w14:paraId="15279882" w14:textId="77777777" w:rsidTr="00924DAE">
        <w:trPr>
          <w:trHeight w:val="388"/>
          <w:jc w:val="center"/>
        </w:trPr>
        <w:tc>
          <w:tcPr>
            <w:tcW w:w="1152" w:type="dxa"/>
            <w:vMerge w:val="restart"/>
            <w:tcBorders>
              <w:left w:val="single" w:sz="7" w:space="0" w:color="000000"/>
              <w:right w:val="single" w:sz="7" w:space="0" w:color="000000"/>
            </w:tcBorders>
            <w:shd w:val="clear" w:color="auto" w:fill="F2F2F2" w:themeFill="background1" w:themeFillShade="F2"/>
            <w:vAlign w:val="center"/>
          </w:tcPr>
          <w:p w14:paraId="7EEE9AEB" w14:textId="5A91E5CF" w:rsidR="00F8221A" w:rsidRPr="001D6D1B" w:rsidRDefault="00F8221A" w:rsidP="00BE038E">
            <w:pPr>
              <w:spacing w:after="0" w:line="240" w:lineRule="auto"/>
              <w:jc w:val="center"/>
              <w:rPr>
                <w:rFonts w:cstheme="minorHAnsi"/>
                <w:sz w:val="16"/>
                <w:szCs w:val="16"/>
              </w:rPr>
            </w:pPr>
            <w:r w:rsidRPr="001D6D1B">
              <w:rPr>
                <w:rFonts w:cstheme="minorHAnsi"/>
                <w:sz w:val="16"/>
                <w:szCs w:val="16"/>
              </w:rPr>
              <w:t>Alfalfa</w:t>
            </w:r>
          </w:p>
        </w:tc>
        <w:tc>
          <w:tcPr>
            <w:tcW w:w="1080" w:type="dxa"/>
            <w:vMerge w:val="restart"/>
            <w:tcBorders>
              <w:left w:val="single" w:sz="7" w:space="0" w:color="000000"/>
              <w:right w:val="single" w:sz="7" w:space="0" w:color="000000"/>
            </w:tcBorders>
            <w:shd w:val="clear" w:color="auto" w:fill="F2F2F2" w:themeFill="background1" w:themeFillShade="F2"/>
            <w:vAlign w:val="center"/>
          </w:tcPr>
          <w:p w14:paraId="22BA2BAC" w14:textId="343B42A8" w:rsidR="00F8221A" w:rsidRDefault="00F8221A" w:rsidP="00BE038E">
            <w:pPr>
              <w:spacing w:after="0" w:line="240" w:lineRule="auto"/>
              <w:jc w:val="center"/>
              <w:rPr>
                <w:rFonts w:cstheme="minorHAnsi"/>
                <w:sz w:val="16"/>
                <w:szCs w:val="16"/>
              </w:rPr>
            </w:pPr>
            <w:r>
              <w:rPr>
                <w:rFonts w:cstheme="minorHAnsi"/>
                <w:sz w:val="16"/>
                <w:szCs w:val="16"/>
              </w:rPr>
              <w:t>Pasture</w:t>
            </w:r>
          </w:p>
        </w:tc>
        <w:tc>
          <w:tcPr>
            <w:tcW w:w="1152" w:type="dxa"/>
            <w:vMerge w:val="restart"/>
            <w:tcBorders>
              <w:left w:val="single" w:sz="7" w:space="0" w:color="000000"/>
              <w:right w:val="single" w:sz="7" w:space="0" w:color="000000"/>
            </w:tcBorders>
            <w:shd w:val="clear" w:color="auto" w:fill="F2F2F2" w:themeFill="background1" w:themeFillShade="F2"/>
            <w:vAlign w:val="center"/>
          </w:tcPr>
          <w:p w14:paraId="5B2A3A87" w14:textId="03CBAFCC" w:rsidR="00F8221A" w:rsidRPr="001D6D1B" w:rsidRDefault="00AC7A61" w:rsidP="00BE038E">
            <w:pPr>
              <w:spacing w:after="0" w:line="240" w:lineRule="auto"/>
              <w:jc w:val="center"/>
              <w:rPr>
                <w:rFonts w:cstheme="minorHAnsi"/>
                <w:sz w:val="16"/>
                <w:szCs w:val="16"/>
              </w:rPr>
            </w:pPr>
            <w:r>
              <w:rPr>
                <w:rFonts w:cstheme="minorHAnsi"/>
                <w:sz w:val="16"/>
                <w:szCs w:val="16"/>
              </w:rPr>
              <w:t>Pasture</w:t>
            </w:r>
          </w:p>
        </w:tc>
        <w:tc>
          <w:tcPr>
            <w:tcW w:w="864" w:type="dxa"/>
            <w:vMerge w:val="restart"/>
            <w:tcBorders>
              <w:top w:val="single" w:sz="7" w:space="0" w:color="000000"/>
              <w:left w:val="single" w:sz="7" w:space="0" w:color="000000"/>
              <w:right w:val="single" w:sz="7" w:space="0" w:color="000000"/>
            </w:tcBorders>
            <w:shd w:val="clear" w:color="auto" w:fill="F2F2F2" w:themeFill="background1" w:themeFillShade="F2"/>
            <w:vAlign w:val="center"/>
          </w:tcPr>
          <w:p w14:paraId="7E142D19" w14:textId="5D45A7D6" w:rsidR="00F8221A" w:rsidRDefault="00F8221A" w:rsidP="00BE038E">
            <w:pPr>
              <w:spacing w:after="0" w:line="240" w:lineRule="auto"/>
              <w:jc w:val="center"/>
              <w:rPr>
                <w:rFonts w:cstheme="minorHAnsi"/>
                <w:sz w:val="16"/>
                <w:szCs w:val="16"/>
              </w:rPr>
            </w:pPr>
            <w:r w:rsidRPr="001D6D1B">
              <w:rPr>
                <w:rFonts w:cstheme="minorHAnsi"/>
                <w:sz w:val="16"/>
                <w:szCs w:val="16"/>
              </w:rPr>
              <w:t>01-21</w:t>
            </w:r>
          </w:p>
        </w:tc>
        <w:tc>
          <w:tcPr>
            <w:tcW w:w="5760" w:type="dxa"/>
            <w:tcBorders>
              <w:left w:val="single" w:sz="7" w:space="0" w:color="000000"/>
              <w:bottom w:val="single" w:sz="4" w:space="0" w:color="auto"/>
              <w:right w:val="single" w:sz="7" w:space="0" w:color="000000"/>
            </w:tcBorders>
            <w:shd w:val="clear" w:color="auto" w:fill="F2F2F2" w:themeFill="background1" w:themeFillShade="F2"/>
            <w:vAlign w:val="center"/>
          </w:tcPr>
          <w:p w14:paraId="61CE4351" w14:textId="77777777" w:rsidR="00F8221A" w:rsidRPr="001D6D1B" w:rsidRDefault="00F8221A" w:rsidP="00BE038E">
            <w:pPr>
              <w:spacing w:after="0" w:line="240" w:lineRule="auto"/>
              <w:jc w:val="center"/>
              <w:rPr>
                <w:rFonts w:cstheme="minorHAnsi"/>
                <w:sz w:val="16"/>
                <w:szCs w:val="16"/>
              </w:rPr>
            </w:pPr>
          </w:p>
        </w:tc>
        <w:tc>
          <w:tcPr>
            <w:tcW w:w="1530" w:type="dxa"/>
            <w:tcBorders>
              <w:top w:val="single" w:sz="7" w:space="0" w:color="000000"/>
              <w:left w:val="single" w:sz="7" w:space="0" w:color="000000"/>
              <w:bottom w:val="single" w:sz="4" w:space="0" w:color="auto"/>
              <w:right w:val="single" w:sz="7" w:space="0" w:color="000000"/>
            </w:tcBorders>
            <w:shd w:val="clear" w:color="auto" w:fill="F2F2F2" w:themeFill="background1" w:themeFillShade="F2"/>
            <w:vAlign w:val="center"/>
          </w:tcPr>
          <w:p w14:paraId="40F96EB7" w14:textId="28441405" w:rsidR="00F8221A" w:rsidRPr="001D6D1B" w:rsidRDefault="00F8221A" w:rsidP="00BE038E">
            <w:pPr>
              <w:spacing w:after="0" w:line="240" w:lineRule="auto"/>
              <w:jc w:val="center"/>
              <w:rPr>
                <w:rFonts w:cstheme="minorHAnsi"/>
                <w:sz w:val="16"/>
                <w:szCs w:val="16"/>
              </w:rPr>
            </w:pPr>
            <w:r>
              <w:rPr>
                <w:rFonts w:cstheme="minorHAnsi"/>
                <w:sz w:val="16"/>
                <w:szCs w:val="16"/>
              </w:rPr>
              <w:t>1.55, 4.7</w:t>
            </w:r>
            <w:r>
              <w:rPr>
                <w:rFonts w:cstheme="minorHAnsi"/>
                <w:sz w:val="16"/>
                <w:szCs w:val="16"/>
                <w:vertAlign w:val="superscript"/>
              </w:rPr>
              <w:t>1</w:t>
            </w:r>
            <w:r>
              <w:rPr>
                <w:rFonts w:cstheme="minorHAnsi"/>
                <w:sz w:val="16"/>
                <w:szCs w:val="16"/>
              </w:rPr>
              <w:t>, 3, 7</w:t>
            </w:r>
          </w:p>
        </w:tc>
        <w:tc>
          <w:tcPr>
            <w:tcW w:w="1152" w:type="dxa"/>
            <w:tcBorders>
              <w:left w:val="single" w:sz="7" w:space="0" w:color="000000"/>
              <w:bottom w:val="single" w:sz="4" w:space="0" w:color="auto"/>
              <w:right w:val="single" w:sz="7" w:space="0" w:color="000000"/>
            </w:tcBorders>
            <w:shd w:val="clear" w:color="auto" w:fill="F2F2F2" w:themeFill="background1" w:themeFillShade="F2"/>
            <w:vAlign w:val="center"/>
          </w:tcPr>
          <w:p w14:paraId="3C1938B9" w14:textId="7849D6BC" w:rsidR="00F8221A" w:rsidRPr="001D6D1B" w:rsidRDefault="00F8221A" w:rsidP="00BE038E">
            <w:pPr>
              <w:spacing w:after="0" w:line="240" w:lineRule="auto"/>
              <w:jc w:val="center"/>
              <w:rPr>
                <w:rFonts w:cstheme="minorHAnsi"/>
                <w:sz w:val="16"/>
                <w:szCs w:val="16"/>
              </w:rPr>
            </w:pPr>
            <w:r w:rsidRPr="0003562A">
              <w:rPr>
                <w:rFonts w:cstheme="minorHAnsi"/>
                <w:sz w:val="16"/>
                <w:szCs w:val="16"/>
              </w:rPr>
              <w:t>Aerial</w:t>
            </w:r>
          </w:p>
        </w:tc>
        <w:tc>
          <w:tcPr>
            <w:tcW w:w="1620" w:type="dxa"/>
            <w:tcBorders>
              <w:left w:val="single" w:sz="7" w:space="0" w:color="000000"/>
              <w:bottom w:val="single" w:sz="4" w:space="0" w:color="auto"/>
              <w:right w:val="single" w:sz="7" w:space="0" w:color="000000"/>
            </w:tcBorders>
            <w:shd w:val="clear" w:color="auto" w:fill="F2F2F2" w:themeFill="background1" w:themeFillShade="F2"/>
            <w:vAlign w:val="center"/>
          </w:tcPr>
          <w:p w14:paraId="2EA1EDAC" w14:textId="43BFE1E2" w:rsidR="00F8221A" w:rsidRPr="001D6D1B" w:rsidRDefault="00F8221A" w:rsidP="00BE038E">
            <w:pPr>
              <w:spacing w:after="0" w:line="240" w:lineRule="auto"/>
              <w:jc w:val="center"/>
              <w:rPr>
                <w:rFonts w:cstheme="minorHAnsi"/>
                <w:sz w:val="16"/>
                <w:szCs w:val="16"/>
              </w:rPr>
            </w:pPr>
            <w:r w:rsidRPr="001D6D1B">
              <w:rPr>
                <w:rFonts w:cstheme="minorHAnsi"/>
                <w:sz w:val="16"/>
                <w:szCs w:val="16"/>
              </w:rPr>
              <w:t>Preemergence; Broadcast Spray</w:t>
            </w:r>
          </w:p>
        </w:tc>
      </w:tr>
      <w:tr w:rsidR="00F8221A" w:rsidRPr="00D3370E" w14:paraId="715E25FF" w14:textId="77777777" w:rsidTr="00924DAE">
        <w:trPr>
          <w:trHeight w:val="388"/>
          <w:jc w:val="center"/>
        </w:trPr>
        <w:tc>
          <w:tcPr>
            <w:tcW w:w="1152" w:type="dxa"/>
            <w:vMerge/>
            <w:tcBorders>
              <w:left w:val="single" w:sz="7" w:space="0" w:color="000000"/>
              <w:bottom w:val="single" w:sz="4" w:space="0" w:color="auto"/>
              <w:right w:val="single" w:sz="7" w:space="0" w:color="000000"/>
            </w:tcBorders>
            <w:shd w:val="clear" w:color="auto" w:fill="F2F2F2" w:themeFill="background1" w:themeFillShade="F2"/>
            <w:vAlign w:val="center"/>
          </w:tcPr>
          <w:p w14:paraId="016F4E81" w14:textId="77777777" w:rsidR="00F8221A" w:rsidRPr="001D6D1B" w:rsidRDefault="00F8221A" w:rsidP="00BE038E">
            <w:pPr>
              <w:spacing w:after="0" w:line="240" w:lineRule="auto"/>
              <w:jc w:val="center"/>
              <w:rPr>
                <w:rFonts w:cstheme="minorHAnsi"/>
                <w:sz w:val="16"/>
                <w:szCs w:val="16"/>
              </w:rPr>
            </w:pPr>
          </w:p>
        </w:tc>
        <w:tc>
          <w:tcPr>
            <w:tcW w:w="1080" w:type="dxa"/>
            <w:vMerge/>
            <w:tcBorders>
              <w:left w:val="single" w:sz="7" w:space="0" w:color="000000"/>
              <w:right w:val="single" w:sz="7" w:space="0" w:color="000000"/>
            </w:tcBorders>
            <w:shd w:val="clear" w:color="auto" w:fill="F2F2F2" w:themeFill="background1" w:themeFillShade="F2"/>
            <w:vAlign w:val="center"/>
          </w:tcPr>
          <w:p w14:paraId="26234E3B" w14:textId="759ACC42" w:rsidR="00F8221A" w:rsidRDefault="00F8221A" w:rsidP="00BE038E">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shd w:val="clear" w:color="auto" w:fill="F2F2F2" w:themeFill="background1" w:themeFillShade="F2"/>
            <w:vAlign w:val="center"/>
          </w:tcPr>
          <w:p w14:paraId="337CFD16" w14:textId="77777777" w:rsidR="00F8221A" w:rsidRPr="001D6D1B" w:rsidRDefault="00F8221A" w:rsidP="00BE038E">
            <w:pPr>
              <w:spacing w:after="0" w:line="240" w:lineRule="auto"/>
              <w:jc w:val="center"/>
              <w:rPr>
                <w:rFonts w:cstheme="minorHAnsi"/>
                <w:sz w:val="16"/>
                <w:szCs w:val="16"/>
              </w:rPr>
            </w:pPr>
          </w:p>
        </w:tc>
        <w:tc>
          <w:tcPr>
            <w:tcW w:w="864" w:type="dxa"/>
            <w:vMerge/>
            <w:tcBorders>
              <w:left w:val="single" w:sz="7" w:space="0" w:color="000000"/>
              <w:bottom w:val="single" w:sz="4" w:space="0" w:color="auto"/>
              <w:right w:val="single" w:sz="7" w:space="0" w:color="000000"/>
            </w:tcBorders>
            <w:shd w:val="clear" w:color="auto" w:fill="F2F2F2" w:themeFill="background1" w:themeFillShade="F2"/>
            <w:vAlign w:val="center"/>
          </w:tcPr>
          <w:p w14:paraId="5D05F731" w14:textId="77777777" w:rsidR="00F8221A" w:rsidRDefault="00F8221A" w:rsidP="00BE038E">
            <w:pPr>
              <w:spacing w:after="0" w:line="240" w:lineRule="auto"/>
              <w:jc w:val="center"/>
              <w:rPr>
                <w:rFonts w:cstheme="minorHAnsi"/>
                <w:sz w:val="16"/>
                <w:szCs w:val="16"/>
              </w:rPr>
            </w:pPr>
          </w:p>
        </w:tc>
        <w:tc>
          <w:tcPr>
            <w:tcW w:w="5760" w:type="dxa"/>
            <w:tcBorders>
              <w:left w:val="single" w:sz="7" w:space="0" w:color="000000"/>
              <w:bottom w:val="single" w:sz="4" w:space="0" w:color="auto"/>
              <w:right w:val="single" w:sz="7" w:space="0" w:color="000000"/>
            </w:tcBorders>
            <w:shd w:val="clear" w:color="auto" w:fill="F2F2F2" w:themeFill="background1" w:themeFillShade="F2"/>
            <w:vAlign w:val="center"/>
          </w:tcPr>
          <w:p w14:paraId="2AACF2A6" w14:textId="77777777" w:rsidR="00F8221A" w:rsidRPr="001D6D1B" w:rsidRDefault="00F8221A" w:rsidP="00BE038E">
            <w:pPr>
              <w:spacing w:after="0" w:line="240" w:lineRule="auto"/>
              <w:jc w:val="center"/>
              <w:rPr>
                <w:rFonts w:cstheme="minorHAnsi"/>
                <w:sz w:val="16"/>
                <w:szCs w:val="16"/>
              </w:rPr>
            </w:pPr>
          </w:p>
        </w:tc>
        <w:tc>
          <w:tcPr>
            <w:tcW w:w="1530" w:type="dxa"/>
            <w:tcBorders>
              <w:top w:val="single" w:sz="7" w:space="0" w:color="000000"/>
              <w:left w:val="single" w:sz="7" w:space="0" w:color="000000"/>
              <w:bottom w:val="single" w:sz="4" w:space="0" w:color="auto"/>
              <w:right w:val="single" w:sz="7" w:space="0" w:color="000000"/>
            </w:tcBorders>
            <w:shd w:val="clear" w:color="auto" w:fill="F2F2F2" w:themeFill="background1" w:themeFillShade="F2"/>
            <w:vAlign w:val="center"/>
          </w:tcPr>
          <w:p w14:paraId="47E585B9" w14:textId="6117476E" w:rsidR="00F8221A" w:rsidRPr="001D6D1B" w:rsidRDefault="00F8221A" w:rsidP="00BE038E">
            <w:pPr>
              <w:spacing w:after="0" w:line="240" w:lineRule="auto"/>
              <w:jc w:val="center"/>
              <w:rPr>
                <w:rFonts w:cstheme="minorHAnsi"/>
                <w:sz w:val="16"/>
                <w:szCs w:val="16"/>
              </w:rPr>
            </w:pPr>
            <w:r w:rsidRPr="001D6D1B">
              <w:rPr>
                <w:rFonts w:cstheme="minorHAnsi"/>
                <w:sz w:val="16"/>
                <w:szCs w:val="16"/>
              </w:rPr>
              <w:t xml:space="preserve">3.75, </w:t>
            </w:r>
            <w:r>
              <w:rPr>
                <w:rFonts w:cstheme="minorHAnsi"/>
                <w:sz w:val="16"/>
                <w:szCs w:val="16"/>
              </w:rPr>
              <w:t>6.0, 3</w:t>
            </w:r>
            <w:r w:rsidRPr="001D6D1B">
              <w:rPr>
                <w:rFonts w:cstheme="minorHAnsi"/>
                <w:sz w:val="16"/>
                <w:szCs w:val="16"/>
              </w:rPr>
              <w:t>, 7</w:t>
            </w:r>
          </w:p>
        </w:tc>
        <w:tc>
          <w:tcPr>
            <w:tcW w:w="1152" w:type="dxa"/>
            <w:tcBorders>
              <w:left w:val="single" w:sz="7" w:space="0" w:color="000000"/>
              <w:bottom w:val="single" w:sz="4" w:space="0" w:color="auto"/>
              <w:right w:val="single" w:sz="7" w:space="0" w:color="000000"/>
            </w:tcBorders>
            <w:shd w:val="clear" w:color="auto" w:fill="F2F2F2" w:themeFill="background1" w:themeFillShade="F2"/>
            <w:vAlign w:val="center"/>
          </w:tcPr>
          <w:p w14:paraId="4B47E59F" w14:textId="551C3AE0" w:rsidR="00F8221A" w:rsidRPr="001D6D1B" w:rsidRDefault="00F8221A" w:rsidP="00BE038E">
            <w:pPr>
              <w:spacing w:after="0" w:line="240" w:lineRule="auto"/>
              <w:jc w:val="center"/>
              <w:rPr>
                <w:rFonts w:cstheme="minorHAnsi"/>
                <w:sz w:val="16"/>
                <w:szCs w:val="16"/>
              </w:rPr>
            </w:pPr>
            <w:r w:rsidRPr="001D6D1B">
              <w:rPr>
                <w:rFonts w:cstheme="minorHAnsi"/>
                <w:sz w:val="16"/>
                <w:szCs w:val="16"/>
              </w:rPr>
              <w:t>Ground</w:t>
            </w:r>
          </w:p>
        </w:tc>
        <w:tc>
          <w:tcPr>
            <w:tcW w:w="1620" w:type="dxa"/>
            <w:tcBorders>
              <w:left w:val="single" w:sz="7" w:space="0" w:color="000000"/>
              <w:bottom w:val="single" w:sz="4" w:space="0" w:color="auto"/>
              <w:right w:val="single" w:sz="7" w:space="0" w:color="000000"/>
            </w:tcBorders>
            <w:shd w:val="clear" w:color="auto" w:fill="F2F2F2" w:themeFill="background1" w:themeFillShade="F2"/>
            <w:vAlign w:val="center"/>
          </w:tcPr>
          <w:p w14:paraId="2040CF51" w14:textId="370B7D24" w:rsidR="00F8221A" w:rsidRPr="001D6D1B" w:rsidRDefault="00F8221A" w:rsidP="00BE038E">
            <w:pPr>
              <w:spacing w:after="0" w:line="240" w:lineRule="auto"/>
              <w:jc w:val="center"/>
              <w:rPr>
                <w:rFonts w:cstheme="minorHAnsi"/>
                <w:sz w:val="16"/>
                <w:szCs w:val="16"/>
              </w:rPr>
            </w:pPr>
            <w:r w:rsidRPr="001D6D1B">
              <w:rPr>
                <w:rFonts w:cstheme="minorHAnsi"/>
                <w:sz w:val="16"/>
                <w:szCs w:val="16"/>
              </w:rPr>
              <w:t>Preemergence; Broadcast Spray</w:t>
            </w:r>
          </w:p>
        </w:tc>
      </w:tr>
      <w:tr w:rsidR="00F8221A" w:rsidRPr="00D3370E" w14:paraId="117CDD9D" w14:textId="77777777" w:rsidTr="00924DAE">
        <w:trPr>
          <w:trHeight w:val="388"/>
          <w:jc w:val="center"/>
        </w:trPr>
        <w:tc>
          <w:tcPr>
            <w:tcW w:w="1152" w:type="dxa"/>
            <w:vMerge w:val="restart"/>
            <w:tcBorders>
              <w:left w:val="single" w:sz="7" w:space="0" w:color="000000"/>
              <w:right w:val="single" w:sz="7" w:space="0" w:color="000000"/>
            </w:tcBorders>
            <w:shd w:val="clear" w:color="auto" w:fill="F2F2F2" w:themeFill="background1" w:themeFillShade="F2"/>
            <w:vAlign w:val="center"/>
          </w:tcPr>
          <w:p w14:paraId="27F2F052" w14:textId="58E05E37" w:rsidR="00F8221A" w:rsidRPr="001D6D1B" w:rsidRDefault="00F8221A" w:rsidP="00BE038E">
            <w:pPr>
              <w:spacing w:after="0" w:line="240" w:lineRule="auto"/>
              <w:jc w:val="center"/>
              <w:rPr>
                <w:rFonts w:cstheme="minorHAnsi"/>
                <w:sz w:val="16"/>
                <w:szCs w:val="16"/>
              </w:rPr>
            </w:pPr>
            <w:r w:rsidRPr="001D6D1B">
              <w:rPr>
                <w:rFonts w:cstheme="minorHAnsi"/>
                <w:sz w:val="16"/>
                <w:szCs w:val="16"/>
              </w:rPr>
              <w:t>Grass</w:t>
            </w:r>
          </w:p>
        </w:tc>
        <w:tc>
          <w:tcPr>
            <w:tcW w:w="1080" w:type="dxa"/>
            <w:vMerge/>
            <w:tcBorders>
              <w:left w:val="single" w:sz="7" w:space="0" w:color="000000"/>
              <w:right w:val="single" w:sz="7" w:space="0" w:color="000000"/>
            </w:tcBorders>
            <w:shd w:val="clear" w:color="auto" w:fill="F2F2F2" w:themeFill="background1" w:themeFillShade="F2"/>
            <w:vAlign w:val="center"/>
          </w:tcPr>
          <w:p w14:paraId="2DFA482A" w14:textId="3AF0EC46" w:rsidR="00F8221A" w:rsidRDefault="00F8221A" w:rsidP="00BE038E">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shd w:val="clear" w:color="auto" w:fill="F2F2F2" w:themeFill="background1" w:themeFillShade="F2"/>
            <w:vAlign w:val="center"/>
          </w:tcPr>
          <w:p w14:paraId="75AF4CF2" w14:textId="77777777" w:rsidR="00F8221A" w:rsidRPr="001D6D1B" w:rsidRDefault="00F8221A" w:rsidP="00BE038E">
            <w:pPr>
              <w:spacing w:after="0" w:line="240" w:lineRule="auto"/>
              <w:jc w:val="center"/>
              <w:rPr>
                <w:rFonts w:cstheme="minorHAnsi"/>
                <w:sz w:val="16"/>
                <w:szCs w:val="16"/>
              </w:rPr>
            </w:pPr>
          </w:p>
        </w:tc>
        <w:tc>
          <w:tcPr>
            <w:tcW w:w="864" w:type="dxa"/>
            <w:vMerge w:val="restart"/>
            <w:tcBorders>
              <w:left w:val="single" w:sz="7" w:space="0" w:color="000000"/>
              <w:right w:val="single" w:sz="7" w:space="0" w:color="000000"/>
            </w:tcBorders>
            <w:shd w:val="clear" w:color="auto" w:fill="F2F2F2" w:themeFill="background1" w:themeFillShade="F2"/>
            <w:vAlign w:val="center"/>
          </w:tcPr>
          <w:p w14:paraId="6127CA03" w14:textId="2AA78A6F" w:rsidR="00F8221A" w:rsidRDefault="00F8221A" w:rsidP="00BE038E">
            <w:pPr>
              <w:spacing w:after="0" w:line="240" w:lineRule="auto"/>
              <w:jc w:val="center"/>
              <w:rPr>
                <w:rFonts w:cstheme="minorHAnsi"/>
                <w:sz w:val="16"/>
                <w:szCs w:val="16"/>
              </w:rPr>
            </w:pPr>
            <w:r>
              <w:rPr>
                <w:rFonts w:cstheme="minorHAnsi"/>
                <w:sz w:val="16"/>
                <w:szCs w:val="16"/>
              </w:rPr>
              <w:t>01-21</w:t>
            </w:r>
          </w:p>
        </w:tc>
        <w:tc>
          <w:tcPr>
            <w:tcW w:w="5760" w:type="dxa"/>
            <w:vMerge w:val="restart"/>
            <w:tcBorders>
              <w:left w:val="single" w:sz="7" w:space="0" w:color="000000"/>
              <w:right w:val="single" w:sz="7" w:space="0" w:color="000000"/>
            </w:tcBorders>
            <w:shd w:val="clear" w:color="auto" w:fill="F2F2F2" w:themeFill="background1" w:themeFillShade="F2"/>
            <w:vAlign w:val="center"/>
          </w:tcPr>
          <w:p w14:paraId="47D7A4AF" w14:textId="5CDC20FB" w:rsidR="00F8221A" w:rsidRPr="001D6D1B" w:rsidRDefault="00F8221A" w:rsidP="00381946">
            <w:pPr>
              <w:spacing w:after="0" w:line="240" w:lineRule="auto"/>
              <w:rPr>
                <w:rFonts w:cstheme="minorHAnsi"/>
                <w:sz w:val="16"/>
                <w:szCs w:val="16"/>
              </w:rPr>
            </w:pPr>
            <w:r w:rsidRPr="007F6EBD">
              <w:rPr>
                <w:rFonts w:ascii="Calibri" w:eastAsia="Times New Roman" w:hAnsi="Calibri" w:cs="Calibri"/>
                <w:color w:val="000000" w:themeColor="text1"/>
                <w:sz w:val="16"/>
                <w:szCs w:val="16"/>
              </w:rPr>
              <w:t xml:space="preserve">Bahiagrass; bermudagrass; bluegrass; brome; fescue; guinea grass; kikuyu grass; </w:t>
            </w:r>
            <w:proofErr w:type="spellStart"/>
            <w:r w:rsidRPr="007F6EBD">
              <w:rPr>
                <w:rFonts w:ascii="Calibri" w:eastAsia="Times New Roman" w:hAnsi="Calibri" w:cs="Calibri"/>
                <w:color w:val="000000" w:themeColor="text1"/>
                <w:sz w:val="16"/>
                <w:szCs w:val="16"/>
              </w:rPr>
              <w:t>orchardgrass</w:t>
            </w:r>
            <w:proofErr w:type="spellEnd"/>
            <w:r w:rsidRPr="007F6EBD">
              <w:rPr>
                <w:rFonts w:ascii="Calibri" w:eastAsia="Times New Roman" w:hAnsi="Calibri" w:cs="Calibri"/>
                <w:color w:val="000000" w:themeColor="text1"/>
                <w:sz w:val="16"/>
                <w:szCs w:val="16"/>
              </w:rPr>
              <w:t xml:space="preserve">; </w:t>
            </w:r>
            <w:proofErr w:type="spellStart"/>
            <w:r w:rsidRPr="007F6EBD">
              <w:rPr>
                <w:rFonts w:ascii="Calibri" w:eastAsia="Times New Roman" w:hAnsi="Calibri" w:cs="Calibri"/>
                <w:color w:val="000000" w:themeColor="text1"/>
                <w:sz w:val="16"/>
                <w:szCs w:val="16"/>
              </w:rPr>
              <w:t>pangola</w:t>
            </w:r>
            <w:proofErr w:type="spellEnd"/>
            <w:r w:rsidRPr="007F6EBD">
              <w:rPr>
                <w:rFonts w:ascii="Calibri" w:eastAsia="Times New Roman" w:hAnsi="Calibri" w:cs="Calibri"/>
                <w:color w:val="000000" w:themeColor="text1"/>
                <w:sz w:val="16"/>
                <w:szCs w:val="16"/>
              </w:rPr>
              <w:t xml:space="preserve"> grass; ryegrass; timothy; wheatgrass and any grass (</w:t>
            </w:r>
            <w:proofErr w:type="spellStart"/>
            <w:r w:rsidRPr="007F6EBD">
              <w:rPr>
                <w:rFonts w:ascii="Calibri" w:eastAsia="Times New Roman" w:hAnsi="Calibri" w:cs="Calibri"/>
                <w:color w:val="000000" w:themeColor="text1"/>
                <w:sz w:val="16"/>
                <w:szCs w:val="16"/>
              </w:rPr>
              <w:t>gramineae</w:t>
            </w:r>
            <w:proofErr w:type="spellEnd"/>
            <w:r w:rsidRPr="007F6EBD">
              <w:rPr>
                <w:rFonts w:ascii="Calibri" w:eastAsia="Times New Roman" w:hAnsi="Calibri" w:cs="Calibri"/>
                <w:color w:val="000000" w:themeColor="text1"/>
                <w:sz w:val="16"/>
                <w:szCs w:val="16"/>
              </w:rPr>
              <w:t xml:space="preserve"> family) except corn, sorghum, sugarcane and any other cereal and grain crops included on the label.</w:t>
            </w:r>
          </w:p>
        </w:tc>
        <w:tc>
          <w:tcPr>
            <w:tcW w:w="1530" w:type="dxa"/>
            <w:tcBorders>
              <w:top w:val="single" w:sz="7" w:space="0" w:color="000000"/>
              <w:left w:val="single" w:sz="7" w:space="0" w:color="000000"/>
              <w:bottom w:val="single" w:sz="4" w:space="0" w:color="auto"/>
              <w:right w:val="single" w:sz="7" w:space="0" w:color="000000"/>
            </w:tcBorders>
            <w:shd w:val="clear" w:color="auto" w:fill="F2F2F2" w:themeFill="background1" w:themeFillShade="F2"/>
            <w:vAlign w:val="center"/>
          </w:tcPr>
          <w:p w14:paraId="36D5A05F" w14:textId="3C3E7328" w:rsidR="00F8221A" w:rsidRPr="001D6D1B" w:rsidRDefault="00F8221A" w:rsidP="00BE038E">
            <w:pPr>
              <w:spacing w:after="0" w:line="240" w:lineRule="auto"/>
              <w:jc w:val="center"/>
              <w:rPr>
                <w:rFonts w:cstheme="minorHAnsi"/>
                <w:sz w:val="16"/>
                <w:szCs w:val="16"/>
              </w:rPr>
            </w:pPr>
            <w:r>
              <w:rPr>
                <w:rFonts w:cstheme="minorHAnsi"/>
                <w:sz w:val="16"/>
                <w:szCs w:val="16"/>
              </w:rPr>
              <w:t>1.55, 4.7</w:t>
            </w:r>
            <w:r>
              <w:rPr>
                <w:rFonts w:cstheme="minorHAnsi"/>
                <w:sz w:val="16"/>
                <w:szCs w:val="16"/>
                <w:vertAlign w:val="superscript"/>
              </w:rPr>
              <w:t>1</w:t>
            </w:r>
            <w:r>
              <w:rPr>
                <w:rFonts w:cstheme="minorHAnsi"/>
                <w:sz w:val="16"/>
                <w:szCs w:val="16"/>
              </w:rPr>
              <w:t>, 3, 7</w:t>
            </w:r>
          </w:p>
        </w:tc>
        <w:tc>
          <w:tcPr>
            <w:tcW w:w="1152" w:type="dxa"/>
            <w:tcBorders>
              <w:left w:val="single" w:sz="7" w:space="0" w:color="000000"/>
              <w:bottom w:val="single" w:sz="4" w:space="0" w:color="auto"/>
              <w:right w:val="single" w:sz="7" w:space="0" w:color="000000"/>
            </w:tcBorders>
            <w:shd w:val="clear" w:color="auto" w:fill="F2F2F2" w:themeFill="background1" w:themeFillShade="F2"/>
            <w:vAlign w:val="center"/>
          </w:tcPr>
          <w:p w14:paraId="3C762B56" w14:textId="70D1B039" w:rsidR="00F8221A" w:rsidRPr="0003562A" w:rsidRDefault="00F8221A" w:rsidP="00BE038E">
            <w:pPr>
              <w:spacing w:after="0" w:line="240" w:lineRule="auto"/>
              <w:jc w:val="center"/>
              <w:rPr>
                <w:rFonts w:cstheme="minorHAnsi"/>
                <w:sz w:val="16"/>
                <w:szCs w:val="16"/>
              </w:rPr>
            </w:pPr>
            <w:r w:rsidRPr="0003562A">
              <w:rPr>
                <w:rFonts w:cstheme="minorHAnsi"/>
                <w:sz w:val="16"/>
                <w:szCs w:val="16"/>
              </w:rPr>
              <w:t>Aerial</w:t>
            </w:r>
          </w:p>
        </w:tc>
        <w:tc>
          <w:tcPr>
            <w:tcW w:w="1620" w:type="dxa"/>
            <w:tcBorders>
              <w:left w:val="single" w:sz="7" w:space="0" w:color="000000"/>
              <w:bottom w:val="single" w:sz="4" w:space="0" w:color="auto"/>
              <w:right w:val="single" w:sz="7" w:space="0" w:color="000000"/>
            </w:tcBorders>
            <w:shd w:val="clear" w:color="auto" w:fill="F2F2F2" w:themeFill="background1" w:themeFillShade="F2"/>
            <w:vAlign w:val="center"/>
          </w:tcPr>
          <w:p w14:paraId="1C695F61" w14:textId="3762778A" w:rsidR="00F8221A" w:rsidRPr="001D6D1B" w:rsidRDefault="00F8221A" w:rsidP="00BE038E">
            <w:pPr>
              <w:spacing w:after="0" w:line="240" w:lineRule="auto"/>
              <w:jc w:val="center"/>
              <w:rPr>
                <w:rFonts w:cstheme="minorHAnsi"/>
                <w:sz w:val="16"/>
                <w:szCs w:val="16"/>
              </w:rPr>
            </w:pPr>
            <w:r w:rsidRPr="001D6D1B">
              <w:rPr>
                <w:rFonts w:cstheme="minorHAnsi"/>
                <w:sz w:val="16"/>
                <w:szCs w:val="16"/>
              </w:rPr>
              <w:t>Preemergence; Broadcast Spray</w:t>
            </w:r>
          </w:p>
        </w:tc>
      </w:tr>
      <w:tr w:rsidR="00F8221A" w:rsidRPr="00D3370E" w14:paraId="5AB519D2" w14:textId="77777777" w:rsidTr="00924DAE">
        <w:trPr>
          <w:trHeight w:val="214"/>
          <w:jc w:val="center"/>
        </w:trPr>
        <w:tc>
          <w:tcPr>
            <w:tcW w:w="1152" w:type="dxa"/>
            <w:vMerge/>
            <w:tcBorders>
              <w:left w:val="single" w:sz="7" w:space="0" w:color="000000"/>
              <w:bottom w:val="single" w:sz="7" w:space="0" w:color="000000"/>
              <w:right w:val="single" w:sz="7" w:space="0" w:color="000000"/>
            </w:tcBorders>
            <w:shd w:val="clear" w:color="auto" w:fill="F2F2F2" w:themeFill="background1" w:themeFillShade="F2"/>
            <w:vAlign w:val="center"/>
          </w:tcPr>
          <w:p w14:paraId="76557FEF" w14:textId="05E993D4" w:rsidR="00F8221A" w:rsidRPr="001D6D1B" w:rsidRDefault="00F8221A" w:rsidP="00BE038E">
            <w:pPr>
              <w:spacing w:after="0" w:line="240" w:lineRule="auto"/>
              <w:jc w:val="center"/>
              <w:rPr>
                <w:rFonts w:cstheme="minorHAnsi"/>
                <w:sz w:val="16"/>
                <w:szCs w:val="16"/>
              </w:rPr>
            </w:pPr>
          </w:p>
        </w:tc>
        <w:tc>
          <w:tcPr>
            <w:tcW w:w="1080" w:type="dxa"/>
            <w:vMerge/>
            <w:tcBorders>
              <w:left w:val="single" w:sz="7" w:space="0" w:color="000000"/>
              <w:right w:val="single" w:sz="7" w:space="0" w:color="000000"/>
            </w:tcBorders>
            <w:shd w:val="clear" w:color="auto" w:fill="F2F2F2" w:themeFill="background1" w:themeFillShade="F2"/>
            <w:vAlign w:val="center"/>
          </w:tcPr>
          <w:p w14:paraId="4919ED6F" w14:textId="77777777" w:rsidR="00F8221A" w:rsidRPr="001D6D1B" w:rsidRDefault="00F8221A" w:rsidP="00BE038E">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shd w:val="clear" w:color="auto" w:fill="F2F2F2" w:themeFill="background1" w:themeFillShade="F2"/>
            <w:vAlign w:val="center"/>
          </w:tcPr>
          <w:p w14:paraId="02B68DAD" w14:textId="77777777" w:rsidR="00F8221A" w:rsidRPr="001D6D1B" w:rsidRDefault="00F8221A" w:rsidP="00BE038E">
            <w:pPr>
              <w:spacing w:after="0" w:line="240" w:lineRule="auto"/>
              <w:jc w:val="center"/>
              <w:rPr>
                <w:rFonts w:cstheme="minorHAnsi"/>
                <w:sz w:val="16"/>
                <w:szCs w:val="16"/>
              </w:rPr>
            </w:pPr>
          </w:p>
        </w:tc>
        <w:tc>
          <w:tcPr>
            <w:tcW w:w="864" w:type="dxa"/>
            <w:vMerge/>
            <w:tcBorders>
              <w:left w:val="single" w:sz="7" w:space="0" w:color="000000"/>
              <w:bottom w:val="single" w:sz="7" w:space="0" w:color="000000"/>
              <w:right w:val="single" w:sz="7" w:space="0" w:color="000000"/>
            </w:tcBorders>
            <w:shd w:val="clear" w:color="auto" w:fill="F2F2F2" w:themeFill="background1" w:themeFillShade="F2"/>
            <w:vAlign w:val="center"/>
          </w:tcPr>
          <w:p w14:paraId="3065CADD" w14:textId="78768FE3" w:rsidR="00F8221A" w:rsidRPr="001D6D1B" w:rsidRDefault="00F8221A" w:rsidP="00BE038E">
            <w:pPr>
              <w:spacing w:after="0" w:line="240" w:lineRule="auto"/>
              <w:jc w:val="center"/>
              <w:rPr>
                <w:rFonts w:cstheme="minorHAnsi"/>
                <w:sz w:val="16"/>
                <w:szCs w:val="16"/>
              </w:rPr>
            </w:pPr>
          </w:p>
        </w:tc>
        <w:tc>
          <w:tcPr>
            <w:tcW w:w="5760" w:type="dxa"/>
            <w:vMerge/>
            <w:tcBorders>
              <w:left w:val="single" w:sz="7" w:space="0" w:color="000000"/>
              <w:bottom w:val="single" w:sz="7" w:space="0" w:color="000000"/>
              <w:right w:val="single" w:sz="7" w:space="0" w:color="000000"/>
            </w:tcBorders>
            <w:shd w:val="clear" w:color="auto" w:fill="F2F2F2" w:themeFill="background1" w:themeFillShade="F2"/>
            <w:vAlign w:val="center"/>
          </w:tcPr>
          <w:p w14:paraId="2815B826" w14:textId="6FCB28CC" w:rsidR="00F8221A" w:rsidRPr="001D6D1B" w:rsidRDefault="00F8221A" w:rsidP="00BE038E">
            <w:pPr>
              <w:spacing w:after="0" w:line="240" w:lineRule="auto"/>
              <w:jc w:val="center"/>
              <w:rPr>
                <w:rFonts w:cstheme="minorHAnsi"/>
                <w:sz w:val="16"/>
                <w:szCs w:val="16"/>
                <w:vertAlign w:val="superscript"/>
              </w:rPr>
            </w:pPr>
          </w:p>
        </w:tc>
        <w:tc>
          <w:tcPr>
            <w:tcW w:w="1530" w:type="dxa"/>
            <w:vMerge w:val="restart"/>
            <w:tcBorders>
              <w:left w:val="single" w:sz="7" w:space="0" w:color="000000"/>
              <w:right w:val="single" w:sz="7" w:space="0" w:color="000000"/>
            </w:tcBorders>
            <w:shd w:val="clear" w:color="auto" w:fill="F2F2F2" w:themeFill="background1" w:themeFillShade="F2"/>
            <w:vAlign w:val="center"/>
          </w:tcPr>
          <w:p w14:paraId="64465362" w14:textId="536982E1" w:rsidR="00F8221A" w:rsidRPr="001D6D1B" w:rsidRDefault="00F8221A" w:rsidP="00BE038E">
            <w:pPr>
              <w:spacing w:after="0" w:line="240" w:lineRule="auto"/>
              <w:jc w:val="center"/>
              <w:rPr>
                <w:rFonts w:cstheme="minorHAnsi"/>
                <w:sz w:val="16"/>
                <w:szCs w:val="16"/>
              </w:rPr>
            </w:pPr>
            <w:r w:rsidRPr="001D6D1B">
              <w:rPr>
                <w:rFonts w:cstheme="minorHAnsi"/>
                <w:sz w:val="16"/>
                <w:szCs w:val="16"/>
              </w:rPr>
              <w:t xml:space="preserve">3.75, </w:t>
            </w:r>
            <w:r>
              <w:rPr>
                <w:rFonts w:cstheme="minorHAnsi"/>
                <w:sz w:val="16"/>
                <w:szCs w:val="16"/>
              </w:rPr>
              <w:t>6.0, 3</w:t>
            </w:r>
            <w:r w:rsidRPr="001D6D1B">
              <w:rPr>
                <w:rFonts w:cstheme="minorHAnsi"/>
                <w:sz w:val="16"/>
                <w:szCs w:val="16"/>
              </w:rPr>
              <w:t>, 7</w:t>
            </w:r>
          </w:p>
        </w:tc>
        <w:tc>
          <w:tcPr>
            <w:tcW w:w="1152" w:type="dxa"/>
            <w:vMerge w:val="restart"/>
            <w:tcBorders>
              <w:left w:val="single" w:sz="7" w:space="0" w:color="000000"/>
              <w:right w:val="single" w:sz="7" w:space="0" w:color="000000"/>
            </w:tcBorders>
            <w:shd w:val="clear" w:color="auto" w:fill="F2F2F2" w:themeFill="background1" w:themeFillShade="F2"/>
            <w:vAlign w:val="center"/>
          </w:tcPr>
          <w:p w14:paraId="78F9BEAC" w14:textId="11CEDD43" w:rsidR="00F8221A" w:rsidRPr="0003562A" w:rsidRDefault="00F8221A" w:rsidP="00BE038E">
            <w:pPr>
              <w:spacing w:after="0" w:line="240" w:lineRule="auto"/>
              <w:jc w:val="center"/>
              <w:rPr>
                <w:rFonts w:cstheme="minorHAnsi"/>
                <w:sz w:val="16"/>
                <w:szCs w:val="16"/>
              </w:rPr>
            </w:pPr>
            <w:r w:rsidRPr="0003562A">
              <w:rPr>
                <w:rFonts w:cstheme="minorHAnsi"/>
                <w:sz w:val="16"/>
                <w:szCs w:val="16"/>
              </w:rPr>
              <w:t>Ground</w:t>
            </w:r>
          </w:p>
        </w:tc>
        <w:tc>
          <w:tcPr>
            <w:tcW w:w="1620" w:type="dxa"/>
            <w:vMerge w:val="restart"/>
            <w:tcBorders>
              <w:left w:val="single" w:sz="7" w:space="0" w:color="000000"/>
              <w:right w:val="single" w:sz="7" w:space="0" w:color="000000"/>
            </w:tcBorders>
            <w:shd w:val="clear" w:color="auto" w:fill="F2F2F2" w:themeFill="background1" w:themeFillShade="F2"/>
            <w:vAlign w:val="center"/>
          </w:tcPr>
          <w:p w14:paraId="2014D827" w14:textId="480B1FEB" w:rsidR="00F8221A" w:rsidRPr="001D6D1B" w:rsidRDefault="00F8221A" w:rsidP="00BE038E">
            <w:pPr>
              <w:spacing w:after="0" w:line="240" w:lineRule="auto"/>
              <w:jc w:val="center"/>
              <w:rPr>
                <w:rFonts w:cstheme="minorHAnsi"/>
                <w:sz w:val="16"/>
                <w:szCs w:val="16"/>
              </w:rPr>
            </w:pPr>
            <w:r w:rsidRPr="001D6D1B">
              <w:rPr>
                <w:rFonts w:cstheme="minorHAnsi"/>
                <w:sz w:val="16"/>
                <w:szCs w:val="16"/>
              </w:rPr>
              <w:t>Preemergence; Broadcast Spray</w:t>
            </w:r>
          </w:p>
        </w:tc>
      </w:tr>
      <w:tr w:rsidR="00F8221A" w:rsidRPr="00D3370E" w14:paraId="52DCB0B9" w14:textId="77777777" w:rsidTr="00924DAE">
        <w:trPr>
          <w:trHeight w:val="214"/>
          <w:jc w:val="center"/>
        </w:trPr>
        <w:tc>
          <w:tcPr>
            <w:tcW w:w="1152" w:type="dxa"/>
            <w:vMerge w:val="restart"/>
            <w:tcBorders>
              <w:top w:val="single" w:sz="7" w:space="0" w:color="000000"/>
              <w:left w:val="single" w:sz="7" w:space="0" w:color="000000"/>
              <w:right w:val="single" w:sz="7" w:space="0" w:color="000000"/>
            </w:tcBorders>
            <w:shd w:val="clear" w:color="auto" w:fill="F2F2F2" w:themeFill="background1" w:themeFillShade="F2"/>
            <w:vAlign w:val="center"/>
          </w:tcPr>
          <w:p w14:paraId="65BC3E92" w14:textId="2F7DA301" w:rsidR="00F8221A" w:rsidRPr="001D6D1B" w:rsidRDefault="00F8221A" w:rsidP="00BE038E">
            <w:pPr>
              <w:spacing w:after="0" w:line="240" w:lineRule="auto"/>
              <w:jc w:val="center"/>
              <w:rPr>
                <w:rFonts w:cstheme="minorHAnsi"/>
                <w:sz w:val="16"/>
                <w:szCs w:val="16"/>
              </w:rPr>
            </w:pPr>
            <w:r w:rsidRPr="001D6D1B">
              <w:rPr>
                <w:rFonts w:cstheme="minorHAnsi"/>
                <w:sz w:val="16"/>
                <w:szCs w:val="16"/>
              </w:rPr>
              <w:t>Vetch</w:t>
            </w:r>
          </w:p>
        </w:tc>
        <w:tc>
          <w:tcPr>
            <w:tcW w:w="1080" w:type="dxa"/>
            <w:vMerge/>
            <w:tcBorders>
              <w:left w:val="single" w:sz="7" w:space="0" w:color="000000"/>
              <w:right w:val="single" w:sz="7" w:space="0" w:color="000000"/>
            </w:tcBorders>
            <w:shd w:val="clear" w:color="auto" w:fill="F2F2F2" w:themeFill="background1" w:themeFillShade="F2"/>
            <w:vAlign w:val="center"/>
          </w:tcPr>
          <w:p w14:paraId="01B94454" w14:textId="77777777" w:rsidR="00F8221A" w:rsidRPr="001D6D1B" w:rsidRDefault="00F8221A" w:rsidP="00BE038E">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shd w:val="clear" w:color="auto" w:fill="F2F2F2" w:themeFill="background1" w:themeFillShade="F2"/>
            <w:vAlign w:val="center"/>
          </w:tcPr>
          <w:p w14:paraId="3B7F0376" w14:textId="77777777" w:rsidR="00F8221A" w:rsidRPr="001D6D1B" w:rsidRDefault="00F8221A" w:rsidP="00BE038E">
            <w:pPr>
              <w:spacing w:after="0" w:line="240" w:lineRule="auto"/>
              <w:jc w:val="center"/>
              <w:rPr>
                <w:rFonts w:cstheme="minorHAnsi"/>
                <w:sz w:val="16"/>
                <w:szCs w:val="16"/>
              </w:rPr>
            </w:pPr>
          </w:p>
        </w:tc>
        <w:tc>
          <w:tcPr>
            <w:tcW w:w="864" w:type="dxa"/>
            <w:vMerge w:val="restart"/>
            <w:tcBorders>
              <w:top w:val="single" w:sz="7" w:space="0" w:color="000000"/>
              <w:left w:val="single" w:sz="7" w:space="0" w:color="000000"/>
              <w:right w:val="single" w:sz="7" w:space="0" w:color="000000"/>
            </w:tcBorders>
            <w:shd w:val="clear" w:color="auto" w:fill="F2F2F2" w:themeFill="background1" w:themeFillShade="F2"/>
            <w:vAlign w:val="center"/>
          </w:tcPr>
          <w:p w14:paraId="12B4A183" w14:textId="5740709C" w:rsidR="00F8221A" w:rsidRPr="001D6D1B" w:rsidRDefault="00F8221A" w:rsidP="00BE038E">
            <w:pPr>
              <w:spacing w:after="0" w:line="240" w:lineRule="auto"/>
              <w:jc w:val="center"/>
              <w:rPr>
                <w:rFonts w:cstheme="minorHAnsi"/>
                <w:sz w:val="16"/>
                <w:szCs w:val="16"/>
              </w:rPr>
            </w:pPr>
            <w:r w:rsidRPr="001D6D1B">
              <w:rPr>
                <w:rFonts w:cstheme="minorHAnsi"/>
                <w:sz w:val="16"/>
                <w:szCs w:val="16"/>
              </w:rPr>
              <w:t>02, 04, 05, 07, 08, 09, 10, 11, 12, 17, 18, 19</w:t>
            </w:r>
          </w:p>
        </w:tc>
        <w:tc>
          <w:tcPr>
            <w:tcW w:w="5760" w:type="dxa"/>
            <w:vMerge w:val="restart"/>
            <w:tcBorders>
              <w:top w:val="single" w:sz="7" w:space="0" w:color="000000"/>
              <w:left w:val="single" w:sz="7" w:space="0" w:color="000000"/>
              <w:right w:val="single" w:sz="7" w:space="0" w:color="000000"/>
            </w:tcBorders>
            <w:shd w:val="clear" w:color="auto" w:fill="F2F2F2" w:themeFill="background1" w:themeFillShade="F2"/>
            <w:vAlign w:val="center"/>
          </w:tcPr>
          <w:p w14:paraId="6AA5F8A8" w14:textId="77777777" w:rsidR="00F8221A" w:rsidRPr="001D6D1B" w:rsidRDefault="00F8221A" w:rsidP="00BE038E">
            <w:pPr>
              <w:spacing w:after="0" w:line="240" w:lineRule="auto"/>
              <w:jc w:val="center"/>
              <w:rPr>
                <w:rFonts w:cstheme="minorHAnsi"/>
                <w:sz w:val="16"/>
                <w:szCs w:val="16"/>
              </w:rPr>
            </w:pPr>
          </w:p>
        </w:tc>
        <w:tc>
          <w:tcPr>
            <w:tcW w:w="1530" w:type="dxa"/>
            <w:vMerge/>
            <w:tcBorders>
              <w:left w:val="single" w:sz="7" w:space="0" w:color="000000"/>
              <w:bottom w:val="single" w:sz="7" w:space="0" w:color="000000"/>
              <w:right w:val="single" w:sz="7" w:space="0" w:color="000000"/>
            </w:tcBorders>
            <w:shd w:val="clear" w:color="auto" w:fill="F2F2F2" w:themeFill="background1" w:themeFillShade="F2"/>
            <w:vAlign w:val="center"/>
          </w:tcPr>
          <w:p w14:paraId="7C41436F" w14:textId="77777777" w:rsidR="00F8221A" w:rsidRPr="001D6D1B" w:rsidRDefault="00F8221A" w:rsidP="00BE038E">
            <w:pPr>
              <w:spacing w:after="0" w:line="240" w:lineRule="auto"/>
              <w:jc w:val="center"/>
              <w:rPr>
                <w:rFonts w:cstheme="minorHAnsi"/>
                <w:sz w:val="16"/>
                <w:szCs w:val="16"/>
              </w:rPr>
            </w:pPr>
          </w:p>
        </w:tc>
        <w:tc>
          <w:tcPr>
            <w:tcW w:w="1152" w:type="dxa"/>
            <w:vMerge/>
            <w:tcBorders>
              <w:left w:val="single" w:sz="7" w:space="0" w:color="000000"/>
              <w:bottom w:val="single" w:sz="7" w:space="0" w:color="000000"/>
              <w:right w:val="single" w:sz="7" w:space="0" w:color="000000"/>
            </w:tcBorders>
            <w:shd w:val="clear" w:color="auto" w:fill="F2F2F2" w:themeFill="background1" w:themeFillShade="F2"/>
            <w:vAlign w:val="center"/>
          </w:tcPr>
          <w:p w14:paraId="6EC4E392" w14:textId="77777777" w:rsidR="00F8221A" w:rsidRPr="0003562A" w:rsidRDefault="00F8221A" w:rsidP="00BE038E">
            <w:pPr>
              <w:spacing w:after="0" w:line="240" w:lineRule="auto"/>
              <w:jc w:val="center"/>
              <w:rPr>
                <w:rFonts w:cstheme="minorHAnsi"/>
                <w:sz w:val="16"/>
                <w:szCs w:val="16"/>
              </w:rPr>
            </w:pPr>
          </w:p>
        </w:tc>
        <w:tc>
          <w:tcPr>
            <w:tcW w:w="1620" w:type="dxa"/>
            <w:vMerge/>
            <w:tcBorders>
              <w:left w:val="single" w:sz="7" w:space="0" w:color="000000"/>
              <w:bottom w:val="single" w:sz="7" w:space="0" w:color="000000"/>
              <w:right w:val="single" w:sz="7" w:space="0" w:color="000000"/>
            </w:tcBorders>
            <w:shd w:val="clear" w:color="auto" w:fill="F2F2F2" w:themeFill="background1" w:themeFillShade="F2"/>
            <w:vAlign w:val="center"/>
          </w:tcPr>
          <w:p w14:paraId="125B47C3" w14:textId="77777777" w:rsidR="00F8221A" w:rsidRPr="001D6D1B" w:rsidRDefault="00F8221A" w:rsidP="00BE038E">
            <w:pPr>
              <w:spacing w:after="0" w:line="240" w:lineRule="auto"/>
              <w:jc w:val="center"/>
              <w:rPr>
                <w:rFonts w:cstheme="minorHAnsi"/>
                <w:sz w:val="16"/>
                <w:szCs w:val="16"/>
              </w:rPr>
            </w:pPr>
          </w:p>
        </w:tc>
      </w:tr>
      <w:tr w:rsidR="00F8221A" w:rsidRPr="00D3370E" w14:paraId="334F8804" w14:textId="77777777" w:rsidTr="00924DAE">
        <w:trPr>
          <w:trHeight w:val="214"/>
          <w:jc w:val="center"/>
        </w:trPr>
        <w:tc>
          <w:tcPr>
            <w:tcW w:w="1152" w:type="dxa"/>
            <w:vMerge/>
            <w:tcBorders>
              <w:left w:val="single" w:sz="7" w:space="0" w:color="000000"/>
              <w:bottom w:val="single" w:sz="7" w:space="0" w:color="000000"/>
              <w:right w:val="single" w:sz="7" w:space="0" w:color="000000"/>
            </w:tcBorders>
            <w:shd w:val="clear" w:color="auto" w:fill="F2F2F2" w:themeFill="background1" w:themeFillShade="F2"/>
            <w:vAlign w:val="center"/>
          </w:tcPr>
          <w:p w14:paraId="018DF021" w14:textId="77777777" w:rsidR="00F8221A" w:rsidRPr="00FA6105" w:rsidRDefault="00F8221A" w:rsidP="00BE038E">
            <w:pPr>
              <w:spacing w:after="0" w:line="240" w:lineRule="auto"/>
              <w:jc w:val="center"/>
              <w:rPr>
                <w:rFonts w:eastAsia="Times New Roman" w:cstheme="minorHAnsi"/>
                <w:sz w:val="16"/>
                <w:szCs w:val="16"/>
                <w:highlight w:val="yellow"/>
              </w:rPr>
            </w:pPr>
          </w:p>
        </w:tc>
        <w:tc>
          <w:tcPr>
            <w:tcW w:w="1080" w:type="dxa"/>
            <w:vMerge/>
            <w:tcBorders>
              <w:left w:val="single" w:sz="7" w:space="0" w:color="000000"/>
              <w:bottom w:val="single" w:sz="7" w:space="0" w:color="000000"/>
              <w:right w:val="single" w:sz="7" w:space="0" w:color="000000"/>
            </w:tcBorders>
            <w:shd w:val="clear" w:color="auto" w:fill="F2F2F2" w:themeFill="background1" w:themeFillShade="F2"/>
            <w:vAlign w:val="center"/>
          </w:tcPr>
          <w:p w14:paraId="3D41E08E" w14:textId="77777777" w:rsidR="00F8221A" w:rsidRPr="001D6D1B" w:rsidRDefault="00F8221A" w:rsidP="00BE038E">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shd w:val="clear" w:color="auto" w:fill="F2F2F2" w:themeFill="background1" w:themeFillShade="F2"/>
            <w:vAlign w:val="center"/>
          </w:tcPr>
          <w:p w14:paraId="235074C4" w14:textId="77777777" w:rsidR="00F8221A" w:rsidRDefault="00F8221A" w:rsidP="00BE038E">
            <w:pPr>
              <w:spacing w:after="0" w:line="240" w:lineRule="auto"/>
              <w:jc w:val="center"/>
              <w:rPr>
                <w:rFonts w:cstheme="minorHAnsi"/>
                <w:sz w:val="16"/>
                <w:szCs w:val="16"/>
              </w:rPr>
            </w:pPr>
          </w:p>
        </w:tc>
        <w:tc>
          <w:tcPr>
            <w:tcW w:w="864" w:type="dxa"/>
            <w:vMerge/>
            <w:tcBorders>
              <w:left w:val="single" w:sz="7" w:space="0" w:color="000000"/>
              <w:right w:val="single" w:sz="7" w:space="0" w:color="000000"/>
            </w:tcBorders>
            <w:shd w:val="clear" w:color="auto" w:fill="F2F2F2" w:themeFill="background1" w:themeFillShade="F2"/>
            <w:vAlign w:val="center"/>
          </w:tcPr>
          <w:p w14:paraId="609C4597" w14:textId="77777777" w:rsidR="00F8221A" w:rsidRDefault="00F8221A" w:rsidP="00BE038E">
            <w:pPr>
              <w:spacing w:after="0" w:line="240" w:lineRule="auto"/>
              <w:jc w:val="center"/>
              <w:rPr>
                <w:rFonts w:cstheme="minorHAnsi"/>
                <w:sz w:val="16"/>
                <w:szCs w:val="16"/>
              </w:rPr>
            </w:pPr>
          </w:p>
        </w:tc>
        <w:tc>
          <w:tcPr>
            <w:tcW w:w="5760" w:type="dxa"/>
            <w:vMerge/>
            <w:tcBorders>
              <w:left w:val="single" w:sz="7" w:space="0" w:color="000000"/>
              <w:bottom w:val="single" w:sz="7" w:space="0" w:color="000000"/>
              <w:right w:val="single" w:sz="7" w:space="0" w:color="000000"/>
            </w:tcBorders>
            <w:shd w:val="clear" w:color="auto" w:fill="F2F2F2" w:themeFill="background1" w:themeFillShade="F2"/>
            <w:vAlign w:val="center"/>
          </w:tcPr>
          <w:p w14:paraId="6F6841BB" w14:textId="77777777" w:rsidR="00F8221A" w:rsidRPr="00AB1704" w:rsidRDefault="00F8221A" w:rsidP="00BE038E">
            <w:pPr>
              <w:spacing w:after="0"/>
              <w:rPr>
                <w:rFonts w:ascii="Calibri" w:eastAsia="Times New Roman" w:hAnsi="Calibri" w:cs="Calibri"/>
                <w:color w:val="000000" w:themeColor="text1"/>
                <w:sz w:val="16"/>
                <w:szCs w:val="16"/>
              </w:rPr>
            </w:pPr>
          </w:p>
        </w:tc>
        <w:tc>
          <w:tcPr>
            <w:tcW w:w="1530" w:type="dxa"/>
            <w:tcBorders>
              <w:top w:val="single" w:sz="7" w:space="0" w:color="000000"/>
              <w:left w:val="single" w:sz="7" w:space="0" w:color="000000"/>
              <w:right w:val="single" w:sz="7" w:space="0" w:color="000000"/>
            </w:tcBorders>
            <w:shd w:val="clear" w:color="auto" w:fill="F2F2F2" w:themeFill="background1" w:themeFillShade="F2"/>
            <w:vAlign w:val="center"/>
          </w:tcPr>
          <w:p w14:paraId="0DAE955A" w14:textId="726B8BC0" w:rsidR="00F8221A" w:rsidRPr="001D6D1B" w:rsidRDefault="00F8221A" w:rsidP="00BE038E">
            <w:pPr>
              <w:spacing w:after="0" w:line="240" w:lineRule="auto"/>
              <w:jc w:val="center"/>
              <w:rPr>
                <w:rFonts w:cstheme="minorHAnsi"/>
                <w:sz w:val="16"/>
                <w:szCs w:val="16"/>
              </w:rPr>
            </w:pPr>
            <w:r>
              <w:rPr>
                <w:rFonts w:cstheme="minorHAnsi"/>
                <w:sz w:val="16"/>
                <w:szCs w:val="16"/>
              </w:rPr>
              <w:t>1.55, 4.7</w:t>
            </w:r>
            <w:r>
              <w:rPr>
                <w:rFonts w:cstheme="minorHAnsi"/>
                <w:sz w:val="16"/>
                <w:szCs w:val="16"/>
                <w:vertAlign w:val="superscript"/>
              </w:rPr>
              <w:t>1</w:t>
            </w:r>
            <w:r>
              <w:rPr>
                <w:rFonts w:cstheme="minorHAnsi"/>
                <w:sz w:val="16"/>
                <w:szCs w:val="16"/>
              </w:rPr>
              <w:t>, 3, 7</w:t>
            </w:r>
          </w:p>
        </w:tc>
        <w:tc>
          <w:tcPr>
            <w:tcW w:w="1152" w:type="dxa"/>
            <w:tcBorders>
              <w:top w:val="single" w:sz="7" w:space="0" w:color="000000"/>
              <w:left w:val="single" w:sz="7" w:space="0" w:color="000000"/>
              <w:right w:val="single" w:sz="7" w:space="0" w:color="000000"/>
            </w:tcBorders>
            <w:shd w:val="clear" w:color="auto" w:fill="F2F2F2" w:themeFill="background1" w:themeFillShade="F2"/>
            <w:vAlign w:val="center"/>
          </w:tcPr>
          <w:p w14:paraId="7DA45F41" w14:textId="2B08F00B" w:rsidR="00F8221A" w:rsidRPr="0003562A" w:rsidRDefault="00F8221A" w:rsidP="00BE038E">
            <w:pPr>
              <w:spacing w:after="0" w:line="240" w:lineRule="auto"/>
              <w:jc w:val="center"/>
              <w:rPr>
                <w:rFonts w:cstheme="minorHAnsi"/>
                <w:sz w:val="16"/>
                <w:szCs w:val="16"/>
              </w:rPr>
            </w:pPr>
            <w:r w:rsidRPr="0003562A">
              <w:rPr>
                <w:rFonts w:cstheme="minorHAnsi"/>
                <w:sz w:val="16"/>
                <w:szCs w:val="16"/>
              </w:rPr>
              <w:t>Aerial</w:t>
            </w:r>
          </w:p>
        </w:tc>
        <w:tc>
          <w:tcPr>
            <w:tcW w:w="1620" w:type="dxa"/>
            <w:tcBorders>
              <w:top w:val="single" w:sz="7" w:space="0" w:color="000000"/>
              <w:left w:val="single" w:sz="7" w:space="0" w:color="000000"/>
              <w:right w:val="single" w:sz="7" w:space="0" w:color="000000"/>
            </w:tcBorders>
            <w:shd w:val="clear" w:color="auto" w:fill="F2F2F2" w:themeFill="background1" w:themeFillShade="F2"/>
            <w:vAlign w:val="center"/>
          </w:tcPr>
          <w:p w14:paraId="25E73E58" w14:textId="10EDA3DA" w:rsidR="00F8221A" w:rsidRPr="00AB1704" w:rsidRDefault="00F8221A" w:rsidP="00BE038E">
            <w:pPr>
              <w:spacing w:after="0" w:line="240" w:lineRule="auto"/>
              <w:jc w:val="center"/>
              <w:rPr>
                <w:sz w:val="16"/>
                <w:szCs w:val="16"/>
              </w:rPr>
            </w:pPr>
            <w:r w:rsidRPr="001D6D1B">
              <w:rPr>
                <w:rFonts w:cstheme="minorHAnsi"/>
                <w:sz w:val="16"/>
                <w:szCs w:val="16"/>
              </w:rPr>
              <w:t>Preemergence; Broadcast Spray</w:t>
            </w:r>
          </w:p>
        </w:tc>
      </w:tr>
      <w:tr w:rsidR="00D47537" w:rsidRPr="00D3370E" w14:paraId="2F2D5498" w14:textId="77777777" w:rsidTr="00924DAE">
        <w:trPr>
          <w:trHeight w:val="853"/>
          <w:jc w:val="center"/>
        </w:trPr>
        <w:tc>
          <w:tcPr>
            <w:tcW w:w="1152" w:type="dxa"/>
            <w:tcBorders>
              <w:top w:val="single" w:sz="7" w:space="0" w:color="000000"/>
              <w:left w:val="single" w:sz="7" w:space="0" w:color="000000"/>
              <w:bottom w:val="single" w:sz="7" w:space="0" w:color="000000"/>
              <w:right w:val="single" w:sz="7" w:space="0" w:color="000000"/>
            </w:tcBorders>
            <w:vAlign w:val="center"/>
          </w:tcPr>
          <w:p w14:paraId="3BB26BF3" w14:textId="0E485EC7" w:rsidR="00D47537" w:rsidRPr="00AB1704" w:rsidRDefault="00D47537" w:rsidP="00F8221A">
            <w:pPr>
              <w:spacing w:after="0" w:line="240" w:lineRule="auto"/>
              <w:jc w:val="center"/>
              <w:rPr>
                <w:rFonts w:eastAsia="Times New Roman" w:cstheme="minorHAnsi"/>
                <w:sz w:val="16"/>
                <w:szCs w:val="16"/>
                <w:vertAlign w:val="superscript"/>
              </w:rPr>
            </w:pPr>
            <w:r w:rsidRPr="0056701B">
              <w:rPr>
                <w:rFonts w:eastAsia="Times New Roman" w:cstheme="minorHAnsi"/>
                <w:sz w:val="16"/>
                <w:szCs w:val="16"/>
              </w:rPr>
              <w:t>Fallow Cropland</w:t>
            </w:r>
          </w:p>
        </w:tc>
        <w:tc>
          <w:tcPr>
            <w:tcW w:w="1080" w:type="dxa"/>
            <w:tcBorders>
              <w:top w:val="single" w:sz="7" w:space="0" w:color="000000"/>
              <w:left w:val="single" w:sz="7" w:space="0" w:color="000000"/>
              <w:bottom w:val="single" w:sz="7" w:space="0" w:color="000000"/>
              <w:right w:val="single" w:sz="7" w:space="0" w:color="000000"/>
            </w:tcBorders>
            <w:vAlign w:val="center"/>
          </w:tcPr>
          <w:p w14:paraId="46E41DDF" w14:textId="7BDC7131" w:rsidR="00D47537" w:rsidRPr="001D6D1B" w:rsidRDefault="00D47537" w:rsidP="00F8221A">
            <w:pPr>
              <w:spacing w:after="0" w:line="240" w:lineRule="auto"/>
              <w:jc w:val="center"/>
              <w:rPr>
                <w:rFonts w:cstheme="minorHAnsi"/>
                <w:sz w:val="16"/>
                <w:szCs w:val="16"/>
              </w:rPr>
            </w:pPr>
            <w:r>
              <w:rPr>
                <w:rFonts w:cstheme="minorHAnsi"/>
                <w:sz w:val="16"/>
                <w:szCs w:val="16"/>
              </w:rPr>
              <w:t>All cultivated lands</w:t>
            </w:r>
          </w:p>
        </w:tc>
        <w:tc>
          <w:tcPr>
            <w:tcW w:w="1152" w:type="dxa"/>
            <w:vMerge w:val="restart"/>
            <w:tcBorders>
              <w:top w:val="single" w:sz="7" w:space="0" w:color="000000"/>
              <w:left w:val="single" w:sz="7" w:space="0" w:color="000000"/>
              <w:bottom w:val="nil"/>
              <w:right w:val="single" w:sz="7" w:space="0" w:color="000000"/>
            </w:tcBorders>
            <w:vAlign w:val="center"/>
          </w:tcPr>
          <w:p w14:paraId="385AD0A0" w14:textId="286AE529" w:rsidR="00D47537" w:rsidRDefault="00D47537" w:rsidP="00BE038E">
            <w:pPr>
              <w:spacing w:after="0" w:line="240" w:lineRule="auto"/>
              <w:jc w:val="center"/>
              <w:rPr>
                <w:rFonts w:cstheme="minorHAnsi"/>
                <w:sz w:val="16"/>
                <w:szCs w:val="16"/>
              </w:rPr>
            </w:pPr>
            <w:r>
              <w:rPr>
                <w:rFonts w:cstheme="minorHAnsi"/>
                <w:sz w:val="16"/>
                <w:szCs w:val="16"/>
              </w:rPr>
              <w:t>Other Crops</w:t>
            </w:r>
          </w:p>
        </w:tc>
        <w:tc>
          <w:tcPr>
            <w:tcW w:w="864" w:type="dxa"/>
            <w:tcBorders>
              <w:top w:val="single" w:sz="7" w:space="0" w:color="000000"/>
              <w:left w:val="single" w:sz="7" w:space="0" w:color="000000"/>
              <w:bottom w:val="nil"/>
              <w:right w:val="single" w:sz="7" w:space="0" w:color="000000"/>
            </w:tcBorders>
            <w:vAlign w:val="center"/>
          </w:tcPr>
          <w:p w14:paraId="0F025116" w14:textId="0BCBED28" w:rsidR="00D47537" w:rsidRPr="001D6D1B" w:rsidRDefault="00D47537" w:rsidP="00F8221A">
            <w:pPr>
              <w:spacing w:after="0" w:line="240" w:lineRule="auto"/>
              <w:jc w:val="center"/>
              <w:rPr>
                <w:rFonts w:cstheme="minorHAnsi"/>
                <w:sz w:val="16"/>
                <w:szCs w:val="16"/>
              </w:rPr>
            </w:pPr>
            <w:r>
              <w:rPr>
                <w:rFonts w:cstheme="minorHAnsi"/>
                <w:sz w:val="16"/>
                <w:szCs w:val="16"/>
              </w:rPr>
              <w:t>01-21</w:t>
            </w:r>
          </w:p>
        </w:tc>
        <w:tc>
          <w:tcPr>
            <w:tcW w:w="5760" w:type="dxa"/>
            <w:tcBorders>
              <w:top w:val="single" w:sz="7" w:space="0" w:color="000000"/>
              <w:left w:val="single" w:sz="7" w:space="0" w:color="000000"/>
              <w:bottom w:val="single" w:sz="7" w:space="0" w:color="000000"/>
              <w:right w:val="single" w:sz="7" w:space="0" w:color="000000"/>
            </w:tcBorders>
            <w:vAlign w:val="center"/>
          </w:tcPr>
          <w:p w14:paraId="3D7B285C" w14:textId="77094AF0" w:rsidR="00D47537" w:rsidRDefault="00D47537" w:rsidP="00F8221A">
            <w:pPr>
              <w:spacing w:after="0"/>
              <w:rPr>
                <w:rFonts w:ascii="Calibri" w:eastAsia="Times New Roman" w:hAnsi="Calibri" w:cs="Calibri"/>
                <w:color w:val="000000" w:themeColor="text1"/>
                <w:sz w:val="16"/>
                <w:szCs w:val="16"/>
              </w:rPr>
            </w:pPr>
            <w:r w:rsidRPr="00AB1704">
              <w:rPr>
                <w:rFonts w:ascii="Calibri" w:eastAsia="Times New Roman" w:hAnsi="Calibri" w:cs="Calibri"/>
                <w:color w:val="000000" w:themeColor="text1"/>
                <w:sz w:val="16"/>
                <w:szCs w:val="16"/>
              </w:rPr>
              <w:t>Fallow period prior to the planting or emergence of any crop listed on the product label</w:t>
            </w:r>
          </w:p>
        </w:tc>
        <w:tc>
          <w:tcPr>
            <w:tcW w:w="1530" w:type="dxa"/>
            <w:vMerge w:val="restart"/>
            <w:tcBorders>
              <w:top w:val="single" w:sz="7" w:space="0" w:color="000000"/>
              <w:left w:val="single" w:sz="7" w:space="0" w:color="000000"/>
              <w:bottom w:val="nil"/>
              <w:right w:val="single" w:sz="7" w:space="0" w:color="000000"/>
            </w:tcBorders>
            <w:vAlign w:val="center"/>
          </w:tcPr>
          <w:p w14:paraId="38C83454" w14:textId="5061E1B6" w:rsidR="00D47537" w:rsidRDefault="00D47537" w:rsidP="00F8221A">
            <w:pPr>
              <w:spacing w:after="0" w:line="240" w:lineRule="auto"/>
              <w:jc w:val="center"/>
              <w:rPr>
                <w:rFonts w:cstheme="minorHAnsi"/>
                <w:sz w:val="16"/>
                <w:szCs w:val="16"/>
              </w:rPr>
            </w:pPr>
            <w:r w:rsidRPr="001D6D1B">
              <w:rPr>
                <w:rFonts w:cstheme="minorHAnsi"/>
                <w:sz w:val="16"/>
                <w:szCs w:val="16"/>
              </w:rPr>
              <w:t xml:space="preserve">3.75, </w:t>
            </w:r>
            <w:r>
              <w:rPr>
                <w:rFonts w:cstheme="minorHAnsi"/>
                <w:sz w:val="16"/>
                <w:szCs w:val="16"/>
              </w:rPr>
              <w:t>6.0, 3</w:t>
            </w:r>
            <w:r w:rsidRPr="001D6D1B">
              <w:rPr>
                <w:rFonts w:cstheme="minorHAnsi"/>
                <w:sz w:val="16"/>
                <w:szCs w:val="16"/>
              </w:rPr>
              <w:t>, 7</w:t>
            </w:r>
          </w:p>
        </w:tc>
        <w:tc>
          <w:tcPr>
            <w:tcW w:w="1152" w:type="dxa"/>
            <w:vMerge w:val="restart"/>
            <w:tcBorders>
              <w:top w:val="single" w:sz="7" w:space="0" w:color="000000"/>
              <w:left w:val="single" w:sz="7" w:space="0" w:color="000000"/>
              <w:bottom w:val="nil"/>
              <w:right w:val="single" w:sz="7" w:space="0" w:color="000000"/>
            </w:tcBorders>
            <w:vAlign w:val="center"/>
          </w:tcPr>
          <w:p w14:paraId="738C4B5C" w14:textId="045EFB3A" w:rsidR="00D47537" w:rsidRPr="00AB1704" w:rsidRDefault="00D47537" w:rsidP="00BE038E">
            <w:pPr>
              <w:spacing w:after="0" w:line="240" w:lineRule="auto"/>
              <w:jc w:val="center"/>
              <w:rPr>
                <w:rFonts w:cstheme="minorHAnsi"/>
                <w:sz w:val="16"/>
                <w:szCs w:val="16"/>
                <w:vertAlign w:val="superscript"/>
              </w:rPr>
            </w:pPr>
            <w:r>
              <w:rPr>
                <w:rFonts w:cstheme="minorHAnsi"/>
                <w:sz w:val="16"/>
                <w:szCs w:val="16"/>
              </w:rPr>
              <w:t>Ground</w:t>
            </w:r>
            <w:r>
              <w:rPr>
                <w:rFonts w:cstheme="minorHAnsi"/>
                <w:sz w:val="16"/>
                <w:szCs w:val="16"/>
                <w:vertAlign w:val="superscript"/>
              </w:rPr>
              <w:t>3</w:t>
            </w:r>
          </w:p>
        </w:tc>
        <w:tc>
          <w:tcPr>
            <w:tcW w:w="1620" w:type="dxa"/>
            <w:vMerge w:val="restart"/>
            <w:tcBorders>
              <w:top w:val="single" w:sz="7" w:space="0" w:color="000000"/>
              <w:left w:val="single" w:sz="7" w:space="0" w:color="000000"/>
              <w:bottom w:val="nil"/>
              <w:right w:val="single" w:sz="7" w:space="0" w:color="000000"/>
            </w:tcBorders>
            <w:vAlign w:val="center"/>
          </w:tcPr>
          <w:p w14:paraId="6834083F" w14:textId="1305EBCE" w:rsidR="00D47537" w:rsidRPr="00AB1704" w:rsidRDefault="00D47537" w:rsidP="00BE038E">
            <w:pPr>
              <w:spacing w:after="0" w:line="240" w:lineRule="auto"/>
              <w:jc w:val="center"/>
              <w:rPr>
                <w:rFonts w:cstheme="minorHAnsi"/>
                <w:sz w:val="16"/>
                <w:szCs w:val="16"/>
              </w:rPr>
            </w:pPr>
            <w:r w:rsidRPr="00AB1704">
              <w:rPr>
                <w:sz w:val="16"/>
                <w:szCs w:val="16"/>
              </w:rPr>
              <w:t>Postemergence; Broadcast Spray</w:t>
            </w:r>
          </w:p>
        </w:tc>
      </w:tr>
      <w:tr w:rsidR="00D47537" w:rsidRPr="00D3370E" w14:paraId="0C12D685" w14:textId="77777777" w:rsidTr="00924DAE">
        <w:trPr>
          <w:trHeight w:val="214"/>
          <w:jc w:val="center"/>
        </w:trPr>
        <w:tc>
          <w:tcPr>
            <w:tcW w:w="1152" w:type="dxa"/>
            <w:tcBorders>
              <w:top w:val="single" w:sz="7" w:space="0" w:color="000000"/>
              <w:left w:val="single" w:sz="7" w:space="0" w:color="000000"/>
              <w:bottom w:val="single" w:sz="7" w:space="0" w:color="000000"/>
              <w:right w:val="single" w:sz="7" w:space="0" w:color="000000"/>
            </w:tcBorders>
            <w:vAlign w:val="center"/>
          </w:tcPr>
          <w:p w14:paraId="76F77DE2" w14:textId="1779845E" w:rsidR="00D47537" w:rsidRDefault="00D47537" w:rsidP="00F8221A">
            <w:pPr>
              <w:spacing w:after="0" w:line="240" w:lineRule="auto"/>
              <w:jc w:val="center"/>
              <w:rPr>
                <w:rFonts w:eastAsia="Times New Roman" w:cstheme="minorHAnsi"/>
                <w:sz w:val="16"/>
                <w:szCs w:val="16"/>
              </w:rPr>
            </w:pPr>
            <w:r>
              <w:rPr>
                <w:rFonts w:eastAsia="Times New Roman" w:cstheme="minorHAnsi"/>
                <w:sz w:val="16"/>
                <w:szCs w:val="16"/>
              </w:rPr>
              <w:t>Clover</w:t>
            </w:r>
          </w:p>
        </w:tc>
        <w:tc>
          <w:tcPr>
            <w:tcW w:w="1080" w:type="dxa"/>
            <w:tcBorders>
              <w:top w:val="single" w:sz="7" w:space="0" w:color="000000"/>
              <w:left w:val="single" w:sz="7" w:space="0" w:color="000000"/>
              <w:bottom w:val="single" w:sz="7" w:space="0" w:color="000000"/>
              <w:right w:val="single" w:sz="7" w:space="0" w:color="000000"/>
            </w:tcBorders>
            <w:vAlign w:val="center"/>
          </w:tcPr>
          <w:p w14:paraId="0FA53C84" w14:textId="62A29A0F" w:rsidR="00D47537" w:rsidRPr="001D6D1B" w:rsidRDefault="00D47537"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510F5FB4" w14:textId="77777777" w:rsidR="00D47537" w:rsidRDefault="00D47537" w:rsidP="00F8221A">
            <w:pPr>
              <w:spacing w:after="0" w:line="240" w:lineRule="auto"/>
              <w:jc w:val="center"/>
              <w:rPr>
                <w:rFonts w:cstheme="minorHAnsi"/>
                <w:sz w:val="16"/>
                <w:szCs w:val="16"/>
              </w:rPr>
            </w:pPr>
          </w:p>
        </w:tc>
        <w:tc>
          <w:tcPr>
            <w:tcW w:w="864" w:type="dxa"/>
            <w:tcBorders>
              <w:top w:val="single" w:sz="7" w:space="0" w:color="000000"/>
              <w:left w:val="single" w:sz="7" w:space="0" w:color="000000"/>
              <w:right w:val="single" w:sz="7" w:space="0" w:color="000000"/>
            </w:tcBorders>
            <w:vAlign w:val="center"/>
          </w:tcPr>
          <w:p w14:paraId="55D76EBB" w14:textId="7E33B037" w:rsidR="00D47537" w:rsidRPr="001D6D1B" w:rsidRDefault="00D47537" w:rsidP="00F8221A">
            <w:pPr>
              <w:spacing w:after="0" w:line="240" w:lineRule="auto"/>
              <w:jc w:val="center"/>
              <w:rPr>
                <w:rFonts w:cstheme="minorHAnsi"/>
                <w:sz w:val="16"/>
                <w:szCs w:val="16"/>
              </w:rPr>
            </w:pPr>
            <w:r>
              <w:rPr>
                <w:rFonts w:cstheme="minorHAnsi"/>
                <w:sz w:val="16"/>
                <w:szCs w:val="16"/>
              </w:rPr>
              <w:t>02-12, 17-18,</w:t>
            </w:r>
          </w:p>
        </w:tc>
        <w:tc>
          <w:tcPr>
            <w:tcW w:w="5760" w:type="dxa"/>
            <w:tcBorders>
              <w:top w:val="single" w:sz="7" w:space="0" w:color="000000"/>
              <w:left w:val="single" w:sz="7" w:space="0" w:color="000000"/>
              <w:bottom w:val="single" w:sz="7" w:space="0" w:color="000000"/>
              <w:right w:val="single" w:sz="7" w:space="0" w:color="000000"/>
            </w:tcBorders>
            <w:vAlign w:val="center"/>
          </w:tcPr>
          <w:p w14:paraId="0F871273" w14:textId="77777777" w:rsidR="00D47537" w:rsidRDefault="00D47537" w:rsidP="00F8221A">
            <w:pPr>
              <w:spacing w:after="0" w:line="240" w:lineRule="auto"/>
              <w:jc w:val="center"/>
              <w:rPr>
                <w:rFonts w:ascii="Calibri" w:eastAsia="Times New Roman" w:hAnsi="Calibri" w:cs="Calibri"/>
                <w:color w:val="000000" w:themeColor="text1"/>
                <w:sz w:val="16"/>
                <w:szCs w:val="16"/>
              </w:rPr>
            </w:pPr>
          </w:p>
        </w:tc>
        <w:tc>
          <w:tcPr>
            <w:tcW w:w="1530" w:type="dxa"/>
            <w:vMerge/>
            <w:tcBorders>
              <w:left w:val="single" w:sz="7" w:space="0" w:color="000000"/>
              <w:right w:val="single" w:sz="7" w:space="0" w:color="000000"/>
            </w:tcBorders>
            <w:vAlign w:val="center"/>
          </w:tcPr>
          <w:p w14:paraId="4BDB750F" w14:textId="77777777" w:rsidR="00D47537" w:rsidRDefault="00D47537"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3D268B87" w14:textId="77777777" w:rsidR="00D47537" w:rsidRDefault="00D47537" w:rsidP="00F8221A">
            <w:pPr>
              <w:spacing w:after="0" w:line="240" w:lineRule="auto"/>
              <w:jc w:val="center"/>
              <w:rPr>
                <w:rFonts w:cstheme="minorHAnsi"/>
                <w:sz w:val="16"/>
                <w:szCs w:val="16"/>
              </w:rPr>
            </w:pPr>
          </w:p>
        </w:tc>
        <w:tc>
          <w:tcPr>
            <w:tcW w:w="1620" w:type="dxa"/>
            <w:vMerge/>
            <w:tcBorders>
              <w:left w:val="single" w:sz="7" w:space="0" w:color="000000"/>
              <w:right w:val="single" w:sz="7" w:space="0" w:color="000000"/>
            </w:tcBorders>
            <w:vAlign w:val="center"/>
          </w:tcPr>
          <w:p w14:paraId="0AC39409" w14:textId="77777777" w:rsidR="00D47537" w:rsidRPr="00ED7E58" w:rsidRDefault="00D47537" w:rsidP="00F8221A">
            <w:pPr>
              <w:spacing w:after="0" w:line="240" w:lineRule="auto"/>
              <w:jc w:val="center"/>
              <w:rPr>
                <w:rFonts w:cstheme="minorHAnsi"/>
                <w:sz w:val="16"/>
                <w:szCs w:val="16"/>
              </w:rPr>
            </w:pPr>
          </w:p>
        </w:tc>
      </w:tr>
      <w:tr w:rsidR="00D47537" w:rsidRPr="00D3370E" w14:paraId="63077BA4" w14:textId="77777777" w:rsidTr="00924DAE">
        <w:trPr>
          <w:trHeight w:val="214"/>
          <w:jc w:val="center"/>
        </w:trPr>
        <w:tc>
          <w:tcPr>
            <w:tcW w:w="1152" w:type="dxa"/>
            <w:tcBorders>
              <w:top w:val="single" w:sz="7" w:space="0" w:color="000000"/>
              <w:left w:val="single" w:sz="7" w:space="0" w:color="000000"/>
              <w:bottom w:val="single" w:sz="7" w:space="0" w:color="000000"/>
              <w:right w:val="single" w:sz="7" w:space="0" w:color="000000"/>
            </w:tcBorders>
            <w:vAlign w:val="center"/>
          </w:tcPr>
          <w:p w14:paraId="77FAD304" w14:textId="4027D43B" w:rsidR="00D47537" w:rsidRDefault="00D47537" w:rsidP="00F8221A">
            <w:pPr>
              <w:spacing w:after="0" w:line="240" w:lineRule="auto"/>
              <w:jc w:val="center"/>
              <w:rPr>
                <w:rFonts w:eastAsia="Times New Roman" w:cstheme="minorHAnsi"/>
                <w:sz w:val="16"/>
                <w:szCs w:val="16"/>
              </w:rPr>
            </w:pPr>
            <w:r>
              <w:rPr>
                <w:rFonts w:eastAsia="Times New Roman" w:cstheme="minorHAnsi"/>
                <w:sz w:val="16"/>
                <w:szCs w:val="16"/>
              </w:rPr>
              <w:t>Grass Seed and Sod Production</w:t>
            </w:r>
          </w:p>
        </w:tc>
        <w:tc>
          <w:tcPr>
            <w:tcW w:w="1080" w:type="dxa"/>
            <w:tcBorders>
              <w:top w:val="single" w:sz="7" w:space="0" w:color="000000"/>
              <w:left w:val="single" w:sz="7" w:space="0" w:color="000000"/>
              <w:bottom w:val="single" w:sz="7" w:space="0" w:color="000000"/>
              <w:right w:val="single" w:sz="7" w:space="0" w:color="000000"/>
            </w:tcBorders>
            <w:vAlign w:val="center"/>
          </w:tcPr>
          <w:p w14:paraId="6C7E344A" w14:textId="12FD0B4B" w:rsidR="00D47537" w:rsidRPr="001D6D1B" w:rsidRDefault="00D47537"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40A8F431" w14:textId="77777777" w:rsidR="00D47537" w:rsidRDefault="00D47537" w:rsidP="00F8221A">
            <w:pPr>
              <w:spacing w:after="0" w:line="240" w:lineRule="auto"/>
              <w:jc w:val="center"/>
              <w:rPr>
                <w:rFonts w:cstheme="minorHAnsi"/>
                <w:sz w:val="16"/>
                <w:szCs w:val="16"/>
              </w:rPr>
            </w:pPr>
          </w:p>
        </w:tc>
        <w:tc>
          <w:tcPr>
            <w:tcW w:w="864" w:type="dxa"/>
            <w:tcBorders>
              <w:top w:val="single" w:sz="7" w:space="0" w:color="000000"/>
              <w:left w:val="single" w:sz="7" w:space="0" w:color="000000"/>
              <w:right w:val="single" w:sz="7" w:space="0" w:color="000000"/>
            </w:tcBorders>
            <w:vAlign w:val="center"/>
          </w:tcPr>
          <w:p w14:paraId="2CACD8A3" w14:textId="1FFC21E6" w:rsidR="00D47537" w:rsidRPr="001D6D1B" w:rsidRDefault="00D47537" w:rsidP="00F8221A">
            <w:pPr>
              <w:spacing w:after="0" w:line="240" w:lineRule="auto"/>
              <w:jc w:val="center"/>
              <w:rPr>
                <w:rFonts w:cstheme="minorHAnsi"/>
                <w:sz w:val="16"/>
                <w:szCs w:val="16"/>
              </w:rPr>
            </w:pPr>
            <w:r>
              <w:rPr>
                <w:rFonts w:cstheme="minorHAnsi"/>
                <w:sz w:val="16"/>
                <w:szCs w:val="16"/>
              </w:rPr>
              <w:t>02-12, 14-20</w:t>
            </w:r>
          </w:p>
        </w:tc>
        <w:tc>
          <w:tcPr>
            <w:tcW w:w="5760" w:type="dxa"/>
            <w:tcBorders>
              <w:top w:val="single" w:sz="7" w:space="0" w:color="000000"/>
              <w:left w:val="single" w:sz="7" w:space="0" w:color="000000"/>
              <w:bottom w:val="single" w:sz="7" w:space="0" w:color="000000"/>
              <w:right w:val="single" w:sz="7" w:space="0" w:color="000000"/>
            </w:tcBorders>
            <w:vAlign w:val="center"/>
          </w:tcPr>
          <w:p w14:paraId="579EEA44" w14:textId="3C14A6B3" w:rsidR="00D47537" w:rsidRDefault="00D47537" w:rsidP="00381946">
            <w:pPr>
              <w:spacing w:after="0" w:line="240" w:lineRule="auto"/>
              <w:rPr>
                <w:rFonts w:ascii="Calibri" w:eastAsia="Times New Roman" w:hAnsi="Calibri" w:cs="Calibri"/>
                <w:color w:val="000000" w:themeColor="text1"/>
                <w:sz w:val="16"/>
                <w:szCs w:val="16"/>
              </w:rPr>
            </w:pPr>
            <w:r w:rsidRPr="00AB1704">
              <w:rPr>
                <w:rFonts w:ascii="Calibri" w:eastAsia="Times New Roman" w:hAnsi="Calibri" w:cs="Calibri"/>
                <w:color w:val="000000" w:themeColor="text1"/>
                <w:sz w:val="16"/>
                <w:szCs w:val="16"/>
              </w:rPr>
              <w:t>Any grass (</w:t>
            </w:r>
            <w:proofErr w:type="spellStart"/>
            <w:r w:rsidRPr="00AB1704">
              <w:rPr>
                <w:rFonts w:ascii="Calibri" w:eastAsia="Times New Roman" w:hAnsi="Calibri" w:cs="Calibri"/>
                <w:color w:val="000000" w:themeColor="text1"/>
                <w:sz w:val="16"/>
                <w:szCs w:val="16"/>
              </w:rPr>
              <w:t>gramineae</w:t>
            </w:r>
            <w:proofErr w:type="spellEnd"/>
            <w:r w:rsidRPr="00AB1704">
              <w:rPr>
                <w:rFonts w:ascii="Calibri" w:eastAsia="Times New Roman" w:hAnsi="Calibri" w:cs="Calibri"/>
                <w:color w:val="000000" w:themeColor="text1"/>
                <w:sz w:val="16"/>
                <w:szCs w:val="16"/>
              </w:rPr>
              <w:t xml:space="preserve"> family) except corn, sorghum, sugarcane and any other cereal and grain crops included on the label</w:t>
            </w:r>
          </w:p>
        </w:tc>
        <w:tc>
          <w:tcPr>
            <w:tcW w:w="1530" w:type="dxa"/>
            <w:vMerge/>
            <w:tcBorders>
              <w:left w:val="single" w:sz="7" w:space="0" w:color="000000"/>
              <w:right w:val="single" w:sz="7" w:space="0" w:color="000000"/>
            </w:tcBorders>
            <w:vAlign w:val="center"/>
          </w:tcPr>
          <w:p w14:paraId="068E0FFE" w14:textId="77777777" w:rsidR="00D47537" w:rsidRDefault="00D47537"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13083C39" w14:textId="77777777" w:rsidR="00D47537" w:rsidRDefault="00D47537" w:rsidP="00F8221A">
            <w:pPr>
              <w:spacing w:after="0" w:line="240" w:lineRule="auto"/>
              <w:jc w:val="center"/>
              <w:rPr>
                <w:rFonts w:cstheme="minorHAnsi"/>
                <w:sz w:val="16"/>
                <w:szCs w:val="16"/>
              </w:rPr>
            </w:pPr>
          </w:p>
        </w:tc>
        <w:tc>
          <w:tcPr>
            <w:tcW w:w="1620" w:type="dxa"/>
            <w:vMerge/>
            <w:tcBorders>
              <w:left w:val="single" w:sz="7" w:space="0" w:color="000000"/>
              <w:right w:val="single" w:sz="7" w:space="0" w:color="000000"/>
            </w:tcBorders>
            <w:vAlign w:val="center"/>
          </w:tcPr>
          <w:p w14:paraId="3DFB0BFB" w14:textId="77777777" w:rsidR="00D47537" w:rsidRPr="00ED7E58" w:rsidRDefault="00D47537" w:rsidP="00F8221A">
            <w:pPr>
              <w:spacing w:after="0" w:line="240" w:lineRule="auto"/>
              <w:jc w:val="center"/>
              <w:rPr>
                <w:rFonts w:cstheme="minorHAnsi"/>
                <w:sz w:val="16"/>
                <w:szCs w:val="16"/>
              </w:rPr>
            </w:pPr>
          </w:p>
        </w:tc>
      </w:tr>
      <w:tr w:rsidR="006B1F20" w:rsidRPr="00D3370E" w14:paraId="7189EDCF" w14:textId="77777777" w:rsidTr="006B1F20">
        <w:trPr>
          <w:trHeight w:val="214"/>
          <w:jc w:val="center"/>
        </w:trPr>
        <w:tc>
          <w:tcPr>
            <w:tcW w:w="1152" w:type="dxa"/>
            <w:vMerge w:val="restart"/>
            <w:tcBorders>
              <w:top w:val="single" w:sz="7" w:space="0" w:color="000000"/>
              <w:left w:val="single" w:sz="7" w:space="0" w:color="000000"/>
              <w:right w:val="single" w:sz="7" w:space="0" w:color="000000"/>
            </w:tcBorders>
            <w:shd w:val="clear" w:color="auto" w:fill="F2F2F2" w:themeFill="background1" w:themeFillShade="F2"/>
            <w:vAlign w:val="center"/>
          </w:tcPr>
          <w:p w14:paraId="363E1167" w14:textId="115BA420" w:rsidR="006B1F20" w:rsidRDefault="006B1F20" w:rsidP="00F8221A">
            <w:pPr>
              <w:spacing w:after="0" w:line="240" w:lineRule="auto"/>
              <w:jc w:val="center"/>
              <w:rPr>
                <w:rFonts w:eastAsia="Times New Roman" w:cstheme="minorHAnsi"/>
                <w:sz w:val="16"/>
                <w:szCs w:val="16"/>
              </w:rPr>
            </w:pPr>
            <w:r>
              <w:rPr>
                <w:rFonts w:eastAsia="Times New Roman" w:cstheme="minorHAnsi"/>
                <w:sz w:val="16"/>
                <w:szCs w:val="16"/>
              </w:rPr>
              <w:t>Rice</w:t>
            </w:r>
          </w:p>
        </w:tc>
        <w:tc>
          <w:tcPr>
            <w:tcW w:w="1080" w:type="dxa"/>
            <w:vMerge w:val="restart"/>
            <w:tcBorders>
              <w:top w:val="single" w:sz="7" w:space="0" w:color="000000"/>
              <w:left w:val="single" w:sz="7" w:space="0" w:color="000000"/>
              <w:right w:val="single" w:sz="7" w:space="0" w:color="000000"/>
            </w:tcBorders>
            <w:shd w:val="clear" w:color="auto" w:fill="F2F2F2" w:themeFill="background1" w:themeFillShade="F2"/>
            <w:vAlign w:val="center"/>
          </w:tcPr>
          <w:p w14:paraId="062E6CAC" w14:textId="77777777" w:rsidR="006B1F20" w:rsidRPr="001D6D1B" w:rsidRDefault="006B1F20" w:rsidP="00F8221A">
            <w:pPr>
              <w:spacing w:after="0" w:line="240" w:lineRule="auto"/>
              <w:jc w:val="center"/>
              <w:rPr>
                <w:rFonts w:cstheme="minorHAnsi"/>
                <w:sz w:val="16"/>
                <w:szCs w:val="16"/>
              </w:rPr>
            </w:pPr>
          </w:p>
        </w:tc>
        <w:tc>
          <w:tcPr>
            <w:tcW w:w="1152" w:type="dxa"/>
            <w:tcBorders>
              <w:top w:val="single" w:sz="7" w:space="0" w:color="000000"/>
              <w:left w:val="single" w:sz="7" w:space="0" w:color="000000"/>
              <w:bottom w:val="single" w:sz="4" w:space="0" w:color="auto"/>
              <w:right w:val="single" w:sz="7" w:space="0" w:color="000000"/>
            </w:tcBorders>
            <w:shd w:val="clear" w:color="auto" w:fill="F2F2F2" w:themeFill="background1" w:themeFillShade="F2"/>
            <w:vAlign w:val="center"/>
          </w:tcPr>
          <w:p w14:paraId="3E0BA434" w14:textId="29A56F48" w:rsidR="006B1F20" w:rsidRDefault="006B1F20" w:rsidP="00F8221A">
            <w:pPr>
              <w:spacing w:after="0" w:line="240" w:lineRule="auto"/>
              <w:jc w:val="center"/>
              <w:rPr>
                <w:rFonts w:cstheme="minorHAnsi"/>
                <w:sz w:val="16"/>
                <w:szCs w:val="16"/>
              </w:rPr>
            </w:pPr>
            <w:proofErr w:type="spellStart"/>
            <w:r>
              <w:rPr>
                <w:rFonts w:cstheme="minorHAnsi"/>
                <w:sz w:val="16"/>
                <w:szCs w:val="16"/>
              </w:rPr>
              <w:t>na</w:t>
            </w:r>
            <w:proofErr w:type="spellEnd"/>
          </w:p>
        </w:tc>
        <w:tc>
          <w:tcPr>
            <w:tcW w:w="864" w:type="dxa"/>
            <w:vMerge w:val="restart"/>
            <w:tcBorders>
              <w:top w:val="single" w:sz="7" w:space="0" w:color="000000"/>
              <w:left w:val="single" w:sz="7" w:space="0" w:color="000000"/>
              <w:bottom w:val="single" w:sz="4" w:space="0" w:color="auto"/>
              <w:right w:val="single" w:sz="7" w:space="0" w:color="000000"/>
            </w:tcBorders>
            <w:shd w:val="clear" w:color="auto" w:fill="F2F2F2" w:themeFill="background1" w:themeFillShade="F2"/>
            <w:vAlign w:val="center"/>
          </w:tcPr>
          <w:p w14:paraId="5FA72EB0" w14:textId="05F99329" w:rsidR="006B1F20" w:rsidRPr="001D6D1B" w:rsidRDefault="006B1F20" w:rsidP="00F8221A">
            <w:pPr>
              <w:spacing w:after="0" w:line="240" w:lineRule="auto"/>
              <w:jc w:val="center"/>
              <w:rPr>
                <w:rFonts w:cstheme="minorHAnsi"/>
                <w:sz w:val="16"/>
                <w:szCs w:val="16"/>
              </w:rPr>
            </w:pPr>
            <w:r>
              <w:rPr>
                <w:rFonts w:cstheme="minorHAnsi"/>
                <w:sz w:val="16"/>
                <w:szCs w:val="16"/>
              </w:rPr>
              <w:t>03, 05-08, 11-12, 16-18</w:t>
            </w:r>
          </w:p>
        </w:tc>
        <w:tc>
          <w:tcPr>
            <w:tcW w:w="5760" w:type="dxa"/>
            <w:tcBorders>
              <w:top w:val="single" w:sz="7" w:space="0" w:color="000000"/>
              <w:left w:val="single" w:sz="7" w:space="0" w:color="000000"/>
              <w:bottom w:val="single" w:sz="4" w:space="0" w:color="auto"/>
              <w:right w:val="single" w:sz="7" w:space="0" w:color="000000"/>
            </w:tcBorders>
            <w:shd w:val="clear" w:color="auto" w:fill="F2F2F2" w:themeFill="background1" w:themeFillShade="F2"/>
            <w:vAlign w:val="center"/>
          </w:tcPr>
          <w:p w14:paraId="26ABB95A" w14:textId="77777777" w:rsidR="006B1F20" w:rsidRDefault="006B1F20" w:rsidP="00F8221A">
            <w:pPr>
              <w:spacing w:after="0" w:line="240" w:lineRule="auto"/>
              <w:jc w:val="center"/>
              <w:rPr>
                <w:rFonts w:ascii="Calibri" w:eastAsia="Times New Roman" w:hAnsi="Calibri" w:cs="Calibri"/>
                <w:color w:val="000000" w:themeColor="text1"/>
                <w:sz w:val="16"/>
                <w:szCs w:val="16"/>
              </w:rPr>
            </w:pPr>
          </w:p>
        </w:tc>
        <w:tc>
          <w:tcPr>
            <w:tcW w:w="1530" w:type="dxa"/>
            <w:tcBorders>
              <w:top w:val="single" w:sz="7" w:space="0" w:color="000000"/>
              <w:left w:val="single" w:sz="7" w:space="0" w:color="000000"/>
              <w:bottom w:val="single" w:sz="4" w:space="0" w:color="auto"/>
              <w:right w:val="single" w:sz="7" w:space="0" w:color="000000"/>
            </w:tcBorders>
            <w:shd w:val="clear" w:color="auto" w:fill="F2F2F2" w:themeFill="background1" w:themeFillShade="F2"/>
            <w:vAlign w:val="center"/>
          </w:tcPr>
          <w:p w14:paraId="24F27415" w14:textId="4172FB95" w:rsidR="006B1F20" w:rsidRDefault="006B1F20" w:rsidP="00F8221A">
            <w:pPr>
              <w:spacing w:after="0" w:line="240" w:lineRule="auto"/>
              <w:jc w:val="center"/>
              <w:rPr>
                <w:rFonts w:cstheme="minorHAnsi"/>
                <w:sz w:val="16"/>
                <w:szCs w:val="16"/>
              </w:rPr>
            </w:pPr>
            <w:r w:rsidRPr="001D6D1B">
              <w:rPr>
                <w:rFonts w:cstheme="minorHAnsi"/>
                <w:sz w:val="16"/>
                <w:szCs w:val="16"/>
              </w:rPr>
              <w:t xml:space="preserve">3.75, </w:t>
            </w:r>
            <w:r>
              <w:rPr>
                <w:rFonts w:cstheme="minorHAnsi"/>
                <w:sz w:val="16"/>
                <w:szCs w:val="16"/>
              </w:rPr>
              <w:t>6.0, 3</w:t>
            </w:r>
            <w:r w:rsidRPr="001D6D1B">
              <w:rPr>
                <w:rFonts w:cstheme="minorHAnsi"/>
                <w:sz w:val="16"/>
                <w:szCs w:val="16"/>
              </w:rPr>
              <w:t>, 7</w:t>
            </w:r>
          </w:p>
        </w:tc>
        <w:tc>
          <w:tcPr>
            <w:tcW w:w="1152" w:type="dxa"/>
            <w:tcBorders>
              <w:top w:val="single" w:sz="7" w:space="0" w:color="000000"/>
              <w:left w:val="single" w:sz="7" w:space="0" w:color="000000"/>
              <w:bottom w:val="single" w:sz="4" w:space="0" w:color="auto"/>
              <w:right w:val="single" w:sz="7" w:space="0" w:color="000000"/>
            </w:tcBorders>
            <w:shd w:val="clear" w:color="auto" w:fill="F2F2F2" w:themeFill="background1" w:themeFillShade="F2"/>
            <w:vAlign w:val="center"/>
          </w:tcPr>
          <w:p w14:paraId="045C20ED" w14:textId="0FA31B7B" w:rsidR="006B1F20" w:rsidRDefault="006B1F20" w:rsidP="00F8221A">
            <w:pPr>
              <w:spacing w:after="0" w:line="240" w:lineRule="auto"/>
              <w:jc w:val="center"/>
              <w:rPr>
                <w:rFonts w:cstheme="minorHAnsi"/>
                <w:sz w:val="16"/>
                <w:szCs w:val="16"/>
              </w:rPr>
            </w:pPr>
            <w:r>
              <w:rPr>
                <w:rFonts w:cstheme="minorHAnsi"/>
                <w:sz w:val="16"/>
                <w:szCs w:val="16"/>
              </w:rPr>
              <w:t>Ground</w:t>
            </w:r>
            <w:r>
              <w:rPr>
                <w:rFonts w:cstheme="minorHAnsi"/>
                <w:sz w:val="16"/>
                <w:szCs w:val="16"/>
                <w:vertAlign w:val="superscript"/>
              </w:rPr>
              <w:t>3</w:t>
            </w:r>
          </w:p>
        </w:tc>
        <w:tc>
          <w:tcPr>
            <w:tcW w:w="1620" w:type="dxa"/>
            <w:vMerge w:val="restart"/>
            <w:tcBorders>
              <w:top w:val="single" w:sz="7" w:space="0" w:color="000000"/>
              <w:left w:val="single" w:sz="7" w:space="0" w:color="000000"/>
              <w:right w:val="single" w:sz="7" w:space="0" w:color="000000"/>
            </w:tcBorders>
            <w:shd w:val="clear" w:color="auto" w:fill="F2F2F2" w:themeFill="background1" w:themeFillShade="F2"/>
            <w:vAlign w:val="center"/>
          </w:tcPr>
          <w:p w14:paraId="5D67C8A9" w14:textId="6E0B75B2" w:rsidR="006B1F20" w:rsidRPr="00ED7E58" w:rsidRDefault="006B1F20" w:rsidP="00F8221A">
            <w:pPr>
              <w:spacing w:after="0" w:line="240" w:lineRule="auto"/>
              <w:jc w:val="center"/>
              <w:rPr>
                <w:rFonts w:cstheme="minorHAnsi"/>
                <w:sz w:val="16"/>
                <w:szCs w:val="16"/>
              </w:rPr>
            </w:pPr>
            <w:r>
              <w:rPr>
                <w:rFonts w:cstheme="minorHAnsi"/>
                <w:sz w:val="16"/>
                <w:szCs w:val="16"/>
              </w:rPr>
              <w:t>Pre-plant, harvest aid</w:t>
            </w:r>
          </w:p>
        </w:tc>
      </w:tr>
      <w:tr w:rsidR="006B1F20" w:rsidRPr="00D3370E" w14:paraId="064020E8" w14:textId="77777777" w:rsidTr="006B1F20">
        <w:trPr>
          <w:trHeight w:val="214"/>
          <w:jc w:val="center"/>
        </w:trPr>
        <w:tc>
          <w:tcPr>
            <w:tcW w:w="1152" w:type="dxa"/>
            <w:vMerge/>
            <w:tcBorders>
              <w:left w:val="single" w:sz="7" w:space="0" w:color="000000"/>
              <w:bottom w:val="single" w:sz="7" w:space="0" w:color="000000"/>
              <w:right w:val="single" w:sz="7" w:space="0" w:color="000000"/>
            </w:tcBorders>
            <w:shd w:val="clear" w:color="auto" w:fill="F2F2F2" w:themeFill="background1" w:themeFillShade="F2"/>
            <w:vAlign w:val="center"/>
          </w:tcPr>
          <w:p w14:paraId="2FAA4B7E" w14:textId="77777777" w:rsidR="006B1F20" w:rsidRDefault="006B1F20" w:rsidP="00F8221A">
            <w:pPr>
              <w:spacing w:after="0" w:line="240" w:lineRule="auto"/>
              <w:jc w:val="center"/>
              <w:rPr>
                <w:rFonts w:eastAsia="Times New Roman" w:cstheme="minorHAnsi"/>
                <w:sz w:val="16"/>
                <w:szCs w:val="16"/>
              </w:rPr>
            </w:pPr>
          </w:p>
        </w:tc>
        <w:tc>
          <w:tcPr>
            <w:tcW w:w="1080" w:type="dxa"/>
            <w:vMerge/>
            <w:tcBorders>
              <w:left w:val="single" w:sz="7" w:space="0" w:color="000000"/>
              <w:bottom w:val="single" w:sz="4" w:space="0" w:color="auto"/>
              <w:right w:val="single" w:sz="7" w:space="0" w:color="000000"/>
            </w:tcBorders>
            <w:shd w:val="clear" w:color="auto" w:fill="F2F2F2" w:themeFill="background1" w:themeFillShade="F2"/>
            <w:vAlign w:val="center"/>
          </w:tcPr>
          <w:p w14:paraId="331EEEED" w14:textId="77777777" w:rsidR="006B1F20" w:rsidRPr="001D6D1B" w:rsidRDefault="006B1F20" w:rsidP="00F8221A">
            <w:pPr>
              <w:spacing w:after="0" w:line="240" w:lineRule="auto"/>
              <w:jc w:val="center"/>
              <w:rPr>
                <w:rFonts w:cstheme="minorHAnsi"/>
                <w:sz w:val="16"/>
                <w:szCs w:val="16"/>
              </w:rPr>
            </w:pPr>
          </w:p>
        </w:tc>
        <w:tc>
          <w:tcPr>
            <w:tcW w:w="1152" w:type="dxa"/>
            <w:tcBorders>
              <w:top w:val="single" w:sz="4" w:space="0" w:color="auto"/>
              <w:left w:val="single" w:sz="7" w:space="0" w:color="000000"/>
              <w:bottom w:val="single" w:sz="4" w:space="0" w:color="auto"/>
              <w:right w:val="single" w:sz="4" w:space="0" w:color="auto"/>
            </w:tcBorders>
            <w:shd w:val="clear" w:color="auto" w:fill="F2F2F2" w:themeFill="background1" w:themeFillShade="F2"/>
            <w:vAlign w:val="center"/>
          </w:tcPr>
          <w:p w14:paraId="44C0BEE2" w14:textId="19544306" w:rsidR="006B1F20" w:rsidRDefault="006B1F20" w:rsidP="00F8221A">
            <w:pPr>
              <w:spacing w:after="0" w:line="240" w:lineRule="auto"/>
              <w:jc w:val="center"/>
              <w:rPr>
                <w:rFonts w:cstheme="minorHAnsi"/>
                <w:sz w:val="16"/>
                <w:szCs w:val="16"/>
              </w:rPr>
            </w:pPr>
            <w:proofErr w:type="spellStart"/>
            <w:r>
              <w:rPr>
                <w:rFonts w:cstheme="minorHAnsi"/>
                <w:sz w:val="16"/>
                <w:szCs w:val="16"/>
              </w:rPr>
              <w:t>na</w:t>
            </w:r>
            <w:proofErr w:type="spellEnd"/>
          </w:p>
        </w:tc>
        <w:tc>
          <w:tcPr>
            <w:tcW w:w="86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67B433" w14:textId="77777777" w:rsidR="006B1F20" w:rsidRDefault="006B1F20" w:rsidP="00F8221A">
            <w:pPr>
              <w:spacing w:after="0" w:line="240" w:lineRule="auto"/>
              <w:jc w:val="center"/>
              <w:rPr>
                <w:rFonts w:cstheme="minorHAnsi"/>
                <w:sz w:val="16"/>
                <w:szCs w:val="16"/>
              </w:rPr>
            </w:pP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90D650" w14:textId="77777777" w:rsidR="006B1F20" w:rsidRDefault="006B1F20" w:rsidP="00F8221A">
            <w:pPr>
              <w:spacing w:after="0" w:line="240" w:lineRule="auto"/>
              <w:jc w:val="center"/>
              <w:rPr>
                <w:rFonts w:ascii="Calibri" w:eastAsia="Times New Roman" w:hAnsi="Calibri" w:cs="Calibri"/>
                <w:color w:val="000000" w:themeColor="text1"/>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A7F07" w14:textId="1AA8B90D" w:rsidR="006B1F20" w:rsidRPr="001D6D1B" w:rsidRDefault="006B1F20" w:rsidP="00F8221A">
            <w:pPr>
              <w:spacing w:after="0" w:line="240" w:lineRule="auto"/>
              <w:jc w:val="center"/>
              <w:rPr>
                <w:rFonts w:cstheme="minorHAnsi"/>
                <w:sz w:val="16"/>
                <w:szCs w:val="16"/>
              </w:rPr>
            </w:pPr>
            <w:r>
              <w:rPr>
                <w:rFonts w:cstheme="minorHAnsi"/>
                <w:sz w:val="16"/>
                <w:szCs w:val="16"/>
              </w:rPr>
              <w:t>1.55, 4.7</w:t>
            </w:r>
            <w:r>
              <w:rPr>
                <w:rFonts w:cstheme="minorHAnsi"/>
                <w:sz w:val="16"/>
                <w:szCs w:val="16"/>
                <w:vertAlign w:val="superscript"/>
              </w:rPr>
              <w:t>1</w:t>
            </w:r>
            <w:r>
              <w:rPr>
                <w:rFonts w:cstheme="minorHAnsi"/>
                <w:sz w:val="16"/>
                <w:szCs w:val="16"/>
              </w:rPr>
              <w:t>, 3, 7</w:t>
            </w:r>
          </w:p>
        </w:tc>
        <w:tc>
          <w:tcPr>
            <w:tcW w:w="1152" w:type="dxa"/>
            <w:tcBorders>
              <w:top w:val="single" w:sz="4" w:space="0" w:color="auto"/>
              <w:left w:val="single" w:sz="4" w:space="0" w:color="auto"/>
              <w:bottom w:val="single" w:sz="4" w:space="0" w:color="auto"/>
              <w:right w:val="single" w:sz="7" w:space="0" w:color="000000"/>
            </w:tcBorders>
            <w:shd w:val="clear" w:color="auto" w:fill="F2F2F2" w:themeFill="background1" w:themeFillShade="F2"/>
            <w:vAlign w:val="center"/>
          </w:tcPr>
          <w:p w14:paraId="2467D95B" w14:textId="3BD9F6A6" w:rsidR="006B1F20" w:rsidRDefault="006B1F20" w:rsidP="00F8221A">
            <w:pPr>
              <w:spacing w:after="0" w:line="240" w:lineRule="auto"/>
              <w:jc w:val="center"/>
              <w:rPr>
                <w:rFonts w:cstheme="minorHAnsi"/>
                <w:sz w:val="16"/>
                <w:szCs w:val="16"/>
              </w:rPr>
            </w:pPr>
            <w:r>
              <w:rPr>
                <w:rFonts w:cstheme="minorHAnsi"/>
                <w:sz w:val="16"/>
                <w:szCs w:val="16"/>
              </w:rPr>
              <w:t>Aerial</w:t>
            </w:r>
          </w:p>
        </w:tc>
        <w:tc>
          <w:tcPr>
            <w:tcW w:w="1620" w:type="dxa"/>
            <w:vMerge/>
            <w:tcBorders>
              <w:left w:val="single" w:sz="7" w:space="0" w:color="000000"/>
              <w:bottom w:val="single" w:sz="4" w:space="0" w:color="auto"/>
              <w:right w:val="single" w:sz="7" w:space="0" w:color="000000"/>
            </w:tcBorders>
            <w:shd w:val="clear" w:color="auto" w:fill="F2F2F2" w:themeFill="background1" w:themeFillShade="F2"/>
            <w:vAlign w:val="center"/>
          </w:tcPr>
          <w:p w14:paraId="3F0A392C" w14:textId="77777777" w:rsidR="006B1F20" w:rsidRDefault="006B1F20" w:rsidP="00F8221A">
            <w:pPr>
              <w:spacing w:after="0" w:line="240" w:lineRule="auto"/>
              <w:jc w:val="center"/>
              <w:rPr>
                <w:rFonts w:cstheme="minorHAnsi"/>
                <w:sz w:val="16"/>
                <w:szCs w:val="16"/>
              </w:rPr>
            </w:pPr>
          </w:p>
        </w:tc>
      </w:tr>
      <w:tr w:rsidR="00F8221A" w:rsidRPr="00D3370E" w14:paraId="1620AA97" w14:textId="77777777" w:rsidTr="00924DAE">
        <w:trPr>
          <w:trHeight w:val="288"/>
          <w:jc w:val="center"/>
        </w:trPr>
        <w:tc>
          <w:tcPr>
            <w:tcW w:w="1152" w:type="dxa"/>
            <w:tcBorders>
              <w:top w:val="single" w:sz="7" w:space="0" w:color="000000"/>
              <w:left w:val="single" w:sz="7" w:space="0" w:color="000000"/>
              <w:bottom w:val="single" w:sz="7" w:space="0" w:color="000000"/>
              <w:right w:val="single" w:sz="7" w:space="0" w:color="000000"/>
            </w:tcBorders>
            <w:vAlign w:val="center"/>
          </w:tcPr>
          <w:p w14:paraId="6C5A40CC" w14:textId="35A218DD" w:rsidR="00F8221A" w:rsidRDefault="00F8221A" w:rsidP="00F8221A">
            <w:pPr>
              <w:spacing w:after="0" w:line="240" w:lineRule="auto"/>
              <w:jc w:val="center"/>
              <w:rPr>
                <w:rFonts w:eastAsia="Times New Roman" w:cstheme="minorHAnsi"/>
                <w:sz w:val="16"/>
                <w:szCs w:val="16"/>
              </w:rPr>
            </w:pPr>
            <w:r>
              <w:rPr>
                <w:rFonts w:eastAsia="Times New Roman" w:cstheme="minorHAnsi"/>
                <w:sz w:val="16"/>
                <w:szCs w:val="16"/>
              </w:rPr>
              <w:t>Wheat</w:t>
            </w:r>
          </w:p>
        </w:tc>
        <w:tc>
          <w:tcPr>
            <w:tcW w:w="1080" w:type="dxa"/>
            <w:tcBorders>
              <w:top w:val="single" w:sz="4" w:space="0" w:color="auto"/>
              <w:left w:val="single" w:sz="7" w:space="0" w:color="000000"/>
              <w:bottom w:val="single" w:sz="7" w:space="0" w:color="000000"/>
              <w:right w:val="single" w:sz="7" w:space="0" w:color="000000"/>
            </w:tcBorders>
            <w:vAlign w:val="center"/>
          </w:tcPr>
          <w:p w14:paraId="5D74D083" w14:textId="4D8BDEF8" w:rsidR="00F8221A" w:rsidRPr="001D6D1B" w:rsidRDefault="00F8221A" w:rsidP="00F8221A">
            <w:pPr>
              <w:spacing w:after="0" w:line="240" w:lineRule="auto"/>
              <w:jc w:val="center"/>
              <w:rPr>
                <w:rFonts w:cstheme="minorHAnsi"/>
                <w:sz w:val="16"/>
                <w:szCs w:val="16"/>
              </w:rPr>
            </w:pPr>
            <w:r>
              <w:rPr>
                <w:rFonts w:cstheme="minorHAnsi"/>
                <w:sz w:val="16"/>
                <w:szCs w:val="16"/>
              </w:rPr>
              <w:t>Wheat</w:t>
            </w:r>
          </w:p>
        </w:tc>
        <w:tc>
          <w:tcPr>
            <w:tcW w:w="1152" w:type="dxa"/>
            <w:tcBorders>
              <w:top w:val="single" w:sz="4" w:space="0" w:color="auto"/>
              <w:left w:val="single" w:sz="7" w:space="0" w:color="000000"/>
              <w:bottom w:val="single" w:sz="4" w:space="0" w:color="auto"/>
              <w:right w:val="single" w:sz="7" w:space="0" w:color="000000"/>
            </w:tcBorders>
            <w:vAlign w:val="center"/>
          </w:tcPr>
          <w:p w14:paraId="65701BE9" w14:textId="45AC5B1C" w:rsidR="00F8221A" w:rsidRDefault="00F8221A" w:rsidP="00F8221A">
            <w:pPr>
              <w:spacing w:after="0" w:line="240" w:lineRule="auto"/>
              <w:jc w:val="center"/>
              <w:rPr>
                <w:rFonts w:cstheme="minorHAnsi"/>
                <w:sz w:val="16"/>
                <w:szCs w:val="16"/>
              </w:rPr>
            </w:pPr>
            <w:r>
              <w:rPr>
                <w:rFonts w:cstheme="minorHAnsi"/>
                <w:sz w:val="16"/>
                <w:szCs w:val="16"/>
              </w:rPr>
              <w:t>Wheat</w:t>
            </w:r>
          </w:p>
        </w:tc>
        <w:tc>
          <w:tcPr>
            <w:tcW w:w="864" w:type="dxa"/>
            <w:tcBorders>
              <w:top w:val="single" w:sz="4" w:space="0" w:color="auto"/>
              <w:left w:val="single" w:sz="7" w:space="0" w:color="000000"/>
              <w:bottom w:val="single" w:sz="4" w:space="0" w:color="auto"/>
              <w:right w:val="single" w:sz="7" w:space="0" w:color="000000"/>
            </w:tcBorders>
            <w:vAlign w:val="center"/>
          </w:tcPr>
          <w:p w14:paraId="18EBB02F" w14:textId="0993BBC7" w:rsidR="00F8221A" w:rsidRPr="001D6D1B" w:rsidRDefault="00F8221A" w:rsidP="00F8221A">
            <w:pPr>
              <w:spacing w:after="0" w:line="240" w:lineRule="auto"/>
              <w:jc w:val="center"/>
              <w:rPr>
                <w:rFonts w:cstheme="minorHAnsi"/>
                <w:sz w:val="16"/>
                <w:szCs w:val="16"/>
              </w:rPr>
            </w:pPr>
            <w:r>
              <w:rPr>
                <w:rFonts w:cstheme="minorHAnsi"/>
                <w:sz w:val="16"/>
                <w:szCs w:val="16"/>
              </w:rPr>
              <w:t>01-18, 19</w:t>
            </w:r>
          </w:p>
        </w:tc>
        <w:tc>
          <w:tcPr>
            <w:tcW w:w="5760" w:type="dxa"/>
            <w:tcBorders>
              <w:top w:val="single" w:sz="4" w:space="0" w:color="auto"/>
              <w:left w:val="single" w:sz="7" w:space="0" w:color="000000"/>
              <w:bottom w:val="single" w:sz="7" w:space="0" w:color="000000"/>
              <w:right w:val="single" w:sz="7" w:space="0" w:color="000000"/>
            </w:tcBorders>
            <w:vAlign w:val="center"/>
          </w:tcPr>
          <w:p w14:paraId="438A515B" w14:textId="7234B3C0" w:rsidR="00F8221A" w:rsidRDefault="003F01F4" w:rsidP="00381946">
            <w:pPr>
              <w:spacing w:after="0" w:line="240" w:lineRule="auto"/>
              <w:rPr>
                <w:rFonts w:ascii="Calibri" w:eastAsia="Times New Roman" w:hAnsi="Calibri" w:cs="Calibri"/>
                <w:color w:val="000000" w:themeColor="text1"/>
                <w:sz w:val="16"/>
                <w:szCs w:val="16"/>
              </w:rPr>
            </w:pPr>
            <w:r>
              <w:rPr>
                <w:rFonts w:cstheme="minorHAnsi"/>
                <w:sz w:val="16"/>
                <w:szCs w:val="16"/>
              </w:rPr>
              <w:t>w</w:t>
            </w:r>
            <w:r w:rsidR="00F8221A">
              <w:rPr>
                <w:rFonts w:cstheme="minorHAnsi"/>
                <w:sz w:val="16"/>
                <w:szCs w:val="16"/>
              </w:rPr>
              <w:t>heat</w:t>
            </w:r>
          </w:p>
        </w:tc>
        <w:tc>
          <w:tcPr>
            <w:tcW w:w="1530" w:type="dxa"/>
            <w:tcBorders>
              <w:top w:val="single" w:sz="4" w:space="0" w:color="auto"/>
              <w:left w:val="single" w:sz="7" w:space="0" w:color="000000"/>
              <w:bottom w:val="single" w:sz="4" w:space="0" w:color="auto"/>
              <w:right w:val="single" w:sz="7" w:space="0" w:color="000000"/>
            </w:tcBorders>
            <w:vAlign w:val="center"/>
          </w:tcPr>
          <w:p w14:paraId="2C5FFAAF" w14:textId="3A7A3757" w:rsidR="00F8221A" w:rsidRPr="001D6D1B" w:rsidRDefault="00F8221A" w:rsidP="00F8221A">
            <w:pPr>
              <w:spacing w:after="0" w:line="240" w:lineRule="auto"/>
              <w:jc w:val="center"/>
              <w:rPr>
                <w:rFonts w:cstheme="minorHAnsi"/>
                <w:sz w:val="16"/>
                <w:szCs w:val="16"/>
              </w:rPr>
            </w:pPr>
          </w:p>
        </w:tc>
        <w:tc>
          <w:tcPr>
            <w:tcW w:w="1152" w:type="dxa"/>
            <w:tcBorders>
              <w:top w:val="single" w:sz="4" w:space="0" w:color="auto"/>
              <w:left w:val="single" w:sz="7" w:space="0" w:color="000000"/>
              <w:bottom w:val="single" w:sz="4" w:space="0" w:color="auto"/>
              <w:right w:val="single" w:sz="7" w:space="0" w:color="000000"/>
            </w:tcBorders>
            <w:vAlign w:val="center"/>
          </w:tcPr>
          <w:p w14:paraId="7920D141" w14:textId="697C39F0" w:rsidR="00F8221A" w:rsidRDefault="00F8221A" w:rsidP="00F8221A">
            <w:pPr>
              <w:spacing w:after="0" w:line="240" w:lineRule="auto"/>
              <w:jc w:val="center"/>
              <w:rPr>
                <w:rFonts w:cstheme="minorHAnsi"/>
                <w:sz w:val="16"/>
                <w:szCs w:val="16"/>
              </w:rPr>
            </w:pPr>
            <w:r>
              <w:rPr>
                <w:rFonts w:cstheme="minorHAnsi"/>
                <w:sz w:val="16"/>
                <w:szCs w:val="16"/>
              </w:rPr>
              <w:t>Ground</w:t>
            </w:r>
            <w:r>
              <w:rPr>
                <w:rFonts w:cstheme="minorHAnsi"/>
                <w:sz w:val="16"/>
                <w:szCs w:val="16"/>
                <w:vertAlign w:val="superscript"/>
              </w:rPr>
              <w:t>3</w:t>
            </w:r>
          </w:p>
        </w:tc>
        <w:tc>
          <w:tcPr>
            <w:tcW w:w="1620" w:type="dxa"/>
            <w:tcBorders>
              <w:top w:val="single" w:sz="4" w:space="0" w:color="auto"/>
              <w:left w:val="single" w:sz="7" w:space="0" w:color="000000"/>
              <w:bottom w:val="single" w:sz="4" w:space="0" w:color="auto"/>
              <w:right w:val="single" w:sz="7" w:space="0" w:color="000000"/>
            </w:tcBorders>
            <w:vAlign w:val="center"/>
          </w:tcPr>
          <w:p w14:paraId="7B08A7F7" w14:textId="77777777" w:rsidR="00F8221A" w:rsidRPr="00ED7E58" w:rsidRDefault="00F8221A" w:rsidP="00F8221A">
            <w:pPr>
              <w:spacing w:after="0" w:line="240" w:lineRule="auto"/>
              <w:jc w:val="center"/>
              <w:rPr>
                <w:rFonts w:cstheme="minorHAnsi"/>
                <w:sz w:val="16"/>
                <w:szCs w:val="16"/>
              </w:rPr>
            </w:pPr>
          </w:p>
        </w:tc>
      </w:tr>
      <w:tr w:rsidR="00F8221A" w:rsidRPr="00D3370E" w14:paraId="2B7AB0A1" w14:textId="77777777" w:rsidTr="00924DAE">
        <w:trPr>
          <w:trHeight w:val="214"/>
          <w:jc w:val="center"/>
        </w:trPr>
        <w:tc>
          <w:tcPr>
            <w:tcW w:w="1152"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6F3F49CC" w14:textId="5CB3B142" w:rsidR="00F8221A" w:rsidRDefault="00F8221A" w:rsidP="00F8221A">
            <w:pPr>
              <w:spacing w:after="0" w:line="240" w:lineRule="auto"/>
              <w:jc w:val="center"/>
              <w:rPr>
                <w:rFonts w:eastAsia="Times New Roman" w:cstheme="minorHAnsi"/>
                <w:sz w:val="16"/>
                <w:szCs w:val="16"/>
              </w:rPr>
            </w:pPr>
            <w:r>
              <w:rPr>
                <w:rFonts w:eastAsia="Times New Roman" w:cstheme="minorHAnsi"/>
                <w:sz w:val="16"/>
                <w:szCs w:val="16"/>
              </w:rPr>
              <w:t>Soybean</w:t>
            </w:r>
          </w:p>
        </w:tc>
        <w:tc>
          <w:tcPr>
            <w:tcW w:w="1080" w:type="dxa"/>
            <w:tcBorders>
              <w:top w:val="single" w:sz="7" w:space="0" w:color="000000"/>
              <w:left w:val="single" w:sz="7" w:space="0" w:color="000000"/>
              <w:bottom w:val="single" w:sz="7" w:space="0" w:color="000000"/>
              <w:right w:val="single" w:sz="4" w:space="0" w:color="auto"/>
            </w:tcBorders>
            <w:shd w:val="clear" w:color="auto" w:fill="F2F2F2" w:themeFill="background1" w:themeFillShade="F2"/>
            <w:vAlign w:val="center"/>
          </w:tcPr>
          <w:p w14:paraId="69FF0926" w14:textId="10B2741D" w:rsidR="00F8221A" w:rsidRPr="001D6D1B" w:rsidRDefault="00F8221A" w:rsidP="00F8221A">
            <w:pPr>
              <w:spacing w:after="0" w:line="240" w:lineRule="auto"/>
              <w:jc w:val="center"/>
              <w:rPr>
                <w:rFonts w:cstheme="minorHAnsi"/>
                <w:sz w:val="16"/>
                <w:szCs w:val="16"/>
              </w:rPr>
            </w:pPr>
            <w:r>
              <w:rPr>
                <w:rFonts w:cstheme="minorHAnsi"/>
                <w:sz w:val="16"/>
                <w:szCs w:val="16"/>
              </w:rPr>
              <w:t>Soybean</w:t>
            </w: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0EE253" w14:textId="00300DD4" w:rsidR="00F8221A" w:rsidRDefault="00F8221A" w:rsidP="00F8221A">
            <w:pPr>
              <w:spacing w:after="0" w:line="240" w:lineRule="auto"/>
              <w:jc w:val="center"/>
              <w:rPr>
                <w:rFonts w:cstheme="minorHAnsi"/>
                <w:sz w:val="16"/>
                <w:szCs w:val="16"/>
              </w:rPr>
            </w:pPr>
            <w:r>
              <w:rPr>
                <w:rFonts w:cstheme="minorHAnsi"/>
                <w:sz w:val="16"/>
                <w:szCs w:val="16"/>
              </w:rPr>
              <w:t>Soybean</w:t>
            </w: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0D7D17" w14:textId="3500ED21" w:rsidR="00F8221A" w:rsidRPr="001D6D1B" w:rsidRDefault="00F8221A" w:rsidP="00F8221A">
            <w:pPr>
              <w:spacing w:after="0" w:line="240" w:lineRule="auto"/>
              <w:jc w:val="center"/>
              <w:rPr>
                <w:rFonts w:cstheme="minorHAnsi"/>
                <w:sz w:val="16"/>
                <w:szCs w:val="16"/>
              </w:rPr>
            </w:pPr>
            <w:r>
              <w:rPr>
                <w:rFonts w:cstheme="minorHAnsi"/>
                <w:sz w:val="16"/>
                <w:szCs w:val="16"/>
              </w:rPr>
              <w:t>01-14, 16-18, 20</w:t>
            </w:r>
          </w:p>
        </w:tc>
        <w:tc>
          <w:tcPr>
            <w:tcW w:w="5760" w:type="dxa"/>
            <w:tcBorders>
              <w:top w:val="single" w:sz="7" w:space="0" w:color="000000"/>
              <w:left w:val="single" w:sz="4" w:space="0" w:color="auto"/>
              <w:bottom w:val="single" w:sz="7" w:space="0" w:color="000000"/>
              <w:right w:val="single" w:sz="4" w:space="0" w:color="auto"/>
            </w:tcBorders>
            <w:shd w:val="clear" w:color="auto" w:fill="F2F2F2" w:themeFill="background1" w:themeFillShade="F2"/>
            <w:vAlign w:val="center"/>
          </w:tcPr>
          <w:p w14:paraId="7FD6E67D" w14:textId="61158FA8" w:rsidR="00F8221A" w:rsidRDefault="003F01F4" w:rsidP="00381946">
            <w:pPr>
              <w:spacing w:after="0" w:line="240" w:lineRule="auto"/>
              <w:rPr>
                <w:rFonts w:ascii="Calibri" w:eastAsia="Times New Roman" w:hAnsi="Calibri" w:cs="Calibri"/>
                <w:color w:val="000000" w:themeColor="text1"/>
                <w:sz w:val="16"/>
                <w:szCs w:val="16"/>
              </w:rPr>
            </w:pPr>
            <w:r>
              <w:rPr>
                <w:rFonts w:cstheme="minorHAnsi"/>
                <w:sz w:val="16"/>
                <w:szCs w:val="16"/>
              </w:rPr>
              <w:t>s</w:t>
            </w:r>
            <w:r w:rsidR="00F8221A">
              <w:rPr>
                <w:rFonts w:cstheme="minorHAnsi"/>
                <w:sz w:val="16"/>
                <w:szCs w:val="16"/>
              </w:rPr>
              <w:t>oybean</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554723" w14:textId="5F49D286" w:rsidR="00F8221A" w:rsidRPr="001D6D1B" w:rsidRDefault="00F8221A" w:rsidP="00F8221A">
            <w:pPr>
              <w:spacing w:after="0" w:line="240" w:lineRule="auto"/>
              <w:jc w:val="center"/>
              <w:rPr>
                <w:rFonts w:cstheme="minorHAnsi"/>
                <w:sz w:val="16"/>
                <w:szCs w:val="16"/>
              </w:rPr>
            </w:pPr>
            <w:r w:rsidRPr="001D6D1B">
              <w:rPr>
                <w:rFonts w:cstheme="minorHAnsi"/>
                <w:sz w:val="16"/>
                <w:szCs w:val="16"/>
              </w:rPr>
              <w:t xml:space="preserve">3.75, </w:t>
            </w:r>
            <w:r>
              <w:rPr>
                <w:rFonts w:cstheme="minorHAnsi"/>
                <w:sz w:val="16"/>
                <w:szCs w:val="16"/>
              </w:rPr>
              <w:t>6.0, 3</w:t>
            </w:r>
            <w:r w:rsidRPr="001D6D1B">
              <w:rPr>
                <w:rFonts w:cstheme="minorHAnsi"/>
                <w:sz w:val="16"/>
                <w:szCs w:val="16"/>
              </w:rPr>
              <w:t>, 7</w:t>
            </w: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970220" w14:textId="4DBAA631" w:rsidR="00F8221A" w:rsidRDefault="00F8221A" w:rsidP="00F8221A">
            <w:pPr>
              <w:spacing w:after="0" w:line="240" w:lineRule="auto"/>
              <w:jc w:val="center"/>
              <w:rPr>
                <w:rFonts w:cstheme="minorHAnsi"/>
                <w:sz w:val="16"/>
                <w:szCs w:val="16"/>
              </w:rPr>
            </w:pPr>
            <w:r>
              <w:rPr>
                <w:rFonts w:cstheme="minorHAnsi"/>
                <w:sz w:val="16"/>
                <w:szCs w:val="16"/>
              </w:rPr>
              <w:t>Ground</w:t>
            </w:r>
            <w:r>
              <w:rPr>
                <w:rFonts w:cstheme="minorHAnsi"/>
                <w:sz w:val="16"/>
                <w:szCs w:val="16"/>
                <w:vertAlign w:val="superscript"/>
              </w:rPr>
              <w:t>3</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95B91" w14:textId="3E4FB6A5" w:rsidR="00F8221A" w:rsidRPr="00ED7E58" w:rsidRDefault="00F8221A" w:rsidP="00F8221A">
            <w:pPr>
              <w:spacing w:after="0" w:line="240" w:lineRule="auto"/>
              <w:jc w:val="center"/>
              <w:rPr>
                <w:rFonts w:cstheme="minorHAnsi"/>
                <w:sz w:val="16"/>
                <w:szCs w:val="16"/>
              </w:rPr>
            </w:pPr>
            <w:r w:rsidRPr="001D6D1B">
              <w:rPr>
                <w:rFonts w:cstheme="minorHAnsi"/>
                <w:sz w:val="16"/>
                <w:szCs w:val="16"/>
              </w:rPr>
              <w:t>Preemergence; Broadcast Spray</w:t>
            </w:r>
          </w:p>
        </w:tc>
      </w:tr>
      <w:tr w:rsidR="00F8221A" w:rsidRPr="00D3370E" w14:paraId="27646234" w14:textId="77777777" w:rsidTr="00924DAE">
        <w:trPr>
          <w:trHeight w:val="214"/>
          <w:jc w:val="center"/>
        </w:trPr>
        <w:tc>
          <w:tcPr>
            <w:tcW w:w="1152" w:type="dxa"/>
            <w:tcBorders>
              <w:top w:val="single" w:sz="7" w:space="0" w:color="000000"/>
              <w:left w:val="single" w:sz="7" w:space="0" w:color="000000"/>
              <w:bottom w:val="single" w:sz="7" w:space="0" w:color="000000"/>
              <w:right w:val="single" w:sz="7" w:space="0" w:color="000000"/>
            </w:tcBorders>
            <w:vAlign w:val="center"/>
          </w:tcPr>
          <w:p w14:paraId="2DB78A0F" w14:textId="1CD319C5" w:rsidR="00F8221A" w:rsidRDefault="00F8221A" w:rsidP="00F8221A">
            <w:pPr>
              <w:spacing w:after="0" w:line="240" w:lineRule="auto"/>
              <w:jc w:val="center"/>
              <w:rPr>
                <w:rFonts w:eastAsia="Times New Roman" w:cstheme="minorHAnsi"/>
                <w:sz w:val="16"/>
                <w:szCs w:val="16"/>
              </w:rPr>
            </w:pPr>
            <w:r>
              <w:rPr>
                <w:rFonts w:eastAsia="Times New Roman" w:cstheme="minorHAnsi"/>
                <w:sz w:val="16"/>
                <w:szCs w:val="16"/>
              </w:rPr>
              <w:t>Barley</w:t>
            </w:r>
          </w:p>
        </w:tc>
        <w:tc>
          <w:tcPr>
            <w:tcW w:w="1080" w:type="dxa"/>
            <w:vMerge w:val="restart"/>
            <w:tcBorders>
              <w:top w:val="single" w:sz="7" w:space="0" w:color="000000"/>
              <w:left w:val="single" w:sz="7" w:space="0" w:color="000000"/>
              <w:right w:val="single" w:sz="7" w:space="0" w:color="000000"/>
            </w:tcBorders>
            <w:vAlign w:val="center"/>
          </w:tcPr>
          <w:p w14:paraId="7538221C" w14:textId="3FA5C9F3" w:rsidR="00F8221A" w:rsidRPr="001D6D1B" w:rsidRDefault="00F8221A" w:rsidP="00F8221A">
            <w:pPr>
              <w:spacing w:after="0" w:line="240" w:lineRule="auto"/>
              <w:jc w:val="center"/>
              <w:rPr>
                <w:rFonts w:cstheme="minorHAnsi"/>
                <w:sz w:val="16"/>
                <w:szCs w:val="16"/>
              </w:rPr>
            </w:pPr>
            <w:r>
              <w:rPr>
                <w:rFonts w:cstheme="minorHAnsi"/>
                <w:sz w:val="16"/>
                <w:szCs w:val="16"/>
              </w:rPr>
              <w:t>Other Grain</w:t>
            </w:r>
          </w:p>
        </w:tc>
        <w:tc>
          <w:tcPr>
            <w:tcW w:w="1152" w:type="dxa"/>
            <w:vMerge w:val="restart"/>
            <w:tcBorders>
              <w:top w:val="single" w:sz="4" w:space="0" w:color="auto"/>
              <w:left w:val="single" w:sz="7" w:space="0" w:color="000000"/>
              <w:right w:val="single" w:sz="7" w:space="0" w:color="000000"/>
            </w:tcBorders>
            <w:vAlign w:val="center"/>
          </w:tcPr>
          <w:p w14:paraId="05818303" w14:textId="41179901" w:rsidR="00F8221A" w:rsidRDefault="00F8221A" w:rsidP="00F8221A">
            <w:pPr>
              <w:spacing w:after="0" w:line="240" w:lineRule="auto"/>
              <w:jc w:val="center"/>
              <w:rPr>
                <w:rFonts w:cstheme="minorHAnsi"/>
                <w:sz w:val="16"/>
                <w:szCs w:val="16"/>
              </w:rPr>
            </w:pPr>
            <w:r>
              <w:rPr>
                <w:rFonts w:cstheme="minorHAnsi"/>
                <w:sz w:val="16"/>
                <w:szCs w:val="16"/>
              </w:rPr>
              <w:t>Other Grain</w:t>
            </w:r>
          </w:p>
        </w:tc>
        <w:tc>
          <w:tcPr>
            <w:tcW w:w="864" w:type="dxa"/>
            <w:tcBorders>
              <w:top w:val="single" w:sz="4" w:space="0" w:color="auto"/>
              <w:left w:val="single" w:sz="7" w:space="0" w:color="000000"/>
              <w:right w:val="single" w:sz="7" w:space="0" w:color="000000"/>
            </w:tcBorders>
            <w:vAlign w:val="center"/>
          </w:tcPr>
          <w:p w14:paraId="548BC0DD" w14:textId="4F5369EE" w:rsidR="00F8221A" w:rsidRPr="001D6D1B" w:rsidRDefault="00F8221A" w:rsidP="00F8221A">
            <w:pPr>
              <w:spacing w:after="0" w:line="240" w:lineRule="auto"/>
              <w:jc w:val="center"/>
              <w:rPr>
                <w:rFonts w:cstheme="minorHAnsi"/>
                <w:sz w:val="16"/>
                <w:szCs w:val="16"/>
              </w:rPr>
            </w:pPr>
            <w:r>
              <w:rPr>
                <w:rFonts w:cstheme="minorHAnsi"/>
                <w:sz w:val="16"/>
                <w:szCs w:val="16"/>
              </w:rPr>
              <w:t>01-18, 19</w:t>
            </w:r>
          </w:p>
        </w:tc>
        <w:tc>
          <w:tcPr>
            <w:tcW w:w="5760" w:type="dxa"/>
            <w:tcBorders>
              <w:top w:val="single" w:sz="7" w:space="0" w:color="000000"/>
              <w:left w:val="single" w:sz="7" w:space="0" w:color="000000"/>
              <w:bottom w:val="single" w:sz="7" w:space="0" w:color="000000"/>
              <w:right w:val="single" w:sz="7" w:space="0" w:color="000000"/>
            </w:tcBorders>
            <w:vAlign w:val="center"/>
          </w:tcPr>
          <w:p w14:paraId="1AC9A3EA" w14:textId="3EA87FBB" w:rsidR="00F8221A" w:rsidRDefault="003F01F4" w:rsidP="00381946">
            <w:pPr>
              <w:spacing w:after="0" w:line="240" w:lineRule="auto"/>
              <w:rPr>
                <w:rFonts w:ascii="Calibri" w:eastAsia="Times New Roman" w:hAnsi="Calibri" w:cs="Calibri"/>
                <w:color w:val="000000" w:themeColor="text1"/>
                <w:sz w:val="16"/>
                <w:szCs w:val="16"/>
              </w:rPr>
            </w:pPr>
            <w:r>
              <w:rPr>
                <w:rFonts w:eastAsia="Times New Roman" w:cstheme="minorHAnsi"/>
                <w:sz w:val="16"/>
                <w:szCs w:val="16"/>
              </w:rPr>
              <w:t>b</w:t>
            </w:r>
            <w:r w:rsidR="00F8221A">
              <w:rPr>
                <w:rFonts w:eastAsia="Times New Roman" w:cstheme="minorHAnsi"/>
                <w:sz w:val="16"/>
                <w:szCs w:val="16"/>
              </w:rPr>
              <w:t>arley</w:t>
            </w:r>
          </w:p>
        </w:tc>
        <w:tc>
          <w:tcPr>
            <w:tcW w:w="1530" w:type="dxa"/>
            <w:vMerge w:val="restart"/>
            <w:tcBorders>
              <w:top w:val="single" w:sz="4" w:space="0" w:color="auto"/>
              <w:left w:val="single" w:sz="7" w:space="0" w:color="000000"/>
              <w:right w:val="single" w:sz="7" w:space="0" w:color="000000"/>
            </w:tcBorders>
            <w:vAlign w:val="center"/>
          </w:tcPr>
          <w:p w14:paraId="44A2005B" w14:textId="3588D30D" w:rsidR="00F8221A" w:rsidRDefault="00F8221A" w:rsidP="00F8221A">
            <w:pPr>
              <w:spacing w:after="0" w:line="240" w:lineRule="auto"/>
              <w:jc w:val="center"/>
              <w:rPr>
                <w:rFonts w:cstheme="minorHAnsi"/>
                <w:sz w:val="16"/>
                <w:szCs w:val="16"/>
              </w:rPr>
            </w:pPr>
            <w:r w:rsidRPr="001D6D1B">
              <w:rPr>
                <w:rFonts w:cstheme="minorHAnsi"/>
                <w:sz w:val="16"/>
                <w:szCs w:val="16"/>
              </w:rPr>
              <w:t xml:space="preserve">3.75, </w:t>
            </w:r>
            <w:r>
              <w:rPr>
                <w:rFonts w:cstheme="minorHAnsi"/>
                <w:sz w:val="16"/>
                <w:szCs w:val="16"/>
              </w:rPr>
              <w:t>6.0, 3</w:t>
            </w:r>
            <w:r w:rsidRPr="001D6D1B">
              <w:rPr>
                <w:rFonts w:cstheme="minorHAnsi"/>
                <w:sz w:val="16"/>
                <w:szCs w:val="16"/>
              </w:rPr>
              <w:t>, 7</w:t>
            </w:r>
          </w:p>
        </w:tc>
        <w:tc>
          <w:tcPr>
            <w:tcW w:w="1152" w:type="dxa"/>
            <w:vMerge w:val="restart"/>
            <w:tcBorders>
              <w:top w:val="single" w:sz="4" w:space="0" w:color="auto"/>
              <w:left w:val="single" w:sz="7" w:space="0" w:color="000000"/>
              <w:right w:val="single" w:sz="7" w:space="0" w:color="000000"/>
            </w:tcBorders>
            <w:vAlign w:val="center"/>
          </w:tcPr>
          <w:p w14:paraId="15F46D51" w14:textId="21316D5A" w:rsidR="00F8221A" w:rsidRDefault="00F8221A" w:rsidP="00F8221A">
            <w:pPr>
              <w:spacing w:after="0" w:line="240" w:lineRule="auto"/>
              <w:jc w:val="center"/>
              <w:rPr>
                <w:rFonts w:cstheme="minorHAnsi"/>
                <w:sz w:val="16"/>
                <w:szCs w:val="16"/>
              </w:rPr>
            </w:pPr>
            <w:r>
              <w:rPr>
                <w:rFonts w:cstheme="minorHAnsi"/>
                <w:sz w:val="16"/>
                <w:szCs w:val="16"/>
              </w:rPr>
              <w:t>Ground</w:t>
            </w:r>
            <w:r>
              <w:rPr>
                <w:rFonts w:cstheme="minorHAnsi"/>
                <w:sz w:val="16"/>
                <w:szCs w:val="16"/>
                <w:vertAlign w:val="superscript"/>
              </w:rPr>
              <w:t>3</w:t>
            </w:r>
          </w:p>
        </w:tc>
        <w:tc>
          <w:tcPr>
            <w:tcW w:w="1620" w:type="dxa"/>
            <w:vMerge w:val="restart"/>
            <w:tcBorders>
              <w:top w:val="single" w:sz="4" w:space="0" w:color="auto"/>
              <w:left w:val="single" w:sz="7" w:space="0" w:color="000000"/>
              <w:right w:val="single" w:sz="7" w:space="0" w:color="000000"/>
            </w:tcBorders>
            <w:vAlign w:val="center"/>
          </w:tcPr>
          <w:p w14:paraId="5D127020" w14:textId="716D1C7D" w:rsidR="00F8221A" w:rsidRPr="00ED7E58" w:rsidRDefault="00F8221A" w:rsidP="00F8221A">
            <w:pPr>
              <w:spacing w:after="0" w:line="240" w:lineRule="auto"/>
              <w:jc w:val="center"/>
              <w:rPr>
                <w:rFonts w:cstheme="minorHAnsi"/>
                <w:sz w:val="16"/>
                <w:szCs w:val="16"/>
              </w:rPr>
            </w:pPr>
            <w:r w:rsidRPr="00ED7E58">
              <w:rPr>
                <w:rFonts w:cstheme="minorHAnsi"/>
                <w:sz w:val="16"/>
                <w:szCs w:val="16"/>
              </w:rPr>
              <w:t>Ground Broadcast; selective</w:t>
            </w:r>
          </w:p>
        </w:tc>
      </w:tr>
      <w:tr w:rsidR="00F8221A" w:rsidRPr="00D3370E" w14:paraId="262910B3" w14:textId="77777777" w:rsidTr="00924DAE">
        <w:trPr>
          <w:trHeight w:val="214"/>
          <w:jc w:val="center"/>
        </w:trPr>
        <w:tc>
          <w:tcPr>
            <w:tcW w:w="1152" w:type="dxa"/>
            <w:tcBorders>
              <w:top w:val="single" w:sz="7" w:space="0" w:color="000000"/>
              <w:left w:val="single" w:sz="7" w:space="0" w:color="000000"/>
              <w:bottom w:val="single" w:sz="7" w:space="0" w:color="000000"/>
              <w:right w:val="single" w:sz="7" w:space="0" w:color="000000"/>
            </w:tcBorders>
            <w:vAlign w:val="center"/>
          </w:tcPr>
          <w:p w14:paraId="12C41792" w14:textId="23CCD21A" w:rsidR="00F8221A" w:rsidRDefault="00F8221A" w:rsidP="00F8221A">
            <w:pPr>
              <w:spacing w:after="0" w:line="240" w:lineRule="auto"/>
              <w:jc w:val="center"/>
              <w:rPr>
                <w:rFonts w:eastAsia="Times New Roman" w:cstheme="minorHAnsi"/>
                <w:sz w:val="16"/>
                <w:szCs w:val="16"/>
              </w:rPr>
            </w:pPr>
            <w:r>
              <w:rPr>
                <w:rFonts w:eastAsia="Times New Roman" w:cstheme="minorHAnsi"/>
                <w:sz w:val="16"/>
                <w:szCs w:val="16"/>
              </w:rPr>
              <w:lastRenderedPageBreak/>
              <w:t>Buckwheat</w:t>
            </w:r>
          </w:p>
        </w:tc>
        <w:tc>
          <w:tcPr>
            <w:tcW w:w="1080" w:type="dxa"/>
            <w:vMerge/>
            <w:tcBorders>
              <w:left w:val="single" w:sz="7" w:space="0" w:color="000000"/>
              <w:right w:val="single" w:sz="7" w:space="0" w:color="000000"/>
            </w:tcBorders>
            <w:vAlign w:val="center"/>
          </w:tcPr>
          <w:p w14:paraId="07C8EACC" w14:textId="77777777" w:rsidR="00F8221A" w:rsidRPr="001D6D1B" w:rsidRDefault="00F8221A"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41E454C6" w14:textId="77777777" w:rsidR="00F8221A" w:rsidRDefault="00F8221A" w:rsidP="00F8221A">
            <w:pPr>
              <w:spacing w:after="0" w:line="240" w:lineRule="auto"/>
              <w:jc w:val="center"/>
              <w:rPr>
                <w:rFonts w:cstheme="minorHAnsi"/>
                <w:sz w:val="16"/>
                <w:szCs w:val="16"/>
              </w:rPr>
            </w:pPr>
          </w:p>
        </w:tc>
        <w:tc>
          <w:tcPr>
            <w:tcW w:w="864" w:type="dxa"/>
            <w:tcBorders>
              <w:top w:val="single" w:sz="4" w:space="0" w:color="auto"/>
              <w:left w:val="single" w:sz="7" w:space="0" w:color="000000"/>
              <w:right w:val="single" w:sz="7" w:space="0" w:color="000000"/>
            </w:tcBorders>
            <w:vAlign w:val="center"/>
          </w:tcPr>
          <w:p w14:paraId="6F950066" w14:textId="4C0F8108" w:rsidR="00F8221A" w:rsidRPr="001D6D1B" w:rsidRDefault="00F8221A" w:rsidP="00F8221A">
            <w:pPr>
              <w:spacing w:after="0" w:line="240" w:lineRule="auto"/>
              <w:jc w:val="center"/>
              <w:rPr>
                <w:rFonts w:cstheme="minorHAnsi"/>
                <w:sz w:val="16"/>
                <w:szCs w:val="16"/>
              </w:rPr>
            </w:pPr>
            <w:r>
              <w:rPr>
                <w:rFonts w:cstheme="minorHAnsi"/>
                <w:sz w:val="16"/>
                <w:szCs w:val="16"/>
              </w:rPr>
              <w:t>01-05, 07, 09-11, 17-18</w:t>
            </w:r>
          </w:p>
        </w:tc>
        <w:tc>
          <w:tcPr>
            <w:tcW w:w="5760" w:type="dxa"/>
            <w:tcBorders>
              <w:top w:val="single" w:sz="7" w:space="0" w:color="000000"/>
              <w:left w:val="single" w:sz="7" w:space="0" w:color="000000"/>
              <w:bottom w:val="single" w:sz="7" w:space="0" w:color="000000"/>
              <w:right w:val="single" w:sz="7" w:space="0" w:color="000000"/>
            </w:tcBorders>
            <w:vAlign w:val="center"/>
          </w:tcPr>
          <w:p w14:paraId="44A8F54B" w14:textId="4ADBFEBB" w:rsidR="00F8221A" w:rsidRDefault="003F01F4" w:rsidP="00381946">
            <w:pPr>
              <w:spacing w:after="0" w:line="240" w:lineRule="auto"/>
              <w:rPr>
                <w:rFonts w:ascii="Calibri" w:eastAsia="Times New Roman" w:hAnsi="Calibri" w:cs="Calibri"/>
                <w:color w:val="000000" w:themeColor="text1"/>
                <w:sz w:val="16"/>
                <w:szCs w:val="16"/>
              </w:rPr>
            </w:pPr>
            <w:r>
              <w:rPr>
                <w:rFonts w:eastAsia="Times New Roman" w:cstheme="minorHAnsi"/>
                <w:sz w:val="16"/>
                <w:szCs w:val="16"/>
              </w:rPr>
              <w:t>b</w:t>
            </w:r>
            <w:r w:rsidR="00F8221A">
              <w:rPr>
                <w:rFonts w:eastAsia="Times New Roman" w:cstheme="minorHAnsi"/>
                <w:sz w:val="16"/>
                <w:szCs w:val="16"/>
              </w:rPr>
              <w:t>uckwheat</w:t>
            </w:r>
          </w:p>
        </w:tc>
        <w:tc>
          <w:tcPr>
            <w:tcW w:w="1530" w:type="dxa"/>
            <w:vMerge/>
            <w:tcBorders>
              <w:left w:val="single" w:sz="7" w:space="0" w:color="000000"/>
              <w:right w:val="single" w:sz="7" w:space="0" w:color="000000"/>
            </w:tcBorders>
            <w:vAlign w:val="center"/>
          </w:tcPr>
          <w:p w14:paraId="20D70AFA" w14:textId="3E2ED6BF" w:rsidR="00F8221A" w:rsidRDefault="00F8221A"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74CCCC4B" w14:textId="77777777" w:rsidR="00F8221A" w:rsidRDefault="00F8221A" w:rsidP="00F8221A">
            <w:pPr>
              <w:spacing w:after="0" w:line="240" w:lineRule="auto"/>
              <w:jc w:val="center"/>
              <w:rPr>
                <w:rFonts w:cstheme="minorHAnsi"/>
                <w:sz w:val="16"/>
                <w:szCs w:val="16"/>
              </w:rPr>
            </w:pPr>
          </w:p>
        </w:tc>
        <w:tc>
          <w:tcPr>
            <w:tcW w:w="1620" w:type="dxa"/>
            <w:vMerge/>
            <w:tcBorders>
              <w:left w:val="single" w:sz="7" w:space="0" w:color="000000"/>
              <w:right w:val="single" w:sz="7" w:space="0" w:color="000000"/>
            </w:tcBorders>
            <w:vAlign w:val="center"/>
          </w:tcPr>
          <w:p w14:paraId="6FC65147" w14:textId="77777777" w:rsidR="00F8221A" w:rsidRPr="00ED7E58" w:rsidRDefault="00F8221A" w:rsidP="00F8221A">
            <w:pPr>
              <w:spacing w:after="0" w:line="240" w:lineRule="auto"/>
              <w:jc w:val="center"/>
              <w:rPr>
                <w:rFonts w:cstheme="minorHAnsi"/>
                <w:sz w:val="16"/>
                <w:szCs w:val="16"/>
              </w:rPr>
            </w:pPr>
          </w:p>
        </w:tc>
      </w:tr>
      <w:tr w:rsidR="00F8221A" w:rsidRPr="00D3370E" w14:paraId="075A48B2" w14:textId="77777777" w:rsidTr="00924DAE">
        <w:trPr>
          <w:trHeight w:val="214"/>
          <w:jc w:val="center"/>
        </w:trPr>
        <w:tc>
          <w:tcPr>
            <w:tcW w:w="1152" w:type="dxa"/>
            <w:tcBorders>
              <w:top w:val="single" w:sz="7" w:space="0" w:color="000000"/>
              <w:left w:val="single" w:sz="7" w:space="0" w:color="000000"/>
              <w:bottom w:val="single" w:sz="7" w:space="0" w:color="000000"/>
              <w:right w:val="single" w:sz="7" w:space="0" w:color="000000"/>
            </w:tcBorders>
            <w:vAlign w:val="center"/>
          </w:tcPr>
          <w:p w14:paraId="5C347055" w14:textId="539DFF19" w:rsidR="00F8221A" w:rsidRDefault="00F8221A" w:rsidP="00F8221A">
            <w:pPr>
              <w:spacing w:after="0" w:line="240" w:lineRule="auto"/>
              <w:jc w:val="center"/>
              <w:rPr>
                <w:rFonts w:eastAsia="Times New Roman" w:cstheme="minorHAnsi"/>
                <w:sz w:val="16"/>
                <w:szCs w:val="16"/>
              </w:rPr>
            </w:pPr>
            <w:r>
              <w:rPr>
                <w:rFonts w:eastAsia="Times New Roman" w:cstheme="minorHAnsi"/>
                <w:sz w:val="16"/>
                <w:szCs w:val="16"/>
              </w:rPr>
              <w:t>Millet</w:t>
            </w:r>
          </w:p>
        </w:tc>
        <w:tc>
          <w:tcPr>
            <w:tcW w:w="1080" w:type="dxa"/>
            <w:vMerge/>
            <w:tcBorders>
              <w:left w:val="single" w:sz="7" w:space="0" w:color="000000"/>
              <w:right w:val="single" w:sz="7" w:space="0" w:color="000000"/>
            </w:tcBorders>
            <w:vAlign w:val="center"/>
          </w:tcPr>
          <w:p w14:paraId="62C655B4" w14:textId="77777777" w:rsidR="00F8221A" w:rsidRPr="001D6D1B" w:rsidRDefault="00F8221A"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6DD2B8A6" w14:textId="77777777" w:rsidR="00F8221A" w:rsidRDefault="00F8221A" w:rsidP="00F8221A">
            <w:pPr>
              <w:spacing w:after="0" w:line="240" w:lineRule="auto"/>
              <w:jc w:val="center"/>
              <w:rPr>
                <w:rFonts w:cstheme="minorHAnsi"/>
                <w:sz w:val="16"/>
                <w:szCs w:val="16"/>
              </w:rPr>
            </w:pPr>
          </w:p>
        </w:tc>
        <w:tc>
          <w:tcPr>
            <w:tcW w:w="864" w:type="dxa"/>
            <w:tcBorders>
              <w:top w:val="single" w:sz="4" w:space="0" w:color="auto"/>
              <w:left w:val="single" w:sz="7" w:space="0" w:color="000000"/>
              <w:right w:val="single" w:sz="7" w:space="0" w:color="000000"/>
            </w:tcBorders>
            <w:vAlign w:val="center"/>
          </w:tcPr>
          <w:p w14:paraId="4802A57A" w14:textId="30496559" w:rsidR="00F8221A" w:rsidRPr="001D6D1B" w:rsidRDefault="00F8221A" w:rsidP="00F8221A">
            <w:pPr>
              <w:spacing w:after="0" w:line="240" w:lineRule="auto"/>
              <w:jc w:val="center"/>
              <w:rPr>
                <w:rFonts w:cstheme="minorHAnsi"/>
                <w:sz w:val="16"/>
                <w:szCs w:val="16"/>
              </w:rPr>
            </w:pPr>
            <w:r>
              <w:rPr>
                <w:rFonts w:cstheme="minorHAnsi"/>
                <w:sz w:val="16"/>
                <w:szCs w:val="16"/>
              </w:rPr>
              <w:t>02-05, 09-18</w:t>
            </w:r>
          </w:p>
        </w:tc>
        <w:tc>
          <w:tcPr>
            <w:tcW w:w="5760" w:type="dxa"/>
            <w:tcBorders>
              <w:top w:val="single" w:sz="7" w:space="0" w:color="000000"/>
              <w:left w:val="single" w:sz="7" w:space="0" w:color="000000"/>
              <w:bottom w:val="single" w:sz="7" w:space="0" w:color="000000"/>
              <w:right w:val="single" w:sz="7" w:space="0" w:color="000000"/>
            </w:tcBorders>
            <w:vAlign w:val="center"/>
          </w:tcPr>
          <w:p w14:paraId="2B533497" w14:textId="33B7E737" w:rsidR="00F8221A" w:rsidRDefault="003F01F4" w:rsidP="00381946">
            <w:pPr>
              <w:spacing w:after="0" w:line="240" w:lineRule="auto"/>
              <w:rPr>
                <w:rFonts w:ascii="Calibri" w:eastAsia="Times New Roman" w:hAnsi="Calibri" w:cs="Calibri"/>
                <w:color w:val="000000" w:themeColor="text1"/>
                <w:sz w:val="16"/>
                <w:szCs w:val="16"/>
              </w:rPr>
            </w:pPr>
            <w:r>
              <w:rPr>
                <w:rFonts w:eastAsia="Times New Roman" w:cstheme="minorHAnsi"/>
                <w:sz w:val="16"/>
                <w:szCs w:val="16"/>
              </w:rPr>
              <w:t>m</w:t>
            </w:r>
            <w:r w:rsidR="00F8221A">
              <w:rPr>
                <w:rFonts w:eastAsia="Times New Roman" w:cstheme="minorHAnsi"/>
                <w:sz w:val="16"/>
                <w:szCs w:val="16"/>
              </w:rPr>
              <w:t>illet</w:t>
            </w:r>
          </w:p>
        </w:tc>
        <w:tc>
          <w:tcPr>
            <w:tcW w:w="1530" w:type="dxa"/>
            <w:vMerge/>
            <w:tcBorders>
              <w:left w:val="single" w:sz="7" w:space="0" w:color="000000"/>
              <w:right w:val="single" w:sz="7" w:space="0" w:color="000000"/>
            </w:tcBorders>
            <w:vAlign w:val="center"/>
          </w:tcPr>
          <w:p w14:paraId="32153C87" w14:textId="16EDC647" w:rsidR="00F8221A" w:rsidRDefault="00F8221A"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73BFDF4E" w14:textId="77777777" w:rsidR="00F8221A" w:rsidRDefault="00F8221A" w:rsidP="00F8221A">
            <w:pPr>
              <w:spacing w:after="0" w:line="240" w:lineRule="auto"/>
              <w:jc w:val="center"/>
              <w:rPr>
                <w:rFonts w:cstheme="minorHAnsi"/>
                <w:sz w:val="16"/>
                <w:szCs w:val="16"/>
              </w:rPr>
            </w:pPr>
          </w:p>
        </w:tc>
        <w:tc>
          <w:tcPr>
            <w:tcW w:w="1620" w:type="dxa"/>
            <w:vMerge/>
            <w:tcBorders>
              <w:left w:val="single" w:sz="7" w:space="0" w:color="000000"/>
              <w:right w:val="single" w:sz="7" w:space="0" w:color="000000"/>
            </w:tcBorders>
            <w:vAlign w:val="center"/>
          </w:tcPr>
          <w:p w14:paraId="22E6B27E" w14:textId="77777777" w:rsidR="00F8221A" w:rsidRPr="00ED7E58" w:rsidRDefault="00F8221A" w:rsidP="00F8221A">
            <w:pPr>
              <w:spacing w:after="0" w:line="240" w:lineRule="auto"/>
              <w:jc w:val="center"/>
              <w:rPr>
                <w:rFonts w:cstheme="minorHAnsi"/>
                <w:sz w:val="16"/>
                <w:szCs w:val="16"/>
              </w:rPr>
            </w:pPr>
          </w:p>
        </w:tc>
      </w:tr>
      <w:tr w:rsidR="00F8221A" w:rsidRPr="00D3370E" w14:paraId="500E4CAF" w14:textId="77777777" w:rsidTr="00924DAE">
        <w:trPr>
          <w:trHeight w:val="214"/>
          <w:jc w:val="center"/>
        </w:trPr>
        <w:tc>
          <w:tcPr>
            <w:tcW w:w="1152" w:type="dxa"/>
            <w:tcBorders>
              <w:top w:val="single" w:sz="7" w:space="0" w:color="000000"/>
              <w:left w:val="single" w:sz="7" w:space="0" w:color="000000"/>
              <w:bottom w:val="single" w:sz="7" w:space="0" w:color="000000"/>
              <w:right w:val="single" w:sz="7" w:space="0" w:color="000000"/>
            </w:tcBorders>
            <w:vAlign w:val="center"/>
          </w:tcPr>
          <w:p w14:paraId="1A204B52" w14:textId="4331EEC4" w:rsidR="00F8221A" w:rsidRDefault="00F8221A" w:rsidP="00F8221A">
            <w:pPr>
              <w:spacing w:after="0" w:line="240" w:lineRule="auto"/>
              <w:jc w:val="center"/>
              <w:rPr>
                <w:rFonts w:eastAsia="Times New Roman" w:cstheme="minorHAnsi"/>
                <w:sz w:val="16"/>
                <w:szCs w:val="16"/>
              </w:rPr>
            </w:pPr>
            <w:r>
              <w:rPr>
                <w:rFonts w:eastAsia="Times New Roman" w:cstheme="minorHAnsi"/>
                <w:sz w:val="16"/>
                <w:szCs w:val="16"/>
              </w:rPr>
              <w:t>Oat</w:t>
            </w:r>
          </w:p>
        </w:tc>
        <w:tc>
          <w:tcPr>
            <w:tcW w:w="1080" w:type="dxa"/>
            <w:vMerge/>
            <w:tcBorders>
              <w:left w:val="single" w:sz="7" w:space="0" w:color="000000"/>
              <w:right w:val="single" w:sz="7" w:space="0" w:color="000000"/>
            </w:tcBorders>
            <w:vAlign w:val="center"/>
          </w:tcPr>
          <w:p w14:paraId="63F6573D" w14:textId="77777777" w:rsidR="00F8221A" w:rsidRPr="001D6D1B" w:rsidRDefault="00F8221A"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7C7D9FD0" w14:textId="77777777" w:rsidR="00F8221A" w:rsidRDefault="00F8221A" w:rsidP="00F8221A">
            <w:pPr>
              <w:spacing w:after="0" w:line="240" w:lineRule="auto"/>
              <w:jc w:val="center"/>
              <w:rPr>
                <w:rFonts w:cstheme="minorHAnsi"/>
                <w:sz w:val="16"/>
                <w:szCs w:val="16"/>
              </w:rPr>
            </w:pPr>
          </w:p>
        </w:tc>
        <w:tc>
          <w:tcPr>
            <w:tcW w:w="864" w:type="dxa"/>
            <w:tcBorders>
              <w:top w:val="single" w:sz="4" w:space="0" w:color="auto"/>
              <w:left w:val="single" w:sz="7" w:space="0" w:color="000000"/>
              <w:right w:val="single" w:sz="7" w:space="0" w:color="000000"/>
            </w:tcBorders>
            <w:vAlign w:val="center"/>
          </w:tcPr>
          <w:p w14:paraId="7A68FAE6" w14:textId="61C6127D" w:rsidR="00F8221A" w:rsidRPr="001D6D1B" w:rsidRDefault="00F8221A" w:rsidP="00F8221A">
            <w:pPr>
              <w:spacing w:after="0" w:line="240" w:lineRule="auto"/>
              <w:jc w:val="center"/>
              <w:rPr>
                <w:rFonts w:cstheme="minorHAnsi"/>
                <w:sz w:val="16"/>
                <w:szCs w:val="16"/>
              </w:rPr>
            </w:pPr>
            <w:r>
              <w:rPr>
                <w:rFonts w:cstheme="minorHAnsi"/>
                <w:sz w:val="16"/>
                <w:szCs w:val="16"/>
              </w:rPr>
              <w:t>01-19</w:t>
            </w:r>
          </w:p>
        </w:tc>
        <w:tc>
          <w:tcPr>
            <w:tcW w:w="5760" w:type="dxa"/>
            <w:tcBorders>
              <w:top w:val="single" w:sz="7" w:space="0" w:color="000000"/>
              <w:left w:val="single" w:sz="7" w:space="0" w:color="000000"/>
              <w:bottom w:val="single" w:sz="7" w:space="0" w:color="000000"/>
              <w:right w:val="single" w:sz="7" w:space="0" w:color="000000"/>
            </w:tcBorders>
            <w:vAlign w:val="center"/>
          </w:tcPr>
          <w:p w14:paraId="2B4C9B00" w14:textId="515B2B1A" w:rsidR="00F8221A" w:rsidRDefault="003F01F4" w:rsidP="00381946">
            <w:pPr>
              <w:spacing w:after="0" w:line="240" w:lineRule="auto"/>
              <w:rPr>
                <w:rFonts w:ascii="Calibri" w:eastAsia="Times New Roman" w:hAnsi="Calibri" w:cs="Calibri"/>
                <w:color w:val="000000" w:themeColor="text1"/>
                <w:sz w:val="16"/>
                <w:szCs w:val="16"/>
              </w:rPr>
            </w:pPr>
            <w:r>
              <w:rPr>
                <w:rFonts w:eastAsia="Times New Roman" w:cstheme="minorHAnsi"/>
                <w:sz w:val="16"/>
                <w:szCs w:val="16"/>
              </w:rPr>
              <w:t>o</w:t>
            </w:r>
            <w:r w:rsidR="00F8221A">
              <w:rPr>
                <w:rFonts w:eastAsia="Times New Roman" w:cstheme="minorHAnsi"/>
                <w:sz w:val="16"/>
                <w:szCs w:val="16"/>
              </w:rPr>
              <w:t>at</w:t>
            </w:r>
          </w:p>
        </w:tc>
        <w:tc>
          <w:tcPr>
            <w:tcW w:w="1530" w:type="dxa"/>
            <w:vMerge/>
            <w:tcBorders>
              <w:left w:val="single" w:sz="7" w:space="0" w:color="000000"/>
              <w:right w:val="single" w:sz="7" w:space="0" w:color="000000"/>
            </w:tcBorders>
            <w:vAlign w:val="center"/>
          </w:tcPr>
          <w:p w14:paraId="34E3100A" w14:textId="100C2E9B" w:rsidR="00F8221A" w:rsidRDefault="00F8221A"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05EB1C97" w14:textId="77777777" w:rsidR="00F8221A" w:rsidRDefault="00F8221A" w:rsidP="00F8221A">
            <w:pPr>
              <w:spacing w:after="0" w:line="240" w:lineRule="auto"/>
              <w:jc w:val="center"/>
              <w:rPr>
                <w:rFonts w:cstheme="minorHAnsi"/>
                <w:sz w:val="16"/>
                <w:szCs w:val="16"/>
              </w:rPr>
            </w:pPr>
          </w:p>
        </w:tc>
        <w:tc>
          <w:tcPr>
            <w:tcW w:w="1620" w:type="dxa"/>
            <w:vMerge/>
            <w:tcBorders>
              <w:left w:val="single" w:sz="7" w:space="0" w:color="000000"/>
              <w:right w:val="single" w:sz="7" w:space="0" w:color="000000"/>
            </w:tcBorders>
            <w:vAlign w:val="center"/>
          </w:tcPr>
          <w:p w14:paraId="27B46EE0" w14:textId="77777777" w:rsidR="00F8221A" w:rsidRPr="00ED7E58" w:rsidRDefault="00F8221A" w:rsidP="00F8221A">
            <w:pPr>
              <w:spacing w:after="0" w:line="240" w:lineRule="auto"/>
              <w:jc w:val="center"/>
              <w:rPr>
                <w:rFonts w:cstheme="minorHAnsi"/>
                <w:sz w:val="16"/>
                <w:szCs w:val="16"/>
              </w:rPr>
            </w:pPr>
          </w:p>
        </w:tc>
      </w:tr>
      <w:tr w:rsidR="00F8221A" w:rsidRPr="00D3370E" w14:paraId="59AE783F" w14:textId="77777777" w:rsidTr="00924DAE">
        <w:trPr>
          <w:trHeight w:val="214"/>
          <w:jc w:val="center"/>
        </w:trPr>
        <w:tc>
          <w:tcPr>
            <w:tcW w:w="1152" w:type="dxa"/>
            <w:tcBorders>
              <w:top w:val="single" w:sz="7" w:space="0" w:color="000000"/>
              <w:left w:val="single" w:sz="7" w:space="0" w:color="000000"/>
              <w:bottom w:val="single" w:sz="7" w:space="0" w:color="000000"/>
              <w:right w:val="single" w:sz="7" w:space="0" w:color="000000"/>
            </w:tcBorders>
            <w:vAlign w:val="center"/>
          </w:tcPr>
          <w:p w14:paraId="6D85FB95" w14:textId="5799B398" w:rsidR="00F8221A" w:rsidRDefault="00F8221A" w:rsidP="00F8221A">
            <w:pPr>
              <w:spacing w:after="0" w:line="240" w:lineRule="auto"/>
              <w:jc w:val="center"/>
              <w:rPr>
                <w:rFonts w:eastAsia="Times New Roman" w:cstheme="minorHAnsi"/>
                <w:sz w:val="16"/>
                <w:szCs w:val="16"/>
              </w:rPr>
            </w:pPr>
            <w:r>
              <w:rPr>
                <w:rFonts w:eastAsia="Times New Roman" w:cstheme="minorHAnsi"/>
                <w:sz w:val="16"/>
                <w:szCs w:val="16"/>
              </w:rPr>
              <w:t>Rye</w:t>
            </w:r>
          </w:p>
        </w:tc>
        <w:tc>
          <w:tcPr>
            <w:tcW w:w="1080" w:type="dxa"/>
            <w:vMerge/>
            <w:tcBorders>
              <w:left w:val="single" w:sz="7" w:space="0" w:color="000000"/>
              <w:right w:val="single" w:sz="7" w:space="0" w:color="000000"/>
            </w:tcBorders>
            <w:vAlign w:val="center"/>
          </w:tcPr>
          <w:p w14:paraId="48116642" w14:textId="77777777" w:rsidR="00F8221A" w:rsidRPr="001D6D1B" w:rsidRDefault="00F8221A"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5E8CD7CD" w14:textId="77777777" w:rsidR="00F8221A" w:rsidRDefault="00F8221A" w:rsidP="00F8221A">
            <w:pPr>
              <w:spacing w:after="0" w:line="240" w:lineRule="auto"/>
              <w:jc w:val="center"/>
              <w:rPr>
                <w:rFonts w:cstheme="minorHAnsi"/>
                <w:sz w:val="16"/>
                <w:szCs w:val="16"/>
              </w:rPr>
            </w:pPr>
          </w:p>
        </w:tc>
        <w:tc>
          <w:tcPr>
            <w:tcW w:w="864" w:type="dxa"/>
            <w:tcBorders>
              <w:top w:val="single" w:sz="4" w:space="0" w:color="auto"/>
              <w:left w:val="single" w:sz="7" w:space="0" w:color="000000"/>
              <w:right w:val="single" w:sz="7" w:space="0" w:color="000000"/>
            </w:tcBorders>
            <w:vAlign w:val="center"/>
          </w:tcPr>
          <w:p w14:paraId="5C3FCDE7" w14:textId="743F11C4" w:rsidR="00F8221A" w:rsidRPr="001D6D1B" w:rsidRDefault="00F8221A" w:rsidP="00F8221A">
            <w:pPr>
              <w:spacing w:after="0" w:line="240" w:lineRule="auto"/>
              <w:jc w:val="center"/>
              <w:rPr>
                <w:rFonts w:cstheme="minorHAnsi"/>
                <w:sz w:val="16"/>
                <w:szCs w:val="16"/>
              </w:rPr>
            </w:pPr>
            <w:r>
              <w:rPr>
                <w:rFonts w:cstheme="minorHAnsi"/>
                <w:sz w:val="16"/>
                <w:szCs w:val="16"/>
              </w:rPr>
              <w:t>01-14, 16-18</w:t>
            </w:r>
          </w:p>
        </w:tc>
        <w:tc>
          <w:tcPr>
            <w:tcW w:w="5760" w:type="dxa"/>
            <w:tcBorders>
              <w:top w:val="single" w:sz="7" w:space="0" w:color="000000"/>
              <w:left w:val="single" w:sz="7" w:space="0" w:color="000000"/>
              <w:bottom w:val="single" w:sz="7" w:space="0" w:color="000000"/>
              <w:right w:val="single" w:sz="7" w:space="0" w:color="000000"/>
            </w:tcBorders>
            <w:vAlign w:val="center"/>
          </w:tcPr>
          <w:p w14:paraId="071D9F21" w14:textId="33D2D0C7" w:rsidR="00F8221A" w:rsidRDefault="003F01F4" w:rsidP="00381946">
            <w:pPr>
              <w:spacing w:after="0" w:line="240" w:lineRule="auto"/>
              <w:rPr>
                <w:rFonts w:ascii="Calibri" w:eastAsia="Times New Roman" w:hAnsi="Calibri" w:cs="Calibri"/>
                <w:color w:val="000000" w:themeColor="text1"/>
                <w:sz w:val="16"/>
                <w:szCs w:val="16"/>
              </w:rPr>
            </w:pPr>
            <w:r>
              <w:rPr>
                <w:rFonts w:eastAsia="Times New Roman" w:cstheme="minorHAnsi"/>
                <w:sz w:val="16"/>
                <w:szCs w:val="16"/>
              </w:rPr>
              <w:t>r</w:t>
            </w:r>
            <w:r w:rsidR="00F8221A">
              <w:rPr>
                <w:rFonts w:eastAsia="Times New Roman" w:cstheme="minorHAnsi"/>
                <w:sz w:val="16"/>
                <w:szCs w:val="16"/>
              </w:rPr>
              <w:t>ye</w:t>
            </w:r>
          </w:p>
        </w:tc>
        <w:tc>
          <w:tcPr>
            <w:tcW w:w="1530" w:type="dxa"/>
            <w:vMerge/>
            <w:tcBorders>
              <w:left w:val="single" w:sz="7" w:space="0" w:color="000000"/>
              <w:right w:val="single" w:sz="7" w:space="0" w:color="000000"/>
            </w:tcBorders>
            <w:vAlign w:val="center"/>
          </w:tcPr>
          <w:p w14:paraId="166E665E" w14:textId="762C74FE" w:rsidR="00F8221A" w:rsidRDefault="00F8221A"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2459F287" w14:textId="77777777" w:rsidR="00F8221A" w:rsidRDefault="00F8221A" w:rsidP="00F8221A">
            <w:pPr>
              <w:spacing w:after="0" w:line="240" w:lineRule="auto"/>
              <w:jc w:val="center"/>
              <w:rPr>
                <w:rFonts w:cstheme="minorHAnsi"/>
                <w:sz w:val="16"/>
                <w:szCs w:val="16"/>
              </w:rPr>
            </w:pPr>
          </w:p>
        </w:tc>
        <w:tc>
          <w:tcPr>
            <w:tcW w:w="1620" w:type="dxa"/>
            <w:vMerge/>
            <w:tcBorders>
              <w:left w:val="single" w:sz="7" w:space="0" w:color="000000"/>
              <w:right w:val="single" w:sz="7" w:space="0" w:color="000000"/>
            </w:tcBorders>
            <w:vAlign w:val="center"/>
          </w:tcPr>
          <w:p w14:paraId="29B9D85F" w14:textId="77777777" w:rsidR="00F8221A" w:rsidRPr="00ED7E58" w:rsidRDefault="00F8221A" w:rsidP="00F8221A">
            <w:pPr>
              <w:spacing w:after="0" w:line="240" w:lineRule="auto"/>
              <w:jc w:val="center"/>
              <w:rPr>
                <w:rFonts w:cstheme="minorHAnsi"/>
                <w:sz w:val="16"/>
                <w:szCs w:val="16"/>
              </w:rPr>
            </w:pPr>
          </w:p>
        </w:tc>
      </w:tr>
      <w:tr w:rsidR="00F8221A" w:rsidRPr="00D3370E" w14:paraId="6C88FE60" w14:textId="77777777" w:rsidTr="00924DAE">
        <w:trPr>
          <w:trHeight w:val="214"/>
          <w:jc w:val="center"/>
        </w:trPr>
        <w:tc>
          <w:tcPr>
            <w:tcW w:w="1152" w:type="dxa"/>
            <w:tcBorders>
              <w:top w:val="single" w:sz="7" w:space="0" w:color="000000"/>
              <w:left w:val="single" w:sz="7" w:space="0" w:color="000000"/>
              <w:bottom w:val="single" w:sz="7" w:space="0" w:color="000000"/>
              <w:right w:val="single" w:sz="7" w:space="0" w:color="000000"/>
            </w:tcBorders>
            <w:vAlign w:val="center"/>
          </w:tcPr>
          <w:p w14:paraId="3D9E6FA2" w14:textId="1B09036C" w:rsidR="00F8221A" w:rsidRDefault="00F8221A" w:rsidP="00F8221A">
            <w:pPr>
              <w:spacing w:after="0" w:line="240" w:lineRule="auto"/>
              <w:jc w:val="center"/>
              <w:rPr>
                <w:rFonts w:eastAsia="Times New Roman" w:cstheme="minorHAnsi"/>
                <w:sz w:val="16"/>
                <w:szCs w:val="16"/>
              </w:rPr>
            </w:pPr>
            <w:r>
              <w:rPr>
                <w:rFonts w:eastAsia="Times New Roman" w:cstheme="minorHAnsi"/>
                <w:sz w:val="16"/>
                <w:szCs w:val="16"/>
              </w:rPr>
              <w:t>Triticale</w:t>
            </w:r>
          </w:p>
        </w:tc>
        <w:tc>
          <w:tcPr>
            <w:tcW w:w="1080" w:type="dxa"/>
            <w:vMerge/>
            <w:tcBorders>
              <w:left w:val="single" w:sz="7" w:space="0" w:color="000000"/>
              <w:right w:val="single" w:sz="7" w:space="0" w:color="000000"/>
            </w:tcBorders>
            <w:vAlign w:val="center"/>
          </w:tcPr>
          <w:p w14:paraId="022D6755" w14:textId="77777777" w:rsidR="00F8221A" w:rsidRPr="001D6D1B" w:rsidRDefault="00F8221A"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22E1D450" w14:textId="77777777" w:rsidR="00F8221A" w:rsidRDefault="00F8221A" w:rsidP="00F8221A">
            <w:pPr>
              <w:spacing w:after="0" w:line="240" w:lineRule="auto"/>
              <w:jc w:val="center"/>
              <w:rPr>
                <w:rFonts w:cstheme="minorHAnsi"/>
                <w:sz w:val="16"/>
                <w:szCs w:val="16"/>
              </w:rPr>
            </w:pPr>
          </w:p>
        </w:tc>
        <w:tc>
          <w:tcPr>
            <w:tcW w:w="864" w:type="dxa"/>
            <w:tcBorders>
              <w:top w:val="single" w:sz="4" w:space="0" w:color="auto"/>
              <w:left w:val="single" w:sz="7" w:space="0" w:color="000000"/>
              <w:right w:val="single" w:sz="7" w:space="0" w:color="000000"/>
            </w:tcBorders>
            <w:vAlign w:val="center"/>
          </w:tcPr>
          <w:p w14:paraId="4C9ACFE4" w14:textId="1E4EC2E9" w:rsidR="00F8221A" w:rsidRPr="001D6D1B" w:rsidRDefault="00F8221A" w:rsidP="00F8221A">
            <w:pPr>
              <w:spacing w:after="0" w:line="240" w:lineRule="auto"/>
              <w:jc w:val="center"/>
              <w:rPr>
                <w:rFonts w:cstheme="minorHAnsi"/>
                <w:sz w:val="16"/>
                <w:szCs w:val="16"/>
              </w:rPr>
            </w:pPr>
            <w:r>
              <w:rPr>
                <w:rFonts w:cstheme="minorHAnsi"/>
                <w:sz w:val="16"/>
                <w:szCs w:val="16"/>
              </w:rPr>
              <w:t>01-07, 09-18</w:t>
            </w:r>
          </w:p>
        </w:tc>
        <w:tc>
          <w:tcPr>
            <w:tcW w:w="5760" w:type="dxa"/>
            <w:tcBorders>
              <w:top w:val="single" w:sz="7" w:space="0" w:color="000000"/>
              <w:left w:val="single" w:sz="7" w:space="0" w:color="000000"/>
              <w:bottom w:val="single" w:sz="7" w:space="0" w:color="000000"/>
              <w:right w:val="single" w:sz="7" w:space="0" w:color="000000"/>
            </w:tcBorders>
            <w:vAlign w:val="center"/>
          </w:tcPr>
          <w:p w14:paraId="5563A19D" w14:textId="0720A07E" w:rsidR="00F8221A" w:rsidRDefault="003F01F4" w:rsidP="00381946">
            <w:pPr>
              <w:spacing w:after="0" w:line="240" w:lineRule="auto"/>
              <w:rPr>
                <w:rFonts w:ascii="Calibri" w:eastAsia="Times New Roman" w:hAnsi="Calibri" w:cs="Calibri"/>
                <w:color w:val="000000" w:themeColor="text1"/>
                <w:sz w:val="16"/>
                <w:szCs w:val="16"/>
              </w:rPr>
            </w:pPr>
            <w:r>
              <w:rPr>
                <w:rFonts w:eastAsia="Times New Roman" w:cstheme="minorHAnsi"/>
                <w:sz w:val="16"/>
                <w:szCs w:val="16"/>
              </w:rPr>
              <w:t>t</w:t>
            </w:r>
            <w:r w:rsidR="00F8221A">
              <w:rPr>
                <w:rFonts w:eastAsia="Times New Roman" w:cstheme="minorHAnsi"/>
                <w:sz w:val="16"/>
                <w:szCs w:val="16"/>
              </w:rPr>
              <w:t>riticale</w:t>
            </w:r>
          </w:p>
        </w:tc>
        <w:tc>
          <w:tcPr>
            <w:tcW w:w="1530" w:type="dxa"/>
            <w:vMerge/>
            <w:tcBorders>
              <w:left w:val="single" w:sz="7" w:space="0" w:color="000000"/>
              <w:right w:val="single" w:sz="7" w:space="0" w:color="000000"/>
            </w:tcBorders>
            <w:vAlign w:val="center"/>
          </w:tcPr>
          <w:p w14:paraId="6A3BE8BD" w14:textId="33A0FC98" w:rsidR="00F8221A" w:rsidRDefault="00F8221A"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175C794C" w14:textId="77777777" w:rsidR="00F8221A" w:rsidRDefault="00F8221A" w:rsidP="00F8221A">
            <w:pPr>
              <w:spacing w:after="0" w:line="240" w:lineRule="auto"/>
              <w:jc w:val="center"/>
              <w:rPr>
                <w:rFonts w:cstheme="minorHAnsi"/>
                <w:sz w:val="16"/>
                <w:szCs w:val="16"/>
              </w:rPr>
            </w:pPr>
          </w:p>
        </w:tc>
        <w:tc>
          <w:tcPr>
            <w:tcW w:w="1620" w:type="dxa"/>
            <w:vMerge/>
            <w:tcBorders>
              <w:left w:val="single" w:sz="7" w:space="0" w:color="000000"/>
              <w:right w:val="single" w:sz="7" w:space="0" w:color="000000"/>
            </w:tcBorders>
            <w:vAlign w:val="center"/>
          </w:tcPr>
          <w:p w14:paraId="51A61BE5" w14:textId="77777777" w:rsidR="00F8221A" w:rsidRPr="00ED7E58" w:rsidRDefault="00F8221A" w:rsidP="00F8221A">
            <w:pPr>
              <w:spacing w:after="0" w:line="240" w:lineRule="auto"/>
              <w:jc w:val="center"/>
              <w:rPr>
                <w:rFonts w:cstheme="minorHAnsi"/>
                <w:sz w:val="16"/>
                <w:szCs w:val="16"/>
              </w:rPr>
            </w:pPr>
          </w:p>
        </w:tc>
      </w:tr>
      <w:tr w:rsidR="00F8221A" w:rsidRPr="00D3370E" w14:paraId="5BC8B98E" w14:textId="77777777" w:rsidTr="00924DAE">
        <w:trPr>
          <w:trHeight w:val="214"/>
          <w:jc w:val="center"/>
        </w:trPr>
        <w:tc>
          <w:tcPr>
            <w:tcW w:w="1152" w:type="dxa"/>
            <w:tcBorders>
              <w:top w:val="single" w:sz="7" w:space="0" w:color="000000"/>
              <w:left w:val="single" w:sz="7" w:space="0" w:color="000000"/>
              <w:bottom w:val="single" w:sz="7" w:space="0" w:color="000000"/>
              <w:right w:val="single" w:sz="7" w:space="0" w:color="000000"/>
            </w:tcBorders>
            <w:vAlign w:val="center"/>
          </w:tcPr>
          <w:p w14:paraId="74899A79" w14:textId="6E8EAA42" w:rsidR="00F8221A" w:rsidRDefault="00F8221A" w:rsidP="00F8221A">
            <w:pPr>
              <w:spacing w:after="0" w:line="240" w:lineRule="auto"/>
              <w:jc w:val="center"/>
              <w:rPr>
                <w:rFonts w:eastAsia="Times New Roman" w:cstheme="minorHAnsi"/>
                <w:sz w:val="16"/>
                <w:szCs w:val="16"/>
              </w:rPr>
            </w:pPr>
            <w:r>
              <w:rPr>
                <w:rFonts w:eastAsia="Times New Roman" w:cstheme="minorHAnsi"/>
                <w:sz w:val="16"/>
                <w:szCs w:val="16"/>
              </w:rPr>
              <w:t>Wild Rice</w:t>
            </w:r>
          </w:p>
        </w:tc>
        <w:tc>
          <w:tcPr>
            <w:tcW w:w="1080" w:type="dxa"/>
            <w:vMerge/>
            <w:tcBorders>
              <w:left w:val="single" w:sz="7" w:space="0" w:color="000000"/>
              <w:right w:val="single" w:sz="7" w:space="0" w:color="000000"/>
            </w:tcBorders>
            <w:vAlign w:val="center"/>
          </w:tcPr>
          <w:p w14:paraId="5DF7FAE8" w14:textId="77777777" w:rsidR="00F8221A" w:rsidRPr="001D6D1B" w:rsidRDefault="00F8221A"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0D61864D" w14:textId="77777777" w:rsidR="00F8221A" w:rsidRDefault="00F8221A" w:rsidP="00F8221A">
            <w:pPr>
              <w:spacing w:after="0" w:line="240" w:lineRule="auto"/>
              <w:jc w:val="center"/>
              <w:rPr>
                <w:rFonts w:cstheme="minorHAnsi"/>
                <w:sz w:val="16"/>
                <w:szCs w:val="16"/>
              </w:rPr>
            </w:pPr>
          </w:p>
        </w:tc>
        <w:tc>
          <w:tcPr>
            <w:tcW w:w="864" w:type="dxa"/>
            <w:tcBorders>
              <w:top w:val="single" w:sz="4" w:space="0" w:color="auto"/>
              <w:left w:val="single" w:sz="7" w:space="0" w:color="000000"/>
              <w:right w:val="single" w:sz="7" w:space="0" w:color="000000"/>
            </w:tcBorders>
            <w:vAlign w:val="center"/>
          </w:tcPr>
          <w:p w14:paraId="716A00A7" w14:textId="33DBC6E8" w:rsidR="00F8221A" w:rsidRPr="001D6D1B" w:rsidRDefault="00F8221A" w:rsidP="00F8221A">
            <w:pPr>
              <w:spacing w:after="0" w:line="240" w:lineRule="auto"/>
              <w:jc w:val="center"/>
              <w:rPr>
                <w:rFonts w:cstheme="minorHAnsi"/>
                <w:sz w:val="16"/>
                <w:szCs w:val="16"/>
              </w:rPr>
            </w:pPr>
            <w:r>
              <w:rPr>
                <w:rFonts w:cstheme="minorHAnsi"/>
                <w:sz w:val="16"/>
                <w:szCs w:val="16"/>
              </w:rPr>
              <w:t>04, 07, 09, 16-18</w:t>
            </w:r>
          </w:p>
        </w:tc>
        <w:tc>
          <w:tcPr>
            <w:tcW w:w="5760" w:type="dxa"/>
            <w:tcBorders>
              <w:top w:val="single" w:sz="7" w:space="0" w:color="000000"/>
              <w:left w:val="single" w:sz="7" w:space="0" w:color="000000"/>
              <w:bottom w:val="single" w:sz="7" w:space="0" w:color="000000"/>
              <w:right w:val="single" w:sz="7" w:space="0" w:color="000000"/>
            </w:tcBorders>
            <w:vAlign w:val="center"/>
          </w:tcPr>
          <w:p w14:paraId="6676604C" w14:textId="2FA65E51" w:rsidR="00F8221A" w:rsidRDefault="003F01F4" w:rsidP="00381946">
            <w:pPr>
              <w:spacing w:after="0" w:line="240" w:lineRule="auto"/>
              <w:rPr>
                <w:rFonts w:ascii="Calibri" w:eastAsia="Times New Roman" w:hAnsi="Calibri" w:cs="Calibri"/>
                <w:color w:val="000000" w:themeColor="text1"/>
                <w:sz w:val="16"/>
                <w:szCs w:val="16"/>
              </w:rPr>
            </w:pPr>
            <w:r>
              <w:rPr>
                <w:rFonts w:eastAsia="Times New Roman" w:cstheme="minorHAnsi"/>
                <w:sz w:val="16"/>
                <w:szCs w:val="16"/>
              </w:rPr>
              <w:t>w</w:t>
            </w:r>
            <w:r w:rsidR="00F8221A">
              <w:rPr>
                <w:rFonts w:eastAsia="Times New Roman" w:cstheme="minorHAnsi"/>
                <w:sz w:val="16"/>
                <w:szCs w:val="16"/>
              </w:rPr>
              <w:t xml:space="preserve">ild </w:t>
            </w:r>
            <w:r w:rsidR="00381946">
              <w:rPr>
                <w:rFonts w:eastAsia="Times New Roman" w:cstheme="minorHAnsi"/>
                <w:sz w:val="16"/>
                <w:szCs w:val="16"/>
              </w:rPr>
              <w:t>r</w:t>
            </w:r>
            <w:r w:rsidR="00F8221A">
              <w:rPr>
                <w:rFonts w:eastAsia="Times New Roman" w:cstheme="minorHAnsi"/>
                <w:sz w:val="16"/>
                <w:szCs w:val="16"/>
              </w:rPr>
              <w:t>ice</w:t>
            </w:r>
          </w:p>
        </w:tc>
        <w:tc>
          <w:tcPr>
            <w:tcW w:w="1530" w:type="dxa"/>
            <w:vMerge/>
            <w:tcBorders>
              <w:left w:val="single" w:sz="7" w:space="0" w:color="000000"/>
              <w:right w:val="single" w:sz="7" w:space="0" w:color="000000"/>
            </w:tcBorders>
            <w:vAlign w:val="center"/>
          </w:tcPr>
          <w:p w14:paraId="66593619" w14:textId="534595A2" w:rsidR="00F8221A" w:rsidRDefault="00F8221A"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077D4BE8" w14:textId="77777777" w:rsidR="00F8221A" w:rsidRDefault="00F8221A" w:rsidP="00F8221A">
            <w:pPr>
              <w:spacing w:after="0" w:line="240" w:lineRule="auto"/>
              <w:jc w:val="center"/>
              <w:rPr>
                <w:rFonts w:cstheme="minorHAnsi"/>
                <w:sz w:val="16"/>
                <w:szCs w:val="16"/>
              </w:rPr>
            </w:pPr>
          </w:p>
        </w:tc>
        <w:tc>
          <w:tcPr>
            <w:tcW w:w="1620" w:type="dxa"/>
            <w:vMerge/>
            <w:tcBorders>
              <w:left w:val="single" w:sz="7" w:space="0" w:color="000000"/>
              <w:right w:val="single" w:sz="7" w:space="0" w:color="000000"/>
            </w:tcBorders>
            <w:vAlign w:val="center"/>
          </w:tcPr>
          <w:p w14:paraId="6CD5A931" w14:textId="77777777" w:rsidR="00F8221A" w:rsidRPr="00ED7E58" w:rsidRDefault="00F8221A" w:rsidP="00F8221A">
            <w:pPr>
              <w:spacing w:after="0" w:line="240" w:lineRule="auto"/>
              <w:jc w:val="center"/>
              <w:rPr>
                <w:rFonts w:cstheme="minorHAnsi"/>
                <w:sz w:val="16"/>
                <w:szCs w:val="16"/>
              </w:rPr>
            </w:pPr>
          </w:p>
        </w:tc>
      </w:tr>
      <w:tr w:rsidR="00F8221A" w:rsidRPr="00D3370E" w14:paraId="062456F3" w14:textId="77777777" w:rsidTr="00924DAE">
        <w:trPr>
          <w:trHeight w:val="214"/>
          <w:jc w:val="center"/>
        </w:trPr>
        <w:tc>
          <w:tcPr>
            <w:tcW w:w="1152" w:type="dxa"/>
            <w:tcBorders>
              <w:top w:val="single" w:sz="7" w:space="0" w:color="000000"/>
              <w:left w:val="single" w:sz="7" w:space="0" w:color="000000"/>
              <w:bottom w:val="single" w:sz="7" w:space="0" w:color="000000"/>
              <w:right w:val="single" w:sz="7" w:space="0" w:color="000000"/>
            </w:tcBorders>
            <w:vAlign w:val="center"/>
          </w:tcPr>
          <w:p w14:paraId="15A0512F" w14:textId="18E6305A" w:rsidR="00F8221A" w:rsidRDefault="00F8221A" w:rsidP="00F8221A">
            <w:pPr>
              <w:spacing w:after="0" w:line="240" w:lineRule="auto"/>
              <w:jc w:val="center"/>
              <w:rPr>
                <w:rFonts w:eastAsia="Times New Roman" w:cstheme="minorHAnsi"/>
                <w:sz w:val="16"/>
                <w:szCs w:val="16"/>
              </w:rPr>
            </w:pPr>
            <w:r>
              <w:rPr>
                <w:rFonts w:eastAsia="Times New Roman" w:cstheme="minorHAnsi"/>
                <w:sz w:val="16"/>
                <w:szCs w:val="16"/>
              </w:rPr>
              <w:t>Sorghum</w:t>
            </w:r>
          </w:p>
        </w:tc>
        <w:tc>
          <w:tcPr>
            <w:tcW w:w="1080" w:type="dxa"/>
            <w:vMerge/>
            <w:tcBorders>
              <w:left w:val="single" w:sz="7" w:space="0" w:color="000000"/>
              <w:right w:val="single" w:sz="7" w:space="0" w:color="000000"/>
            </w:tcBorders>
            <w:vAlign w:val="center"/>
          </w:tcPr>
          <w:p w14:paraId="425737D7" w14:textId="77777777" w:rsidR="00F8221A" w:rsidRPr="001D6D1B" w:rsidRDefault="00F8221A"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2705FCB0" w14:textId="77777777" w:rsidR="00F8221A" w:rsidRDefault="00F8221A" w:rsidP="00F8221A">
            <w:pPr>
              <w:spacing w:after="0" w:line="240" w:lineRule="auto"/>
              <w:jc w:val="center"/>
              <w:rPr>
                <w:rFonts w:cstheme="minorHAnsi"/>
                <w:sz w:val="16"/>
                <w:szCs w:val="16"/>
              </w:rPr>
            </w:pPr>
          </w:p>
        </w:tc>
        <w:tc>
          <w:tcPr>
            <w:tcW w:w="864" w:type="dxa"/>
            <w:tcBorders>
              <w:top w:val="single" w:sz="4" w:space="0" w:color="auto"/>
              <w:left w:val="single" w:sz="7" w:space="0" w:color="000000"/>
              <w:right w:val="single" w:sz="7" w:space="0" w:color="000000"/>
            </w:tcBorders>
            <w:vAlign w:val="center"/>
          </w:tcPr>
          <w:p w14:paraId="2BBBADA7" w14:textId="7BE64BB7" w:rsidR="00F8221A" w:rsidRPr="001D6D1B" w:rsidRDefault="00F8221A" w:rsidP="00F8221A">
            <w:pPr>
              <w:spacing w:after="0" w:line="240" w:lineRule="auto"/>
              <w:jc w:val="center"/>
              <w:rPr>
                <w:rFonts w:cstheme="minorHAnsi"/>
                <w:sz w:val="16"/>
                <w:szCs w:val="16"/>
              </w:rPr>
            </w:pPr>
            <w:r>
              <w:rPr>
                <w:rFonts w:cstheme="minorHAnsi"/>
                <w:sz w:val="16"/>
                <w:szCs w:val="16"/>
              </w:rPr>
              <w:t>01-18, 20</w:t>
            </w:r>
          </w:p>
        </w:tc>
        <w:tc>
          <w:tcPr>
            <w:tcW w:w="5760" w:type="dxa"/>
            <w:tcBorders>
              <w:top w:val="single" w:sz="7" w:space="0" w:color="000000"/>
              <w:left w:val="single" w:sz="7" w:space="0" w:color="000000"/>
              <w:bottom w:val="single" w:sz="7" w:space="0" w:color="000000"/>
              <w:right w:val="single" w:sz="7" w:space="0" w:color="000000"/>
            </w:tcBorders>
            <w:vAlign w:val="center"/>
          </w:tcPr>
          <w:p w14:paraId="0B2E9054" w14:textId="049D6C99" w:rsidR="00F8221A" w:rsidRDefault="003F01F4" w:rsidP="00381946">
            <w:pPr>
              <w:spacing w:after="0" w:line="240" w:lineRule="auto"/>
              <w:rPr>
                <w:rFonts w:ascii="Calibri" w:eastAsia="Times New Roman" w:hAnsi="Calibri" w:cs="Calibri"/>
                <w:color w:val="000000" w:themeColor="text1"/>
                <w:sz w:val="16"/>
                <w:szCs w:val="16"/>
              </w:rPr>
            </w:pPr>
            <w:r>
              <w:rPr>
                <w:rFonts w:eastAsia="Times New Roman" w:cstheme="minorHAnsi"/>
                <w:sz w:val="16"/>
                <w:szCs w:val="16"/>
              </w:rPr>
              <w:t>s</w:t>
            </w:r>
            <w:r w:rsidR="00F8221A">
              <w:rPr>
                <w:rFonts w:eastAsia="Times New Roman" w:cstheme="minorHAnsi"/>
                <w:sz w:val="16"/>
                <w:szCs w:val="16"/>
              </w:rPr>
              <w:t>orghum</w:t>
            </w:r>
          </w:p>
        </w:tc>
        <w:tc>
          <w:tcPr>
            <w:tcW w:w="1530" w:type="dxa"/>
            <w:vMerge/>
            <w:tcBorders>
              <w:left w:val="single" w:sz="7" w:space="0" w:color="000000"/>
              <w:right w:val="single" w:sz="7" w:space="0" w:color="000000"/>
            </w:tcBorders>
            <w:vAlign w:val="center"/>
          </w:tcPr>
          <w:p w14:paraId="1463AF33" w14:textId="37D42F68" w:rsidR="00F8221A" w:rsidRDefault="00F8221A"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4F44F258" w14:textId="77777777" w:rsidR="00F8221A" w:rsidRDefault="00F8221A" w:rsidP="00F8221A">
            <w:pPr>
              <w:spacing w:after="0" w:line="240" w:lineRule="auto"/>
              <w:jc w:val="center"/>
              <w:rPr>
                <w:rFonts w:cstheme="minorHAnsi"/>
                <w:sz w:val="16"/>
                <w:szCs w:val="16"/>
              </w:rPr>
            </w:pPr>
          </w:p>
        </w:tc>
        <w:tc>
          <w:tcPr>
            <w:tcW w:w="1620" w:type="dxa"/>
            <w:vMerge/>
            <w:tcBorders>
              <w:left w:val="single" w:sz="7" w:space="0" w:color="000000"/>
              <w:right w:val="single" w:sz="7" w:space="0" w:color="000000"/>
            </w:tcBorders>
            <w:vAlign w:val="center"/>
          </w:tcPr>
          <w:p w14:paraId="23120A5D" w14:textId="77777777" w:rsidR="00F8221A" w:rsidRPr="00ED7E58" w:rsidRDefault="00F8221A" w:rsidP="00F8221A">
            <w:pPr>
              <w:spacing w:after="0" w:line="240" w:lineRule="auto"/>
              <w:jc w:val="center"/>
              <w:rPr>
                <w:rFonts w:cstheme="minorHAnsi"/>
                <w:sz w:val="16"/>
                <w:szCs w:val="16"/>
              </w:rPr>
            </w:pPr>
          </w:p>
        </w:tc>
      </w:tr>
      <w:tr w:rsidR="00F8221A" w:rsidRPr="00D3370E" w14:paraId="2CFC9C0D" w14:textId="77777777" w:rsidTr="00924DAE">
        <w:trPr>
          <w:trHeight w:val="214"/>
          <w:jc w:val="center"/>
        </w:trPr>
        <w:tc>
          <w:tcPr>
            <w:tcW w:w="1152" w:type="dxa"/>
            <w:tcBorders>
              <w:top w:val="single" w:sz="7" w:space="0" w:color="000000"/>
              <w:left w:val="single" w:sz="7" w:space="0" w:color="000000"/>
              <w:bottom w:val="single" w:sz="4" w:space="0" w:color="auto"/>
              <w:right w:val="single" w:sz="7" w:space="0" w:color="000000"/>
            </w:tcBorders>
            <w:vAlign w:val="center"/>
          </w:tcPr>
          <w:p w14:paraId="776059C3" w14:textId="042A1D17" w:rsidR="00F8221A" w:rsidRPr="00E554B9" w:rsidRDefault="00F8221A" w:rsidP="00F8221A">
            <w:pPr>
              <w:spacing w:after="0" w:line="240" w:lineRule="auto"/>
              <w:jc w:val="center"/>
              <w:rPr>
                <w:rFonts w:eastAsia="Times New Roman" w:cstheme="minorHAnsi"/>
                <w:sz w:val="16"/>
                <w:szCs w:val="16"/>
              </w:rPr>
            </w:pPr>
            <w:r>
              <w:rPr>
                <w:rFonts w:eastAsia="Times New Roman" w:cs="Calibri"/>
                <w:color w:val="000000"/>
                <w:sz w:val="16"/>
                <w:szCs w:val="16"/>
              </w:rPr>
              <w:t>O</w:t>
            </w:r>
            <w:r w:rsidRPr="00E554B9">
              <w:rPr>
                <w:rFonts w:eastAsia="Times New Roman" w:cs="Calibri"/>
                <w:color w:val="000000"/>
                <w:sz w:val="16"/>
                <w:szCs w:val="16"/>
              </w:rPr>
              <w:t xml:space="preserve">ilseed </w:t>
            </w:r>
            <w:r>
              <w:rPr>
                <w:rFonts w:eastAsia="Times New Roman" w:cs="Calibri"/>
                <w:color w:val="000000"/>
                <w:sz w:val="16"/>
                <w:szCs w:val="16"/>
              </w:rPr>
              <w:t>C</w:t>
            </w:r>
            <w:r w:rsidRPr="00E554B9">
              <w:rPr>
                <w:rFonts w:eastAsia="Times New Roman" w:cs="Calibri"/>
                <w:color w:val="000000"/>
                <w:sz w:val="16"/>
                <w:szCs w:val="16"/>
              </w:rPr>
              <w:t>rops</w:t>
            </w:r>
          </w:p>
        </w:tc>
        <w:tc>
          <w:tcPr>
            <w:tcW w:w="1080" w:type="dxa"/>
            <w:vMerge/>
            <w:tcBorders>
              <w:left w:val="single" w:sz="7" w:space="0" w:color="000000"/>
              <w:right w:val="single" w:sz="7" w:space="0" w:color="000000"/>
            </w:tcBorders>
            <w:vAlign w:val="center"/>
          </w:tcPr>
          <w:p w14:paraId="466095E9" w14:textId="77777777" w:rsidR="00F8221A" w:rsidRPr="001D6D1B" w:rsidRDefault="00F8221A"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0263E018" w14:textId="77777777" w:rsidR="00F8221A" w:rsidRDefault="00F8221A" w:rsidP="00F8221A">
            <w:pPr>
              <w:spacing w:after="0" w:line="240" w:lineRule="auto"/>
              <w:jc w:val="center"/>
              <w:rPr>
                <w:rFonts w:cstheme="minorHAnsi"/>
                <w:sz w:val="16"/>
                <w:szCs w:val="16"/>
              </w:rPr>
            </w:pPr>
          </w:p>
        </w:tc>
        <w:tc>
          <w:tcPr>
            <w:tcW w:w="864" w:type="dxa"/>
            <w:tcBorders>
              <w:top w:val="single" w:sz="4" w:space="0" w:color="auto"/>
              <w:left w:val="single" w:sz="7" w:space="0" w:color="000000"/>
              <w:bottom w:val="single" w:sz="4" w:space="0" w:color="auto"/>
              <w:right w:val="single" w:sz="7" w:space="0" w:color="000000"/>
            </w:tcBorders>
            <w:vAlign w:val="center"/>
          </w:tcPr>
          <w:p w14:paraId="4C98A108" w14:textId="25442473" w:rsidR="00F8221A" w:rsidRPr="001D6D1B" w:rsidRDefault="00F8221A" w:rsidP="00F8221A">
            <w:pPr>
              <w:spacing w:after="0" w:line="240" w:lineRule="auto"/>
              <w:jc w:val="center"/>
              <w:rPr>
                <w:rFonts w:cstheme="minorHAnsi"/>
                <w:sz w:val="16"/>
                <w:szCs w:val="16"/>
              </w:rPr>
            </w:pPr>
            <w:r>
              <w:rPr>
                <w:rFonts w:cstheme="minorHAnsi"/>
                <w:sz w:val="16"/>
                <w:szCs w:val="16"/>
              </w:rPr>
              <w:t>01-18, 20-21</w:t>
            </w:r>
          </w:p>
        </w:tc>
        <w:tc>
          <w:tcPr>
            <w:tcW w:w="5760" w:type="dxa"/>
            <w:tcBorders>
              <w:top w:val="single" w:sz="7" w:space="0" w:color="000000"/>
              <w:left w:val="single" w:sz="7" w:space="0" w:color="000000"/>
              <w:bottom w:val="single" w:sz="4" w:space="0" w:color="auto"/>
              <w:right w:val="single" w:sz="7" w:space="0" w:color="000000"/>
            </w:tcBorders>
            <w:vAlign w:val="center"/>
          </w:tcPr>
          <w:p w14:paraId="75271F6C" w14:textId="796CCEC8" w:rsidR="00F8221A" w:rsidRDefault="00F8221A" w:rsidP="00381946">
            <w:pPr>
              <w:spacing w:after="0" w:line="240" w:lineRule="auto"/>
              <w:rPr>
                <w:rFonts w:ascii="Calibri" w:eastAsia="Times New Roman" w:hAnsi="Calibri" w:cs="Calibri"/>
                <w:color w:val="000000" w:themeColor="text1"/>
                <w:sz w:val="16"/>
                <w:szCs w:val="16"/>
              </w:rPr>
            </w:pPr>
            <w:r w:rsidRPr="00E554B9">
              <w:rPr>
                <w:rFonts w:ascii="Calibri" w:eastAsia="Times New Roman" w:hAnsi="Calibri" w:cs="Calibri"/>
                <w:color w:val="000000" w:themeColor="text1"/>
                <w:sz w:val="16"/>
                <w:szCs w:val="16"/>
              </w:rPr>
              <w:t xml:space="preserve">borage; buffalo gourd; calendula; canola; castor oil plant; </w:t>
            </w:r>
            <w:proofErr w:type="spellStart"/>
            <w:r w:rsidRPr="00E554B9">
              <w:rPr>
                <w:rFonts w:ascii="Calibri" w:eastAsia="Times New Roman" w:hAnsi="Calibri" w:cs="Calibri"/>
                <w:color w:val="000000" w:themeColor="text1"/>
                <w:sz w:val="16"/>
                <w:szCs w:val="16"/>
              </w:rPr>
              <w:t>chinese</w:t>
            </w:r>
            <w:proofErr w:type="spellEnd"/>
            <w:r w:rsidRPr="00E554B9">
              <w:rPr>
                <w:rFonts w:ascii="Calibri" w:eastAsia="Times New Roman" w:hAnsi="Calibri" w:cs="Calibri"/>
                <w:color w:val="000000" w:themeColor="text1"/>
                <w:sz w:val="16"/>
                <w:szCs w:val="16"/>
              </w:rPr>
              <w:t xml:space="preserve"> </w:t>
            </w:r>
            <w:proofErr w:type="spellStart"/>
            <w:r w:rsidRPr="00E554B9">
              <w:rPr>
                <w:rFonts w:ascii="Calibri" w:eastAsia="Times New Roman" w:hAnsi="Calibri" w:cs="Calibri"/>
                <w:color w:val="000000" w:themeColor="text1"/>
                <w:sz w:val="16"/>
                <w:szCs w:val="16"/>
              </w:rPr>
              <w:t>tallowtree</w:t>
            </w:r>
            <w:proofErr w:type="spellEnd"/>
            <w:r w:rsidRPr="00E554B9">
              <w:rPr>
                <w:rFonts w:ascii="Calibri" w:eastAsia="Times New Roman" w:hAnsi="Calibri" w:cs="Calibri"/>
                <w:color w:val="000000" w:themeColor="text1"/>
                <w:sz w:val="16"/>
                <w:szCs w:val="16"/>
              </w:rPr>
              <w:t xml:space="preserve">; </w:t>
            </w:r>
            <w:proofErr w:type="spellStart"/>
            <w:r w:rsidRPr="00E554B9">
              <w:rPr>
                <w:rFonts w:ascii="Calibri" w:eastAsia="Times New Roman" w:hAnsi="Calibri" w:cs="Calibri"/>
                <w:color w:val="000000" w:themeColor="text1"/>
                <w:sz w:val="16"/>
                <w:szCs w:val="16"/>
              </w:rPr>
              <w:t>crambe</w:t>
            </w:r>
            <w:proofErr w:type="spellEnd"/>
            <w:r w:rsidRPr="00E554B9">
              <w:rPr>
                <w:rFonts w:ascii="Calibri" w:eastAsia="Times New Roman" w:hAnsi="Calibri" w:cs="Calibri"/>
                <w:color w:val="000000" w:themeColor="text1"/>
                <w:sz w:val="16"/>
                <w:szCs w:val="16"/>
              </w:rPr>
              <w:t xml:space="preserve">; cuphea; echium; euphorbia; evening primrose; flax; gold of pleasure; hare’s ear mustard; jojoba; lesquerella; meadowfoam; milkweed; mustard; niger seed; oil radish; poppy seed; rape; rose hip; safflower; sesame; stokes aster; sweet rocket; </w:t>
            </w:r>
            <w:proofErr w:type="spellStart"/>
            <w:r w:rsidRPr="00E554B9">
              <w:rPr>
                <w:rFonts w:ascii="Calibri" w:eastAsia="Times New Roman" w:hAnsi="Calibri" w:cs="Calibri"/>
                <w:color w:val="000000" w:themeColor="text1"/>
                <w:sz w:val="16"/>
                <w:szCs w:val="16"/>
              </w:rPr>
              <w:t>tallowwood</w:t>
            </w:r>
            <w:proofErr w:type="spellEnd"/>
            <w:r w:rsidRPr="00E554B9">
              <w:rPr>
                <w:rFonts w:ascii="Calibri" w:eastAsia="Times New Roman" w:hAnsi="Calibri" w:cs="Calibri"/>
                <w:color w:val="000000" w:themeColor="text1"/>
                <w:sz w:val="16"/>
                <w:szCs w:val="16"/>
              </w:rPr>
              <w:t>; tea oil plant; vernonia</w:t>
            </w:r>
          </w:p>
        </w:tc>
        <w:tc>
          <w:tcPr>
            <w:tcW w:w="1530" w:type="dxa"/>
            <w:vMerge/>
            <w:tcBorders>
              <w:left w:val="single" w:sz="7" w:space="0" w:color="000000"/>
              <w:right w:val="single" w:sz="7" w:space="0" w:color="000000"/>
            </w:tcBorders>
            <w:vAlign w:val="center"/>
          </w:tcPr>
          <w:p w14:paraId="78ED72A9" w14:textId="5F93308A" w:rsidR="00F8221A" w:rsidRDefault="00F8221A" w:rsidP="00F8221A">
            <w:pPr>
              <w:spacing w:after="0" w:line="240" w:lineRule="auto"/>
              <w:jc w:val="center"/>
              <w:rPr>
                <w:rFonts w:cstheme="minorHAnsi"/>
                <w:sz w:val="16"/>
                <w:szCs w:val="16"/>
              </w:rPr>
            </w:pPr>
          </w:p>
        </w:tc>
        <w:tc>
          <w:tcPr>
            <w:tcW w:w="1152" w:type="dxa"/>
            <w:tcBorders>
              <w:top w:val="single" w:sz="4" w:space="0" w:color="auto"/>
              <w:left w:val="single" w:sz="7" w:space="0" w:color="000000"/>
              <w:bottom w:val="single" w:sz="4" w:space="0" w:color="auto"/>
              <w:right w:val="single" w:sz="7" w:space="0" w:color="000000"/>
            </w:tcBorders>
            <w:vAlign w:val="center"/>
          </w:tcPr>
          <w:p w14:paraId="4854A41F" w14:textId="3AB303FB" w:rsidR="00F8221A" w:rsidRDefault="00F8221A" w:rsidP="00F8221A">
            <w:pPr>
              <w:spacing w:after="0" w:line="240" w:lineRule="auto"/>
              <w:jc w:val="center"/>
              <w:rPr>
                <w:rFonts w:cstheme="minorHAnsi"/>
                <w:sz w:val="16"/>
                <w:szCs w:val="16"/>
              </w:rPr>
            </w:pPr>
            <w:r>
              <w:rPr>
                <w:rFonts w:cstheme="minorHAnsi"/>
                <w:sz w:val="16"/>
                <w:szCs w:val="16"/>
              </w:rPr>
              <w:t>Ground</w:t>
            </w:r>
            <w:r>
              <w:rPr>
                <w:rFonts w:cstheme="minorHAnsi"/>
                <w:sz w:val="16"/>
                <w:szCs w:val="16"/>
                <w:vertAlign w:val="superscript"/>
              </w:rPr>
              <w:t>3</w:t>
            </w:r>
          </w:p>
        </w:tc>
        <w:tc>
          <w:tcPr>
            <w:tcW w:w="1620" w:type="dxa"/>
            <w:vMerge w:val="restart"/>
            <w:tcBorders>
              <w:top w:val="single" w:sz="4" w:space="0" w:color="auto"/>
              <w:left w:val="single" w:sz="7" w:space="0" w:color="000000"/>
              <w:right w:val="single" w:sz="7" w:space="0" w:color="000000"/>
            </w:tcBorders>
            <w:vAlign w:val="center"/>
          </w:tcPr>
          <w:p w14:paraId="7229144C" w14:textId="131E9B74" w:rsidR="00F8221A" w:rsidRPr="00ED7E58" w:rsidRDefault="00F8221A" w:rsidP="00F8221A">
            <w:pPr>
              <w:spacing w:after="0" w:line="240" w:lineRule="auto"/>
              <w:jc w:val="center"/>
              <w:rPr>
                <w:rFonts w:cstheme="minorHAnsi"/>
                <w:sz w:val="16"/>
                <w:szCs w:val="16"/>
              </w:rPr>
            </w:pPr>
            <w:r w:rsidRPr="001D6D1B">
              <w:rPr>
                <w:rFonts w:cstheme="minorHAnsi"/>
                <w:sz w:val="16"/>
                <w:szCs w:val="16"/>
              </w:rPr>
              <w:t>Preemergence; Broadcast Spray</w:t>
            </w:r>
          </w:p>
        </w:tc>
      </w:tr>
      <w:tr w:rsidR="00F8221A" w:rsidRPr="00D3370E" w14:paraId="19322E4F" w14:textId="77777777" w:rsidTr="00924DAE">
        <w:trPr>
          <w:trHeight w:val="214"/>
          <w:jc w:val="center"/>
        </w:trPr>
        <w:tc>
          <w:tcPr>
            <w:tcW w:w="1152" w:type="dxa"/>
            <w:vMerge w:val="restart"/>
            <w:tcBorders>
              <w:top w:val="single" w:sz="7" w:space="0" w:color="000000"/>
              <w:left w:val="single" w:sz="7" w:space="0" w:color="000000"/>
              <w:right w:val="single" w:sz="7" w:space="0" w:color="000000"/>
            </w:tcBorders>
            <w:vAlign w:val="center"/>
          </w:tcPr>
          <w:p w14:paraId="531E549E" w14:textId="10582F27" w:rsidR="00F8221A" w:rsidRDefault="00F8221A" w:rsidP="00F8221A">
            <w:pPr>
              <w:spacing w:after="0" w:line="240" w:lineRule="auto"/>
              <w:jc w:val="center"/>
              <w:rPr>
                <w:rFonts w:eastAsia="Times New Roman" w:cs="Calibri"/>
                <w:color w:val="000000"/>
                <w:sz w:val="16"/>
                <w:szCs w:val="16"/>
              </w:rPr>
            </w:pPr>
            <w:r>
              <w:rPr>
                <w:rFonts w:eastAsia="Times New Roman" w:cs="Calibri"/>
                <w:color w:val="000000"/>
                <w:sz w:val="16"/>
                <w:szCs w:val="16"/>
              </w:rPr>
              <w:t>Sugarcane</w:t>
            </w:r>
          </w:p>
        </w:tc>
        <w:tc>
          <w:tcPr>
            <w:tcW w:w="1080" w:type="dxa"/>
            <w:vMerge/>
            <w:tcBorders>
              <w:left w:val="single" w:sz="7" w:space="0" w:color="000000"/>
              <w:right w:val="single" w:sz="7" w:space="0" w:color="000000"/>
            </w:tcBorders>
            <w:vAlign w:val="center"/>
          </w:tcPr>
          <w:p w14:paraId="4DA11E45" w14:textId="77777777" w:rsidR="00F8221A" w:rsidRPr="001D6D1B" w:rsidRDefault="00F8221A"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391313FC" w14:textId="77777777" w:rsidR="00F8221A" w:rsidRDefault="00F8221A" w:rsidP="00F8221A">
            <w:pPr>
              <w:spacing w:after="0" w:line="240" w:lineRule="auto"/>
              <w:jc w:val="center"/>
              <w:rPr>
                <w:rFonts w:cstheme="minorHAnsi"/>
                <w:sz w:val="16"/>
                <w:szCs w:val="16"/>
              </w:rPr>
            </w:pPr>
          </w:p>
        </w:tc>
        <w:tc>
          <w:tcPr>
            <w:tcW w:w="864" w:type="dxa"/>
            <w:vMerge w:val="restart"/>
            <w:tcBorders>
              <w:top w:val="single" w:sz="4" w:space="0" w:color="auto"/>
              <w:left w:val="single" w:sz="7" w:space="0" w:color="000000"/>
              <w:right w:val="single" w:sz="7" w:space="0" w:color="000000"/>
            </w:tcBorders>
            <w:vAlign w:val="center"/>
          </w:tcPr>
          <w:p w14:paraId="2BF27900" w14:textId="16EDD43C" w:rsidR="00F8221A" w:rsidRPr="001D6D1B" w:rsidRDefault="00F8221A" w:rsidP="00F8221A">
            <w:pPr>
              <w:spacing w:after="0" w:line="240" w:lineRule="auto"/>
              <w:jc w:val="center"/>
              <w:rPr>
                <w:rFonts w:cstheme="minorHAnsi"/>
                <w:sz w:val="16"/>
                <w:szCs w:val="16"/>
              </w:rPr>
            </w:pPr>
            <w:r>
              <w:rPr>
                <w:rFonts w:cstheme="minorHAnsi"/>
                <w:sz w:val="16"/>
                <w:szCs w:val="16"/>
              </w:rPr>
              <w:t>03, 08, 11-13, 20</w:t>
            </w:r>
          </w:p>
        </w:tc>
        <w:tc>
          <w:tcPr>
            <w:tcW w:w="5760" w:type="dxa"/>
            <w:vMerge w:val="restart"/>
            <w:tcBorders>
              <w:top w:val="single" w:sz="7" w:space="0" w:color="000000"/>
              <w:left w:val="single" w:sz="7" w:space="0" w:color="000000"/>
              <w:right w:val="single" w:sz="7" w:space="0" w:color="000000"/>
            </w:tcBorders>
            <w:vAlign w:val="center"/>
          </w:tcPr>
          <w:p w14:paraId="611CFAAF" w14:textId="77777777" w:rsidR="00F8221A" w:rsidRDefault="00F8221A" w:rsidP="00F8221A">
            <w:pPr>
              <w:spacing w:after="0" w:line="240" w:lineRule="auto"/>
              <w:jc w:val="center"/>
              <w:rPr>
                <w:rFonts w:ascii="Calibri" w:eastAsia="Times New Roman" w:hAnsi="Calibri" w:cs="Calibri"/>
                <w:color w:val="000000" w:themeColor="text1"/>
                <w:sz w:val="16"/>
                <w:szCs w:val="16"/>
              </w:rPr>
            </w:pPr>
          </w:p>
          <w:p w14:paraId="70FF9354" w14:textId="77777777" w:rsidR="0056701B" w:rsidRDefault="0056701B" w:rsidP="00F8221A">
            <w:pPr>
              <w:spacing w:after="0" w:line="240" w:lineRule="auto"/>
              <w:jc w:val="center"/>
              <w:rPr>
                <w:rFonts w:ascii="Calibri" w:eastAsia="Times New Roman" w:hAnsi="Calibri" w:cs="Calibri"/>
                <w:color w:val="000000" w:themeColor="text1"/>
                <w:sz w:val="16"/>
                <w:szCs w:val="16"/>
              </w:rPr>
            </w:pPr>
          </w:p>
          <w:p w14:paraId="1E09B63A" w14:textId="0E9881C5" w:rsidR="0056701B" w:rsidRPr="00E554B9" w:rsidRDefault="0056701B" w:rsidP="00F8221A">
            <w:pPr>
              <w:spacing w:after="0" w:line="240" w:lineRule="auto"/>
              <w:jc w:val="center"/>
              <w:rPr>
                <w:rFonts w:ascii="Calibri" w:eastAsia="Times New Roman" w:hAnsi="Calibri" w:cs="Calibri"/>
                <w:color w:val="000000" w:themeColor="text1"/>
                <w:sz w:val="16"/>
                <w:szCs w:val="16"/>
              </w:rPr>
            </w:pPr>
          </w:p>
        </w:tc>
        <w:tc>
          <w:tcPr>
            <w:tcW w:w="1530" w:type="dxa"/>
            <w:vMerge/>
            <w:tcBorders>
              <w:left w:val="single" w:sz="7" w:space="0" w:color="000000"/>
              <w:bottom w:val="single" w:sz="4" w:space="0" w:color="auto"/>
              <w:right w:val="single" w:sz="7" w:space="0" w:color="000000"/>
            </w:tcBorders>
            <w:vAlign w:val="center"/>
          </w:tcPr>
          <w:p w14:paraId="75A08AB6" w14:textId="710536BF" w:rsidR="00F8221A" w:rsidRPr="001D6D1B" w:rsidRDefault="00F8221A" w:rsidP="00F8221A">
            <w:pPr>
              <w:spacing w:after="0" w:line="240" w:lineRule="auto"/>
              <w:jc w:val="center"/>
              <w:rPr>
                <w:rFonts w:cstheme="minorHAnsi"/>
                <w:sz w:val="16"/>
                <w:szCs w:val="16"/>
              </w:rPr>
            </w:pPr>
          </w:p>
        </w:tc>
        <w:tc>
          <w:tcPr>
            <w:tcW w:w="1152" w:type="dxa"/>
            <w:tcBorders>
              <w:top w:val="single" w:sz="4" w:space="0" w:color="auto"/>
              <w:left w:val="single" w:sz="7" w:space="0" w:color="000000"/>
              <w:bottom w:val="single" w:sz="4" w:space="0" w:color="auto"/>
              <w:right w:val="single" w:sz="7" w:space="0" w:color="000000"/>
            </w:tcBorders>
            <w:vAlign w:val="center"/>
          </w:tcPr>
          <w:p w14:paraId="2AF65870" w14:textId="59A68287" w:rsidR="00F8221A" w:rsidRDefault="00F8221A" w:rsidP="00F8221A">
            <w:pPr>
              <w:spacing w:after="0" w:line="240" w:lineRule="auto"/>
              <w:jc w:val="center"/>
              <w:rPr>
                <w:rFonts w:cstheme="minorHAnsi"/>
                <w:sz w:val="16"/>
                <w:szCs w:val="16"/>
              </w:rPr>
            </w:pPr>
            <w:r>
              <w:rPr>
                <w:rFonts w:cstheme="minorHAnsi"/>
                <w:sz w:val="16"/>
                <w:szCs w:val="16"/>
              </w:rPr>
              <w:t>Ground</w:t>
            </w:r>
          </w:p>
        </w:tc>
        <w:tc>
          <w:tcPr>
            <w:tcW w:w="1620" w:type="dxa"/>
            <w:vMerge/>
            <w:tcBorders>
              <w:left w:val="single" w:sz="7" w:space="0" w:color="000000"/>
              <w:right w:val="single" w:sz="7" w:space="0" w:color="000000"/>
            </w:tcBorders>
            <w:vAlign w:val="center"/>
          </w:tcPr>
          <w:p w14:paraId="47AB7EF4" w14:textId="77777777" w:rsidR="00F8221A" w:rsidRDefault="00F8221A" w:rsidP="00F8221A">
            <w:pPr>
              <w:spacing w:after="0" w:line="240" w:lineRule="auto"/>
              <w:jc w:val="center"/>
              <w:rPr>
                <w:rFonts w:cstheme="minorHAnsi"/>
                <w:sz w:val="16"/>
                <w:szCs w:val="16"/>
              </w:rPr>
            </w:pPr>
          </w:p>
        </w:tc>
      </w:tr>
      <w:tr w:rsidR="00F8221A" w:rsidRPr="00D3370E" w14:paraId="19A87CC7" w14:textId="77777777" w:rsidTr="001E46F7">
        <w:trPr>
          <w:trHeight w:val="214"/>
          <w:jc w:val="center"/>
        </w:trPr>
        <w:tc>
          <w:tcPr>
            <w:tcW w:w="1152" w:type="dxa"/>
            <w:vMerge/>
            <w:tcBorders>
              <w:left w:val="single" w:sz="7" w:space="0" w:color="000000"/>
              <w:bottom w:val="single" w:sz="4" w:space="0" w:color="auto"/>
              <w:right w:val="single" w:sz="7" w:space="0" w:color="000000"/>
            </w:tcBorders>
            <w:vAlign w:val="center"/>
          </w:tcPr>
          <w:p w14:paraId="6D2AFFEF" w14:textId="77777777" w:rsidR="00F8221A" w:rsidRDefault="00F8221A" w:rsidP="00F8221A">
            <w:pPr>
              <w:spacing w:after="0" w:line="240" w:lineRule="auto"/>
              <w:jc w:val="center"/>
              <w:rPr>
                <w:rFonts w:eastAsia="Times New Roman" w:cs="Calibri"/>
                <w:color w:val="000000"/>
                <w:sz w:val="16"/>
                <w:szCs w:val="16"/>
              </w:rPr>
            </w:pPr>
          </w:p>
        </w:tc>
        <w:tc>
          <w:tcPr>
            <w:tcW w:w="1080" w:type="dxa"/>
            <w:vMerge/>
            <w:tcBorders>
              <w:left w:val="single" w:sz="7" w:space="0" w:color="000000"/>
              <w:bottom w:val="single" w:sz="4" w:space="0" w:color="auto"/>
              <w:right w:val="single" w:sz="7" w:space="0" w:color="000000"/>
            </w:tcBorders>
            <w:vAlign w:val="center"/>
          </w:tcPr>
          <w:p w14:paraId="25A95682" w14:textId="77777777" w:rsidR="00F8221A" w:rsidRPr="001D6D1B" w:rsidRDefault="00F8221A" w:rsidP="00F8221A">
            <w:pPr>
              <w:spacing w:after="0" w:line="240" w:lineRule="auto"/>
              <w:jc w:val="center"/>
              <w:rPr>
                <w:rFonts w:cstheme="minorHAnsi"/>
                <w:sz w:val="16"/>
                <w:szCs w:val="16"/>
              </w:rPr>
            </w:pPr>
          </w:p>
        </w:tc>
        <w:tc>
          <w:tcPr>
            <w:tcW w:w="1152" w:type="dxa"/>
            <w:vMerge/>
            <w:tcBorders>
              <w:left w:val="single" w:sz="7" w:space="0" w:color="000000"/>
              <w:bottom w:val="single" w:sz="4" w:space="0" w:color="auto"/>
              <w:right w:val="single" w:sz="7" w:space="0" w:color="000000"/>
            </w:tcBorders>
            <w:vAlign w:val="center"/>
          </w:tcPr>
          <w:p w14:paraId="6C68753E" w14:textId="77777777" w:rsidR="00F8221A" w:rsidRDefault="00F8221A" w:rsidP="00F8221A">
            <w:pPr>
              <w:spacing w:after="0" w:line="240" w:lineRule="auto"/>
              <w:jc w:val="center"/>
              <w:rPr>
                <w:rFonts w:cstheme="minorHAnsi"/>
                <w:sz w:val="16"/>
                <w:szCs w:val="16"/>
              </w:rPr>
            </w:pPr>
          </w:p>
        </w:tc>
        <w:tc>
          <w:tcPr>
            <w:tcW w:w="864" w:type="dxa"/>
            <w:vMerge/>
            <w:tcBorders>
              <w:left w:val="single" w:sz="7" w:space="0" w:color="000000"/>
              <w:bottom w:val="single" w:sz="4" w:space="0" w:color="auto"/>
              <w:right w:val="single" w:sz="7" w:space="0" w:color="000000"/>
            </w:tcBorders>
            <w:vAlign w:val="center"/>
          </w:tcPr>
          <w:p w14:paraId="7E66B851" w14:textId="77777777" w:rsidR="00F8221A" w:rsidRPr="001D6D1B" w:rsidRDefault="00F8221A" w:rsidP="00F8221A">
            <w:pPr>
              <w:spacing w:after="0" w:line="240" w:lineRule="auto"/>
              <w:jc w:val="center"/>
              <w:rPr>
                <w:rFonts w:cstheme="minorHAnsi"/>
                <w:sz w:val="16"/>
                <w:szCs w:val="16"/>
              </w:rPr>
            </w:pPr>
          </w:p>
        </w:tc>
        <w:tc>
          <w:tcPr>
            <w:tcW w:w="5760" w:type="dxa"/>
            <w:vMerge/>
            <w:tcBorders>
              <w:left w:val="single" w:sz="7" w:space="0" w:color="000000"/>
              <w:bottom w:val="single" w:sz="4" w:space="0" w:color="auto"/>
              <w:right w:val="single" w:sz="7" w:space="0" w:color="000000"/>
            </w:tcBorders>
            <w:vAlign w:val="center"/>
          </w:tcPr>
          <w:p w14:paraId="097BB24F" w14:textId="77777777" w:rsidR="00F8221A" w:rsidRPr="00E554B9" w:rsidRDefault="00F8221A" w:rsidP="00F8221A">
            <w:pPr>
              <w:spacing w:after="0" w:line="240" w:lineRule="auto"/>
              <w:jc w:val="center"/>
              <w:rPr>
                <w:rFonts w:ascii="Calibri" w:eastAsia="Times New Roman" w:hAnsi="Calibri" w:cs="Calibri"/>
                <w:color w:val="000000" w:themeColor="text1"/>
                <w:sz w:val="16"/>
                <w:szCs w:val="16"/>
              </w:rPr>
            </w:pPr>
          </w:p>
        </w:tc>
        <w:tc>
          <w:tcPr>
            <w:tcW w:w="1530" w:type="dxa"/>
            <w:tcBorders>
              <w:top w:val="single" w:sz="4" w:space="0" w:color="auto"/>
              <w:left w:val="single" w:sz="7" w:space="0" w:color="000000"/>
              <w:bottom w:val="single" w:sz="4" w:space="0" w:color="auto"/>
              <w:right w:val="single" w:sz="7" w:space="0" w:color="000000"/>
            </w:tcBorders>
            <w:vAlign w:val="center"/>
          </w:tcPr>
          <w:p w14:paraId="69744196" w14:textId="6AF4D3B6" w:rsidR="00F8221A" w:rsidRPr="001D6D1B" w:rsidRDefault="00F8221A" w:rsidP="00F8221A">
            <w:pPr>
              <w:spacing w:after="0" w:line="240" w:lineRule="auto"/>
              <w:jc w:val="center"/>
              <w:rPr>
                <w:rFonts w:cstheme="minorHAnsi"/>
                <w:sz w:val="16"/>
                <w:szCs w:val="16"/>
              </w:rPr>
            </w:pPr>
            <w:r>
              <w:rPr>
                <w:rFonts w:cstheme="minorHAnsi"/>
                <w:sz w:val="16"/>
                <w:szCs w:val="16"/>
              </w:rPr>
              <w:t>2.25, 6.0, 3, 7</w:t>
            </w:r>
          </w:p>
        </w:tc>
        <w:tc>
          <w:tcPr>
            <w:tcW w:w="1152" w:type="dxa"/>
            <w:tcBorders>
              <w:top w:val="single" w:sz="4" w:space="0" w:color="auto"/>
              <w:left w:val="single" w:sz="7" w:space="0" w:color="000000"/>
              <w:bottom w:val="single" w:sz="4" w:space="0" w:color="auto"/>
              <w:right w:val="single" w:sz="7" w:space="0" w:color="000000"/>
            </w:tcBorders>
            <w:vAlign w:val="center"/>
          </w:tcPr>
          <w:p w14:paraId="2C04FCDF" w14:textId="00137BC4" w:rsidR="00F8221A" w:rsidRDefault="00F8221A" w:rsidP="00F8221A">
            <w:pPr>
              <w:spacing w:after="0" w:line="240" w:lineRule="auto"/>
              <w:jc w:val="center"/>
              <w:rPr>
                <w:rFonts w:cstheme="minorHAnsi"/>
                <w:sz w:val="16"/>
                <w:szCs w:val="16"/>
              </w:rPr>
            </w:pPr>
            <w:r>
              <w:rPr>
                <w:rFonts w:cstheme="minorHAnsi"/>
                <w:sz w:val="16"/>
                <w:szCs w:val="16"/>
              </w:rPr>
              <w:t>Aerial</w:t>
            </w:r>
          </w:p>
        </w:tc>
        <w:tc>
          <w:tcPr>
            <w:tcW w:w="1620" w:type="dxa"/>
            <w:vMerge/>
            <w:tcBorders>
              <w:left w:val="single" w:sz="7" w:space="0" w:color="000000"/>
              <w:bottom w:val="single" w:sz="4" w:space="0" w:color="auto"/>
              <w:right w:val="single" w:sz="7" w:space="0" w:color="000000"/>
            </w:tcBorders>
            <w:vAlign w:val="center"/>
          </w:tcPr>
          <w:p w14:paraId="5665C7A2" w14:textId="77777777" w:rsidR="00F8221A" w:rsidRDefault="00F8221A" w:rsidP="00F8221A">
            <w:pPr>
              <w:spacing w:after="0" w:line="240" w:lineRule="auto"/>
              <w:jc w:val="center"/>
              <w:rPr>
                <w:rFonts w:cstheme="minorHAnsi"/>
                <w:sz w:val="16"/>
                <w:szCs w:val="16"/>
              </w:rPr>
            </w:pPr>
          </w:p>
        </w:tc>
      </w:tr>
      <w:tr w:rsidR="0056701B" w:rsidRPr="00D3370E" w14:paraId="1ECD4E15" w14:textId="77777777" w:rsidTr="001E46F7">
        <w:trPr>
          <w:trHeight w:val="214"/>
          <w:jc w:val="center"/>
        </w:trPr>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211940" w14:textId="4DC5167D" w:rsidR="0056701B" w:rsidRDefault="0056701B" w:rsidP="00F8221A">
            <w:pPr>
              <w:spacing w:after="0" w:line="240" w:lineRule="auto"/>
              <w:jc w:val="center"/>
              <w:rPr>
                <w:rFonts w:eastAsia="Times New Roman" w:cs="Calibri"/>
                <w:color w:val="000000"/>
                <w:sz w:val="16"/>
                <w:szCs w:val="16"/>
              </w:rPr>
            </w:pPr>
            <w:r>
              <w:rPr>
                <w:rFonts w:eastAsia="Times New Roman" w:cs="Calibri"/>
                <w:color w:val="000000"/>
                <w:sz w:val="16"/>
                <w:szCs w:val="16"/>
              </w:rPr>
              <w:t>Peanut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D29658" w14:textId="0761AB39" w:rsidR="0056701B" w:rsidRPr="001D6D1B" w:rsidRDefault="0056701B" w:rsidP="00F8221A">
            <w:pPr>
              <w:spacing w:after="0" w:line="240" w:lineRule="auto"/>
              <w:jc w:val="center"/>
              <w:rPr>
                <w:rFonts w:cstheme="minorHAnsi"/>
                <w:sz w:val="16"/>
                <w:szCs w:val="16"/>
              </w:rPr>
            </w:pPr>
            <w:r>
              <w:rPr>
                <w:rFonts w:cstheme="minorHAnsi"/>
                <w:sz w:val="16"/>
                <w:szCs w:val="16"/>
              </w:rPr>
              <w:t>Other Row</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DEB5F6" w14:textId="5307CAA9" w:rsidR="0056701B" w:rsidRDefault="0056701B" w:rsidP="00F8221A">
            <w:pPr>
              <w:spacing w:after="0" w:line="240" w:lineRule="auto"/>
              <w:jc w:val="center"/>
              <w:rPr>
                <w:rFonts w:cstheme="minorHAnsi"/>
                <w:sz w:val="16"/>
                <w:szCs w:val="16"/>
              </w:rPr>
            </w:pPr>
            <w:r>
              <w:rPr>
                <w:rFonts w:cstheme="minorHAnsi"/>
                <w:sz w:val="16"/>
                <w:szCs w:val="16"/>
              </w:rPr>
              <w:t>Other Row</w:t>
            </w: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F79248" w14:textId="0ADB790E" w:rsidR="0056701B" w:rsidRPr="001D6D1B" w:rsidRDefault="0056701B" w:rsidP="00F8221A">
            <w:pPr>
              <w:spacing w:after="0" w:line="240" w:lineRule="auto"/>
              <w:jc w:val="center"/>
              <w:rPr>
                <w:rFonts w:cstheme="minorHAnsi"/>
                <w:sz w:val="16"/>
                <w:szCs w:val="16"/>
              </w:rPr>
            </w:pPr>
            <w:r>
              <w:rPr>
                <w:rFonts w:cstheme="minorHAnsi"/>
                <w:sz w:val="16"/>
                <w:szCs w:val="16"/>
              </w:rPr>
              <w:t xml:space="preserve">02-03, 05-06, 08, 11-13, 18 </w:t>
            </w: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26E150" w14:textId="4BC1D2DB" w:rsidR="0056701B" w:rsidRPr="00E554B9" w:rsidRDefault="0056701B" w:rsidP="003F01F4">
            <w:pPr>
              <w:spacing w:after="0" w:line="240" w:lineRule="auto"/>
              <w:rPr>
                <w:rFonts w:ascii="Calibri" w:eastAsia="Times New Roman" w:hAnsi="Calibri" w:cs="Calibri"/>
                <w:color w:val="000000" w:themeColor="text1"/>
                <w:sz w:val="16"/>
                <w:szCs w:val="16"/>
              </w:rPr>
            </w:pPr>
            <w:r>
              <w:rPr>
                <w:rFonts w:eastAsia="Times New Roman" w:cs="Calibri"/>
                <w:color w:val="000000"/>
                <w:sz w:val="16"/>
                <w:szCs w:val="16"/>
              </w:rPr>
              <w:t>peanut</w:t>
            </w:r>
          </w:p>
        </w:tc>
        <w:tc>
          <w:tcPr>
            <w:tcW w:w="153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79E6D16" w14:textId="625DCA12" w:rsidR="0056701B" w:rsidRDefault="0056701B" w:rsidP="00F8221A">
            <w:pPr>
              <w:spacing w:after="0" w:line="240" w:lineRule="auto"/>
              <w:jc w:val="center"/>
              <w:rPr>
                <w:rFonts w:cstheme="minorHAnsi"/>
                <w:sz w:val="16"/>
                <w:szCs w:val="16"/>
              </w:rPr>
            </w:pPr>
            <w:r w:rsidRPr="001D6D1B">
              <w:rPr>
                <w:rFonts w:cstheme="minorHAnsi"/>
                <w:sz w:val="16"/>
                <w:szCs w:val="16"/>
              </w:rPr>
              <w:t xml:space="preserve">3.75, </w:t>
            </w:r>
            <w:r>
              <w:rPr>
                <w:rFonts w:cstheme="minorHAnsi"/>
                <w:sz w:val="16"/>
                <w:szCs w:val="16"/>
              </w:rPr>
              <w:t>6.0, 3</w:t>
            </w:r>
            <w:r w:rsidRPr="001D6D1B">
              <w:rPr>
                <w:rFonts w:cstheme="minorHAnsi"/>
                <w:sz w:val="16"/>
                <w:szCs w:val="16"/>
              </w:rPr>
              <w:t>, 7</w:t>
            </w: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CBD995" w14:textId="742AFAC1" w:rsidR="0056701B" w:rsidRDefault="0056701B" w:rsidP="00F8221A">
            <w:pPr>
              <w:spacing w:after="0" w:line="240" w:lineRule="auto"/>
              <w:jc w:val="center"/>
              <w:rPr>
                <w:rFonts w:cstheme="minorHAnsi"/>
                <w:sz w:val="16"/>
                <w:szCs w:val="16"/>
              </w:rPr>
            </w:pPr>
            <w:r>
              <w:rPr>
                <w:rFonts w:cstheme="minorHAnsi"/>
                <w:sz w:val="16"/>
                <w:szCs w:val="16"/>
              </w:rPr>
              <w:t>Ground</w:t>
            </w:r>
            <w:r>
              <w:rPr>
                <w:rFonts w:cstheme="minorHAnsi"/>
                <w:sz w:val="16"/>
                <w:szCs w:val="16"/>
                <w:vertAlign w:val="superscript"/>
              </w:rPr>
              <w:t>3</w:t>
            </w:r>
          </w:p>
        </w:tc>
        <w:tc>
          <w:tcPr>
            <w:tcW w:w="162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E66F4E2" w14:textId="5ABE8B55" w:rsidR="0056701B" w:rsidRPr="00ED7E58" w:rsidRDefault="0056701B" w:rsidP="00F8221A">
            <w:pPr>
              <w:spacing w:after="0" w:line="240" w:lineRule="auto"/>
              <w:jc w:val="center"/>
              <w:rPr>
                <w:rFonts w:cstheme="minorHAnsi"/>
                <w:sz w:val="16"/>
                <w:szCs w:val="16"/>
              </w:rPr>
            </w:pPr>
            <w:r>
              <w:rPr>
                <w:rFonts w:cstheme="minorHAnsi"/>
                <w:sz w:val="16"/>
                <w:szCs w:val="16"/>
              </w:rPr>
              <w:t xml:space="preserve">Pre-plant, </w:t>
            </w:r>
            <w:r w:rsidRPr="001D6D1B">
              <w:rPr>
                <w:rFonts w:cstheme="minorHAnsi"/>
                <w:sz w:val="16"/>
                <w:szCs w:val="16"/>
              </w:rPr>
              <w:t>Preemergence; Broadcast Spray</w:t>
            </w:r>
          </w:p>
        </w:tc>
      </w:tr>
      <w:tr w:rsidR="0056701B" w:rsidRPr="00D3370E" w14:paraId="08FF2CEE" w14:textId="77777777" w:rsidTr="001E46F7">
        <w:trPr>
          <w:trHeight w:val="214"/>
          <w:jc w:val="center"/>
        </w:trPr>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A90B20" w14:textId="0BBECBBD" w:rsidR="0056701B" w:rsidRDefault="0056701B" w:rsidP="00F8221A">
            <w:pPr>
              <w:spacing w:after="0" w:line="240" w:lineRule="auto"/>
              <w:jc w:val="center"/>
              <w:rPr>
                <w:rFonts w:eastAsia="Times New Roman" w:cs="Calibri"/>
                <w:color w:val="000000"/>
                <w:sz w:val="16"/>
                <w:szCs w:val="16"/>
              </w:rPr>
            </w:pPr>
            <w:r>
              <w:rPr>
                <w:rFonts w:eastAsia="Times New Roman" w:cs="Calibri"/>
                <w:color w:val="000000"/>
                <w:sz w:val="16"/>
                <w:szCs w:val="16"/>
              </w:rPr>
              <w:t>Sunflower</w:t>
            </w:r>
          </w:p>
        </w:tc>
        <w:tc>
          <w:tcPr>
            <w:tcW w:w="10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1C78DB" w14:textId="77777777" w:rsidR="0056701B" w:rsidRPr="001D6D1B" w:rsidRDefault="0056701B" w:rsidP="00F8221A">
            <w:pPr>
              <w:spacing w:after="0" w:line="240" w:lineRule="auto"/>
              <w:jc w:val="center"/>
              <w:rPr>
                <w:rFonts w:cstheme="minorHAnsi"/>
                <w:sz w:val="16"/>
                <w:szCs w:val="16"/>
              </w:rPr>
            </w:pPr>
          </w:p>
        </w:tc>
        <w:tc>
          <w:tcPr>
            <w:tcW w:w="115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55462C" w14:textId="7806C58F" w:rsidR="0056701B" w:rsidRDefault="0056701B" w:rsidP="00F8221A">
            <w:pPr>
              <w:spacing w:after="0" w:line="240" w:lineRule="auto"/>
              <w:jc w:val="center"/>
              <w:rPr>
                <w:rFonts w:cstheme="minorHAnsi"/>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71CCF1" w14:textId="78B3747F" w:rsidR="0056701B" w:rsidRPr="001D6D1B" w:rsidRDefault="0056701B" w:rsidP="00F8221A">
            <w:pPr>
              <w:spacing w:after="0" w:line="240" w:lineRule="auto"/>
              <w:jc w:val="center"/>
              <w:rPr>
                <w:rFonts w:cstheme="minorHAnsi"/>
                <w:sz w:val="16"/>
                <w:szCs w:val="16"/>
              </w:rPr>
            </w:pPr>
            <w:r>
              <w:rPr>
                <w:rFonts w:cstheme="minorHAnsi"/>
                <w:sz w:val="16"/>
                <w:szCs w:val="16"/>
              </w:rPr>
              <w:t>01-14, 17-18, 20</w:t>
            </w: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98D418" w14:textId="1BEDC544" w:rsidR="0056701B" w:rsidRPr="00E554B9" w:rsidRDefault="0056701B" w:rsidP="003F01F4">
            <w:pPr>
              <w:spacing w:after="0" w:line="240" w:lineRule="auto"/>
              <w:rPr>
                <w:rFonts w:ascii="Calibri" w:eastAsia="Times New Roman" w:hAnsi="Calibri" w:cs="Calibri"/>
                <w:color w:val="000000" w:themeColor="text1"/>
                <w:sz w:val="16"/>
                <w:szCs w:val="16"/>
              </w:rPr>
            </w:pPr>
            <w:r>
              <w:rPr>
                <w:rFonts w:eastAsia="Times New Roman" w:cs="Calibri"/>
                <w:color w:val="000000"/>
                <w:sz w:val="16"/>
                <w:szCs w:val="16"/>
              </w:rPr>
              <w:t>sunflower</w:t>
            </w:r>
          </w:p>
        </w:tc>
        <w:tc>
          <w:tcPr>
            <w:tcW w:w="1530" w:type="dxa"/>
            <w:vMerge/>
            <w:tcBorders>
              <w:left w:val="single" w:sz="4" w:space="0" w:color="auto"/>
              <w:right w:val="single" w:sz="4" w:space="0" w:color="auto"/>
            </w:tcBorders>
            <w:shd w:val="clear" w:color="auto" w:fill="F2F2F2" w:themeFill="background1" w:themeFillShade="F2"/>
            <w:vAlign w:val="center"/>
          </w:tcPr>
          <w:p w14:paraId="570D7F9F" w14:textId="483C86BA" w:rsidR="0056701B" w:rsidRPr="001D6D1B" w:rsidRDefault="0056701B" w:rsidP="00F8221A">
            <w:pPr>
              <w:spacing w:after="0" w:line="240" w:lineRule="auto"/>
              <w:jc w:val="center"/>
              <w:rPr>
                <w:rFonts w:cstheme="minorHAnsi"/>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E5EDF9" w14:textId="33F43C82" w:rsidR="0056701B" w:rsidRDefault="0056701B" w:rsidP="00F8221A">
            <w:pPr>
              <w:spacing w:after="0" w:line="240" w:lineRule="auto"/>
              <w:jc w:val="center"/>
              <w:rPr>
                <w:rFonts w:cstheme="minorHAnsi"/>
                <w:sz w:val="16"/>
                <w:szCs w:val="16"/>
              </w:rPr>
            </w:pPr>
            <w:r>
              <w:rPr>
                <w:rFonts w:cstheme="minorHAnsi"/>
                <w:sz w:val="16"/>
                <w:szCs w:val="16"/>
              </w:rPr>
              <w:t>Ground</w:t>
            </w:r>
          </w:p>
        </w:tc>
        <w:tc>
          <w:tcPr>
            <w:tcW w:w="1620" w:type="dxa"/>
            <w:vMerge/>
            <w:tcBorders>
              <w:left w:val="single" w:sz="4" w:space="0" w:color="auto"/>
              <w:right w:val="single" w:sz="4" w:space="0" w:color="auto"/>
            </w:tcBorders>
            <w:shd w:val="clear" w:color="auto" w:fill="F2F2F2" w:themeFill="background1" w:themeFillShade="F2"/>
            <w:vAlign w:val="center"/>
          </w:tcPr>
          <w:p w14:paraId="7EE742EB" w14:textId="77777777" w:rsidR="0056701B" w:rsidRPr="00ED7E58" w:rsidRDefault="0056701B" w:rsidP="00F8221A">
            <w:pPr>
              <w:spacing w:after="0" w:line="240" w:lineRule="auto"/>
              <w:jc w:val="center"/>
              <w:rPr>
                <w:rFonts w:cstheme="minorHAnsi"/>
                <w:sz w:val="16"/>
                <w:szCs w:val="16"/>
              </w:rPr>
            </w:pPr>
          </w:p>
        </w:tc>
      </w:tr>
      <w:tr w:rsidR="0056701B" w:rsidRPr="00D3370E" w14:paraId="70C6F1D9" w14:textId="77777777" w:rsidTr="001E46F7">
        <w:trPr>
          <w:trHeight w:val="214"/>
          <w:jc w:val="center"/>
        </w:trPr>
        <w:tc>
          <w:tcPr>
            <w:tcW w:w="115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AF4DC9C" w14:textId="78BF2F6C" w:rsidR="0056701B" w:rsidRDefault="0056701B" w:rsidP="00F8221A">
            <w:pPr>
              <w:spacing w:after="0" w:line="240" w:lineRule="auto"/>
              <w:jc w:val="center"/>
              <w:rPr>
                <w:rFonts w:eastAsia="Times New Roman" w:cs="Calibri"/>
                <w:color w:val="000000"/>
                <w:sz w:val="16"/>
                <w:szCs w:val="16"/>
              </w:rPr>
            </w:pPr>
            <w:r>
              <w:rPr>
                <w:rFonts w:eastAsia="Times New Roman" w:cs="Calibri"/>
                <w:color w:val="000000"/>
                <w:sz w:val="16"/>
                <w:szCs w:val="16"/>
              </w:rPr>
              <w:t>Sugar Beet</w:t>
            </w:r>
          </w:p>
        </w:tc>
        <w:tc>
          <w:tcPr>
            <w:tcW w:w="10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02C0E" w14:textId="77777777" w:rsidR="0056701B" w:rsidRPr="001D6D1B" w:rsidRDefault="0056701B" w:rsidP="00F8221A">
            <w:pPr>
              <w:spacing w:after="0" w:line="240" w:lineRule="auto"/>
              <w:jc w:val="center"/>
              <w:rPr>
                <w:rFonts w:cstheme="minorHAnsi"/>
                <w:sz w:val="16"/>
                <w:szCs w:val="16"/>
              </w:rPr>
            </w:pPr>
          </w:p>
        </w:tc>
        <w:tc>
          <w:tcPr>
            <w:tcW w:w="115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66F7B2" w14:textId="77777777" w:rsidR="0056701B" w:rsidRDefault="0056701B" w:rsidP="00F8221A">
            <w:pPr>
              <w:spacing w:after="0" w:line="240" w:lineRule="auto"/>
              <w:jc w:val="center"/>
              <w:rPr>
                <w:rFonts w:cstheme="minorHAnsi"/>
                <w:sz w:val="16"/>
                <w:szCs w:val="16"/>
              </w:rPr>
            </w:pPr>
          </w:p>
        </w:tc>
        <w:tc>
          <w:tcPr>
            <w:tcW w:w="86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2391CA3" w14:textId="0CB5F07E" w:rsidR="0056701B" w:rsidRDefault="0056701B" w:rsidP="00F8221A">
            <w:pPr>
              <w:spacing w:after="0" w:line="240" w:lineRule="auto"/>
              <w:jc w:val="center"/>
              <w:rPr>
                <w:rFonts w:cstheme="minorHAnsi"/>
                <w:sz w:val="16"/>
                <w:szCs w:val="16"/>
              </w:rPr>
            </w:pPr>
            <w:r>
              <w:rPr>
                <w:rFonts w:cstheme="minorHAnsi"/>
                <w:sz w:val="16"/>
                <w:szCs w:val="16"/>
              </w:rPr>
              <w:t>02, 04-05, 07, 09-10, 14-18</w:t>
            </w:r>
          </w:p>
        </w:tc>
        <w:tc>
          <w:tcPr>
            <w:tcW w:w="576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F10B5F5" w14:textId="2AD7E88C" w:rsidR="0056701B" w:rsidRDefault="0056701B" w:rsidP="003F01F4">
            <w:pPr>
              <w:spacing w:after="0" w:line="240" w:lineRule="auto"/>
              <w:rPr>
                <w:rFonts w:eastAsia="Times New Roman" w:cs="Calibri"/>
                <w:color w:val="000000"/>
                <w:sz w:val="16"/>
                <w:szCs w:val="16"/>
              </w:rPr>
            </w:pPr>
            <w:r>
              <w:rPr>
                <w:rFonts w:eastAsia="Times New Roman" w:cs="Calibri"/>
                <w:color w:val="000000"/>
                <w:sz w:val="16"/>
                <w:szCs w:val="16"/>
              </w:rPr>
              <w:t>sugar beet</w:t>
            </w:r>
          </w:p>
        </w:tc>
        <w:tc>
          <w:tcPr>
            <w:tcW w:w="153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F21275D" w14:textId="408333AD" w:rsidR="0056701B" w:rsidRPr="001D6D1B" w:rsidRDefault="0056701B" w:rsidP="00F8221A">
            <w:pPr>
              <w:spacing w:after="0" w:line="240" w:lineRule="auto"/>
              <w:jc w:val="center"/>
              <w:rPr>
                <w:rFonts w:cstheme="minorHAnsi"/>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EFC679" w14:textId="274E2525" w:rsidR="0056701B" w:rsidRDefault="0056701B" w:rsidP="00F8221A">
            <w:pPr>
              <w:spacing w:after="0" w:line="240" w:lineRule="auto"/>
              <w:jc w:val="center"/>
              <w:rPr>
                <w:rFonts w:cstheme="minorHAnsi"/>
                <w:sz w:val="16"/>
                <w:szCs w:val="16"/>
              </w:rPr>
            </w:pPr>
            <w:r>
              <w:rPr>
                <w:rFonts w:cstheme="minorHAnsi"/>
                <w:sz w:val="16"/>
                <w:szCs w:val="16"/>
              </w:rPr>
              <w:t>Ground</w:t>
            </w:r>
          </w:p>
        </w:tc>
        <w:tc>
          <w:tcPr>
            <w:tcW w:w="1620" w:type="dxa"/>
            <w:vMerge/>
            <w:tcBorders>
              <w:left w:val="single" w:sz="4" w:space="0" w:color="auto"/>
              <w:right w:val="single" w:sz="4" w:space="0" w:color="auto"/>
            </w:tcBorders>
            <w:shd w:val="clear" w:color="auto" w:fill="F2F2F2" w:themeFill="background1" w:themeFillShade="F2"/>
            <w:vAlign w:val="center"/>
          </w:tcPr>
          <w:p w14:paraId="5A9DBF76" w14:textId="77777777" w:rsidR="0056701B" w:rsidRPr="00ED7E58" w:rsidRDefault="0056701B" w:rsidP="00F8221A">
            <w:pPr>
              <w:spacing w:after="0" w:line="240" w:lineRule="auto"/>
              <w:jc w:val="center"/>
              <w:rPr>
                <w:rFonts w:cstheme="minorHAnsi"/>
                <w:sz w:val="16"/>
                <w:szCs w:val="16"/>
              </w:rPr>
            </w:pPr>
          </w:p>
        </w:tc>
      </w:tr>
      <w:tr w:rsidR="0056701B" w:rsidRPr="00D3370E" w14:paraId="6C49FE42" w14:textId="77777777" w:rsidTr="001E46F7">
        <w:trPr>
          <w:trHeight w:val="214"/>
          <w:jc w:val="center"/>
        </w:trPr>
        <w:tc>
          <w:tcPr>
            <w:tcW w:w="1152"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B0AC9E3" w14:textId="77777777" w:rsidR="0056701B" w:rsidRDefault="0056701B" w:rsidP="00F8221A">
            <w:pPr>
              <w:spacing w:after="0" w:line="240" w:lineRule="auto"/>
              <w:jc w:val="center"/>
              <w:rPr>
                <w:rFonts w:eastAsia="Times New Roman" w:cs="Calibri"/>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EFE95F" w14:textId="77777777" w:rsidR="0056701B" w:rsidRPr="001D6D1B" w:rsidRDefault="0056701B" w:rsidP="00F8221A">
            <w:pPr>
              <w:spacing w:after="0" w:line="240" w:lineRule="auto"/>
              <w:jc w:val="center"/>
              <w:rPr>
                <w:rFonts w:cstheme="minorHAnsi"/>
                <w:sz w:val="16"/>
                <w:szCs w:val="16"/>
              </w:rPr>
            </w:pPr>
          </w:p>
        </w:tc>
        <w:tc>
          <w:tcPr>
            <w:tcW w:w="115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D8CE88" w14:textId="77777777" w:rsidR="0056701B" w:rsidRDefault="0056701B" w:rsidP="00F8221A">
            <w:pPr>
              <w:spacing w:after="0" w:line="240" w:lineRule="auto"/>
              <w:jc w:val="center"/>
              <w:rPr>
                <w:rFonts w:cstheme="minorHAnsi"/>
                <w:sz w:val="16"/>
                <w:szCs w:val="16"/>
              </w:rPr>
            </w:pPr>
          </w:p>
        </w:tc>
        <w:tc>
          <w:tcPr>
            <w:tcW w:w="864"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D781C56" w14:textId="77777777" w:rsidR="0056701B" w:rsidRDefault="0056701B" w:rsidP="00F8221A">
            <w:pPr>
              <w:spacing w:after="0" w:line="240" w:lineRule="auto"/>
              <w:jc w:val="center"/>
              <w:rPr>
                <w:rFonts w:cstheme="minorHAnsi"/>
                <w:sz w:val="16"/>
                <w:szCs w:val="16"/>
              </w:rPr>
            </w:pPr>
          </w:p>
        </w:tc>
        <w:tc>
          <w:tcPr>
            <w:tcW w:w="576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78BD227" w14:textId="6687E67A" w:rsidR="0056701B" w:rsidRDefault="0056701B" w:rsidP="00F8221A">
            <w:pPr>
              <w:spacing w:after="0" w:line="240" w:lineRule="auto"/>
              <w:jc w:val="center"/>
              <w:rPr>
                <w:rFonts w:eastAsia="Times New Roman" w:cs="Calibri"/>
                <w:color w:val="000000"/>
                <w:sz w:val="16"/>
                <w:szCs w:val="16"/>
              </w:rPr>
            </w:pPr>
          </w:p>
        </w:tc>
        <w:tc>
          <w:tcPr>
            <w:tcW w:w="1530" w:type="dxa"/>
            <w:tcBorders>
              <w:left w:val="single" w:sz="4" w:space="0" w:color="auto"/>
              <w:bottom w:val="single" w:sz="4" w:space="0" w:color="auto"/>
              <w:right w:val="single" w:sz="4" w:space="0" w:color="auto"/>
            </w:tcBorders>
            <w:shd w:val="clear" w:color="auto" w:fill="F2F2F2" w:themeFill="background1" w:themeFillShade="F2"/>
            <w:vAlign w:val="center"/>
          </w:tcPr>
          <w:p w14:paraId="4A0A27D7" w14:textId="21DCA7EB" w:rsidR="0056701B" w:rsidRPr="001D6D1B" w:rsidRDefault="0056701B" w:rsidP="00F8221A">
            <w:pPr>
              <w:spacing w:after="0" w:line="240" w:lineRule="auto"/>
              <w:jc w:val="center"/>
              <w:rPr>
                <w:rFonts w:cstheme="minorHAnsi"/>
                <w:sz w:val="16"/>
                <w:szCs w:val="16"/>
              </w:rPr>
            </w:pPr>
            <w:r>
              <w:rPr>
                <w:rFonts w:cstheme="minorHAnsi"/>
                <w:sz w:val="16"/>
                <w:szCs w:val="16"/>
              </w:rPr>
              <w:t>1.55, 4.7</w:t>
            </w:r>
            <w:r>
              <w:rPr>
                <w:rFonts w:cstheme="minorHAnsi"/>
                <w:sz w:val="16"/>
                <w:szCs w:val="16"/>
                <w:vertAlign w:val="superscript"/>
              </w:rPr>
              <w:t>1</w:t>
            </w:r>
            <w:r>
              <w:rPr>
                <w:rFonts w:cstheme="minorHAnsi"/>
                <w:sz w:val="16"/>
                <w:szCs w:val="16"/>
              </w:rPr>
              <w:t>, 3, 7</w:t>
            </w: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73EBF" w14:textId="17CE43CF" w:rsidR="0056701B" w:rsidRDefault="0056701B" w:rsidP="00F8221A">
            <w:pPr>
              <w:spacing w:after="0" w:line="240" w:lineRule="auto"/>
              <w:jc w:val="center"/>
              <w:rPr>
                <w:rFonts w:cstheme="minorHAnsi"/>
                <w:sz w:val="16"/>
                <w:szCs w:val="16"/>
              </w:rPr>
            </w:pPr>
            <w:r w:rsidRPr="00F62908">
              <w:rPr>
                <w:rFonts w:cstheme="minorHAnsi"/>
                <w:sz w:val="16"/>
                <w:szCs w:val="16"/>
              </w:rPr>
              <w:t>Aerial</w:t>
            </w:r>
          </w:p>
        </w:tc>
        <w:tc>
          <w:tcPr>
            <w:tcW w:w="162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51EDE7B" w14:textId="77777777" w:rsidR="0056701B" w:rsidRPr="00ED7E58" w:rsidRDefault="0056701B" w:rsidP="00F8221A">
            <w:pPr>
              <w:spacing w:after="0" w:line="240" w:lineRule="auto"/>
              <w:jc w:val="center"/>
              <w:rPr>
                <w:rFonts w:cstheme="minorHAnsi"/>
                <w:sz w:val="16"/>
                <w:szCs w:val="16"/>
              </w:rPr>
            </w:pPr>
          </w:p>
        </w:tc>
      </w:tr>
      <w:tr w:rsidR="0056701B" w:rsidRPr="00D3370E" w14:paraId="3F28F041" w14:textId="77777777" w:rsidTr="001E46F7">
        <w:trPr>
          <w:trHeight w:val="214"/>
          <w:jc w:val="center"/>
        </w:trPr>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3576F9" w14:textId="79224C8F" w:rsidR="0056701B" w:rsidRDefault="0056701B" w:rsidP="00F8221A">
            <w:pPr>
              <w:spacing w:after="0" w:line="240" w:lineRule="auto"/>
              <w:jc w:val="center"/>
              <w:rPr>
                <w:rFonts w:eastAsia="Times New Roman" w:cs="Calibri"/>
                <w:color w:val="000000"/>
                <w:sz w:val="16"/>
                <w:szCs w:val="16"/>
              </w:rPr>
            </w:pPr>
            <w:r>
              <w:rPr>
                <w:rFonts w:eastAsia="Times New Roman" w:cs="Calibri"/>
                <w:color w:val="000000"/>
                <w:sz w:val="16"/>
                <w:szCs w:val="16"/>
              </w:rPr>
              <w:t>Hops</w:t>
            </w:r>
          </w:p>
        </w:tc>
        <w:tc>
          <w:tcPr>
            <w:tcW w:w="10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21E4C8" w14:textId="77777777" w:rsidR="0056701B" w:rsidRPr="001D6D1B" w:rsidRDefault="0056701B" w:rsidP="00F8221A">
            <w:pPr>
              <w:spacing w:after="0" w:line="240" w:lineRule="auto"/>
              <w:jc w:val="center"/>
              <w:rPr>
                <w:rFonts w:cstheme="minorHAnsi"/>
                <w:sz w:val="16"/>
                <w:szCs w:val="16"/>
              </w:rPr>
            </w:pPr>
          </w:p>
        </w:tc>
        <w:tc>
          <w:tcPr>
            <w:tcW w:w="115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29A95" w14:textId="36D5FAE2" w:rsidR="0056701B" w:rsidRDefault="0056701B" w:rsidP="00F8221A">
            <w:pPr>
              <w:spacing w:after="0" w:line="240" w:lineRule="auto"/>
              <w:jc w:val="center"/>
              <w:rPr>
                <w:rFonts w:cstheme="minorHAnsi"/>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011C5F" w14:textId="17892AB2" w:rsidR="0056701B" w:rsidRPr="001D6D1B" w:rsidRDefault="0056701B" w:rsidP="00F8221A">
            <w:pPr>
              <w:spacing w:after="0" w:line="240" w:lineRule="auto"/>
              <w:jc w:val="center"/>
              <w:rPr>
                <w:rFonts w:cstheme="minorHAnsi"/>
                <w:sz w:val="16"/>
                <w:szCs w:val="16"/>
              </w:rPr>
            </w:pPr>
            <w:r>
              <w:rPr>
                <w:rFonts w:cstheme="minorHAnsi"/>
                <w:sz w:val="16"/>
                <w:szCs w:val="16"/>
              </w:rPr>
              <w:t>01-07, 10-11, 14-15, 14-18</w:t>
            </w: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24E3D7" w14:textId="527646A8" w:rsidR="0056701B" w:rsidRPr="00E554B9" w:rsidRDefault="0056701B" w:rsidP="003F01F4">
            <w:pPr>
              <w:spacing w:after="0" w:line="240" w:lineRule="auto"/>
              <w:rPr>
                <w:rFonts w:ascii="Calibri" w:eastAsia="Times New Roman" w:hAnsi="Calibri" w:cs="Calibri"/>
                <w:color w:val="000000" w:themeColor="text1"/>
                <w:sz w:val="16"/>
                <w:szCs w:val="16"/>
              </w:rPr>
            </w:pPr>
            <w:r>
              <w:rPr>
                <w:rFonts w:eastAsia="Times New Roman" w:cs="Calibri"/>
                <w:color w:val="000000"/>
                <w:sz w:val="16"/>
                <w:szCs w:val="16"/>
              </w:rPr>
              <w:t>hops</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4591C8" w14:textId="6775B0E1" w:rsidR="0056701B" w:rsidRPr="001D6D1B" w:rsidRDefault="0056701B" w:rsidP="00F8221A">
            <w:pPr>
              <w:spacing w:after="0" w:line="240" w:lineRule="auto"/>
              <w:jc w:val="center"/>
              <w:rPr>
                <w:rFonts w:cstheme="minorHAnsi"/>
                <w:sz w:val="16"/>
                <w:szCs w:val="16"/>
              </w:rPr>
            </w:pPr>
            <w:r w:rsidRPr="001D6D1B">
              <w:rPr>
                <w:rFonts w:cstheme="minorHAnsi"/>
                <w:sz w:val="16"/>
                <w:szCs w:val="16"/>
              </w:rPr>
              <w:t xml:space="preserve">3.75, </w:t>
            </w:r>
            <w:r>
              <w:rPr>
                <w:rFonts w:cstheme="minorHAnsi"/>
                <w:sz w:val="16"/>
                <w:szCs w:val="16"/>
              </w:rPr>
              <w:t xml:space="preserve">8.0, </w:t>
            </w:r>
            <w:r w:rsidRPr="001D6D1B">
              <w:rPr>
                <w:rFonts w:cstheme="minorHAnsi"/>
                <w:sz w:val="16"/>
                <w:szCs w:val="16"/>
              </w:rPr>
              <w:t>3, 7</w:t>
            </w: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F6AE54" w14:textId="77777777" w:rsidR="0056701B" w:rsidRDefault="0056701B" w:rsidP="00F8221A">
            <w:pPr>
              <w:spacing w:after="0" w:line="240" w:lineRule="auto"/>
              <w:jc w:val="center"/>
              <w:rPr>
                <w:rFonts w:cstheme="minorHAnsi"/>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A8BFB" w14:textId="77777777" w:rsidR="0056701B" w:rsidRPr="00ED7E58" w:rsidRDefault="0056701B" w:rsidP="00F8221A">
            <w:pPr>
              <w:spacing w:after="0" w:line="240" w:lineRule="auto"/>
              <w:jc w:val="center"/>
              <w:rPr>
                <w:rFonts w:cstheme="minorHAnsi"/>
                <w:sz w:val="16"/>
                <w:szCs w:val="16"/>
              </w:rPr>
            </w:pPr>
          </w:p>
        </w:tc>
      </w:tr>
      <w:tr w:rsidR="0056701B" w:rsidRPr="00D3370E" w14:paraId="1284EE16" w14:textId="77777777" w:rsidTr="001E46F7">
        <w:trPr>
          <w:trHeight w:val="214"/>
          <w:jc w:val="center"/>
        </w:trPr>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85450" w14:textId="68BD51F7" w:rsidR="0056701B" w:rsidRDefault="0056701B" w:rsidP="00F8221A">
            <w:pPr>
              <w:spacing w:after="0" w:line="240" w:lineRule="auto"/>
              <w:jc w:val="center"/>
              <w:rPr>
                <w:rFonts w:eastAsia="Times New Roman" w:cs="Calibri"/>
                <w:color w:val="000000"/>
                <w:sz w:val="16"/>
                <w:szCs w:val="16"/>
              </w:rPr>
            </w:pPr>
            <w:r>
              <w:rPr>
                <w:rFonts w:eastAsia="Times New Roman" w:cs="Calibri"/>
                <w:color w:val="000000"/>
                <w:sz w:val="16"/>
                <w:szCs w:val="16"/>
              </w:rPr>
              <w:t>Tobacco</w:t>
            </w:r>
          </w:p>
        </w:tc>
        <w:tc>
          <w:tcPr>
            <w:tcW w:w="10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176DA2" w14:textId="77777777" w:rsidR="0056701B" w:rsidRPr="001D6D1B" w:rsidRDefault="0056701B" w:rsidP="00F8221A">
            <w:pPr>
              <w:spacing w:after="0" w:line="240" w:lineRule="auto"/>
              <w:jc w:val="center"/>
              <w:rPr>
                <w:rFonts w:cstheme="minorHAnsi"/>
                <w:sz w:val="16"/>
                <w:szCs w:val="16"/>
              </w:rPr>
            </w:pPr>
          </w:p>
        </w:tc>
        <w:tc>
          <w:tcPr>
            <w:tcW w:w="115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D5C155" w14:textId="77777777" w:rsidR="0056701B" w:rsidRDefault="0056701B" w:rsidP="00F8221A">
            <w:pPr>
              <w:spacing w:after="0" w:line="240" w:lineRule="auto"/>
              <w:jc w:val="center"/>
              <w:rPr>
                <w:rFonts w:cstheme="minorHAnsi"/>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66BFC9" w14:textId="692D136B" w:rsidR="0056701B" w:rsidRDefault="0056701B" w:rsidP="00F8221A">
            <w:pPr>
              <w:spacing w:after="0" w:line="240" w:lineRule="auto"/>
              <w:jc w:val="center"/>
              <w:rPr>
                <w:rFonts w:cstheme="minorHAnsi"/>
                <w:sz w:val="16"/>
                <w:szCs w:val="16"/>
              </w:rPr>
            </w:pPr>
            <w:r>
              <w:rPr>
                <w:rFonts w:cstheme="minorHAnsi"/>
                <w:sz w:val="16"/>
                <w:szCs w:val="16"/>
              </w:rPr>
              <w:t>01-08, 10-11</w:t>
            </w: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B718BD" w14:textId="0920C03F" w:rsidR="0056701B" w:rsidRDefault="0056701B" w:rsidP="003F01F4">
            <w:pPr>
              <w:spacing w:after="0" w:line="240" w:lineRule="auto"/>
              <w:rPr>
                <w:rFonts w:eastAsia="Times New Roman" w:cs="Calibri"/>
                <w:color w:val="000000"/>
                <w:sz w:val="16"/>
                <w:szCs w:val="16"/>
              </w:rPr>
            </w:pPr>
            <w:r>
              <w:rPr>
                <w:rFonts w:eastAsia="Times New Roman" w:cs="Calibri"/>
                <w:color w:val="000000"/>
                <w:sz w:val="16"/>
                <w:szCs w:val="16"/>
              </w:rPr>
              <w:t>tobacco</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3CEED7" w14:textId="0B00DAD6" w:rsidR="0056701B" w:rsidRPr="001D6D1B" w:rsidRDefault="0056701B" w:rsidP="00F8221A">
            <w:pPr>
              <w:spacing w:after="0" w:line="240" w:lineRule="auto"/>
              <w:jc w:val="center"/>
              <w:rPr>
                <w:rFonts w:cstheme="minorHAnsi"/>
                <w:sz w:val="16"/>
                <w:szCs w:val="16"/>
              </w:rPr>
            </w:pPr>
            <w:r>
              <w:rPr>
                <w:rFonts w:cstheme="minorHAnsi"/>
                <w:sz w:val="16"/>
                <w:szCs w:val="16"/>
              </w:rPr>
              <w:t xml:space="preserve">2.0, 2.0, 1, </w:t>
            </w:r>
            <w:proofErr w:type="spellStart"/>
            <w:r>
              <w:rPr>
                <w:rFonts w:cstheme="minorHAnsi"/>
                <w:sz w:val="16"/>
                <w:szCs w:val="16"/>
              </w:rPr>
              <w:t>na</w:t>
            </w:r>
            <w:proofErr w:type="spellEnd"/>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A38253" w14:textId="135165AB" w:rsidR="0056701B" w:rsidRDefault="005F2BF4" w:rsidP="00F8221A">
            <w:pPr>
              <w:spacing w:after="0" w:line="240" w:lineRule="auto"/>
              <w:jc w:val="center"/>
              <w:rPr>
                <w:rFonts w:cstheme="minorHAnsi"/>
                <w:sz w:val="16"/>
                <w:szCs w:val="16"/>
              </w:rPr>
            </w:pPr>
            <w:r>
              <w:rPr>
                <w:rFonts w:cstheme="minorHAnsi"/>
                <w:sz w:val="16"/>
                <w:szCs w:val="16"/>
              </w:rPr>
              <w:t>Ground</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1D174" w14:textId="77777777" w:rsidR="0056701B" w:rsidRDefault="0056701B" w:rsidP="00F8221A">
            <w:pPr>
              <w:spacing w:after="0" w:line="240" w:lineRule="auto"/>
              <w:jc w:val="center"/>
              <w:rPr>
                <w:rFonts w:cstheme="minorHAnsi"/>
                <w:sz w:val="16"/>
                <w:szCs w:val="16"/>
              </w:rPr>
            </w:pPr>
            <w:r>
              <w:rPr>
                <w:rFonts w:cstheme="minorHAnsi"/>
                <w:sz w:val="16"/>
                <w:szCs w:val="16"/>
              </w:rPr>
              <w:t xml:space="preserve">Pre-plant, </w:t>
            </w:r>
          </w:p>
          <w:p w14:paraId="63CB8A49" w14:textId="7D65FB2C" w:rsidR="0056701B" w:rsidRPr="00ED7E58" w:rsidRDefault="0056701B" w:rsidP="00F8221A">
            <w:pPr>
              <w:spacing w:after="0" w:line="240" w:lineRule="auto"/>
              <w:jc w:val="center"/>
              <w:rPr>
                <w:rFonts w:cstheme="minorHAnsi"/>
                <w:sz w:val="16"/>
                <w:szCs w:val="16"/>
              </w:rPr>
            </w:pPr>
            <w:r w:rsidRPr="001D6D1B">
              <w:rPr>
                <w:rFonts w:cstheme="minorHAnsi"/>
                <w:sz w:val="16"/>
                <w:szCs w:val="16"/>
              </w:rPr>
              <w:t>Broadcast Spray</w:t>
            </w:r>
          </w:p>
        </w:tc>
      </w:tr>
      <w:tr w:rsidR="00F8221A" w:rsidRPr="00D3370E" w14:paraId="10FD3B7E" w14:textId="77777777" w:rsidTr="00924DAE">
        <w:trPr>
          <w:trHeight w:val="214"/>
          <w:jc w:val="center"/>
        </w:trPr>
        <w:tc>
          <w:tcPr>
            <w:tcW w:w="1152" w:type="dxa"/>
            <w:tcBorders>
              <w:top w:val="single" w:sz="4" w:space="0" w:color="auto"/>
              <w:left w:val="single" w:sz="4" w:space="0" w:color="auto"/>
              <w:bottom w:val="single" w:sz="4" w:space="0" w:color="auto"/>
              <w:right w:val="single" w:sz="4" w:space="0" w:color="auto"/>
            </w:tcBorders>
            <w:vAlign w:val="center"/>
          </w:tcPr>
          <w:p w14:paraId="073D9EEB" w14:textId="209A1032" w:rsidR="00F8221A" w:rsidRPr="00CE2557" w:rsidRDefault="00F8221A" w:rsidP="00F8221A">
            <w:pPr>
              <w:spacing w:after="0" w:line="240" w:lineRule="auto"/>
              <w:jc w:val="center"/>
              <w:rPr>
                <w:rFonts w:eastAsia="Times New Roman" w:cs="Calibri"/>
                <w:color w:val="000000"/>
                <w:sz w:val="16"/>
                <w:szCs w:val="16"/>
              </w:rPr>
            </w:pPr>
            <w:r w:rsidRPr="00CE2557">
              <w:rPr>
                <w:rFonts w:eastAsia="Times New Roman" w:cs="Calibri"/>
                <w:color w:val="000000"/>
                <w:sz w:val="16"/>
                <w:szCs w:val="16"/>
              </w:rPr>
              <w:lastRenderedPageBreak/>
              <w:t>Stalk, Stem, and Leaf Petiole Vegetable</w:t>
            </w:r>
          </w:p>
        </w:tc>
        <w:tc>
          <w:tcPr>
            <w:tcW w:w="1080" w:type="dxa"/>
            <w:vMerge w:val="restart"/>
            <w:tcBorders>
              <w:top w:val="single" w:sz="4" w:space="0" w:color="auto"/>
              <w:left w:val="single" w:sz="4" w:space="0" w:color="auto"/>
              <w:right w:val="single" w:sz="4" w:space="0" w:color="auto"/>
            </w:tcBorders>
            <w:vAlign w:val="center"/>
          </w:tcPr>
          <w:p w14:paraId="62064348" w14:textId="3DB50EF5" w:rsidR="00F8221A" w:rsidRPr="001D6D1B" w:rsidRDefault="00F8221A" w:rsidP="00F8221A">
            <w:pPr>
              <w:spacing w:after="0" w:line="240" w:lineRule="auto"/>
              <w:jc w:val="center"/>
              <w:rPr>
                <w:rFonts w:cstheme="minorHAnsi"/>
                <w:sz w:val="16"/>
                <w:szCs w:val="16"/>
              </w:rPr>
            </w:pPr>
            <w:r>
              <w:rPr>
                <w:rFonts w:cstheme="minorHAnsi"/>
                <w:sz w:val="16"/>
                <w:szCs w:val="16"/>
              </w:rPr>
              <w:t>Vegetable and Ground Fruit</w:t>
            </w:r>
          </w:p>
        </w:tc>
        <w:tc>
          <w:tcPr>
            <w:tcW w:w="1152" w:type="dxa"/>
            <w:vMerge w:val="restart"/>
            <w:tcBorders>
              <w:top w:val="single" w:sz="4" w:space="0" w:color="auto"/>
              <w:left w:val="single" w:sz="4" w:space="0" w:color="auto"/>
              <w:right w:val="single" w:sz="4" w:space="0" w:color="auto"/>
            </w:tcBorders>
            <w:vAlign w:val="center"/>
          </w:tcPr>
          <w:p w14:paraId="25501DEA" w14:textId="17370EB5" w:rsidR="00F8221A" w:rsidRDefault="00F8221A" w:rsidP="00F8221A">
            <w:pPr>
              <w:spacing w:after="0" w:line="240" w:lineRule="auto"/>
              <w:jc w:val="center"/>
              <w:rPr>
                <w:rFonts w:cstheme="minorHAnsi"/>
                <w:sz w:val="16"/>
                <w:szCs w:val="16"/>
              </w:rPr>
            </w:pPr>
            <w:r>
              <w:rPr>
                <w:rFonts w:cstheme="minorHAnsi"/>
                <w:sz w:val="16"/>
                <w:szCs w:val="16"/>
              </w:rPr>
              <w:t>Vegetable and Ground Fruit</w:t>
            </w:r>
          </w:p>
        </w:tc>
        <w:tc>
          <w:tcPr>
            <w:tcW w:w="864" w:type="dxa"/>
            <w:tcBorders>
              <w:top w:val="single" w:sz="4" w:space="0" w:color="auto"/>
              <w:left w:val="single" w:sz="4" w:space="0" w:color="auto"/>
              <w:bottom w:val="single" w:sz="4" w:space="0" w:color="auto"/>
              <w:right w:val="single" w:sz="4" w:space="0" w:color="auto"/>
            </w:tcBorders>
            <w:vAlign w:val="center"/>
          </w:tcPr>
          <w:p w14:paraId="0D985E0C" w14:textId="7526EA20" w:rsidR="00F8221A" w:rsidRPr="001D6D1B" w:rsidRDefault="00F8221A" w:rsidP="00F8221A">
            <w:pPr>
              <w:spacing w:after="0" w:line="240" w:lineRule="auto"/>
              <w:jc w:val="center"/>
              <w:rPr>
                <w:rFonts w:cstheme="minorHAnsi"/>
                <w:sz w:val="16"/>
                <w:szCs w:val="16"/>
              </w:rPr>
            </w:pPr>
          </w:p>
        </w:tc>
        <w:tc>
          <w:tcPr>
            <w:tcW w:w="5760" w:type="dxa"/>
            <w:tcBorders>
              <w:top w:val="single" w:sz="4" w:space="0" w:color="auto"/>
              <w:left w:val="single" w:sz="4" w:space="0" w:color="auto"/>
              <w:bottom w:val="single" w:sz="4" w:space="0" w:color="auto"/>
              <w:right w:val="single" w:sz="4" w:space="0" w:color="auto"/>
            </w:tcBorders>
            <w:vAlign w:val="center"/>
          </w:tcPr>
          <w:p w14:paraId="61EB5911" w14:textId="2EBD83A9" w:rsidR="00F8221A" w:rsidRPr="004909B7" w:rsidRDefault="00F8221A" w:rsidP="003F01F4">
            <w:pPr>
              <w:spacing w:after="0" w:line="240" w:lineRule="auto"/>
              <w:rPr>
                <w:rFonts w:ascii="Calibri" w:eastAsia="Times New Roman" w:hAnsi="Calibri" w:cs="Calibri"/>
                <w:color w:val="000000" w:themeColor="text1"/>
                <w:sz w:val="16"/>
                <w:szCs w:val="16"/>
              </w:rPr>
            </w:pPr>
            <w:r>
              <w:rPr>
                <w:rFonts w:ascii="Calibri" w:eastAsia="Times New Roman" w:hAnsi="Calibri" w:cs="Calibri"/>
                <w:color w:val="000000" w:themeColor="text1"/>
                <w:sz w:val="16"/>
                <w:szCs w:val="16"/>
              </w:rPr>
              <w:t>aloe vera, bamboo shoots, cactus, palm</w:t>
            </w:r>
          </w:p>
        </w:tc>
        <w:tc>
          <w:tcPr>
            <w:tcW w:w="1530" w:type="dxa"/>
            <w:vMerge w:val="restart"/>
            <w:tcBorders>
              <w:top w:val="single" w:sz="4" w:space="0" w:color="auto"/>
              <w:left w:val="single" w:sz="4" w:space="0" w:color="auto"/>
              <w:right w:val="single" w:sz="4" w:space="0" w:color="auto"/>
            </w:tcBorders>
            <w:vAlign w:val="center"/>
          </w:tcPr>
          <w:p w14:paraId="1CC4DBD6" w14:textId="7CCA823B" w:rsidR="00F8221A" w:rsidRPr="001D6D1B" w:rsidRDefault="00F8221A" w:rsidP="00F8221A">
            <w:pPr>
              <w:spacing w:after="0" w:line="240" w:lineRule="auto"/>
              <w:jc w:val="center"/>
              <w:rPr>
                <w:rFonts w:cstheme="minorHAnsi"/>
                <w:sz w:val="16"/>
                <w:szCs w:val="16"/>
              </w:rPr>
            </w:pPr>
            <w:r w:rsidRPr="001D6D1B">
              <w:rPr>
                <w:rFonts w:cstheme="minorHAnsi"/>
                <w:sz w:val="16"/>
                <w:szCs w:val="16"/>
              </w:rPr>
              <w:t xml:space="preserve">3.75, </w:t>
            </w:r>
            <w:r>
              <w:rPr>
                <w:rFonts w:cstheme="minorHAnsi"/>
                <w:sz w:val="16"/>
                <w:szCs w:val="16"/>
              </w:rPr>
              <w:t>6.0, 3</w:t>
            </w:r>
            <w:r w:rsidRPr="001D6D1B">
              <w:rPr>
                <w:rFonts w:cstheme="minorHAnsi"/>
                <w:sz w:val="16"/>
                <w:szCs w:val="16"/>
              </w:rPr>
              <w:t>, 7</w:t>
            </w:r>
          </w:p>
        </w:tc>
        <w:tc>
          <w:tcPr>
            <w:tcW w:w="1152" w:type="dxa"/>
            <w:vMerge w:val="restart"/>
            <w:tcBorders>
              <w:top w:val="single" w:sz="4" w:space="0" w:color="auto"/>
              <w:left w:val="single" w:sz="4" w:space="0" w:color="auto"/>
              <w:right w:val="single" w:sz="4" w:space="0" w:color="auto"/>
            </w:tcBorders>
            <w:vAlign w:val="center"/>
          </w:tcPr>
          <w:p w14:paraId="4732617B" w14:textId="08740C38" w:rsidR="00F8221A" w:rsidRDefault="00F8221A" w:rsidP="00F8221A">
            <w:pPr>
              <w:spacing w:after="0" w:line="240" w:lineRule="auto"/>
              <w:jc w:val="center"/>
              <w:rPr>
                <w:rFonts w:cstheme="minorHAnsi"/>
                <w:sz w:val="16"/>
                <w:szCs w:val="16"/>
              </w:rPr>
            </w:pPr>
            <w:r>
              <w:rPr>
                <w:rFonts w:cstheme="minorHAnsi"/>
                <w:sz w:val="16"/>
                <w:szCs w:val="16"/>
              </w:rPr>
              <w:t>Ground</w:t>
            </w:r>
          </w:p>
        </w:tc>
        <w:tc>
          <w:tcPr>
            <w:tcW w:w="1620" w:type="dxa"/>
            <w:vMerge w:val="restart"/>
            <w:tcBorders>
              <w:top w:val="single" w:sz="4" w:space="0" w:color="auto"/>
              <w:left w:val="single" w:sz="4" w:space="0" w:color="auto"/>
              <w:right w:val="single" w:sz="4" w:space="0" w:color="auto"/>
            </w:tcBorders>
            <w:vAlign w:val="center"/>
          </w:tcPr>
          <w:p w14:paraId="72D2831F" w14:textId="71CC630A" w:rsidR="00F8221A" w:rsidRPr="00ED7E58" w:rsidRDefault="00F8221A" w:rsidP="00F8221A">
            <w:pPr>
              <w:spacing w:after="0" w:line="240" w:lineRule="auto"/>
              <w:jc w:val="center"/>
              <w:rPr>
                <w:rFonts w:cstheme="minorHAnsi"/>
                <w:sz w:val="16"/>
                <w:szCs w:val="16"/>
              </w:rPr>
            </w:pPr>
            <w:r w:rsidRPr="001D6D1B">
              <w:rPr>
                <w:rFonts w:cstheme="minorHAnsi"/>
                <w:sz w:val="16"/>
                <w:szCs w:val="16"/>
              </w:rPr>
              <w:t>Postemergence; Broadcast Spray</w:t>
            </w:r>
          </w:p>
        </w:tc>
      </w:tr>
      <w:tr w:rsidR="00F8221A" w:rsidRPr="00D3370E" w14:paraId="453E4C3A" w14:textId="77777777" w:rsidTr="00924DAE">
        <w:trPr>
          <w:trHeight w:val="214"/>
          <w:jc w:val="center"/>
        </w:trPr>
        <w:tc>
          <w:tcPr>
            <w:tcW w:w="1152" w:type="dxa"/>
            <w:vMerge w:val="restart"/>
            <w:tcBorders>
              <w:top w:val="single" w:sz="4" w:space="0" w:color="auto"/>
              <w:left w:val="single" w:sz="4" w:space="0" w:color="auto"/>
              <w:right w:val="single" w:sz="4" w:space="0" w:color="auto"/>
            </w:tcBorders>
            <w:vAlign w:val="center"/>
          </w:tcPr>
          <w:p w14:paraId="7C2BFF3D" w14:textId="5295424C" w:rsidR="00F8221A" w:rsidRPr="00CE2557" w:rsidRDefault="00F8221A" w:rsidP="00F8221A">
            <w:pPr>
              <w:spacing w:after="0" w:line="240" w:lineRule="auto"/>
              <w:jc w:val="center"/>
              <w:rPr>
                <w:rFonts w:eastAsia="Times New Roman" w:cs="Calibri"/>
                <w:color w:val="000000"/>
                <w:sz w:val="16"/>
                <w:szCs w:val="16"/>
              </w:rPr>
            </w:pPr>
            <w:r w:rsidRPr="00CE2557">
              <w:rPr>
                <w:rFonts w:ascii="Calibri" w:eastAsia="Times New Roman" w:hAnsi="Calibri" w:cs="Calibri"/>
                <w:color w:val="000000" w:themeColor="text1"/>
                <w:sz w:val="16"/>
                <w:szCs w:val="16"/>
              </w:rPr>
              <w:t>Asparagus</w:t>
            </w:r>
            <w:r w:rsidR="00987E8F">
              <w:rPr>
                <w:rFonts w:ascii="Calibri" w:eastAsia="Times New Roman" w:hAnsi="Calibri" w:cs="Calibri"/>
                <w:color w:val="000000" w:themeColor="text1"/>
                <w:sz w:val="16"/>
                <w:szCs w:val="16"/>
              </w:rPr>
              <w:t>, Tomato, Watermelon</w:t>
            </w:r>
          </w:p>
        </w:tc>
        <w:tc>
          <w:tcPr>
            <w:tcW w:w="1080" w:type="dxa"/>
            <w:vMerge/>
            <w:tcBorders>
              <w:left w:val="single" w:sz="4" w:space="0" w:color="auto"/>
              <w:right w:val="single" w:sz="4" w:space="0" w:color="auto"/>
            </w:tcBorders>
            <w:vAlign w:val="center"/>
          </w:tcPr>
          <w:p w14:paraId="3EEBBCCC" w14:textId="77777777" w:rsidR="00F8221A" w:rsidRPr="001D6D1B" w:rsidRDefault="00F8221A" w:rsidP="00F8221A">
            <w:pPr>
              <w:spacing w:after="0" w:line="240" w:lineRule="auto"/>
              <w:jc w:val="center"/>
              <w:rPr>
                <w:rFonts w:cstheme="minorHAnsi"/>
                <w:sz w:val="16"/>
                <w:szCs w:val="16"/>
              </w:rPr>
            </w:pPr>
          </w:p>
        </w:tc>
        <w:tc>
          <w:tcPr>
            <w:tcW w:w="1152" w:type="dxa"/>
            <w:vMerge/>
            <w:tcBorders>
              <w:left w:val="single" w:sz="4" w:space="0" w:color="auto"/>
              <w:right w:val="single" w:sz="4" w:space="0" w:color="auto"/>
            </w:tcBorders>
            <w:vAlign w:val="center"/>
          </w:tcPr>
          <w:p w14:paraId="74B6BED7" w14:textId="77777777" w:rsidR="00F8221A" w:rsidRDefault="00F8221A" w:rsidP="00F8221A">
            <w:pPr>
              <w:spacing w:after="0" w:line="240" w:lineRule="auto"/>
              <w:jc w:val="center"/>
              <w:rPr>
                <w:rFonts w:cstheme="minorHAnsi"/>
                <w:sz w:val="16"/>
                <w:szCs w:val="16"/>
              </w:rPr>
            </w:pPr>
          </w:p>
        </w:tc>
        <w:tc>
          <w:tcPr>
            <w:tcW w:w="864" w:type="dxa"/>
            <w:vMerge w:val="restart"/>
            <w:tcBorders>
              <w:top w:val="single" w:sz="4" w:space="0" w:color="auto"/>
              <w:left w:val="single" w:sz="4" w:space="0" w:color="auto"/>
              <w:right w:val="single" w:sz="4" w:space="0" w:color="auto"/>
            </w:tcBorders>
            <w:vAlign w:val="center"/>
          </w:tcPr>
          <w:p w14:paraId="21C42B0E" w14:textId="0CF89622" w:rsidR="00F8221A" w:rsidRPr="001D6D1B" w:rsidRDefault="00F8221A" w:rsidP="00F8221A">
            <w:pPr>
              <w:spacing w:after="0" w:line="240" w:lineRule="auto"/>
              <w:jc w:val="center"/>
              <w:rPr>
                <w:rFonts w:cstheme="minorHAnsi"/>
                <w:sz w:val="16"/>
                <w:szCs w:val="16"/>
              </w:rPr>
            </w:pPr>
            <w:r>
              <w:rPr>
                <w:rFonts w:cstheme="minorHAnsi"/>
                <w:sz w:val="16"/>
                <w:szCs w:val="16"/>
              </w:rPr>
              <w:t>01</w:t>
            </w:r>
            <w:r w:rsidR="00987E8F">
              <w:rPr>
                <w:rFonts w:cstheme="minorHAnsi"/>
                <w:sz w:val="16"/>
                <w:szCs w:val="16"/>
              </w:rPr>
              <w:t>-</w:t>
            </w:r>
            <w:r>
              <w:rPr>
                <w:rFonts w:cstheme="minorHAnsi"/>
                <w:sz w:val="16"/>
                <w:szCs w:val="16"/>
              </w:rPr>
              <w:t>2</w:t>
            </w:r>
            <w:r w:rsidR="00987E8F">
              <w:rPr>
                <w:rFonts w:cstheme="minorHAnsi"/>
                <w:sz w:val="16"/>
                <w:szCs w:val="16"/>
              </w:rPr>
              <w:t>1</w:t>
            </w:r>
          </w:p>
        </w:tc>
        <w:tc>
          <w:tcPr>
            <w:tcW w:w="5760" w:type="dxa"/>
            <w:vMerge w:val="restart"/>
            <w:tcBorders>
              <w:top w:val="single" w:sz="4" w:space="0" w:color="auto"/>
              <w:left w:val="single" w:sz="4" w:space="0" w:color="auto"/>
              <w:right w:val="single" w:sz="4" w:space="0" w:color="auto"/>
            </w:tcBorders>
            <w:vAlign w:val="center"/>
          </w:tcPr>
          <w:p w14:paraId="0E303DBF" w14:textId="67DEAD83" w:rsidR="00F8221A" w:rsidRPr="004909B7" w:rsidRDefault="00987E8F" w:rsidP="003F01F4">
            <w:pPr>
              <w:spacing w:after="0" w:line="240" w:lineRule="auto"/>
              <w:rPr>
                <w:rFonts w:ascii="Calibri" w:eastAsia="Times New Roman" w:hAnsi="Calibri" w:cs="Calibri"/>
                <w:color w:val="000000" w:themeColor="text1"/>
                <w:sz w:val="16"/>
                <w:szCs w:val="16"/>
              </w:rPr>
            </w:pPr>
            <w:r>
              <w:rPr>
                <w:rFonts w:ascii="Calibri" w:eastAsia="Times New Roman" w:hAnsi="Calibri" w:cs="Calibri"/>
                <w:color w:val="000000" w:themeColor="text1"/>
                <w:sz w:val="16"/>
                <w:szCs w:val="16"/>
              </w:rPr>
              <w:t>Asparagus, tomato, watermelon</w:t>
            </w:r>
          </w:p>
        </w:tc>
        <w:tc>
          <w:tcPr>
            <w:tcW w:w="1530" w:type="dxa"/>
            <w:vMerge/>
            <w:tcBorders>
              <w:left w:val="single" w:sz="4" w:space="0" w:color="auto"/>
              <w:bottom w:val="single" w:sz="4" w:space="0" w:color="auto"/>
              <w:right w:val="single" w:sz="4" w:space="0" w:color="auto"/>
            </w:tcBorders>
            <w:vAlign w:val="center"/>
          </w:tcPr>
          <w:p w14:paraId="6BBD7AF6" w14:textId="28E654D7" w:rsidR="00F8221A" w:rsidRPr="001D6D1B" w:rsidRDefault="00F8221A" w:rsidP="00F8221A">
            <w:pPr>
              <w:spacing w:after="0" w:line="240" w:lineRule="auto"/>
              <w:jc w:val="center"/>
              <w:rPr>
                <w:rFonts w:cstheme="minorHAnsi"/>
                <w:sz w:val="16"/>
                <w:szCs w:val="16"/>
              </w:rPr>
            </w:pPr>
          </w:p>
        </w:tc>
        <w:tc>
          <w:tcPr>
            <w:tcW w:w="1152" w:type="dxa"/>
            <w:vMerge/>
            <w:tcBorders>
              <w:left w:val="single" w:sz="4" w:space="0" w:color="auto"/>
              <w:bottom w:val="single" w:sz="4" w:space="0" w:color="auto"/>
              <w:right w:val="single" w:sz="4" w:space="0" w:color="auto"/>
            </w:tcBorders>
            <w:vAlign w:val="center"/>
          </w:tcPr>
          <w:p w14:paraId="5F232082" w14:textId="4DBB48CC" w:rsidR="00F8221A" w:rsidRDefault="00F8221A" w:rsidP="00F8221A">
            <w:pPr>
              <w:spacing w:after="0" w:line="240" w:lineRule="auto"/>
              <w:jc w:val="center"/>
              <w:rPr>
                <w:rFonts w:cstheme="minorHAnsi"/>
                <w:sz w:val="16"/>
                <w:szCs w:val="16"/>
              </w:rPr>
            </w:pPr>
          </w:p>
        </w:tc>
        <w:tc>
          <w:tcPr>
            <w:tcW w:w="1620" w:type="dxa"/>
            <w:vMerge/>
            <w:tcBorders>
              <w:left w:val="single" w:sz="4" w:space="0" w:color="auto"/>
              <w:right w:val="single" w:sz="4" w:space="0" w:color="auto"/>
            </w:tcBorders>
            <w:vAlign w:val="center"/>
          </w:tcPr>
          <w:p w14:paraId="61A2FFDB" w14:textId="77777777" w:rsidR="00F8221A" w:rsidRPr="00ED7E58" w:rsidRDefault="00F8221A" w:rsidP="00F8221A">
            <w:pPr>
              <w:spacing w:after="0" w:line="240" w:lineRule="auto"/>
              <w:jc w:val="center"/>
              <w:rPr>
                <w:rFonts w:cstheme="minorHAnsi"/>
                <w:sz w:val="16"/>
                <w:szCs w:val="16"/>
              </w:rPr>
            </w:pPr>
          </w:p>
        </w:tc>
      </w:tr>
      <w:tr w:rsidR="00F8221A" w:rsidRPr="00D3370E" w14:paraId="42C6B4C5" w14:textId="77777777" w:rsidTr="00924DAE">
        <w:trPr>
          <w:trHeight w:val="214"/>
          <w:jc w:val="center"/>
        </w:trPr>
        <w:tc>
          <w:tcPr>
            <w:tcW w:w="1152" w:type="dxa"/>
            <w:vMerge/>
            <w:tcBorders>
              <w:left w:val="single" w:sz="4" w:space="0" w:color="auto"/>
              <w:bottom w:val="single" w:sz="4" w:space="0" w:color="auto"/>
              <w:right w:val="single" w:sz="4" w:space="0" w:color="auto"/>
            </w:tcBorders>
            <w:vAlign w:val="center"/>
          </w:tcPr>
          <w:p w14:paraId="7788E84F" w14:textId="77777777" w:rsidR="00F8221A" w:rsidRDefault="00F8221A" w:rsidP="00F8221A">
            <w:pPr>
              <w:spacing w:after="0" w:line="240" w:lineRule="auto"/>
              <w:jc w:val="center"/>
              <w:rPr>
                <w:rFonts w:ascii="Calibri" w:eastAsia="Times New Roman" w:hAnsi="Calibri" w:cs="Calibri"/>
                <w:color w:val="000000" w:themeColor="text1"/>
                <w:sz w:val="16"/>
                <w:szCs w:val="16"/>
              </w:rPr>
            </w:pPr>
          </w:p>
        </w:tc>
        <w:tc>
          <w:tcPr>
            <w:tcW w:w="1080" w:type="dxa"/>
            <w:vMerge/>
            <w:tcBorders>
              <w:left w:val="single" w:sz="4" w:space="0" w:color="auto"/>
              <w:right w:val="single" w:sz="4" w:space="0" w:color="auto"/>
            </w:tcBorders>
            <w:vAlign w:val="center"/>
          </w:tcPr>
          <w:p w14:paraId="5A4527BE" w14:textId="77777777" w:rsidR="00F8221A" w:rsidRPr="001D6D1B" w:rsidRDefault="00F8221A" w:rsidP="00F8221A">
            <w:pPr>
              <w:spacing w:after="0" w:line="240" w:lineRule="auto"/>
              <w:jc w:val="center"/>
              <w:rPr>
                <w:rFonts w:cstheme="minorHAnsi"/>
                <w:sz w:val="16"/>
                <w:szCs w:val="16"/>
              </w:rPr>
            </w:pPr>
          </w:p>
        </w:tc>
        <w:tc>
          <w:tcPr>
            <w:tcW w:w="1152" w:type="dxa"/>
            <w:vMerge/>
            <w:tcBorders>
              <w:left w:val="single" w:sz="4" w:space="0" w:color="auto"/>
              <w:right w:val="single" w:sz="4" w:space="0" w:color="auto"/>
            </w:tcBorders>
            <w:vAlign w:val="center"/>
          </w:tcPr>
          <w:p w14:paraId="2A128668" w14:textId="77777777" w:rsidR="00F8221A" w:rsidRDefault="00F8221A" w:rsidP="00F8221A">
            <w:pPr>
              <w:spacing w:after="0" w:line="240" w:lineRule="auto"/>
              <w:jc w:val="center"/>
              <w:rPr>
                <w:rFonts w:cstheme="minorHAnsi"/>
                <w:sz w:val="16"/>
                <w:szCs w:val="16"/>
              </w:rPr>
            </w:pPr>
          </w:p>
        </w:tc>
        <w:tc>
          <w:tcPr>
            <w:tcW w:w="864" w:type="dxa"/>
            <w:vMerge/>
            <w:tcBorders>
              <w:left w:val="single" w:sz="4" w:space="0" w:color="auto"/>
              <w:bottom w:val="single" w:sz="4" w:space="0" w:color="auto"/>
              <w:right w:val="single" w:sz="4" w:space="0" w:color="auto"/>
            </w:tcBorders>
            <w:vAlign w:val="center"/>
          </w:tcPr>
          <w:p w14:paraId="23BB0A37" w14:textId="77777777" w:rsidR="00F8221A" w:rsidRDefault="00F8221A" w:rsidP="00F8221A">
            <w:pPr>
              <w:spacing w:after="0" w:line="240" w:lineRule="auto"/>
              <w:jc w:val="center"/>
              <w:rPr>
                <w:rFonts w:cstheme="minorHAnsi"/>
                <w:sz w:val="16"/>
                <w:szCs w:val="16"/>
              </w:rPr>
            </w:pPr>
          </w:p>
        </w:tc>
        <w:tc>
          <w:tcPr>
            <w:tcW w:w="5760" w:type="dxa"/>
            <w:vMerge/>
            <w:tcBorders>
              <w:left w:val="single" w:sz="4" w:space="0" w:color="auto"/>
              <w:bottom w:val="single" w:sz="4" w:space="0" w:color="auto"/>
              <w:right w:val="single" w:sz="4" w:space="0" w:color="auto"/>
            </w:tcBorders>
            <w:vAlign w:val="center"/>
          </w:tcPr>
          <w:p w14:paraId="2C011009" w14:textId="77777777" w:rsidR="00F8221A" w:rsidRDefault="00F8221A" w:rsidP="00F8221A">
            <w:pPr>
              <w:spacing w:after="0" w:line="240" w:lineRule="auto"/>
              <w:jc w:val="center"/>
              <w:rPr>
                <w:rFonts w:ascii="Calibri" w:eastAsia="Times New Roman" w:hAnsi="Calibri" w:cs="Calibri"/>
                <w:color w:val="000000" w:themeColor="text1"/>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3FD0E330" w14:textId="3042C757" w:rsidR="00F8221A" w:rsidRPr="001D6D1B" w:rsidRDefault="00F8221A" w:rsidP="00F8221A">
            <w:pPr>
              <w:spacing w:after="0" w:line="240" w:lineRule="auto"/>
              <w:jc w:val="center"/>
              <w:rPr>
                <w:rFonts w:cstheme="minorHAnsi"/>
                <w:sz w:val="16"/>
                <w:szCs w:val="16"/>
              </w:rPr>
            </w:pPr>
            <w:r>
              <w:rPr>
                <w:rFonts w:cstheme="minorHAnsi"/>
                <w:sz w:val="16"/>
                <w:szCs w:val="16"/>
              </w:rPr>
              <w:t>1.55, 4.7</w:t>
            </w:r>
            <w:r>
              <w:rPr>
                <w:rFonts w:cstheme="minorHAnsi"/>
                <w:sz w:val="16"/>
                <w:szCs w:val="16"/>
                <w:vertAlign w:val="superscript"/>
              </w:rPr>
              <w:t>1</w:t>
            </w:r>
            <w:r>
              <w:rPr>
                <w:rFonts w:cstheme="minorHAnsi"/>
                <w:sz w:val="16"/>
                <w:szCs w:val="16"/>
              </w:rPr>
              <w:t>, 3, 7</w:t>
            </w:r>
          </w:p>
        </w:tc>
        <w:tc>
          <w:tcPr>
            <w:tcW w:w="1152" w:type="dxa"/>
            <w:tcBorders>
              <w:top w:val="single" w:sz="4" w:space="0" w:color="auto"/>
              <w:left w:val="single" w:sz="4" w:space="0" w:color="auto"/>
              <w:bottom w:val="single" w:sz="4" w:space="0" w:color="auto"/>
              <w:right w:val="single" w:sz="4" w:space="0" w:color="auto"/>
            </w:tcBorders>
            <w:vAlign w:val="center"/>
          </w:tcPr>
          <w:p w14:paraId="4BA891F0" w14:textId="787736D2" w:rsidR="00F8221A" w:rsidRDefault="00F8221A" w:rsidP="00F8221A">
            <w:pPr>
              <w:spacing w:after="0" w:line="240" w:lineRule="auto"/>
              <w:jc w:val="center"/>
              <w:rPr>
                <w:rFonts w:cstheme="minorHAnsi"/>
                <w:sz w:val="16"/>
                <w:szCs w:val="16"/>
              </w:rPr>
            </w:pPr>
            <w:r>
              <w:rPr>
                <w:rFonts w:cstheme="minorHAnsi"/>
                <w:sz w:val="16"/>
                <w:szCs w:val="16"/>
              </w:rPr>
              <w:t>Aerial</w:t>
            </w:r>
          </w:p>
        </w:tc>
        <w:tc>
          <w:tcPr>
            <w:tcW w:w="1620" w:type="dxa"/>
            <w:vMerge/>
            <w:tcBorders>
              <w:left w:val="single" w:sz="4" w:space="0" w:color="auto"/>
              <w:bottom w:val="single" w:sz="4" w:space="0" w:color="auto"/>
              <w:right w:val="single" w:sz="4" w:space="0" w:color="auto"/>
            </w:tcBorders>
            <w:vAlign w:val="center"/>
          </w:tcPr>
          <w:p w14:paraId="1CF37470" w14:textId="77777777" w:rsidR="00F8221A" w:rsidRPr="00ED7E58" w:rsidRDefault="00F8221A" w:rsidP="00F8221A">
            <w:pPr>
              <w:spacing w:after="0" w:line="240" w:lineRule="auto"/>
              <w:jc w:val="center"/>
              <w:rPr>
                <w:rFonts w:cstheme="minorHAnsi"/>
                <w:sz w:val="16"/>
                <w:szCs w:val="16"/>
              </w:rPr>
            </w:pPr>
          </w:p>
        </w:tc>
      </w:tr>
      <w:tr w:rsidR="00F8221A" w:rsidRPr="00D3370E" w14:paraId="1E5DDD1F" w14:textId="77777777" w:rsidTr="00924DAE">
        <w:trPr>
          <w:trHeight w:val="214"/>
          <w:jc w:val="center"/>
        </w:trPr>
        <w:tc>
          <w:tcPr>
            <w:tcW w:w="1152" w:type="dxa"/>
            <w:tcBorders>
              <w:top w:val="single" w:sz="4" w:space="0" w:color="auto"/>
              <w:left w:val="single" w:sz="4" w:space="0" w:color="auto"/>
              <w:bottom w:val="single" w:sz="4" w:space="0" w:color="auto"/>
              <w:right w:val="single" w:sz="4" w:space="0" w:color="auto"/>
            </w:tcBorders>
            <w:vAlign w:val="center"/>
          </w:tcPr>
          <w:p w14:paraId="50D04465" w14:textId="28F5256C" w:rsidR="00F8221A" w:rsidRPr="004909B7" w:rsidRDefault="00F8221A" w:rsidP="00F8221A">
            <w:pPr>
              <w:spacing w:after="0" w:line="240" w:lineRule="auto"/>
              <w:jc w:val="center"/>
              <w:rPr>
                <w:rFonts w:eastAsia="Times New Roman" w:cs="Calibri"/>
                <w:color w:val="000000"/>
                <w:sz w:val="16"/>
                <w:szCs w:val="16"/>
              </w:rPr>
            </w:pPr>
            <w:r>
              <w:rPr>
                <w:rFonts w:eastAsia="Times New Roman" w:cs="Calibri"/>
                <w:color w:val="000000"/>
                <w:sz w:val="16"/>
                <w:szCs w:val="16"/>
              </w:rPr>
              <w:t>H</w:t>
            </w:r>
            <w:r w:rsidRPr="004909B7">
              <w:rPr>
                <w:rFonts w:eastAsia="Times New Roman" w:cs="Calibri"/>
                <w:color w:val="000000"/>
                <w:sz w:val="16"/>
                <w:szCs w:val="16"/>
              </w:rPr>
              <w:t>erbs</w:t>
            </w:r>
          </w:p>
        </w:tc>
        <w:tc>
          <w:tcPr>
            <w:tcW w:w="1080" w:type="dxa"/>
            <w:vMerge/>
            <w:tcBorders>
              <w:left w:val="single" w:sz="4" w:space="0" w:color="auto"/>
              <w:right w:val="single" w:sz="4" w:space="0" w:color="auto"/>
            </w:tcBorders>
            <w:vAlign w:val="center"/>
          </w:tcPr>
          <w:p w14:paraId="60DCBFAA" w14:textId="77777777" w:rsidR="00F8221A" w:rsidRPr="001D6D1B" w:rsidRDefault="00F8221A" w:rsidP="00F8221A">
            <w:pPr>
              <w:spacing w:after="0" w:line="240" w:lineRule="auto"/>
              <w:jc w:val="center"/>
              <w:rPr>
                <w:rFonts w:cstheme="minorHAnsi"/>
                <w:sz w:val="16"/>
                <w:szCs w:val="16"/>
              </w:rPr>
            </w:pPr>
          </w:p>
        </w:tc>
        <w:tc>
          <w:tcPr>
            <w:tcW w:w="1152" w:type="dxa"/>
            <w:vMerge/>
            <w:tcBorders>
              <w:left w:val="single" w:sz="4" w:space="0" w:color="auto"/>
              <w:right w:val="single" w:sz="4" w:space="0" w:color="auto"/>
            </w:tcBorders>
            <w:vAlign w:val="center"/>
          </w:tcPr>
          <w:p w14:paraId="0FB1C8F5" w14:textId="77777777" w:rsidR="00F8221A" w:rsidRDefault="00F8221A" w:rsidP="00F8221A">
            <w:pPr>
              <w:spacing w:after="0" w:line="240" w:lineRule="auto"/>
              <w:jc w:val="center"/>
              <w:rPr>
                <w:rFonts w:cstheme="minorHAnsi"/>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14:paraId="32771D92" w14:textId="77777777" w:rsidR="00F8221A" w:rsidRPr="001D6D1B" w:rsidRDefault="00F8221A" w:rsidP="00F8221A">
            <w:pPr>
              <w:spacing w:after="0" w:line="240" w:lineRule="auto"/>
              <w:jc w:val="center"/>
              <w:rPr>
                <w:rFonts w:cstheme="minorHAnsi"/>
                <w:sz w:val="16"/>
                <w:szCs w:val="16"/>
              </w:rPr>
            </w:pPr>
          </w:p>
        </w:tc>
        <w:tc>
          <w:tcPr>
            <w:tcW w:w="5760" w:type="dxa"/>
            <w:tcBorders>
              <w:top w:val="single" w:sz="4" w:space="0" w:color="auto"/>
              <w:left w:val="single" w:sz="4" w:space="0" w:color="auto"/>
              <w:bottom w:val="single" w:sz="4" w:space="0" w:color="auto"/>
              <w:right w:val="single" w:sz="4" w:space="0" w:color="auto"/>
            </w:tcBorders>
            <w:vAlign w:val="center"/>
          </w:tcPr>
          <w:p w14:paraId="4F711644" w14:textId="00A7F7B5" w:rsidR="00F8221A" w:rsidRPr="00E554B9" w:rsidRDefault="00F8221A" w:rsidP="003F01F4">
            <w:pPr>
              <w:spacing w:after="0" w:line="240" w:lineRule="auto"/>
              <w:rPr>
                <w:rFonts w:ascii="Calibri" w:eastAsia="Times New Roman" w:hAnsi="Calibri" w:cs="Calibri"/>
                <w:color w:val="000000" w:themeColor="text1"/>
                <w:sz w:val="16"/>
                <w:szCs w:val="16"/>
              </w:rPr>
            </w:pPr>
            <w:r w:rsidRPr="004909B7">
              <w:rPr>
                <w:rFonts w:ascii="Calibri" w:eastAsia="Times New Roman" w:hAnsi="Calibri" w:cs="Calibri"/>
                <w:color w:val="000000" w:themeColor="text1"/>
                <w:sz w:val="16"/>
                <w:szCs w:val="16"/>
              </w:rPr>
              <w:t xml:space="preserve">allspice; angelica; star anise; annatto (seed); balm; basil; borage; burnet; </w:t>
            </w:r>
            <w:proofErr w:type="spellStart"/>
            <w:r w:rsidRPr="004909B7">
              <w:rPr>
                <w:rFonts w:ascii="Calibri" w:eastAsia="Times New Roman" w:hAnsi="Calibri" w:cs="Calibri"/>
                <w:color w:val="000000" w:themeColor="text1"/>
                <w:sz w:val="16"/>
                <w:szCs w:val="16"/>
              </w:rPr>
              <w:t>camomile</w:t>
            </w:r>
            <w:proofErr w:type="spellEnd"/>
            <w:r w:rsidRPr="004909B7">
              <w:rPr>
                <w:rFonts w:ascii="Calibri" w:eastAsia="Times New Roman" w:hAnsi="Calibri" w:cs="Calibri"/>
                <w:color w:val="000000" w:themeColor="text1"/>
                <w:sz w:val="16"/>
                <w:szCs w:val="16"/>
              </w:rPr>
              <w:t xml:space="preserve">; caper buds; caraway; black caraway; cardamom; cassia bark; cassia buds; catnip; celery seed; chervil (dried); chive; chinese chive; cinnamon; clary; clove buds; coriander leaf (cilantro or chinese parsley); coriander seed (cilantro); costmary; </w:t>
            </w:r>
            <w:proofErr w:type="spellStart"/>
            <w:r w:rsidRPr="004909B7">
              <w:rPr>
                <w:rFonts w:ascii="Calibri" w:eastAsia="Times New Roman" w:hAnsi="Calibri" w:cs="Calibri"/>
                <w:color w:val="000000" w:themeColor="text1"/>
                <w:sz w:val="16"/>
                <w:szCs w:val="16"/>
              </w:rPr>
              <w:t>culantro</w:t>
            </w:r>
            <w:proofErr w:type="spellEnd"/>
            <w:r w:rsidRPr="004909B7">
              <w:rPr>
                <w:rFonts w:ascii="Calibri" w:eastAsia="Times New Roman" w:hAnsi="Calibri" w:cs="Calibri"/>
                <w:color w:val="000000" w:themeColor="text1"/>
                <w:sz w:val="16"/>
                <w:szCs w:val="16"/>
              </w:rPr>
              <w:t xml:space="preserve"> (leaf); </w:t>
            </w:r>
            <w:proofErr w:type="spellStart"/>
            <w:r w:rsidRPr="004909B7">
              <w:rPr>
                <w:rFonts w:ascii="Calibri" w:eastAsia="Times New Roman" w:hAnsi="Calibri" w:cs="Calibri"/>
                <w:color w:val="000000" w:themeColor="text1"/>
                <w:sz w:val="16"/>
                <w:szCs w:val="16"/>
              </w:rPr>
              <w:t>culantro</w:t>
            </w:r>
            <w:proofErr w:type="spellEnd"/>
            <w:r w:rsidRPr="004909B7">
              <w:rPr>
                <w:rFonts w:ascii="Calibri" w:eastAsia="Times New Roman" w:hAnsi="Calibri" w:cs="Calibri"/>
                <w:color w:val="000000" w:themeColor="text1"/>
                <w:sz w:val="16"/>
                <w:szCs w:val="16"/>
              </w:rPr>
              <w:t xml:space="preserve"> (seed); cumin; curry (leaf); dill (dillweed); dill (seed); epazote; fennel seed (common and </w:t>
            </w:r>
            <w:proofErr w:type="spellStart"/>
            <w:r w:rsidRPr="004909B7">
              <w:rPr>
                <w:rFonts w:ascii="Calibri" w:eastAsia="Times New Roman" w:hAnsi="Calibri" w:cs="Calibri"/>
                <w:color w:val="000000" w:themeColor="text1"/>
                <w:sz w:val="16"/>
                <w:szCs w:val="16"/>
              </w:rPr>
              <w:t>florence</w:t>
            </w:r>
            <w:proofErr w:type="spellEnd"/>
            <w:r w:rsidRPr="004909B7">
              <w:rPr>
                <w:rFonts w:ascii="Calibri" w:eastAsia="Times New Roman" w:hAnsi="Calibri" w:cs="Calibri"/>
                <w:color w:val="000000" w:themeColor="text1"/>
                <w:sz w:val="16"/>
                <w:szCs w:val="16"/>
              </w:rPr>
              <w:t xml:space="preserve">); fenugreek; white ginger flower; grains of paradise; horehound; hyssop; juniper berry; lavender; lemongrass; lovage (leaf and seed); mace; marigold; marjoram (including oregano); </w:t>
            </w:r>
            <w:proofErr w:type="spellStart"/>
            <w:r w:rsidRPr="004909B7">
              <w:rPr>
                <w:rFonts w:ascii="Calibri" w:eastAsia="Times New Roman" w:hAnsi="Calibri" w:cs="Calibri"/>
                <w:color w:val="000000" w:themeColor="text1"/>
                <w:sz w:val="16"/>
                <w:szCs w:val="16"/>
              </w:rPr>
              <w:t>mexican</w:t>
            </w:r>
            <w:proofErr w:type="spellEnd"/>
            <w:r w:rsidRPr="004909B7">
              <w:rPr>
                <w:rFonts w:ascii="Calibri" w:eastAsia="Times New Roman" w:hAnsi="Calibri" w:cs="Calibri"/>
                <w:color w:val="000000" w:themeColor="text1"/>
                <w:sz w:val="16"/>
                <w:szCs w:val="16"/>
              </w:rPr>
              <w:t xml:space="preserve"> oregano; </w:t>
            </w:r>
            <w:proofErr w:type="spellStart"/>
            <w:r w:rsidRPr="004909B7">
              <w:rPr>
                <w:rFonts w:ascii="Calibri" w:eastAsia="Times New Roman" w:hAnsi="Calibri" w:cs="Calibri"/>
                <w:color w:val="000000" w:themeColor="text1"/>
                <w:sz w:val="16"/>
                <w:szCs w:val="16"/>
              </w:rPr>
              <w:t>mioga</w:t>
            </w:r>
            <w:proofErr w:type="spellEnd"/>
            <w:r w:rsidRPr="004909B7">
              <w:rPr>
                <w:rFonts w:ascii="Calibri" w:eastAsia="Times New Roman" w:hAnsi="Calibri" w:cs="Calibri"/>
                <w:color w:val="000000" w:themeColor="text1"/>
                <w:sz w:val="16"/>
                <w:szCs w:val="16"/>
              </w:rPr>
              <w:t xml:space="preserve"> flower; mustard (seed); nasturtium; nutmeg; parsley (dried); pennyroyal; pepper (black and white); pepper leaves; peppermint; perilla; poppy (seed); rosemary; rue; saffron; sage; savory (summer and winter); spearmint; stevia leaves; sweet bay; tansy; tarragon; thyme; vanilla; wintergreen; woodruff; wormwood</w:t>
            </w:r>
          </w:p>
        </w:tc>
        <w:tc>
          <w:tcPr>
            <w:tcW w:w="1530" w:type="dxa"/>
            <w:tcBorders>
              <w:top w:val="single" w:sz="4" w:space="0" w:color="auto"/>
              <w:left w:val="single" w:sz="4" w:space="0" w:color="auto"/>
              <w:right w:val="single" w:sz="4" w:space="0" w:color="auto"/>
            </w:tcBorders>
            <w:vAlign w:val="center"/>
          </w:tcPr>
          <w:p w14:paraId="40700E03" w14:textId="2F4BA7E8" w:rsidR="00F8221A" w:rsidRDefault="00F8221A" w:rsidP="00F8221A">
            <w:pPr>
              <w:spacing w:after="0" w:line="240" w:lineRule="auto"/>
              <w:jc w:val="center"/>
              <w:rPr>
                <w:rFonts w:cstheme="minorHAnsi"/>
                <w:sz w:val="16"/>
                <w:szCs w:val="16"/>
              </w:rPr>
            </w:pPr>
            <w:r w:rsidRPr="001D6D1B">
              <w:rPr>
                <w:rFonts w:cstheme="minorHAnsi"/>
                <w:sz w:val="16"/>
                <w:szCs w:val="16"/>
              </w:rPr>
              <w:t xml:space="preserve">3.75, </w:t>
            </w:r>
            <w:r>
              <w:rPr>
                <w:rFonts w:cstheme="minorHAnsi"/>
                <w:sz w:val="16"/>
                <w:szCs w:val="16"/>
              </w:rPr>
              <w:t>6.0, 3</w:t>
            </w:r>
            <w:r w:rsidRPr="001D6D1B">
              <w:rPr>
                <w:rFonts w:cstheme="minorHAnsi"/>
                <w:sz w:val="16"/>
                <w:szCs w:val="16"/>
              </w:rPr>
              <w:t>, 7</w:t>
            </w:r>
          </w:p>
        </w:tc>
        <w:tc>
          <w:tcPr>
            <w:tcW w:w="1152" w:type="dxa"/>
            <w:tcBorders>
              <w:top w:val="single" w:sz="4" w:space="0" w:color="auto"/>
              <w:left w:val="single" w:sz="4" w:space="0" w:color="auto"/>
              <w:bottom w:val="single" w:sz="4" w:space="0" w:color="auto"/>
              <w:right w:val="single" w:sz="4" w:space="0" w:color="auto"/>
            </w:tcBorders>
            <w:vAlign w:val="center"/>
          </w:tcPr>
          <w:p w14:paraId="25D664BB" w14:textId="77777777" w:rsidR="00F8221A" w:rsidRDefault="00F8221A" w:rsidP="00F8221A">
            <w:pPr>
              <w:spacing w:after="0" w:line="240" w:lineRule="auto"/>
              <w:jc w:val="center"/>
              <w:rPr>
                <w:rFonts w:cstheme="minorHAnsi"/>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2CE31308" w14:textId="77777777" w:rsidR="00F8221A" w:rsidRPr="00ED7E58" w:rsidRDefault="00F8221A" w:rsidP="00F8221A">
            <w:pPr>
              <w:spacing w:after="0" w:line="240" w:lineRule="auto"/>
              <w:jc w:val="center"/>
              <w:rPr>
                <w:rFonts w:cstheme="minorHAnsi"/>
                <w:sz w:val="16"/>
                <w:szCs w:val="16"/>
              </w:rPr>
            </w:pPr>
          </w:p>
        </w:tc>
      </w:tr>
      <w:tr w:rsidR="00F8221A" w:rsidRPr="00D3370E" w14:paraId="6173B2BA" w14:textId="77777777" w:rsidTr="00924DAE">
        <w:trPr>
          <w:trHeight w:val="214"/>
          <w:jc w:val="center"/>
        </w:trPr>
        <w:tc>
          <w:tcPr>
            <w:tcW w:w="1152" w:type="dxa"/>
            <w:tcBorders>
              <w:top w:val="single" w:sz="4" w:space="0" w:color="auto"/>
              <w:left w:val="single" w:sz="4" w:space="0" w:color="auto"/>
              <w:bottom w:val="single" w:sz="4" w:space="0" w:color="auto"/>
              <w:right w:val="single" w:sz="4" w:space="0" w:color="auto"/>
            </w:tcBorders>
            <w:vAlign w:val="center"/>
          </w:tcPr>
          <w:p w14:paraId="67ED92D1" w14:textId="5DA8C95C" w:rsidR="00F8221A" w:rsidRDefault="00F8221A" w:rsidP="00F8221A">
            <w:pPr>
              <w:spacing w:after="0" w:line="240" w:lineRule="auto"/>
              <w:jc w:val="center"/>
              <w:rPr>
                <w:rFonts w:eastAsia="Times New Roman" w:cs="Calibri"/>
                <w:color w:val="000000"/>
                <w:sz w:val="16"/>
                <w:szCs w:val="16"/>
              </w:rPr>
            </w:pPr>
            <w:r>
              <w:rPr>
                <w:rFonts w:eastAsia="Times New Roman" w:cs="Calibri"/>
                <w:color w:val="000000"/>
                <w:sz w:val="16"/>
                <w:szCs w:val="16"/>
              </w:rPr>
              <w:t>Sweet and Pop Corn</w:t>
            </w:r>
          </w:p>
        </w:tc>
        <w:tc>
          <w:tcPr>
            <w:tcW w:w="1080" w:type="dxa"/>
            <w:vMerge/>
            <w:tcBorders>
              <w:left w:val="single" w:sz="4" w:space="0" w:color="auto"/>
              <w:right w:val="single" w:sz="4" w:space="0" w:color="auto"/>
            </w:tcBorders>
            <w:vAlign w:val="center"/>
          </w:tcPr>
          <w:p w14:paraId="202653E3" w14:textId="77777777" w:rsidR="00F8221A" w:rsidRPr="001D6D1B" w:rsidRDefault="00F8221A" w:rsidP="00F8221A">
            <w:pPr>
              <w:spacing w:after="0" w:line="240" w:lineRule="auto"/>
              <w:jc w:val="center"/>
              <w:rPr>
                <w:rFonts w:cstheme="minorHAnsi"/>
                <w:sz w:val="16"/>
                <w:szCs w:val="16"/>
              </w:rPr>
            </w:pPr>
          </w:p>
        </w:tc>
        <w:tc>
          <w:tcPr>
            <w:tcW w:w="1152" w:type="dxa"/>
            <w:vMerge/>
            <w:tcBorders>
              <w:left w:val="single" w:sz="4" w:space="0" w:color="auto"/>
              <w:right w:val="single" w:sz="4" w:space="0" w:color="auto"/>
            </w:tcBorders>
            <w:vAlign w:val="center"/>
          </w:tcPr>
          <w:p w14:paraId="796CFDE2" w14:textId="77777777" w:rsidR="00F8221A" w:rsidRDefault="00F8221A" w:rsidP="00F8221A">
            <w:pPr>
              <w:spacing w:after="0" w:line="240" w:lineRule="auto"/>
              <w:jc w:val="center"/>
              <w:rPr>
                <w:rFonts w:cstheme="minorHAnsi"/>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14:paraId="6554BFCF" w14:textId="77777777" w:rsidR="00F8221A" w:rsidRPr="001D6D1B" w:rsidRDefault="00F8221A" w:rsidP="00F8221A">
            <w:pPr>
              <w:spacing w:after="0" w:line="240" w:lineRule="auto"/>
              <w:jc w:val="center"/>
              <w:rPr>
                <w:rFonts w:cstheme="minorHAnsi"/>
                <w:sz w:val="16"/>
                <w:szCs w:val="16"/>
              </w:rPr>
            </w:pPr>
          </w:p>
        </w:tc>
        <w:tc>
          <w:tcPr>
            <w:tcW w:w="5760" w:type="dxa"/>
            <w:tcBorders>
              <w:top w:val="single" w:sz="4" w:space="0" w:color="auto"/>
              <w:left w:val="single" w:sz="4" w:space="0" w:color="auto"/>
              <w:bottom w:val="single" w:sz="4" w:space="0" w:color="auto"/>
              <w:right w:val="single" w:sz="4" w:space="0" w:color="auto"/>
            </w:tcBorders>
            <w:vAlign w:val="center"/>
          </w:tcPr>
          <w:p w14:paraId="223D21EC" w14:textId="146DA32B" w:rsidR="00F8221A" w:rsidRPr="004909B7" w:rsidRDefault="0056701B" w:rsidP="0056701B">
            <w:pPr>
              <w:spacing w:after="0" w:line="240" w:lineRule="auto"/>
              <w:rPr>
                <w:rFonts w:ascii="Calibri" w:eastAsia="Times New Roman" w:hAnsi="Calibri" w:cs="Calibri"/>
                <w:color w:val="000000" w:themeColor="text1"/>
                <w:sz w:val="16"/>
                <w:szCs w:val="16"/>
              </w:rPr>
            </w:pPr>
            <w:r>
              <w:rPr>
                <w:rFonts w:ascii="Calibri" w:eastAsia="Times New Roman" w:hAnsi="Calibri" w:cs="Calibri"/>
                <w:color w:val="000000" w:themeColor="text1"/>
                <w:sz w:val="16"/>
                <w:szCs w:val="16"/>
              </w:rPr>
              <w:t>Sweet and pop corn</w:t>
            </w:r>
          </w:p>
        </w:tc>
        <w:tc>
          <w:tcPr>
            <w:tcW w:w="1530" w:type="dxa"/>
            <w:tcBorders>
              <w:left w:val="single" w:sz="4" w:space="0" w:color="auto"/>
              <w:right w:val="single" w:sz="4" w:space="0" w:color="auto"/>
            </w:tcBorders>
            <w:vAlign w:val="center"/>
          </w:tcPr>
          <w:p w14:paraId="1E4B25E4" w14:textId="77777777" w:rsidR="00F8221A" w:rsidRPr="001D6D1B" w:rsidRDefault="00F8221A" w:rsidP="00F8221A">
            <w:pPr>
              <w:spacing w:after="0" w:line="240" w:lineRule="auto"/>
              <w:jc w:val="center"/>
              <w:rPr>
                <w:rFonts w:cstheme="minorHAnsi"/>
                <w:sz w:val="16"/>
                <w:szCs w:val="16"/>
              </w:rPr>
            </w:pPr>
          </w:p>
        </w:tc>
        <w:tc>
          <w:tcPr>
            <w:tcW w:w="1152" w:type="dxa"/>
            <w:tcBorders>
              <w:top w:val="single" w:sz="4" w:space="0" w:color="auto"/>
              <w:left w:val="single" w:sz="4" w:space="0" w:color="auto"/>
              <w:bottom w:val="single" w:sz="4" w:space="0" w:color="auto"/>
              <w:right w:val="single" w:sz="4" w:space="0" w:color="auto"/>
            </w:tcBorders>
            <w:vAlign w:val="center"/>
          </w:tcPr>
          <w:p w14:paraId="43F9566C" w14:textId="77777777" w:rsidR="00F8221A" w:rsidRDefault="00F8221A" w:rsidP="00F8221A">
            <w:pPr>
              <w:spacing w:after="0" w:line="240" w:lineRule="auto"/>
              <w:jc w:val="center"/>
              <w:rPr>
                <w:rFonts w:cstheme="minorHAnsi"/>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4F7548B9" w14:textId="77777777" w:rsidR="00F8221A" w:rsidRPr="00ED7E58" w:rsidRDefault="00F8221A" w:rsidP="00F8221A">
            <w:pPr>
              <w:spacing w:after="0" w:line="240" w:lineRule="auto"/>
              <w:jc w:val="center"/>
              <w:rPr>
                <w:rFonts w:cstheme="minorHAnsi"/>
                <w:sz w:val="16"/>
                <w:szCs w:val="16"/>
              </w:rPr>
            </w:pPr>
          </w:p>
        </w:tc>
      </w:tr>
      <w:tr w:rsidR="00F8221A" w:rsidRPr="00D3370E" w14:paraId="32951FC0" w14:textId="77777777" w:rsidTr="00924DAE">
        <w:trPr>
          <w:trHeight w:val="214"/>
          <w:jc w:val="center"/>
        </w:trPr>
        <w:tc>
          <w:tcPr>
            <w:tcW w:w="1152" w:type="dxa"/>
            <w:tcBorders>
              <w:top w:val="single" w:sz="4" w:space="0" w:color="auto"/>
              <w:left w:val="single" w:sz="4" w:space="0" w:color="auto"/>
              <w:bottom w:val="single" w:sz="4" w:space="0" w:color="auto"/>
              <w:right w:val="single" w:sz="4" w:space="0" w:color="auto"/>
            </w:tcBorders>
            <w:vAlign w:val="center"/>
          </w:tcPr>
          <w:p w14:paraId="06C01187" w14:textId="7AA8AC38" w:rsidR="00F8221A" w:rsidRPr="004909B7" w:rsidRDefault="00F8221A" w:rsidP="00F8221A">
            <w:pPr>
              <w:spacing w:after="0" w:line="240" w:lineRule="auto"/>
              <w:jc w:val="center"/>
              <w:rPr>
                <w:rFonts w:eastAsia="Times New Roman" w:cs="Calibri"/>
                <w:color w:val="000000"/>
                <w:sz w:val="16"/>
                <w:szCs w:val="16"/>
              </w:rPr>
            </w:pPr>
            <w:r>
              <w:rPr>
                <w:rFonts w:eastAsia="Times New Roman" w:cs="Calibri"/>
                <w:color w:val="000000"/>
                <w:sz w:val="16"/>
                <w:szCs w:val="16"/>
              </w:rPr>
              <w:t>B</w:t>
            </w:r>
            <w:r w:rsidRPr="004909B7">
              <w:rPr>
                <w:rFonts w:eastAsia="Times New Roman" w:cs="Calibri"/>
                <w:color w:val="000000"/>
                <w:sz w:val="16"/>
                <w:szCs w:val="16"/>
              </w:rPr>
              <w:t xml:space="preserve">rassica </w:t>
            </w:r>
            <w:r>
              <w:rPr>
                <w:rFonts w:eastAsia="Times New Roman" w:cs="Calibri"/>
                <w:color w:val="000000"/>
                <w:sz w:val="16"/>
                <w:szCs w:val="16"/>
              </w:rPr>
              <w:t>V</w:t>
            </w:r>
            <w:r w:rsidRPr="004909B7">
              <w:rPr>
                <w:rFonts w:eastAsia="Times New Roman" w:cs="Calibri"/>
                <w:color w:val="000000"/>
                <w:sz w:val="16"/>
                <w:szCs w:val="16"/>
              </w:rPr>
              <w:t>egetables</w:t>
            </w:r>
          </w:p>
        </w:tc>
        <w:tc>
          <w:tcPr>
            <w:tcW w:w="1080" w:type="dxa"/>
            <w:vMerge/>
            <w:tcBorders>
              <w:left w:val="single" w:sz="4" w:space="0" w:color="auto"/>
              <w:right w:val="single" w:sz="4" w:space="0" w:color="auto"/>
            </w:tcBorders>
            <w:vAlign w:val="center"/>
          </w:tcPr>
          <w:p w14:paraId="116D0B0A" w14:textId="77777777" w:rsidR="00F8221A" w:rsidRPr="004909B7" w:rsidRDefault="00F8221A" w:rsidP="00F8221A">
            <w:pPr>
              <w:spacing w:after="0" w:line="240" w:lineRule="auto"/>
              <w:jc w:val="center"/>
              <w:rPr>
                <w:rFonts w:cstheme="minorHAnsi"/>
                <w:sz w:val="16"/>
                <w:szCs w:val="16"/>
              </w:rPr>
            </w:pPr>
          </w:p>
        </w:tc>
        <w:tc>
          <w:tcPr>
            <w:tcW w:w="1152" w:type="dxa"/>
            <w:vMerge/>
            <w:tcBorders>
              <w:left w:val="single" w:sz="4" w:space="0" w:color="auto"/>
              <w:right w:val="single" w:sz="4" w:space="0" w:color="auto"/>
            </w:tcBorders>
            <w:vAlign w:val="center"/>
          </w:tcPr>
          <w:p w14:paraId="1F4D2B71" w14:textId="77777777" w:rsidR="00F8221A" w:rsidRPr="004909B7" w:rsidRDefault="00F8221A" w:rsidP="00F8221A">
            <w:pPr>
              <w:spacing w:after="0" w:line="240" w:lineRule="auto"/>
              <w:jc w:val="center"/>
              <w:rPr>
                <w:rFonts w:cstheme="minorHAnsi"/>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14:paraId="6E88595A" w14:textId="77777777" w:rsidR="00F8221A" w:rsidRPr="004909B7" w:rsidRDefault="00F8221A" w:rsidP="00F8221A">
            <w:pPr>
              <w:spacing w:after="0" w:line="240" w:lineRule="auto"/>
              <w:jc w:val="center"/>
              <w:rPr>
                <w:rFonts w:cstheme="minorHAnsi"/>
                <w:sz w:val="16"/>
                <w:szCs w:val="16"/>
              </w:rPr>
            </w:pPr>
          </w:p>
        </w:tc>
        <w:tc>
          <w:tcPr>
            <w:tcW w:w="5760" w:type="dxa"/>
            <w:tcBorders>
              <w:top w:val="single" w:sz="4" w:space="0" w:color="auto"/>
              <w:left w:val="single" w:sz="4" w:space="0" w:color="auto"/>
              <w:bottom w:val="single" w:sz="4" w:space="0" w:color="auto"/>
              <w:right w:val="single" w:sz="4" w:space="0" w:color="auto"/>
            </w:tcBorders>
            <w:vAlign w:val="center"/>
          </w:tcPr>
          <w:p w14:paraId="3961341A" w14:textId="4727BEAC" w:rsidR="00F8221A" w:rsidRPr="004909B7" w:rsidRDefault="00F8221A" w:rsidP="00F8221A">
            <w:pPr>
              <w:spacing w:after="0" w:line="240" w:lineRule="auto"/>
              <w:rPr>
                <w:rFonts w:ascii="Calibri" w:eastAsia="Times New Roman" w:hAnsi="Calibri" w:cs="Calibri"/>
                <w:color w:val="000000" w:themeColor="text1"/>
                <w:sz w:val="16"/>
                <w:szCs w:val="16"/>
              </w:rPr>
            </w:pPr>
            <w:r w:rsidRPr="004909B7">
              <w:rPr>
                <w:rFonts w:eastAsia="Times New Roman" w:cs="Calibri"/>
                <w:color w:val="000000"/>
                <w:sz w:val="16"/>
                <w:szCs w:val="16"/>
              </w:rPr>
              <w:t xml:space="preserve">broccoli; </w:t>
            </w:r>
            <w:proofErr w:type="spellStart"/>
            <w:r w:rsidRPr="004909B7">
              <w:rPr>
                <w:rFonts w:eastAsia="Times New Roman" w:cs="Calibri"/>
                <w:color w:val="000000"/>
                <w:sz w:val="16"/>
                <w:szCs w:val="16"/>
              </w:rPr>
              <w:t>chinese</w:t>
            </w:r>
            <w:proofErr w:type="spellEnd"/>
            <w:r w:rsidRPr="004909B7">
              <w:rPr>
                <w:rFonts w:eastAsia="Times New Roman" w:cs="Calibri"/>
                <w:color w:val="000000"/>
                <w:sz w:val="16"/>
                <w:szCs w:val="16"/>
              </w:rPr>
              <w:t xml:space="preserve"> broccoli (gai </w:t>
            </w:r>
            <w:proofErr w:type="spellStart"/>
            <w:r w:rsidRPr="004909B7">
              <w:rPr>
                <w:rFonts w:eastAsia="Times New Roman" w:cs="Calibri"/>
                <w:color w:val="000000"/>
                <w:sz w:val="16"/>
                <w:szCs w:val="16"/>
              </w:rPr>
              <w:t>lon</w:t>
            </w:r>
            <w:proofErr w:type="spellEnd"/>
            <w:r w:rsidRPr="004909B7">
              <w:rPr>
                <w:rFonts w:eastAsia="Times New Roman" w:cs="Calibri"/>
                <w:color w:val="000000"/>
                <w:sz w:val="16"/>
                <w:szCs w:val="16"/>
              </w:rPr>
              <w:t xml:space="preserve">); broccoli </w:t>
            </w:r>
            <w:proofErr w:type="spellStart"/>
            <w:r w:rsidRPr="004909B7">
              <w:rPr>
                <w:rFonts w:eastAsia="Times New Roman" w:cs="Calibri"/>
                <w:color w:val="000000"/>
                <w:sz w:val="16"/>
                <w:szCs w:val="16"/>
              </w:rPr>
              <w:t>raab</w:t>
            </w:r>
            <w:proofErr w:type="spellEnd"/>
            <w:r w:rsidRPr="004909B7">
              <w:rPr>
                <w:rFonts w:eastAsia="Times New Roman" w:cs="Calibri"/>
                <w:color w:val="000000"/>
                <w:sz w:val="16"/>
                <w:szCs w:val="16"/>
              </w:rPr>
              <w:t xml:space="preserve"> (rapini); brussels sprouts; cabbage; </w:t>
            </w:r>
            <w:proofErr w:type="spellStart"/>
            <w:r w:rsidRPr="004909B7">
              <w:rPr>
                <w:rFonts w:eastAsia="Times New Roman" w:cs="Calibri"/>
                <w:color w:val="000000"/>
                <w:sz w:val="16"/>
                <w:szCs w:val="16"/>
              </w:rPr>
              <w:t>chinese</w:t>
            </w:r>
            <w:proofErr w:type="spellEnd"/>
            <w:r w:rsidRPr="004909B7">
              <w:rPr>
                <w:rFonts w:eastAsia="Times New Roman" w:cs="Calibri"/>
                <w:color w:val="000000"/>
                <w:sz w:val="16"/>
                <w:szCs w:val="16"/>
              </w:rPr>
              <w:t xml:space="preserve"> cabbage (</w:t>
            </w:r>
            <w:proofErr w:type="spellStart"/>
            <w:r w:rsidRPr="004909B7">
              <w:rPr>
                <w:rFonts w:eastAsia="Times New Roman" w:cs="Calibri"/>
                <w:color w:val="000000"/>
                <w:sz w:val="16"/>
                <w:szCs w:val="16"/>
              </w:rPr>
              <w:t>bok</w:t>
            </w:r>
            <w:proofErr w:type="spellEnd"/>
            <w:r w:rsidRPr="004909B7">
              <w:rPr>
                <w:rFonts w:eastAsia="Times New Roman" w:cs="Calibri"/>
                <w:color w:val="000000"/>
                <w:sz w:val="16"/>
                <w:szCs w:val="16"/>
              </w:rPr>
              <w:t xml:space="preserve"> choy); </w:t>
            </w:r>
            <w:proofErr w:type="spellStart"/>
            <w:r w:rsidRPr="004909B7">
              <w:rPr>
                <w:rFonts w:eastAsia="Times New Roman" w:cs="Calibri"/>
                <w:color w:val="000000"/>
                <w:sz w:val="16"/>
                <w:szCs w:val="16"/>
              </w:rPr>
              <w:t>chinese</w:t>
            </w:r>
            <w:proofErr w:type="spellEnd"/>
            <w:r w:rsidRPr="004909B7">
              <w:rPr>
                <w:rFonts w:eastAsia="Times New Roman" w:cs="Calibri"/>
                <w:color w:val="000000"/>
                <w:sz w:val="16"/>
                <w:szCs w:val="16"/>
              </w:rPr>
              <w:t xml:space="preserve"> cabbage (</w:t>
            </w:r>
            <w:proofErr w:type="spellStart"/>
            <w:r w:rsidRPr="004909B7">
              <w:rPr>
                <w:rFonts w:eastAsia="Times New Roman" w:cs="Calibri"/>
                <w:color w:val="000000"/>
                <w:sz w:val="16"/>
                <w:szCs w:val="16"/>
              </w:rPr>
              <w:t>napa</w:t>
            </w:r>
            <w:proofErr w:type="spellEnd"/>
            <w:r w:rsidRPr="004909B7">
              <w:rPr>
                <w:rFonts w:eastAsia="Times New Roman" w:cs="Calibri"/>
                <w:color w:val="000000"/>
                <w:sz w:val="16"/>
                <w:szCs w:val="16"/>
              </w:rPr>
              <w:t xml:space="preserve">); </w:t>
            </w:r>
            <w:proofErr w:type="spellStart"/>
            <w:r w:rsidRPr="004909B7">
              <w:rPr>
                <w:rFonts w:eastAsia="Times New Roman" w:cs="Calibri"/>
                <w:color w:val="000000"/>
                <w:sz w:val="16"/>
                <w:szCs w:val="16"/>
              </w:rPr>
              <w:t>chinese</w:t>
            </w:r>
            <w:proofErr w:type="spellEnd"/>
            <w:r w:rsidRPr="004909B7">
              <w:rPr>
                <w:rFonts w:eastAsia="Times New Roman" w:cs="Calibri"/>
                <w:color w:val="000000"/>
                <w:sz w:val="16"/>
                <w:szCs w:val="16"/>
              </w:rPr>
              <w:t xml:space="preserve"> mustard cabbage (gai choy); cauliflower; </w:t>
            </w:r>
            <w:proofErr w:type="spellStart"/>
            <w:r w:rsidRPr="004909B7">
              <w:rPr>
                <w:rFonts w:eastAsia="Times New Roman" w:cs="Calibri"/>
                <w:color w:val="000000"/>
                <w:sz w:val="16"/>
                <w:szCs w:val="16"/>
              </w:rPr>
              <w:t>cavalo</w:t>
            </w:r>
            <w:proofErr w:type="spellEnd"/>
            <w:r w:rsidRPr="004909B7">
              <w:rPr>
                <w:rFonts w:eastAsia="Times New Roman" w:cs="Calibri"/>
                <w:color w:val="000000"/>
                <w:sz w:val="16"/>
                <w:szCs w:val="16"/>
              </w:rPr>
              <w:t xml:space="preserve"> broccoli; collards; kale; kohlrabi; mizuna; mustard greens; mustard spinach; rape greens</w:t>
            </w:r>
          </w:p>
        </w:tc>
        <w:tc>
          <w:tcPr>
            <w:tcW w:w="1530" w:type="dxa"/>
            <w:tcBorders>
              <w:left w:val="single" w:sz="4" w:space="0" w:color="auto"/>
              <w:right w:val="single" w:sz="4" w:space="0" w:color="auto"/>
            </w:tcBorders>
            <w:vAlign w:val="center"/>
          </w:tcPr>
          <w:p w14:paraId="61189BCA" w14:textId="77777777" w:rsidR="00F8221A" w:rsidRPr="004909B7" w:rsidRDefault="00F8221A" w:rsidP="00F8221A">
            <w:pPr>
              <w:spacing w:after="0" w:line="240" w:lineRule="auto"/>
              <w:jc w:val="center"/>
              <w:rPr>
                <w:rFonts w:cstheme="minorHAnsi"/>
                <w:sz w:val="16"/>
                <w:szCs w:val="16"/>
              </w:rPr>
            </w:pPr>
          </w:p>
        </w:tc>
        <w:tc>
          <w:tcPr>
            <w:tcW w:w="1152" w:type="dxa"/>
            <w:tcBorders>
              <w:top w:val="single" w:sz="4" w:space="0" w:color="auto"/>
              <w:left w:val="single" w:sz="4" w:space="0" w:color="auto"/>
              <w:bottom w:val="single" w:sz="4" w:space="0" w:color="auto"/>
              <w:right w:val="single" w:sz="4" w:space="0" w:color="auto"/>
            </w:tcBorders>
            <w:vAlign w:val="center"/>
          </w:tcPr>
          <w:p w14:paraId="081D8621" w14:textId="77777777" w:rsidR="00F8221A" w:rsidRPr="004909B7" w:rsidRDefault="00F8221A" w:rsidP="00F8221A">
            <w:pPr>
              <w:spacing w:after="0" w:line="240" w:lineRule="auto"/>
              <w:jc w:val="center"/>
              <w:rPr>
                <w:rFonts w:cstheme="minorHAnsi"/>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6FAF491F" w14:textId="77777777" w:rsidR="00F8221A" w:rsidRPr="004909B7" w:rsidRDefault="00F8221A" w:rsidP="00F8221A">
            <w:pPr>
              <w:spacing w:after="0" w:line="240" w:lineRule="auto"/>
              <w:jc w:val="center"/>
              <w:rPr>
                <w:rFonts w:cstheme="minorHAnsi"/>
                <w:sz w:val="16"/>
                <w:szCs w:val="16"/>
              </w:rPr>
            </w:pPr>
          </w:p>
        </w:tc>
      </w:tr>
      <w:tr w:rsidR="00F8221A" w:rsidRPr="00D3370E" w14:paraId="0BC16B92" w14:textId="77777777" w:rsidTr="00924DAE">
        <w:trPr>
          <w:trHeight w:val="214"/>
          <w:jc w:val="center"/>
        </w:trPr>
        <w:tc>
          <w:tcPr>
            <w:tcW w:w="1152" w:type="dxa"/>
            <w:tcBorders>
              <w:top w:val="single" w:sz="4" w:space="0" w:color="auto"/>
              <w:left w:val="single" w:sz="4" w:space="0" w:color="auto"/>
              <w:bottom w:val="single" w:sz="4" w:space="0" w:color="auto"/>
              <w:right w:val="single" w:sz="4" w:space="0" w:color="auto"/>
            </w:tcBorders>
            <w:vAlign w:val="center"/>
          </w:tcPr>
          <w:p w14:paraId="78479DEA" w14:textId="1BA6BB18" w:rsidR="00F8221A" w:rsidRPr="004909B7" w:rsidRDefault="00F8221A" w:rsidP="00F8221A">
            <w:pPr>
              <w:spacing w:after="0" w:line="240" w:lineRule="auto"/>
              <w:jc w:val="center"/>
              <w:rPr>
                <w:rFonts w:eastAsia="Times New Roman" w:cs="Calibri"/>
                <w:color w:val="000000"/>
                <w:sz w:val="16"/>
                <w:szCs w:val="16"/>
              </w:rPr>
            </w:pPr>
            <w:r>
              <w:rPr>
                <w:rFonts w:eastAsia="Times New Roman" w:cs="Calibri"/>
                <w:color w:val="000000"/>
                <w:sz w:val="16"/>
                <w:szCs w:val="16"/>
              </w:rPr>
              <w:t>B</w:t>
            </w:r>
            <w:r w:rsidRPr="004909B7">
              <w:rPr>
                <w:rFonts w:eastAsia="Times New Roman" w:cs="Calibri"/>
                <w:color w:val="000000"/>
                <w:sz w:val="16"/>
                <w:szCs w:val="16"/>
              </w:rPr>
              <w:t xml:space="preserve">ulb </w:t>
            </w:r>
            <w:r>
              <w:rPr>
                <w:rFonts w:eastAsia="Times New Roman" w:cs="Calibri"/>
                <w:color w:val="000000"/>
                <w:sz w:val="16"/>
                <w:szCs w:val="16"/>
              </w:rPr>
              <w:t>V</w:t>
            </w:r>
            <w:r w:rsidRPr="004909B7">
              <w:rPr>
                <w:rFonts w:eastAsia="Times New Roman" w:cs="Calibri"/>
                <w:color w:val="000000"/>
                <w:sz w:val="16"/>
                <w:szCs w:val="16"/>
              </w:rPr>
              <w:t>egetables</w:t>
            </w:r>
          </w:p>
        </w:tc>
        <w:tc>
          <w:tcPr>
            <w:tcW w:w="1080" w:type="dxa"/>
            <w:vMerge/>
            <w:tcBorders>
              <w:left w:val="single" w:sz="4" w:space="0" w:color="auto"/>
              <w:bottom w:val="single" w:sz="4" w:space="0" w:color="auto"/>
              <w:right w:val="single" w:sz="4" w:space="0" w:color="auto"/>
            </w:tcBorders>
            <w:vAlign w:val="center"/>
          </w:tcPr>
          <w:p w14:paraId="6E82127D" w14:textId="77777777" w:rsidR="00F8221A" w:rsidRPr="004909B7" w:rsidRDefault="00F8221A" w:rsidP="00F8221A">
            <w:pPr>
              <w:spacing w:after="0" w:line="240" w:lineRule="auto"/>
              <w:jc w:val="center"/>
              <w:rPr>
                <w:rFonts w:cstheme="minorHAnsi"/>
                <w:sz w:val="16"/>
                <w:szCs w:val="16"/>
              </w:rPr>
            </w:pPr>
          </w:p>
        </w:tc>
        <w:tc>
          <w:tcPr>
            <w:tcW w:w="1152" w:type="dxa"/>
            <w:vMerge/>
            <w:tcBorders>
              <w:left w:val="single" w:sz="4" w:space="0" w:color="auto"/>
              <w:bottom w:val="single" w:sz="4" w:space="0" w:color="auto"/>
              <w:right w:val="single" w:sz="4" w:space="0" w:color="auto"/>
            </w:tcBorders>
            <w:vAlign w:val="center"/>
          </w:tcPr>
          <w:p w14:paraId="0F0C489D" w14:textId="77777777" w:rsidR="00F8221A" w:rsidRPr="004909B7" w:rsidRDefault="00F8221A" w:rsidP="00F8221A">
            <w:pPr>
              <w:spacing w:after="0" w:line="240" w:lineRule="auto"/>
              <w:jc w:val="center"/>
              <w:rPr>
                <w:rFonts w:cstheme="minorHAnsi"/>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14:paraId="654A649B" w14:textId="77777777" w:rsidR="00F8221A" w:rsidRPr="004909B7" w:rsidRDefault="00F8221A" w:rsidP="00F8221A">
            <w:pPr>
              <w:spacing w:after="0" w:line="240" w:lineRule="auto"/>
              <w:jc w:val="center"/>
              <w:rPr>
                <w:rFonts w:cstheme="minorHAnsi"/>
                <w:sz w:val="16"/>
                <w:szCs w:val="16"/>
              </w:rPr>
            </w:pPr>
          </w:p>
        </w:tc>
        <w:tc>
          <w:tcPr>
            <w:tcW w:w="5760" w:type="dxa"/>
            <w:tcBorders>
              <w:top w:val="single" w:sz="4" w:space="0" w:color="auto"/>
              <w:left w:val="single" w:sz="4" w:space="0" w:color="auto"/>
              <w:bottom w:val="single" w:sz="4" w:space="0" w:color="auto"/>
              <w:right w:val="single" w:sz="4" w:space="0" w:color="auto"/>
            </w:tcBorders>
            <w:vAlign w:val="center"/>
          </w:tcPr>
          <w:p w14:paraId="666731AA" w14:textId="092088B1" w:rsidR="00F8221A" w:rsidRPr="004909B7" w:rsidRDefault="00F8221A" w:rsidP="00F8221A">
            <w:pPr>
              <w:spacing w:after="0" w:line="240" w:lineRule="auto"/>
              <w:rPr>
                <w:rFonts w:ascii="Calibri" w:eastAsia="Times New Roman" w:hAnsi="Calibri" w:cs="Calibri"/>
                <w:color w:val="000000" w:themeColor="text1"/>
                <w:sz w:val="16"/>
                <w:szCs w:val="16"/>
              </w:rPr>
            </w:pPr>
            <w:r w:rsidRPr="004909B7">
              <w:rPr>
                <w:rFonts w:eastAsia="Times New Roman" w:cs="Calibri"/>
                <w:color w:val="000000"/>
                <w:sz w:val="16"/>
                <w:szCs w:val="16"/>
              </w:rPr>
              <w:t xml:space="preserve">all cultivars, varieties and/or hybrids of chive (including </w:t>
            </w:r>
            <w:proofErr w:type="spellStart"/>
            <w:r w:rsidRPr="004909B7">
              <w:rPr>
                <w:rFonts w:eastAsia="Times New Roman" w:cs="Calibri"/>
                <w:color w:val="000000"/>
                <w:sz w:val="16"/>
                <w:szCs w:val="16"/>
              </w:rPr>
              <w:t>chinese</w:t>
            </w:r>
            <w:proofErr w:type="spellEnd"/>
            <w:r w:rsidRPr="004909B7">
              <w:rPr>
                <w:rFonts w:eastAsia="Times New Roman" w:cs="Calibri"/>
                <w:color w:val="000000"/>
                <w:sz w:val="16"/>
                <w:szCs w:val="16"/>
              </w:rPr>
              <w:t xml:space="preserve">); daylily; elegans </w:t>
            </w:r>
            <w:proofErr w:type="spellStart"/>
            <w:r w:rsidRPr="004909B7">
              <w:rPr>
                <w:rFonts w:eastAsia="Times New Roman" w:cs="Calibri"/>
                <w:color w:val="000000"/>
                <w:sz w:val="16"/>
                <w:szCs w:val="16"/>
              </w:rPr>
              <w:t>hosta</w:t>
            </w:r>
            <w:proofErr w:type="spellEnd"/>
            <w:r w:rsidRPr="004909B7">
              <w:rPr>
                <w:rFonts w:eastAsia="Times New Roman" w:cs="Calibri"/>
                <w:color w:val="000000"/>
                <w:sz w:val="16"/>
                <w:szCs w:val="16"/>
              </w:rPr>
              <w:t xml:space="preserve">; fritillaria; garlic (including great-headed, serpent); </w:t>
            </w:r>
            <w:proofErr w:type="spellStart"/>
            <w:r w:rsidRPr="004909B7">
              <w:rPr>
                <w:rFonts w:eastAsia="Times New Roman" w:cs="Calibri"/>
                <w:color w:val="000000"/>
                <w:sz w:val="16"/>
                <w:szCs w:val="16"/>
              </w:rPr>
              <w:t>kurrat</w:t>
            </w:r>
            <w:proofErr w:type="spellEnd"/>
            <w:r w:rsidRPr="004909B7">
              <w:rPr>
                <w:rFonts w:eastAsia="Times New Roman" w:cs="Calibri"/>
                <w:color w:val="000000"/>
                <w:sz w:val="16"/>
                <w:szCs w:val="16"/>
              </w:rPr>
              <w:t xml:space="preserve">; leek (including lady’s, wild); onion (including </w:t>
            </w:r>
            <w:proofErr w:type="spellStart"/>
            <w:r w:rsidRPr="004909B7">
              <w:rPr>
                <w:rFonts w:eastAsia="Times New Roman" w:cs="Calibri"/>
                <w:color w:val="000000"/>
                <w:sz w:val="16"/>
                <w:szCs w:val="16"/>
              </w:rPr>
              <w:t>beltsville</w:t>
            </w:r>
            <w:proofErr w:type="spellEnd"/>
            <w:r w:rsidRPr="004909B7">
              <w:rPr>
                <w:rFonts w:eastAsia="Times New Roman" w:cs="Calibri"/>
                <w:color w:val="000000"/>
                <w:sz w:val="16"/>
                <w:szCs w:val="16"/>
              </w:rPr>
              <w:t xml:space="preserve"> bunching, bulb, </w:t>
            </w:r>
            <w:proofErr w:type="spellStart"/>
            <w:r w:rsidRPr="004909B7">
              <w:rPr>
                <w:rFonts w:eastAsia="Times New Roman" w:cs="Calibri"/>
                <w:color w:val="000000"/>
                <w:sz w:val="16"/>
                <w:szCs w:val="16"/>
              </w:rPr>
              <w:t>chinese</w:t>
            </w:r>
            <w:proofErr w:type="spellEnd"/>
            <w:r w:rsidRPr="004909B7">
              <w:rPr>
                <w:rFonts w:eastAsia="Times New Roman" w:cs="Calibri"/>
                <w:color w:val="000000"/>
                <w:sz w:val="16"/>
                <w:szCs w:val="16"/>
              </w:rPr>
              <w:t xml:space="preserve">, fresh, green, </w:t>
            </w:r>
            <w:proofErr w:type="spellStart"/>
            <w:r w:rsidRPr="004909B7">
              <w:rPr>
                <w:rFonts w:eastAsia="Times New Roman" w:cs="Calibri"/>
                <w:color w:val="000000"/>
                <w:sz w:val="16"/>
                <w:szCs w:val="16"/>
              </w:rPr>
              <w:t>macrostem</w:t>
            </w:r>
            <w:proofErr w:type="spellEnd"/>
            <w:r w:rsidRPr="004909B7">
              <w:rPr>
                <w:rFonts w:eastAsia="Times New Roman" w:cs="Calibri"/>
                <w:color w:val="000000"/>
                <w:sz w:val="16"/>
                <w:szCs w:val="16"/>
              </w:rPr>
              <w:t>, pearl, potato, tree, welsh); shallot</w:t>
            </w:r>
          </w:p>
        </w:tc>
        <w:tc>
          <w:tcPr>
            <w:tcW w:w="1530" w:type="dxa"/>
            <w:tcBorders>
              <w:left w:val="single" w:sz="4" w:space="0" w:color="auto"/>
              <w:right w:val="single" w:sz="4" w:space="0" w:color="auto"/>
            </w:tcBorders>
            <w:vAlign w:val="center"/>
          </w:tcPr>
          <w:p w14:paraId="1FE945EA" w14:textId="77777777" w:rsidR="00F8221A" w:rsidRPr="001D6D1B" w:rsidRDefault="00F8221A" w:rsidP="00F8221A">
            <w:pPr>
              <w:spacing w:after="0" w:line="240" w:lineRule="auto"/>
              <w:jc w:val="center"/>
              <w:rPr>
                <w:rFonts w:cstheme="minorHAnsi"/>
                <w:sz w:val="16"/>
                <w:szCs w:val="16"/>
              </w:rPr>
            </w:pPr>
          </w:p>
        </w:tc>
        <w:tc>
          <w:tcPr>
            <w:tcW w:w="1152" w:type="dxa"/>
            <w:tcBorders>
              <w:top w:val="single" w:sz="4" w:space="0" w:color="auto"/>
              <w:left w:val="single" w:sz="4" w:space="0" w:color="auto"/>
              <w:bottom w:val="single" w:sz="4" w:space="0" w:color="auto"/>
              <w:right w:val="single" w:sz="4" w:space="0" w:color="auto"/>
            </w:tcBorders>
            <w:vAlign w:val="center"/>
          </w:tcPr>
          <w:p w14:paraId="532BDED9" w14:textId="77777777" w:rsidR="00F8221A" w:rsidRDefault="00F8221A" w:rsidP="00F8221A">
            <w:pPr>
              <w:spacing w:after="0" w:line="240" w:lineRule="auto"/>
              <w:jc w:val="center"/>
              <w:rPr>
                <w:rFonts w:cstheme="minorHAnsi"/>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5511178D" w14:textId="77777777" w:rsidR="00F8221A" w:rsidRPr="00ED7E58" w:rsidRDefault="00F8221A" w:rsidP="00F8221A">
            <w:pPr>
              <w:spacing w:after="0" w:line="240" w:lineRule="auto"/>
              <w:jc w:val="center"/>
              <w:rPr>
                <w:rFonts w:cstheme="minorHAnsi"/>
                <w:sz w:val="16"/>
                <w:szCs w:val="16"/>
              </w:rPr>
            </w:pPr>
          </w:p>
        </w:tc>
      </w:tr>
      <w:tr w:rsidR="00F8221A" w:rsidRPr="00D3370E" w14:paraId="489B4C47" w14:textId="77777777" w:rsidTr="00924DAE">
        <w:trPr>
          <w:trHeight w:val="214"/>
          <w:jc w:val="center"/>
        </w:trPr>
        <w:tc>
          <w:tcPr>
            <w:tcW w:w="1152" w:type="dxa"/>
            <w:tcBorders>
              <w:top w:val="single" w:sz="4" w:space="0" w:color="auto"/>
              <w:left w:val="single" w:sz="4" w:space="0" w:color="auto"/>
              <w:bottom w:val="single" w:sz="4" w:space="0" w:color="auto"/>
              <w:right w:val="single" w:sz="4" w:space="0" w:color="auto"/>
            </w:tcBorders>
            <w:vAlign w:val="center"/>
          </w:tcPr>
          <w:p w14:paraId="79C533A0" w14:textId="32E0098E" w:rsidR="00F8221A" w:rsidRPr="004909B7" w:rsidRDefault="00F8221A" w:rsidP="00F8221A">
            <w:pPr>
              <w:spacing w:after="0" w:line="240" w:lineRule="auto"/>
              <w:jc w:val="center"/>
              <w:rPr>
                <w:rFonts w:eastAsia="Times New Roman" w:cs="Calibri"/>
                <w:color w:val="000000"/>
                <w:sz w:val="16"/>
                <w:szCs w:val="16"/>
              </w:rPr>
            </w:pPr>
            <w:r w:rsidRPr="004909B7">
              <w:rPr>
                <w:rFonts w:eastAsia="Times New Roman" w:cs="Calibri"/>
                <w:color w:val="000000"/>
                <w:sz w:val="16"/>
                <w:szCs w:val="16"/>
              </w:rPr>
              <w:t xml:space="preserve">Cucurbit </w:t>
            </w:r>
            <w:r>
              <w:rPr>
                <w:rFonts w:eastAsia="Times New Roman" w:cs="Calibri"/>
                <w:color w:val="000000"/>
                <w:sz w:val="16"/>
                <w:szCs w:val="16"/>
              </w:rPr>
              <w:t>V</w:t>
            </w:r>
            <w:r w:rsidRPr="004909B7">
              <w:rPr>
                <w:rFonts w:eastAsia="Times New Roman" w:cs="Calibri"/>
                <w:color w:val="000000"/>
                <w:sz w:val="16"/>
                <w:szCs w:val="16"/>
              </w:rPr>
              <w:t>egetables</w:t>
            </w:r>
          </w:p>
        </w:tc>
        <w:tc>
          <w:tcPr>
            <w:tcW w:w="1080" w:type="dxa"/>
            <w:vMerge w:val="restart"/>
            <w:tcBorders>
              <w:top w:val="single" w:sz="4" w:space="0" w:color="auto"/>
              <w:left w:val="single" w:sz="4" w:space="0" w:color="auto"/>
              <w:right w:val="single" w:sz="4" w:space="0" w:color="auto"/>
            </w:tcBorders>
            <w:vAlign w:val="center"/>
          </w:tcPr>
          <w:p w14:paraId="1D5A798A" w14:textId="77777777" w:rsidR="00F8221A" w:rsidRPr="004909B7" w:rsidRDefault="00F8221A" w:rsidP="00F8221A">
            <w:pPr>
              <w:spacing w:after="0" w:line="240" w:lineRule="auto"/>
              <w:jc w:val="center"/>
              <w:rPr>
                <w:rFonts w:cstheme="minorHAnsi"/>
                <w:sz w:val="16"/>
                <w:szCs w:val="16"/>
              </w:rPr>
            </w:pPr>
          </w:p>
        </w:tc>
        <w:tc>
          <w:tcPr>
            <w:tcW w:w="1152" w:type="dxa"/>
            <w:vMerge w:val="restart"/>
            <w:tcBorders>
              <w:top w:val="single" w:sz="4" w:space="0" w:color="auto"/>
              <w:left w:val="single" w:sz="4" w:space="0" w:color="auto"/>
              <w:right w:val="single" w:sz="4" w:space="0" w:color="auto"/>
            </w:tcBorders>
            <w:vAlign w:val="center"/>
          </w:tcPr>
          <w:p w14:paraId="32F552B7" w14:textId="77777777" w:rsidR="00F8221A" w:rsidRPr="004909B7" w:rsidRDefault="00F8221A" w:rsidP="00F8221A">
            <w:pPr>
              <w:spacing w:after="0" w:line="240" w:lineRule="auto"/>
              <w:jc w:val="center"/>
              <w:rPr>
                <w:rFonts w:cstheme="minorHAnsi"/>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14:paraId="0872F713" w14:textId="77777777" w:rsidR="00F8221A" w:rsidRPr="004909B7" w:rsidRDefault="00F8221A" w:rsidP="00F8221A">
            <w:pPr>
              <w:spacing w:after="0" w:line="240" w:lineRule="auto"/>
              <w:jc w:val="center"/>
              <w:rPr>
                <w:rFonts w:cstheme="minorHAnsi"/>
                <w:sz w:val="16"/>
                <w:szCs w:val="16"/>
              </w:rPr>
            </w:pPr>
          </w:p>
        </w:tc>
        <w:tc>
          <w:tcPr>
            <w:tcW w:w="5760" w:type="dxa"/>
            <w:tcBorders>
              <w:top w:val="single" w:sz="4" w:space="0" w:color="auto"/>
              <w:left w:val="single" w:sz="4" w:space="0" w:color="auto"/>
              <w:bottom w:val="single" w:sz="4" w:space="0" w:color="auto"/>
              <w:right w:val="single" w:sz="4" w:space="0" w:color="auto"/>
            </w:tcBorders>
            <w:vAlign w:val="center"/>
          </w:tcPr>
          <w:p w14:paraId="07B5821B" w14:textId="2174F6CB" w:rsidR="00F8221A" w:rsidRPr="004909B7" w:rsidRDefault="00F8221A" w:rsidP="00F8221A">
            <w:pPr>
              <w:spacing w:after="0" w:line="240" w:lineRule="auto"/>
              <w:rPr>
                <w:rFonts w:ascii="Calibri" w:eastAsia="Times New Roman" w:hAnsi="Calibri" w:cs="Calibri"/>
                <w:color w:val="000000" w:themeColor="text1"/>
                <w:sz w:val="16"/>
                <w:szCs w:val="16"/>
              </w:rPr>
            </w:pPr>
            <w:proofErr w:type="spellStart"/>
            <w:r w:rsidRPr="004909B7">
              <w:rPr>
                <w:rFonts w:eastAsia="Times New Roman" w:cs="Calibri"/>
                <w:color w:val="000000"/>
                <w:sz w:val="16"/>
                <w:szCs w:val="16"/>
              </w:rPr>
              <w:t>hayote</w:t>
            </w:r>
            <w:proofErr w:type="spellEnd"/>
            <w:r w:rsidRPr="004909B7">
              <w:rPr>
                <w:rFonts w:eastAsia="Times New Roman" w:cs="Calibri"/>
                <w:color w:val="000000"/>
                <w:sz w:val="16"/>
                <w:szCs w:val="16"/>
              </w:rPr>
              <w:t xml:space="preserve"> (fruit); </w:t>
            </w:r>
            <w:proofErr w:type="spellStart"/>
            <w:r w:rsidRPr="004909B7">
              <w:rPr>
                <w:rFonts w:eastAsia="Times New Roman" w:cs="Calibri"/>
                <w:color w:val="000000"/>
                <w:sz w:val="16"/>
                <w:szCs w:val="16"/>
              </w:rPr>
              <w:t>chinese</w:t>
            </w:r>
            <w:proofErr w:type="spellEnd"/>
            <w:r w:rsidRPr="004909B7">
              <w:rPr>
                <w:rFonts w:eastAsia="Times New Roman" w:cs="Calibri"/>
                <w:color w:val="000000"/>
                <w:sz w:val="16"/>
                <w:szCs w:val="16"/>
              </w:rPr>
              <w:t xml:space="preserve"> </w:t>
            </w:r>
            <w:proofErr w:type="spellStart"/>
            <w:r w:rsidRPr="004909B7">
              <w:rPr>
                <w:rFonts w:eastAsia="Times New Roman" w:cs="Calibri"/>
                <w:color w:val="000000"/>
                <w:sz w:val="16"/>
                <w:szCs w:val="16"/>
              </w:rPr>
              <w:t>waxgourd</w:t>
            </w:r>
            <w:proofErr w:type="spellEnd"/>
            <w:r w:rsidRPr="004909B7">
              <w:rPr>
                <w:rFonts w:eastAsia="Times New Roman" w:cs="Calibri"/>
                <w:color w:val="000000"/>
                <w:sz w:val="16"/>
                <w:szCs w:val="16"/>
              </w:rPr>
              <w:t xml:space="preserve"> (chinese preserving melon); citron melon; cucumber; gherkin; edible gourd (includes </w:t>
            </w:r>
            <w:proofErr w:type="spellStart"/>
            <w:r w:rsidRPr="004909B7">
              <w:rPr>
                <w:rFonts w:eastAsia="Times New Roman" w:cs="Calibri"/>
                <w:color w:val="000000"/>
                <w:sz w:val="16"/>
                <w:szCs w:val="16"/>
              </w:rPr>
              <w:t>hyotan</w:t>
            </w:r>
            <w:proofErr w:type="spellEnd"/>
            <w:r w:rsidRPr="004909B7">
              <w:rPr>
                <w:rFonts w:eastAsia="Times New Roman" w:cs="Calibri"/>
                <w:color w:val="000000"/>
                <w:sz w:val="16"/>
                <w:szCs w:val="16"/>
              </w:rPr>
              <w:t xml:space="preserve">, </w:t>
            </w:r>
            <w:proofErr w:type="spellStart"/>
            <w:r w:rsidRPr="004909B7">
              <w:rPr>
                <w:rFonts w:eastAsia="Times New Roman" w:cs="Calibri"/>
                <w:color w:val="000000"/>
                <w:sz w:val="16"/>
                <w:szCs w:val="16"/>
              </w:rPr>
              <w:t>cucuzza</w:t>
            </w:r>
            <w:proofErr w:type="spellEnd"/>
            <w:r w:rsidRPr="004909B7">
              <w:rPr>
                <w:rFonts w:eastAsia="Times New Roman" w:cs="Calibri"/>
                <w:color w:val="000000"/>
                <w:sz w:val="16"/>
                <w:szCs w:val="16"/>
              </w:rPr>
              <w:t xml:space="preserve">, </w:t>
            </w:r>
            <w:proofErr w:type="spellStart"/>
            <w:r w:rsidRPr="004909B7">
              <w:rPr>
                <w:rFonts w:eastAsia="Times New Roman" w:cs="Calibri"/>
                <w:color w:val="000000"/>
                <w:sz w:val="16"/>
                <w:szCs w:val="16"/>
              </w:rPr>
              <w:t>hechima</w:t>
            </w:r>
            <w:proofErr w:type="spellEnd"/>
            <w:r w:rsidRPr="004909B7">
              <w:rPr>
                <w:rFonts w:eastAsia="Times New Roman" w:cs="Calibri"/>
                <w:color w:val="000000"/>
                <w:sz w:val="16"/>
                <w:szCs w:val="16"/>
              </w:rPr>
              <w:t xml:space="preserve">, </w:t>
            </w:r>
            <w:proofErr w:type="spellStart"/>
            <w:r w:rsidRPr="004909B7">
              <w:rPr>
                <w:rFonts w:eastAsia="Times New Roman" w:cs="Calibri"/>
                <w:color w:val="000000"/>
                <w:sz w:val="16"/>
                <w:szCs w:val="16"/>
              </w:rPr>
              <w:t>chinese</w:t>
            </w:r>
            <w:proofErr w:type="spellEnd"/>
            <w:r w:rsidRPr="004909B7">
              <w:rPr>
                <w:rFonts w:eastAsia="Times New Roman" w:cs="Calibri"/>
                <w:color w:val="000000"/>
                <w:sz w:val="16"/>
                <w:szCs w:val="16"/>
              </w:rPr>
              <w:t xml:space="preserve"> okra); melons (all); momordica spp. (includes balsam apple, balsam pear, </w:t>
            </w:r>
            <w:proofErr w:type="spellStart"/>
            <w:r w:rsidRPr="004909B7">
              <w:rPr>
                <w:rFonts w:eastAsia="Times New Roman" w:cs="Calibri"/>
                <w:color w:val="000000"/>
                <w:sz w:val="16"/>
                <w:szCs w:val="16"/>
              </w:rPr>
              <w:t>bittermelon</w:t>
            </w:r>
            <w:proofErr w:type="spellEnd"/>
            <w:r w:rsidRPr="004909B7">
              <w:rPr>
                <w:rFonts w:eastAsia="Times New Roman" w:cs="Calibri"/>
                <w:color w:val="000000"/>
                <w:sz w:val="16"/>
                <w:szCs w:val="16"/>
              </w:rPr>
              <w:t xml:space="preserve">, </w:t>
            </w:r>
            <w:proofErr w:type="spellStart"/>
            <w:r w:rsidRPr="004909B7">
              <w:rPr>
                <w:rFonts w:eastAsia="Times New Roman" w:cs="Calibri"/>
                <w:color w:val="000000"/>
                <w:sz w:val="16"/>
                <w:szCs w:val="16"/>
              </w:rPr>
              <w:t>chinese</w:t>
            </w:r>
            <w:proofErr w:type="spellEnd"/>
            <w:r w:rsidRPr="004909B7">
              <w:rPr>
                <w:rFonts w:eastAsia="Times New Roman" w:cs="Calibri"/>
                <w:color w:val="000000"/>
                <w:sz w:val="16"/>
                <w:szCs w:val="16"/>
              </w:rPr>
              <w:t xml:space="preserve"> cucumber); muskmelon (includes cantaloupe, casaba, </w:t>
            </w:r>
            <w:proofErr w:type="spellStart"/>
            <w:r w:rsidRPr="004909B7">
              <w:rPr>
                <w:rFonts w:eastAsia="Times New Roman" w:cs="Calibri"/>
                <w:color w:val="000000"/>
                <w:sz w:val="16"/>
                <w:szCs w:val="16"/>
              </w:rPr>
              <w:t>crenshaw</w:t>
            </w:r>
            <w:proofErr w:type="spellEnd"/>
            <w:r w:rsidRPr="004909B7">
              <w:rPr>
                <w:rFonts w:eastAsia="Times New Roman" w:cs="Calibri"/>
                <w:color w:val="000000"/>
                <w:sz w:val="16"/>
                <w:szCs w:val="16"/>
              </w:rPr>
              <w:t xml:space="preserve"> melon, golden </w:t>
            </w:r>
            <w:proofErr w:type="spellStart"/>
            <w:r w:rsidRPr="004909B7">
              <w:rPr>
                <w:rFonts w:eastAsia="Times New Roman" w:cs="Calibri"/>
                <w:color w:val="000000"/>
                <w:sz w:val="16"/>
                <w:szCs w:val="16"/>
              </w:rPr>
              <w:t>pershaw</w:t>
            </w:r>
            <w:proofErr w:type="spellEnd"/>
            <w:r w:rsidRPr="004909B7">
              <w:rPr>
                <w:rFonts w:eastAsia="Times New Roman" w:cs="Calibri"/>
                <w:color w:val="000000"/>
                <w:sz w:val="16"/>
                <w:szCs w:val="16"/>
              </w:rPr>
              <w:t xml:space="preserve"> melon, honeydew melon, honey ball melon, mango melon, persian melon, pineapple melon, </w:t>
            </w:r>
            <w:proofErr w:type="spellStart"/>
            <w:r w:rsidRPr="004909B7">
              <w:rPr>
                <w:rFonts w:eastAsia="Times New Roman" w:cs="Calibri"/>
                <w:color w:val="000000"/>
                <w:sz w:val="16"/>
                <w:szCs w:val="16"/>
              </w:rPr>
              <w:t>santa</w:t>
            </w:r>
            <w:proofErr w:type="spellEnd"/>
            <w:r w:rsidRPr="004909B7">
              <w:rPr>
                <w:rFonts w:eastAsia="Times New Roman" w:cs="Calibri"/>
                <w:color w:val="000000"/>
                <w:sz w:val="16"/>
                <w:szCs w:val="16"/>
              </w:rPr>
              <w:t xml:space="preserve"> </w:t>
            </w:r>
            <w:proofErr w:type="spellStart"/>
            <w:r w:rsidRPr="004909B7">
              <w:rPr>
                <w:rFonts w:eastAsia="Times New Roman" w:cs="Calibri"/>
                <w:color w:val="000000"/>
                <w:sz w:val="16"/>
                <w:szCs w:val="16"/>
              </w:rPr>
              <w:t>claus</w:t>
            </w:r>
            <w:proofErr w:type="spellEnd"/>
            <w:r w:rsidRPr="004909B7">
              <w:rPr>
                <w:rFonts w:eastAsia="Times New Roman" w:cs="Calibri"/>
                <w:color w:val="000000"/>
                <w:sz w:val="16"/>
                <w:szCs w:val="16"/>
              </w:rPr>
              <w:t xml:space="preserve"> melon, snake melon); pumpkin; summer squash (includes crookneck squash, scallop squash, </w:t>
            </w:r>
            <w:proofErr w:type="spellStart"/>
            <w:r w:rsidRPr="004909B7">
              <w:rPr>
                <w:rFonts w:eastAsia="Times New Roman" w:cs="Calibri"/>
                <w:color w:val="000000"/>
                <w:sz w:val="16"/>
                <w:szCs w:val="16"/>
              </w:rPr>
              <w:t>straightneck</w:t>
            </w:r>
            <w:proofErr w:type="spellEnd"/>
            <w:r w:rsidRPr="004909B7">
              <w:rPr>
                <w:rFonts w:eastAsia="Times New Roman" w:cs="Calibri"/>
                <w:color w:val="000000"/>
                <w:sz w:val="16"/>
                <w:szCs w:val="16"/>
              </w:rPr>
              <w:t xml:space="preserve"> squash, vegetable </w:t>
            </w:r>
            <w:r w:rsidRPr="004909B7">
              <w:rPr>
                <w:rFonts w:eastAsia="Times New Roman" w:cs="Calibri"/>
                <w:color w:val="000000"/>
                <w:sz w:val="16"/>
                <w:szCs w:val="16"/>
              </w:rPr>
              <w:lastRenderedPageBreak/>
              <w:t xml:space="preserve">marrow, zucchini); winter squash (includes butternut squash, calabaza, </w:t>
            </w:r>
            <w:proofErr w:type="spellStart"/>
            <w:r w:rsidRPr="004909B7">
              <w:rPr>
                <w:rFonts w:eastAsia="Times New Roman" w:cs="Calibri"/>
                <w:color w:val="000000"/>
                <w:sz w:val="16"/>
                <w:szCs w:val="16"/>
              </w:rPr>
              <w:t>hubbard</w:t>
            </w:r>
            <w:proofErr w:type="spellEnd"/>
            <w:r w:rsidRPr="004909B7">
              <w:rPr>
                <w:rFonts w:eastAsia="Times New Roman" w:cs="Calibri"/>
                <w:color w:val="000000"/>
                <w:sz w:val="16"/>
                <w:szCs w:val="16"/>
              </w:rPr>
              <w:t xml:space="preserve"> squash, acorn squash, spaghetti squash); watermelon</w:t>
            </w:r>
          </w:p>
        </w:tc>
        <w:tc>
          <w:tcPr>
            <w:tcW w:w="1530" w:type="dxa"/>
            <w:tcBorders>
              <w:left w:val="single" w:sz="4" w:space="0" w:color="auto"/>
              <w:right w:val="single" w:sz="4" w:space="0" w:color="auto"/>
            </w:tcBorders>
            <w:vAlign w:val="center"/>
          </w:tcPr>
          <w:p w14:paraId="594D08DE" w14:textId="77777777" w:rsidR="00F8221A" w:rsidRPr="001D6D1B" w:rsidRDefault="00F8221A" w:rsidP="00F8221A">
            <w:pPr>
              <w:spacing w:after="0" w:line="240" w:lineRule="auto"/>
              <w:jc w:val="center"/>
              <w:rPr>
                <w:rFonts w:cstheme="minorHAnsi"/>
                <w:sz w:val="16"/>
                <w:szCs w:val="16"/>
              </w:rPr>
            </w:pPr>
          </w:p>
        </w:tc>
        <w:tc>
          <w:tcPr>
            <w:tcW w:w="1152" w:type="dxa"/>
            <w:tcBorders>
              <w:top w:val="single" w:sz="4" w:space="0" w:color="auto"/>
              <w:left w:val="single" w:sz="4" w:space="0" w:color="auto"/>
              <w:bottom w:val="single" w:sz="4" w:space="0" w:color="auto"/>
              <w:right w:val="single" w:sz="4" w:space="0" w:color="auto"/>
            </w:tcBorders>
            <w:vAlign w:val="center"/>
          </w:tcPr>
          <w:p w14:paraId="7B5A1C4A" w14:textId="77777777" w:rsidR="00F8221A" w:rsidRDefault="00F8221A" w:rsidP="00F8221A">
            <w:pPr>
              <w:spacing w:after="0" w:line="240" w:lineRule="auto"/>
              <w:jc w:val="center"/>
              <w:rPr>
                <w:rFonts w:cstheme="minorHAnsi"/>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4AFC3573" w14:textId="77777777" w:rsidR="00F8221A" w:rsidRPr="00ED7E58" w:rsidRDefault="00F8221A" w:rsidP="00F8221A">
            <w:pPr>
              <w:spacing w:after="0" w:line="240" w:lineRule="auto"/>
              <w:jc w:val="center"/>
              <w:rPr>
                <w:rFonts w:cstheme="minorHAnsi"/>
                <w:sz w:val="16"/>
                <w:szCs w:val="16"/>
              </w:rPr>
            </w:pPr>
          </w:p>
        </w:tc>
      </w:tr>
      <w:tr w:rsidR="00F8221A" w:rsidRPr="00D3370E" w14:paraId="1287F777" w14:textId="77777777" w:rsidTr="00924DAE">
        <w:trPr>
          <w:trHeight w:val="214"/>
          <w:jc w:val="center"/>
        </w:trPr>
        <w:tc>
          <w:tcPr>
            <w:tcW w:w="1152" w:type="dxa"/>
            <w:tcBorders>
              <w:top w:val="single" w:sz="4" w:space="0" w:color="auto"/>
              <w:left w:val="single" w:sz="4" w:space="0" w:color="auto"/>
              <w:bottom w:val="single" w:sz="4" w:space="0" w:color="auto"/>
              <w:right w:val="single" w:sz="4" w:space="0" w:color="auto"/>
            </w:tcBorders>
            <w:vAlign w:val="center"/>
          </w:tcPr>
          <w:p w14:paraId="55B3D0CB" w14:textId="7BBD70F2" w:rsidR="00F8221A" w:rsidRPr="004909B7" w:rsidRDefault="00F8221A" w:rsidP="00F8221A">
            <w:pPr>
              <w:spacing w:after="0" w:line="240" w:lineRule="auto"/>
              <w:jc w:val="center"/>
              <w:rPr>
                <w:rFonts w:eastAsia="Times New Roman" w:cs="Calibri"/>
                <w:color w:val="000000"/>
                <w:sz w:val="16"/>
                <w:szCs w:val="16"/>
              </w:rPr>
            </w:pPr>
            <w:r w:rsidRPr="004909B7">
              <w:rPr>
                <w:rFonts w:eastAsia="Times New Roman" w:cs="Calibri"/>
                <w:color w:val="000000"/>
                <w:sz w:val="16"/>
                <w:szCs w:val="16"/>
              </w:rPr>
              <w:t xml:space="preserve">Leafy </w:t>
            </w:r>
            <w:r>
              <w:rPr>
                <w:rFonts w:eastAsia="Times New Roman" w:cs="Calibri"/>
                <w:color w:val="000000"/>
                <w:sz w:val="16"/>
                <w:szCs w:val="16"/>
              </w:rPr>
              <w:t>V</w:t>
            </w:r>
            <w:r w:rsidRPr="004909B7">
              <w:rPr>
                <w:rFonts w:eastAsia="Times New Roman" w:cs="Calibri"/>
                <w:color w:val="000000"/>
                <w:sz w:val="16"/>
                <w:szCs w:val="16"/>
              </w:rPr>
              <w:t>egetables</w:t>
            </w:r>
          </w:p>
        </w:tc>
        <w:tc>
          <w:tcPr>
            <w:tcW w:w="1080" w:type="dxa"/>
            <w:vMerge/>
            <w:tcBorders>
              <w:left w:val="single" w:sz="4" w:space="0" w:color="auto"/>
              <w:right w:val="single" w:sz="4" w:space="0" w:color="auto"/>
            </w:tcBorders>
            <w:vAlign w:val="center"/>
          </w:tcPr>
          <w:p w14:paraId="6E5DDC67" w14:textId="77777777" w:rsidR="00F8221A" w:rsidRPr="004909B7" w:rsidRDefault="00F8221A" w:rsidP="00F8221A">
            <w:pPr>
              <w:spacing w:after="0" w:line="240" w:lineRule="auto"/>
              <w:jc w:val="center"/>
              <w:rPr>
                <w:rFonts w:cstheme="minorHAnsi"/>
                <w:sz w:val="16"/>
                <w:szCs w:val="16"/>
              </w:rPr>
            </w:pPr>
          </w:p>
        </w:tc>
        <w:tc>
          <w:tcPr>
            <w:tcW w:w="1152" w:type="dxa"/>
            <w:vMerge/>
            <w:tcBorders>
              <w:left w:val="single" w:sz="4" w:space="0" w:color="auto"/>
              <w:right w:val="single" w:sz="4" w:space="0" w:color="auto"/>
            </w:tcBorders>
            <w:vAlign w:val="center"/>
          </w:tcPr>
          <w:p w14:paraId="21DD4166" w14:textId="77777777" w:rsidR="00F8221A" w:rsidRPr="004909B7" w:rsidRDefault="00F8221A" w:rsidP="00F8221A">
            <w:pPr>
              <w:spacing w:after="0" w:line="240" w:lineRule="auto"/>
              <w:jc w:val="center"/>
              <w:rPr>
                <w:rFonts w:cstheme="minorHAnsi"/>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14:paraId="4022A1C6" w14:textId="77777777" w:rsidR="00F8221A" w:rsidRPr="004909B7" w:rsidRDefault="00F8221A" w:rsidP="00F8221A">
            <w:pPr>
              <w:spacing w:after="0" w:line="240" w:lineRule="auto"/>
              <w:jc w:val="center"/>
              <w:rPr>
                <w:rFonts w:cstheme="minorHAnsi"/>
                <w:sz w:val="16"/>
                <w:szCs w:val="16"/>
              </w:rPr>
            </w:pPr>
          </w:p>
        </w:tc>
        <w:tc>
          <w:tcPr>
            <w:tcW w:w="5760" w:type="dxa"/>
            <w:tcBorders>
              <w:top w:val="single" w:sz="4" w:space="0" w:color="auto"/>
              <w:left w:val="single" w:sz="4" w:space="0" w:color="auto"/>
              <w:bottom w:val="single" w:sz="4" w:space="0" w:color="auto"/>
              <w:right w:val="single" w:sz="4" w:space="0" w:color="auto"/>
            </w:tcBorders>
            <w:vAlign w:val="center"/>
          </w:tcPr>
          <w:p w14:paraId="531200A1" w14:textId="44E69B5E" w:rsidR="00F8221A" w:rsidRPr="004909B7" w:rsidRDefault="00F8221A" w:rsidP="00F8221A">
            <w:pPr>
              <w:spacing w:after="0" w:line="240" w:lineRule="auto"/>
              <w:rPr>
                <w:rFonts w:ascii="Calibri" w:eastAsia="Times New Roman" w:hAnsi="Calibri" w:cs="Calibri"/>
                <w:color w:val="000000" w:themeColor="text1"/>
                <w:sz w:val="16"/>
                <w:szCs w:val="16"/>
              </w:rPr>
            </w:pPr>
            <w:r w:rsidRPr="004909B7">
              <w:rPr>
                <w:rFonts w:eastAsia="Times New Roman" w:cs="Calibri"/>
                <w:color w:val="000000"/>
                <w:sz w:val="16"/>
                <w:szCs w:val="16"/>
              </w:rPr>
              <w:t xml:space="preserve">amaranth (chinese spinach); arugula (roquette); beet greens; cardoon; celery; </w:t>
            </w:r>
            <w:proofErr w:type="spellStart"/>
            <w:r w:rsidRPr="004909B7">
              <w:rPr>
                <w:rFonts w:eastAsia="Times New Roman" w:cs="Calibri"/>
                <w:color w:val="000000"/>
                <w:sz w:val="16"/>
                <w:szCs w:val="16"/>
              </w:rPr>
              <w:t>chinese</w:t>
            </w:r>
            <w:proofErr w:type="spellEnd"/>
            <w:r w:rsidRPr="004909B7">
              <w:rPr>
                <w:rFonts w:eastAsia="Times New Roman" w:cs="Calibri"/>
                <w:color w:val="000000"/>
                <w:sz w:val="16"/>
                <w:szCs w:val="16"/>
              </w:rPr>
              <w:t xml:space="preserve"> celery; celtuce; </w:t>
            </w:r>
            <w:proofErr w:type="spellStart"/>
            <w:r w:rsidRPr="004909B7">
              <w:rPr>
                <w:rFonts w:eastAsia="Times New Roman" w:cs="Calibri"/>
                <w:color w:val="000000"/>
                <w:sz w:val="16"/>
                <w:szCs w:val="16"/>
              </w:rPr>
              <w:t>chaya</w:t>
            </w:r>
            <w:proofErr w:type="spellEnd"/>
            <w:r w:rsidRPr="004909B7">
              <w:rPr>
                <w:rFonts w:eastAsia="Times New Roman" w:cs="Calibri"/>
                <w:color w:val="000000"/>
                <w:sz w:val="16"/>
                <w:szCs w:val="16"/>
              </w:rPr>
              <w:t xml:space="preserve">; chervil; edible-leaved chrysanthemum; garland chrysanthemum; corn salad; cress (garden, upland); dandelion; dock (sorrel); </w:t>
            </w:r>
            <w:proofErr w:type="spellStart"/>
            <w:r w:rsidRPr="004909B7">
              <w:rPr>
                <w:rFonts w:eastAsia="Times New Roman" w:cs="Calibri"/>
                <w:color w:val="000000"/>
                <w:sz w:val="16"/>
                <w:szCs w:val="16"/>
              </w:rPr>
              <w:t>dokudami</w:t>
            </w:r>
            <w:proofErr w:type="spellEnd"/>
            <w:r w:rsidRPr="004909B7">
              <w:rPr>
                <w:rFonts w:eastAsia="Times New Roman" w:cs="Calibri"/>
                <w:color w:val="000000"/>
                <w:sz w:val="16"/>
                <w:szCs w:val="16"/>
              </w:rPr>
              <w:t xml:space="preserve">; endive (escarole); </w:t>
            </w:r>
            <w:proofErr w:type="spellStart"/>
            <w:r w:rsidRPr="004909B7">
              <w:rPr>
                <w:rFonts w:eastAsia="Times New Roman" w:cs="Calibri"/>
                <w:color w:val="000000"/>
                <w:sz w:val="16"/>
                <w:szCs w:val="16"/>
              </w:rPr>
              <w:t>florence</w:t>
            </w:r>
            <w:proofErr w:type="spellEnd"/>
            <w:r w:rsidRPr="004909B7">
              <w:rPr>
                <w:rFonts w:eastAsia="Times New Roman" w:cs="Calibri"/>
                <w:color w:val="000000"/>
                <w:sz w:val="16"/>
                <w:szCs w:val="16"/>
              </w:rPr>
              <w:t xml:space="preserve"> fennel; </w:t>
            </w:r>
            <w:proofErr w:type="spellStart"/>
            <w:r w:rsidRPr="004909B7">
              <w:rPr>
                <w:rFonts w:eastAsia="Times New Roman" w:cs="Calibri"/>
                <w:color w:val="000000"/>
                <w:sz w:val="16"/>
                <w:szCs w:val="16"/>
              </w:rPr>
              <w:t>gow</w:t>
            </w:r>
            <w:proofErr w:type="spellEnd"/>
            <w:r w:rsidRPr="004909B7">
              <w:rPr>
                <w:rFonts w:eastAsia="Times New Roman" w:cs="Calibri"/>
                <w:color w:val="000000"/>
                <w:sz w:val="16"/>
                <w:szCs w:val="16"/>
              </w:rPr>
              <w:t xml:space="preserve"> </w:t>
            </w:r>
            <w:proofErr w:type="spellStart"/>
            <w:r w:rsidRPr="004909B7">
              <w:rPr>
                <w:rFonts w:eastAsia="Times New Roman" w:cs="Calibri"/>
                <w:color w:val="000000"/>
                <w:sz w:val="16"/>
                <w:szCs w:val="16"/>
              </w:rPr>
              <w:t>kee</w:t>
            </w:r>
            <w:proofErr w:type="spellEnd"/>
            <w:r w:rsidRPr="004909B7">
              <w:rPr>
                <w:rFonts w:eastAsia="Times New Roman" w:cs="Calibri"/>
                <w:color w:val="000000"/>
                <w:sz w:val="16"/>
                <w:szCs w:val="16"/>
              </w:rPr>
              <w:t xml:space="preserve">; lettuce (head, leaf); </w:t>
            </w:r>
            <w:proofErr w:type="spellStart"/>
            <w:r w:rsidRPr="004909B7">
              <w:rPr>
                <w:rFonts w:eastAsia="Times New Roman" w:cs="Calibri"/>
                <w:color w:val="000000"/>
                <w:sz w:val="16"/>
                <w:szCs w:val="16"/>
              </w:rPr>
              <w:t>orach</w:t>
            </w:r>
            <w:proofErr w:type="spellEnd"/>
            <w:r w:rsidRPr="004909B7">
              <w:rPr>
                <w:rFonts w:eastAsia="Times New Roman" w:cs="Calibri"/>
                <w:color w:val="000000"/>
                <w:sz w:val="16"/>
                <w:szCs w:val="16"/>
              </w:rPr>
              <w:t xml:space="preserve">; parsley; purslane (garden, winter); radicchio (red chicory); rhubarb; spinach; new </w:t>
            </w:r>
            <w:proofErr w:type="spellStart"/>
            <w:r w:rsidRPr="004909B7">
              <w:rPr>
                <w:rFonts w:eastAsia="Times New Roman" w:cs="Calibri"/>
                <w:color w:val="000000"/>
                <w:sz w:val="16"/>
                <w:szCs w:val="16"/>
              </w:rPr>
              <w:t>zealand</w:t>
            </w:r>
            <w:proofErr w:type="spellEnd"/>
            <w:r w:rsidRPr="004909B7">
              <w:rPr>
                <w:rFonts w:eastAsia="Times New Roman" w:cs="Calibri"/>
                <w:color w:val="000000"/>
                <w:sz w:val="16"/>
                <w:szCs w:val="16"/>
              </w:rPr>
              <w:t xml:space="preserve"> spinach; vine spinach; swiss chard; water spinach</w:t>
            </w:r>
          </w:p>
        </w:tc>
        <w:tc>
          <w:tcPr>
            <w:tcW w:w="1530" w:type="dxa"/>
            <w:tcBorders>
              <w:left w:val="single" w:sz="4" w:space="0" w:color="auto"/>
              <w:right w:val="single" w:sz="4" w:space="0" w:color="auto"/>
            </w:tcBorders>
            <w:vAlign w:val="center"/>
          </w:tcPr>
          <w:p w14:paraId="74AEF18F" w14:textId="77777777" w:rsidR="00F8221A" w:rsidRPr="004909B7" w:rsidRDefault="00F8221A" w:rsidP="00F8221A">
            <w:pPr>
              <w:spacing w:after="0" w:line="240" w:lineRule="auto"/>
              <w:jc w:val="center"/>
              <w:rPr>
                <w:rFonts w:cstheme="minorHAnsi"/>
                <w:sz w:val="16"/>
                <w:szCs w:val="16"/>
              </w:rPr>
            </w:pPr>
          </w:p>
        </w:tc>
        <w:tc>
          <w:tcPr>
            <w:tcW w:w="1152" w:type="dxa"/>
            <w:tcBorders>
              <w:top w:val="single" w:sz="4" w:space="0" w:color="auto"/>
              <w:left w:val="single" w:sz="4" w:space="0" w:color="auto"/>
              <w:bottom w:val="single" w:sz="4" w:space="0" w:color="auto"/>
              <w:right w:val="single" w:sz="4" w:space="0" w:color="auto"/>
            </w:tcBorders>
            <w:vAlign w:val="center"/>
          </w:tcPr>
          <w:p w14:paraId="7675E951" w14:textId="77777777" w:rsidR="00F8221A" w:rsidRPr="004909B7" w:rsidRDefault="00F8221A" w:rsidP="00F8221A">
            <w:pPr>
              <w:spacing w:after="0" w:line="240" w:lineRule="auto"/>
              <w:jc w:val="center"/>
              <w:rPr>
                <w:rFonts w:cstheme="minorHAnsi"/>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2484B7B2" w14:textId="77777777" w:rsidR="00F8221A" w:rsidRPr="004909B7" w:rsidRDefault="00F8221A" w:rsidP="00F8221A">
            <w:pPr>
              <w:spacing w:after="0" w:line="240" w:lineRule="auto"/>
              <w:jc w:val="center"/>
              <w:rPr>
                <w:rFonts w:cstheme="minorHAnsi"/>
                <w:sz w:val="16"/>
                <w:szCs w:val="16"/>
              </w:rPr>
            </w:pPr>
          </w:p>
        </w:tc>
      </w:tr>
      <w:tr w:rsidR="00F8221A" w:rsidRPr="00D3370E" w14:paraId="705A568F" w14:textId="77777777" w:rsidTr="00924DAE">
        <w:trPr>
          <w:trHeight w:val="214"/>
          <w:jc w:val="center"/>
        </w:trPr>
        <w:tc>
          <w:tcPr>
            <w:tcW w:w="1152" w:type="dxa"/>
            <w:tcBorders>
              <w:top w:val="single" w:sz="4" w:space="0" w:color="auto"/>
              <w:left w:val="single" w:sz="4" w:space="0" w:color="auto"/>
              <w:bottom w:val="single" w:sz="4" w:space="0" w:color="auto"/>
              <w:right w:val="single" w:sz="4" w:space="0" w:color="auto"/>
            </w:tcBorders>
            <w:vAlign w:val="center"/>
          </w:tcPr>
          <w:p w14:paraId="2693A4CC" w14:textId="1568871F" w:rsidR="00F8221A" w:rsidRPr="004909B7" w:rsidRDefault="00F8221A" w:rsidP="00F8221A">
            <w:pPr>
              <w:spacing w:after="0" w:line="240" w:lineRule="auto"/>
              <w:jc w:val="center"/>
              <w:rPr>
                <w:rFonts w:eastAsia="Times New Roman" w:cs="Calibri"/>
                <w:color w:val="000000"/>
                <w:sz w:val="16"/>
                <w:szCs w:val="16"/>
              </w:rPr>
            </w:pPr>
            <w:r w:rsidRPr="004909B7">
              <w:rPr>
                <w:rFonts w:eastAsia="Times New Roman" w:cs="Calibri"/>
                <w:color w:val="000000"/>
                <w:sz w:val="16"/>
                <w:szCs w:val="16"/>
              </w:rPr>
              <w:t xml:space="preserve">Fruiting </w:t>
            </w:r>
            <w:r>
              <w:rPr>
                <w:rFonts w:eastAsia="Times New Roman" w:cs="Calibri"/>
                <w:color w:val="000000"/>
                <w:sz w:val="16"/>
                <w:szCs w:val="16"/>
              </w:rPr>
              <w:t>V</w:t>
            </w:r>
            <w:r w:rsidRPr="004909B7">
              <w:rPr>
                <w:rFonts w:eastAsia="Times New Roman" w:cs="Calibri"/>
                <w:color w:val="000000"/>
                <w:sz w:val="16"/>
                <w:szCs w:val="16"/>
              </w:rPr>
              <w:t>egetables</w:t>
            </w:r>
          </w:p>
        </w:tc>
        <w:tc>
          <w:tcPr>
            <w:tcW w:w="1080" w:type="dxa"/>
            <w:vMerge/>
            <w:tcBorders>
              <w:left w:val="single" w:sz="4" w:space="0" w:color="auto"/>
              <w:right w:val="single" w:sz="4" w:space="0" w:color="auto"/>
            </w:tcBorders>
            <w:vAlign w:val="center"/>
          </w:tcPr>
          <w:p w14:paraId="0925E760" w14:textId="77777777" w:rsidR="00F8221A" w:rsidRPr="004909B7" w:rsidRDefault="00F8221A" w:rsidP="00F8221A">
            <w:pPr>
              <w:spacing w:after="0" w:line="240" w:lineRule="auto"/>
              <w:jc w:val="center"/>
              <w:rPr>
                <w:rFonts w:cstheme="minorHAnsi"/>
                <w:sz w:val="16"/>
                <w:szCs w:val="16"/>
              </w:rPr>
            </w:pPr>
          </w:p>
        </w:tc>
        <w:tc>
          <w:tcPr>
            <w:tcW w:w="1152" w:type="dxa"/>
            <w:vMerge/>
            <w:tcBorders>
              <w:left w:val="single" w:sz="4" w:space="0" w:color="auto"/>
              <w:right w:val="single" w:sz="4" w:space="0" w:color="auto"/>
            </w:tcBorders>
            <w:vAlign w:val="center"/>
          </w:tcPr>
          <w:p w14:paraId="0E2A095F" w14:textId="77777777" w:rsidR="00F8221A" w:rsidRPr="004909B7" w:rsidRDefault="00F8221A" w:rsidP="00F8221A">
            <w:pPr>
              <w:spacing w:after="0" w:line="240" w:lineRule="auto"/>
              <w:jc w:val="center"/>
              <w:rPr>
                <w:rFonts w:cstheme="minorHAnsi"/>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14:paraId="7DB63D87" w14:textId="77777777" w:rsidR="00F8221A" w:rsidRPr="004909B7" w:rsidRDefault="00F8221A" w:rsidP="00F8221A">
            <w:pPr>
              <w:spacing w:after="0" w:line="240" w:lineRule="auto"/>
              <w:jc w:val="center"/>
              <w:rPr>
                <w:rFonts w:cstheme="minorHAnsi"/>
                <w:sz w:val="16"/>
                <w:szCs w:val="16"/>
              </w:rPr>
            </w:pPr>
          </w:p>
        </w:tc>
        <w:tc>
          <w:tcPr>
            <w:tcW w:w="5760" w:type="dxa"/>
            <w:tcBorders>
              <w:top w:val="single" w:sz="4" w:space="0" w:color="auto"/>
              <w:left w:val="single" w:sz="4" w:space="0" w:color="auto"/>
              <w:bottom w:val="single" w:sz="4" w:space="0" w:color="auto"/>
              <w:right w:val="single" w:sz="4" w:space="0" w:color="auto"/>
            </w:tcBorders>
            <w:vAlign w:val="center"/>
          </w:tcPr>
          <w:p w14:paraId="2421180E" w14:textId="565234FF" w:rsidR="00F8221A" w:rsidRPr="004909B7" w:rsidRDefault="00F8221A" w:rsidP="003F01F4">
            <w:pPr>
              <w:spacing w:after="0" w:line="240" w:lineRule="auto"/>
              <w:rPr>
                <w:rFonts w:ascii="Calibri" w:eastAsia="Times New Roman" w:hAnsi="Calibri" w:cs="Calibri"/>
                <w:color w:val="000000" w:themeColor="text1"/>
                <w:sz w:val="16"/>
                <w:szCs w:val="16"/>
              </w:rPr>
            </w:pPr>
            <w:r w:rsidRPr="004909B7">
              <w:rPr>
                <w:rFonts w:eastAsia="Times New Roman" w:cs="Calibri"/>
                <w:color w:val="000000"/>
                <w:sz w:val="16"/>
                <w:szCs w:val="16"/>
              </w:rPr>
              <w:t xml:space="preserve">all cultivars, varieties and/or hybrids of eggplant (including </w:t>
            </w:r>
            <w:proofErr w:type="spellStart"/>
            <w:r w:rsidRPr="004909B7">
              <w:rPr>
                <w:rFonts w:eastAsia="Times New Roman" w:cs="Calibri"/>
                <w:color w:val="000000"/>
                <w:sz w:val="16"/>
                <w:szCs w:val="16"/>
              </w:rPr>
              <w:t>african</w:t>
            </w:r>
            <w:proofErr w:type="spellEnd"/>
            <w:r w:rsidRPr="004909B7">
              <w:rPr>
                <w:rFonts w:eastAsia="Times New Roman" w:cs="Calibri"/>
                <w:color w:val="000000"/>
                <w:sz w:val="16"/>
                <w:szCs w:val="16"/>
              </w:rPr>
              <w:t xml:space="preserve">, pea, scarlet); cocona; garden huckleberry; goji berry; groundcherry (physalis spp.); </w:t>
            </w:r>
            <w:proofErr w:type="spellStart"/>
            <w:r w:rsidRPr="004909B7">
              <w:rPr>
                <w:rFonts w:eastAsia="Times New Roman" w:cs="Calibri"/>
                <w:color w:val="000000"/>
                <w:sz w:val="16"/>
                <w:szCs w:val="16"/>
              </w:rPr>
              <w:t>martinynia</w:t>
            </w:r>
            <w:proofErr w:type="spellEnd"/>
            <w:r w:rsidRPr="004909B7">
              <w:rPr>
                <w:rFonts w:eastAsia="Times New Roman" w:cs="Calibri"/>
                <w:color w:val="000000"/>
                <w:sz w:val="16"/>
                <w:szCs w:val="16"/>
              </w:rPr>
              <w:t>; naranjilla; okra; pepino; pepper (includes bell pepper, chili pepper, cooking pepper, pimento, sweet pepper); roselle; sunberry; tomatillo; tomato</w:t>
            </w:r>
          </w:p>
        </w:tc>
        <w:tc>
          <w:tcPr>
            <w:tcW w:w="1530" w:type="dxa"/>
            <w:tcBorders>
              <w:left w:val="single" w:sz="4" w:space="0" w:color="auto"/>
              <w:right w:val="single" w:sz="4" w:space="0" w:color="auto"/>
            </w:tcBorders>
            <w:vAlign w:val="center"/>
          </w:tcPr>
          <w:p w14:paraId="24A4A3A9" w14:textId="77777777" w:rsidR="00F8221A" w:rsidRPr="001D6D1B" w:rsidRDefault="00F8221A" w:rsidP="00F8221A">
            <w:pPr>
              <w:spacing w:after="0" w:line="240" w:lineRule="auto"/>
              <w:jc w:val="center"/>
              <w:rPr>
                <w:rFonts w:cstheme="minorHAnsi"/>
                <w:sz w:val="16"/>
                <w:szCs w:val="16"/>
              </w:rPr>
            </w:pPr>
          </w:p>
        </w:tc>
        <w:tc>
          <w:tcPr>
            <w:tcW w:w="1152" w:type="dxa"/>
            <w:tcBorders>
              <w:top w:val="single" w:sz="4" w:space="0" w:color="auto"/>
              <w:left w:val="single" w:sz="4" w:space="0" w:color="auto"/>
              <w:bottom w:val="single" w:sz="4" w:space="0" w:color="auto"/>
              <w:right w:val="single" w:sz="4" w:space="0" w:color="auto"/>
            </w:tcBorders>
            <w:vAlign w:val="center"/>
          </w:tcPr>
          <w:p w14:paraId="5B274450" w14:textId="77777777" w:rsidR="00F8221A" w:rsidRDefault="00F8221A" w:rsidP="00F8221A">
            <w:pPr>
              <w:spacing w:after="0" w:line="240" w:lineRule="auto"/>
              <w:jc w:val="center"/>
              <w:rPr>
                <w:rFonts w:cstheme="minorHAnsi"/>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0C749A91" w14:textId="77777777" w:rsidR="00F8221A" w:rsidRPr="00ED7E58" w:rsidRDefault="00F8221A" w:rsidP="00F8221A">
            <w:pPr>
              <w:spacing w:after="0" w:line="240" w:lineRule="auto"/>
              <w:jc w:val="center"/>
              <w:rPr>
                <w:rFonts w:cstheme="minorHAnsi"/>
                <w:sz w:val="16"/>
                <w:szCs w:val="16"/>
              </w:rPr>
            </w:pPr>
          </w:p>
        </w:tc>
      </w:tr>
      <w:tr w:rsidR="00F8221A" w:rsidRPr="00D3370E" w14:paraId="0C3C5A69" w14:textId="77777777" w:rsidTr="001E46F7">
        <w:trPr>
          <w:trHeight w:val="214"/>
          <w:jc w:val="center"/>
        </w:trPr>
        <w:tc>
          <w:tcPr>
            <w:tcW w:w="1152" w:type="dxa"/>
            <w:tcBorders>
              <w:top w:val="single" w:sz="4" w:space="0" w:color="auto"/>
              <w:left w:val="single" w:sz="4" w:space="0" w:color="auto"/>
              <w:bottom w:val="single" w:sz="4" w:space="0" w:color="auto"/>
              <w:right w:val="single" w:sz="4" w:space="0" w:color="auto"/>
            </w:tcBorders>
            <w:vAlign w:val="center"/>
          </w:tcPr>
          <w:p w14:paraId="3EB338E4" w14:textId="362F27C0" w:rsidR="00F8221A" w:rsidRPr="004909B7" w:rsidRDefault="00F8221A" w:rsidP="00F8221A">
            <w:pPr>
              <w:spacing w:after="0" w:line="240" w:lineRule="auto"/>
              <w:jc w:val="center"/>
              <w:rPr>
                <w:rFonts w:eastAsia="Times New Roman" w:cs="Calibri"/>
                <w:color w:val="000000"/>
                <w:sz w:val="16"/>
                <w:szCs w:val="16"/>
              </w:rPr>
            </w:pPr>
            <w:r w:rsidRPr="004909B7">
              <w:rPr>
                <w:rFonts w:eastAsia="Times New Roman" w:cs="Calibri"/>
                <w:color w:val="000000"/>
                <w:sz w:val="16"/>
                <w:szCs w:val="16"/>
              </w:rPr>
              <w:t xml:space="preserve">Legume </w:t>
            </w:r>
            <w:r>
              <w:rPr>
                <w:rFonts w:eastAsia="Times New Roman" w:cs="Calibri"/>
                <w:color w:val="000000"/>
                <w:sz w:val="16"/>
                <w:szCs w:val="16"/>
              </w:rPr>
              <w:t>V</w:t>
            </w:r>
            <w:r w:rsidRPr="004909B7">
              <w:rPr>
                <w:rFonts w:eastAsia="Times New Roman" w:cs="Calibri"/>
                <w:color w:val="000000"/>
                <w:sz w:val="16"/>
                <w:szCs w:val="16"/>
              </w:rPr>
              <w:t>egetables</w:t>
            </w:r>
          </w:p>
        </w:tc>
        <w:tc>
          <w:tcPr>
            <w:tcW w:w="1080" w:type="dxa"/>
            <w:vMerge/>
            <w:tcBorders>
              <w:left w:val="single" w:sz="4" w:space="0" w:color="auto"/>
              <w:bottom w:val="single" w:sz="4" w:space="0" w:color="auto"/>
              <w:right w:val="single" w:sz="4" w:space="0" w:color="auto"/>
            </w:tcBorders>
            <w:vAlign w:val="center"/>
          </w:tcPr>
          <w:p w14:paraId="7C9A649B" w14:textId="77777777" w:rsidR="00F8221A" w:rsidRPr="004909B7" w:rsidRDefault="00F8221A" w:rsidP="00F8221A">
            <w:pPr>
              <w:spacing w:after="0" w:line="240" w:lineRule="auto"/>
              <w:jc w:val="center"/>
              <w:rPr>
                <w:rFonts w:cstheme="minorHAnsi"/>
                <w:sz w:val="16"/>
                <w:szCs w:val="16"/>
              </w:rPr>
            </w:pPr>
          </w:p>
        </w:tc>
        <w:tc>
          <w:tcPr>
            <w:tcW w:w="1152" w:type="dxa"/>
            <w:vMerge/>
            <w:tcBorders>
              <w:left w:val="single" w:sz="4" w:space="0" w:color="auto"/>
              <w:bottom w:val="single" w:sz="4" w:space="0" w:color="auto"/>
              <w:right w:val="single" w:sz="4" w:space="0" w:color="auto"/>
            </w:tcBorders>
            <w:vAlign w:val="center"/>
          </w:tcPr>
          <w:p w14:paraId="4A129016" w14:textId="77777777" w:rsidR="00F8221A" w:rsidRPr="004909B7" w:rsidRDefault="00F8221A" w:rsidP="00F8221A">
            <w:pPr>
              <w:spacing w:after="0" w:line="240" w:lineRule="auto"/>
              <w:jc w:val="center"/>
              <w:rPr>
                <w:rFonts w:cstheme="minorHAnsi"/>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14:paraId="452E668C" w14:textId="77777777" w:rsidR="00F8221A" w:rsidRPr="004909B7" w:rsidRDefault="00F8221A" w:rsidP="00F8221A">
            <w:pPr>
              <w:spacing w:after="0" w:line="240" w:lineRule="auto"/>
              <w:jc w:val="center"/>
              <w:rPr>
                <w:rFonts w:cstheme="minorHAnsi"/>
                <w:sz w:val="16"/>
                <w:szCs w:val="16"/>
              </w:rPr>
            </w:pPr>
          </w:p>
        </w:tc>
        <w:tc>
          <w:tcPr>
            <w:tcW w:w="5760" w:type="dxa"/>
            <w:tcBorders>
              <w:top w:val="single" w:sz="4" w:space="0" w:color="auto"/>
              <w:left w:val="single" w:sz="4" w:space="0" w:color="auto"/>
              <w:bottom w:val="single" w:sz="4" w:space="0" w:color="auto"/>
              <w:right w:val="single" w:sz="4" w:space="0" w:color="auto"/>
            </w:tcBorders>
            <w:vAlign w:val="center"/>
          </w:tcPr>
          <w:p w14:paraId="271BF06B" w14:textId="487270CC" w:rsidR="00F8221A" w:rsidRPr="004909B7" w:rsidRDefault="00F8221A" w:rsidP="003F01F4">
            <w:pPr>
              <w:spacing w:after="0" w:line="240" w:lineRule="auto"/>
              <w:rPr>
                <w:rFonts w:ascii="Calibri" w:eastAsia="Times New Roman" w:hAnsi="Calibri" w:cs="Calibri"/>
                <w:color w:val="000000" w:themeColor="text1"/>
                <w:sz w:val="16"/>
                <w:szCs w:val="16"/>
              </w:rPr>
            </w:pPr>
            <w:r w:rsidRPr="004909B7">
              <w:rPr>
                <w:rFonts w:eastAsia="Times New Roman" w:cs="Calibri"/>
                <w:color w:val="000000"/>
                <w:sz w:val="16"/>
                <w:szCs w:val="16"/>
              </w:rPr>
              <w:t xml:space="preserve">bean (lupinus: includes grain lupin, sweet lupin, white lupin, white sweet lupin); bean (phaseolus: includes field bean, kidney bean, lima bean, navy bean, pinto bean, runner bean, snap bean, </w:t>
            </w:r>
            <w:proofErr w:type="spellStart"/>
            <w:r w:rsidRPr="004909B7">
              <w:rPr>
                <w:rFonts w:eastAsia="Times New Roman" w:cs="Calibri"/>
                <w:color w:val="000000"/>
                <w:sz w:val="16"/>
                <w:szCs w:val="16"/>
              </w:rPr>
              <w:t>tepary</w:t>
            </w:r>
            <w:proofErr w:type="spellEnd"/>
            <w:r w:rsidRPr="004909B7">
              <w:rPr>
                <w:rFonts w:eastAsia="Times New Roman" w:cs="Calibri"/>
                <w:color w:val="000000"/>
                <w:sz w:val="16"/>
                <w:szCs w:val="16"/>
              </w:rPr>
              <w:t xml:space="preserve"> bean, wax bean); bean (vigna: includes adzuki bean, asparagus bean, blackeyed pea, </w:t>
            </w:r>
            <w:proofErr w:type="spellStart"/>
            <w:r w:rsidRPr="004909B7">
              <w:rPr>
                <w:rFonts w:eastAsia="Times New Roman" w:cs="Calibri"/>
                <w:color w:val="000000"/>
                <w:sz w:val="16"/>
                <w:szCs w:val="16"/>
              </w:rPr>
              <w:t>catjang</w:t>
            </w:r>
            <w:proofErr w:type="spellEnd"/>
            <w:r w:rsidRPr="004909B7">
              <w:rPr>
                <w:rFonts w:eastAsia="Times New Roman" w:cs="Calibri"/>
                <w:color w:val="000000"/>
                <w:sz w:val="16"/>
                <w:szCs w:val="16"/>
              </w:rPr>
              <w:t xml:space="preserve">, </w:t>
            </w:r>
            <w:proofErr w:type="spellStart"/>
            <w:r w:rsidRPr="004909B7">
              <w:rPr>
                <w:rFonts w:eastAsia="Times New Roman" w:cs="Calibri"/>
                <w:color w:val="000000"/>
                <w:sz w:val="16"/>
                <w:szCs w:val="16"/>
              </w:rPr>
              <w:t>chinese</w:t>
            </w:r>
            <w:proofErr w:type="spellEnd"/>
            <w:r w:rsidRPr="004909B7">
              <w:rPr>
                <w:rFonts w:eastAsia="Times New Roman" w:cs="Calibri"/>
                <w:color w:val="000000"/>
                <w:sz w:val="16"/>
                <w:szCs w:val="16"/>
              </w:rPr>
              <w:t xml:space="preserve"> </w:t>
            </w:r>
            <w:proofErr w:type="spellStart"/>
            <w:r w:rsidRPr="004909B7">
              <w:rPr>
                <w:rFonts w:eastAsia="Times New Roman" w:cs="Calibri"/>
                <w:color w:val="000000"/>
                <w:sz w:val="16"/>
                <w:szCs w:val="16"/>
              </w:rPr>
              <w:t>longbean</w:t>
            </w:r>
            <w:proofErr w:type="spellEnd"/>
            <w:r w:rsidRPr="004909B7">
              <w:rPr>
                <w:rFonts w:eastAsia="Times New Roman" w:cs="Calibri"/>
                <w:color w:val="000000"/>
                <w:sz w:val="16"/>
                <w:szCs w:val="16"/>
              </w:rPr>
              <w:t xml:space="preserve">, cowpea, crowder pea, moth bean, mung bean, rice bean, southern pea, </w:t>
            </w:r>
            <w:proofErr w:type="spellStart"/>
            <w:r w:rsidRPr="004909B7">
              <w:rPr>
                <w:rFonts w:eastAsia="Times New Roman" w:cs="Calibri"/>
                <w:color w:val="000000"/>
                <w:sz w:val="16"/>
                <w:szCs w:val="16"/>
              </w:rPr>
              <w:t>urd</w:t>
            </w:r>
            <w:proofErr w:type="spellEnd"/>
            <w:r w:rsidRPr="004909B7">
              <w:rPr>
                <w:rFonts w:eastAsia="Times New Roman" w:cs="Calibri"/>
                <w:color w:val="000000"/>
                <w:sz w:val="16"/>
                <w:szCs w:val="16"/>
              </w:rPr>
              <w:t xml:space="preserve"> bean, </w:t>
            </w:r>
            <w:proofErr w:type="spellStart"/>
            <w:r w:rsidRPr="004909B7">
              <w:rPr>
                <w:rFonts w:eastAsia="Times New Roman" w:cs="Calibri"/>
                <w:color w:val="000000"/>
                <w:sz w:val="16"/>
                <w:szCs w:val="16"/>
              </w:rPr>
              <w:t>yardlong</w:t>
            </w:r>
            <w:proofErr w:type="spellEnd"/>
            <w:r w:rsidRPr="004909B7">
              <w:rPr>
                <w:rFonts w:eastAsia="Times New Roman" w:cs="Calibri"/>
                <w:color w:val="000000"/>
                <w:sz w:val="16"/>
                <w:szCs w:val="16"/>
              </w:rPr>
              <w:t xml:space="preserve"> bean); broad bean (fava); chickpea (garbanzo); guar; </w:t>
            </w:r>
            <w:proofErr w:type="spellStart"/>
            <w:r w:rsidRPr="004909B7">
              <w:rPr>
                <w:rFonts w:eastAsia="Times New Roman" w:cs="Calibri"/>
                <w:color w:val="000000"/>
                <w:sz w:val="16"/>
                <w:szCs w:val="16"/>
              </w:rPr>
              <w:t>jackbean</w:t>
            </w:r>
            <w:proofErr w:type="spellEnd"/>
            <w:r w:rsidRPr="004909B7">
              <w:rPr>
                <w:rFonts w:eastAsia="Times New Roman" w:cs="Calibri"/>
                <w:color w:val="000000"/>
                <w:sz w:val="16"/>
                <w:szCs w:val="16"/>
              </w:rPr>
              <w:t xml:space="preserve">; lablab bean; lentil; pea (pisum: includes dwarf pea, edible-podded pea, </w:t>
            </w:r>
            <w:proofErr w:type="spellStart"/>
            <w:r w:rsidRPr="004909B7">
              <w:rPr>
                <w:rFonts w:eastAsia="Times New Roman" w:cs="Calibri"/>
                <w:color w:val="000000"/>
                <w:sz w:val="16"/>
                <w:szCs w:val="16"/>
              </w:rPr>
              <w:t>english</w:t>
            </w:r>
            <w:proofErr w:type="spellEnd"/>
            <w:r w:rsidRPr="004909B7">
              <w:rPr>
                <w:rFonts w:eastAsia="Times New Roman" w:cs="Calibri"/>
                <w:color w:val="000000"/>
                <w:sz w:val="16"/>
                <w:szCs w:val="16"/>
              </w:rPr>
              <w:t xml:space="preserve"> pea, field pea, garden pea, green pea, </w:t>
            </w:r>
            <w:proofErr w:type="spellStart"/>
            <w:r w:rsidRPr="004909B7">
              <w:rPr>
                <w:rFonts w:eastAsia="Times New Roman" w:cs="Calibri"/>
                <w:color w:val="000000"/>
                <w:sz w:val="16"/>
                <w:szCs w:val="16"/>
              </w:rPr>
              <w:t>snowpea</w:t>
            </w:r>
            <w:proofErr w:type="spellEnd"/>
            <w:r w:rsidRPr="004909B7">
              <w:rPr>
                <w:rFonts w:eastAsia="Times New Roman" w:cs="Calibri"/>
                <w:color w:val="000000"/>
                <w:sz w:val="16"/>
                <w:szCs w:val="16"/>
              </w:rPr>
              <w:t>, sugar snap pea); pigeon pea; soybean (immature seed); sword bean, dry beans</w:t>
            </w:r>
          </w:p>
        </w:tc>
        <w:tc>
          <w:tcPr>
            <w:tcW w:w="1530" w:type="dxa"/>
            <w:tcBorders>
              <w:left w:val="single" w:sz="4" w:space="0" w:color="auto"/>
              <w:right w:val="single" w:sz="4" w:space="0" w:color="auto"/>
            </w:tcBorders>
            <w:vAlign w:val="center"/>
          </w:tcPr>
          <w:p w14:paraId="75E30765" w14:textId="77777777" w:rsidR="00F8221A" w:rsidRPr="001D6D1B" w:rsidRDefault="00F8221A" w:rsidP="00F8221A">
            <w:pPr>
              <w:spacing w:after="0" w:line="240" w:lineRule="auto"/>
              <w:jc w:val="center"/>
              <w:rPr>
                <w:rFonts w:cstheme="minorHAnsi"/>
                <w:sz w:val="16"/>
                <w:szCs w:val="16"/>
              </w:rPr>
            </w:pPr>
          </w:p>
        </w:tc>
        <w:tc>
          <w:tcPr>
            <w:tcW w:w="1152" w:type="dxa"/>
            <w:tcBorders>
              <w:top w:val="single" w:sz="4" w:space="0" w:color="auto"/>
              <w:left w:val="single" w:sz="4" w:space="0" w:color="auto"/>
              <w:bottom w:val="single" w:sz="4" w:space="0" w:color="auto"/>
              <w:right w:val="single" w:sz="4" w:space="0" w:color="auto"/>
            </w:tcBorders>
            <w:vAlign w:val="center"/>
          </w:tcPr>
          <w:p w14:paraId="219F9552" w14:textId="77777777" w:rsidR="00F8221A" w:rsidRDefault="00F8221A" w:rsidP="00F8221A">
            <w:pPr>
              <w:spacing w:after="0" w:line="240" w:lineRule="auto"/>
              <w:jc w:val="center"/>
              <w:rPr>
                <w:rFonts w:cstheme="minorHAnsi"/>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0230265C" w14:textId="77777777" w:rsidR="00F8221A" w:rsidRPr="00ED7E58" w:rsidRDefault="00F8221A" w:rsidP="00F8221A">
            <w:pPr>
              <w:spacing w:after="0" w:line="240" w:lineRule="auto"/>
              <w:jc w:val="center"/>
              <w:rPr>
                <w:rFonts w:cstheme="minorHAnsi"/>
                <w:sz w:val="16"/>
                <w:szCs w:val="16"/>
              </w:rPr>
            </w:pPr>
          </w:p>
        </w:tc>
      </w:tr>
      <w:tr w:rsidR="00F8221A" w:rsidRPr="00D3370E" w14:paraId="790F952E" w14:textId="77777777" w:rsidTr="001E46F7">
        <w:trPr>
          <w:trHeight w:val="214"/>
          <w:jc w:val="center"/>
        </w:trPr>
        <w:tc>
          <w:tcPr>
            <w:tcW w:w="1152" w:type="dxa"/>
            <w:tcBorders>
              <w:top w:val="single" w:sz="4" w:space="0" w:color="auto"/>
              <w:left w:val="single" w:sz="4" w:space="0" w:color="auto"/>
              <w:bottom w:val="single" w:sz="4" w:space="0" w:color="auto"/>
              <w:right w:val="single" w:sz="4" w:space="0" w:color="auto"/>
            </w:tcBorders>
            <w:vAlign w:val="center"/>
          </w:tcPr>
          <w:p w14:paraId="20BF0630" w14:textId="15D977C6" w:rsidR="00F8221A" w:rsidRPr="004909B7" w:rsidRDefault="00F8221A" w:rsidP="00F8221A">
            <w:pPr>
              <w:spacing w:after="0" w:line="240" w:lineRule="auto"/>
              <w:jc w:val="center"/>
              <w:rPr>
                <w:rFonts w:eastAsia="Times New Roman" w:cs="Calibri"/>
                <w:color w:val="000000"/>
                <w:sz w:val="16"/>
                <w:szCs w:val="16"/>
              </w:rPr>
            </w:pPr>
            <w:r w:rsidRPr="004909B7">
              <w:rPr>
                <w:rFonts w:eastAsia="Times New Roman" w:cs="Calibri"/>
                <w:color w:val="000000"/>
                <w:sz w:val="16"/>
                <w:szCs w:val="16"/>
              </w:rPr>
              <w:t xml:space="preserve">Root </w:t>
            </w:r>
            <w:r>
              <w:rPr>
                <w:rFonts w:eastAsia="Times New Roman" w:cs="Calibri"/>
                <w:color w:val="000000"/>
                <w:sz w:val="16"/>
                <w:szCs w:val="16"/>
              </w:rPr>
              <w:t>and</w:t>
            </w:r>
            <w:r w:rsidRPr="004909B7">
              <w:rPr>
                <w:rFonts w:eastAsia="Times New Roman" w:cs="Calibri"/>
                <w:color w:val="000000"/>
                <w:sz w:val="16"/>
                <w:szCs w:val="16"/>
              </w:rPr>
              <w:t xml:space="preserve"> </w:t>
            </w:r>
            <w:r>
              <w:rPr>
                <w:rFonts w:eastAsia="Times New Roman" w:cs="Calibri"/>
                <w:color w:val="000000"/>
                <w:sz w:val="16"/>
                <w:szCs w:val="16"/>
              </w:rPr>
              <w:t>T</w:t>
            </w:r>
            <w:r w:rsidRPr="004909B7">
              <w:rPr>
                <w:rFonts w:eastAsia="Times New Roman" w:cs="Calibri"/>
                <w:color w:val="000000"/>
                <w:sz w:val="16"/>
                <w:szCs w:val="16"/>
              </w:rPr>
              <w:t xml:space="preserve">uber </w:t>
            </w:r>
            <w:r>
              <w:rPr>
                <w:rFonts w:eastAsia="Times New Roman" w:cs="Calibri"/>
                <w:color w:val="000000"/>
                <w:sz w:val="16"/>
                <w:szCs w:val="16"/>
              </w:rPr>
              <w:t>V</w:t>
            </w:r>
            <w:r w:rsidRPr="004909B7">
              <w:rPr>
                <w:rFonts w:eastAsia="Times New Roman" w:cs="Calibri"/>
                <w:color w:val="000000"/>
                <w:sz w:val="16"/>
                <w:szCs w:val="16"/>
              </w:rPr>
              <w:t>egetables</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5B5D123D" w14:textId="77777777" w:rsidR="00F8221A" w:rsidRPr="004909B7" w:rsidRDefault="00F8221A" w:rsidP="00F8221A">
            <w:pPr>
              <w:spacing w:after="0" w:line="240" w:lineRule="auto"/>
              <w:jc w:val="center"/>
              <w:rPr>
                <w:rFonts w:cstheme="minorHAnsi"/>
                <w:sz w:val="16"/>
                <w:szCs w:val="16"/>
              </w:rPr>
            </w:pPr>
          </w:p>
        </w:tc>
        <w:tc>
          <w:tcPr>
            <w:tcW w:w="1152" w:type="dxa"/>
            <w:vMerge w:val="restart"/>
            <w:tcBorders>
              <w:top w:val="single" w:sz="4" w:space="0" w:color="auto"/>
              <w:left w:val="single" w:sz="4" w:space="0" w:color="auto"/>
              <w:bottom w:val="single" w:sz="4" w:space="0" w:color="auto"/>
              <w:right w:val="single" w:sz="4" w:space="0" w:color="auto"/>
            </w:tcBorders>
            <w:vAlign w:val="center"/>
          </w:tcPr>
          <w:p w14:paraId="1C919959" w14:textId="77777777" w:rsidR="00F8221A" w:rsidRPr="004909B7" w:rsidRDefault="00F8221A" w:rsidP="00F8221A">
            <w:pPr>
              <w:spacing w:after="0" w:line="240" w:lineRule="auto"/>
              <w:jc w:val="center"/>
              <w:rPr>
                <w:rFonts w:cstheme="minorHAnsi"/>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14:paraId="18B4ABC6" w14:textId="77777777" w:rsidR="00F8221A" w:rsidRPr="004909B7" w:rsidRDefault="00F8221A" w:rsidP="00F8221A">
            <w:pPr>
              <w:spacing w:after="0" w:line="240" w:lineRule="auto"/>
              <w:jc w:val="center"/>
              <w:rPr>
                <w:rFonts w:cstheme="minorHAnsi"/>
                <w:sz w:val="16"/>
                <w:szCs w:val="16"/>
              </w:rPr>
            </w:pPr>
          </w:p>
        </w:tc>
        <w:tc>
          <w:tcPr>
            <w:tcW w:w="5760" w:type="dxa"/>
            <w:tcBorders>
              <w:top w:val="single" w:sz="4" w:space="0" w:color="auto"/>
              <w:left w:val="single" w:sz="4" w:space="0" w:color="auto"/>
              <w:bottom w:val="single" w:sz="4" w:space="0" w:color="auto"/>
              <w:right w:val="single" w:sz="4" w:space="0" w:color="auto"/>
            </w:tcBorders>
            <w:vAlign w:val="center"/>
          </w:tcPr>
          <w:p w14:paraId="21EA9F7D" w14:textId="45D6D680" w:rsidR="00F8221A" w:rsidRPr="004909B7" w:rsidRDefault="00F8221A" w:rsidP="003F01F4">
            <w:pPr>
              <w:spacing w:after="0" w:line="240" w:lineRule="auto"/>
              <w:rPr>
                <w:rFonts w:ascii="Calibri" w:eastAsia="Times New Roman" w:hAnsi="Calibri" w:cs="Calibri"/>
                <w:color w:val="000000" w:themeColor="text1"/>
                <w:sz w:val="16"/>
                <w:szCs w:val="16"/>
              </w:rPr>
            </w:pPr>
            <w:r w:rsidRPr="004909B7">
              <w:rPr>
                <w:rFonts w:eastAsia="Times New Roman" w:cs="Calibri"/>
                <w:color w:val="000000"/>
                <w:sz w:val="16"/>
                <w:szCs w:val="16"/>
              </w:rPr>
              <w:t xml:space="preserve">arracacha; arrowroot; </w:t>
            </w:r>
            <w:proofErr w:type="spellStart"/>
            <w:r w:rsidRPr="004909B7">
              <w:rPr>
                <w:rFonts w:eastAsia="Times New Roman" w:cs="Calibri"/>
                <w:color w:val="000000"/>
                <w:sz w:val="16"/>
                <w:szCs w:val="16"/>
              </w:rPr>
              <w:t>chinese</w:t>
            </w:r>
            <w:proofErr w:type="spellEnd"/>
            <w:r w:rsidRPr="004909B7">
              <w:rPr>
                <w:rFonts w:eastAsia="Times New Roman" w:cs="Calibri"/>
                <w:color w:val="000000"/>
                <w:sz w:val="16"/>
                <w:szCs w:val="16"/>
              </w:rPr>
              <w:t xml:space="preserve"> artichoke; </w:t>
            </w:r>
            <w:proofErr w:type="spellStart"/>
            <w:r w:rsidRPr="004909B7">
              <w:rPr>
                <w:rFonts w:eastAsia="Times New Roman" w:cs="Calibri"/>
                <w:color w:val="000000"/>
                <w:sz w:val="16"/>
                <w:szCs w:val="16"/>
              </w:rPr>
              <w:t>jerusalem</w:t>
            </w:r>
            <w:proofErr w:type="spellEnd"/>
            <w:r w:rsidRPr="004909B7">
              <w:rPr>
                <w:rFonts w:eastAsia="Times New Roman" w:cs="Calibri"/>
                <w:color w:val="000000"/>
                <w:sz w:val="16"/>
                <w:szCs w:val="16"/>
              </w:rPr>
              <w:t xml:space="preserve"> artichoke; beet (garden); burdock; canna; carrot; cassava (bitter and sweet); celeriac; chayote (root); chervil (turnip- rooted); chicory; chufa; dasheen (taro); galangal; ginger; ginseng; horseradish; </w:t>
            </w:r>
            <w:proofErr w:type="spellStart"/>
            <w:r w:rsidRPr="004909B7">
              <w:rPr>
                <w:rFonts w:eastAsia="Times New Roman" w:cs="Calibri"/>
                <w:color w:val="000000"/>
                <w:sz w:val="16"/>
                <w:szCs w:val="16"/>
              </w:rPr>
              <w:t>leren</w:t>
            </w:r>
            <w:proofErr w:type="spellEnd"/>
            <w:r w:rsidRPr="004909B7">
              <w:rPr>
                <w:rFonts w:eastAsia="Times New Roman" w:cs="Calibri"/>
                <w:color w:val="000000"/>
                <w:sz w:val="16"/>
                <w:szCs w:val="16"/>
              </w:rPr>
              <w:t xml:space="preserve">; kava (turnip-rooted); parsley (turnip rooted); parsnip; potato; radish; oriental radish; rutabaga; salsify; black salsify; </w:t>
            </w:r>
            <w:proofErr w:type="spellStart"/>
            <w:r w:rsidRPr="004909B7">
              <w:rPr>
                <w:rFonts w:eastAsia="Times New Roman" w:cs="Calibri"/>
                <w:color w:val="000000"/>
                <w:sz w:val="16"/>
                <w:szCs w:val="16"/>
              </w:rPr>
              <w:t>spanish</w:t>
            </w:r>
            <w:proofErr w:type="spellEnd"/>
            <w:r w:rsidRPr="004909B7">
              <w:rPr>
                <w:rFonts w:eastAsia="Times New Roman" w:cs="Calibri"/>
                <w:color w:val="000000"/>
                <w:sz w:val="16"/>
                <w:szCs w:val="16"/>
              </w:rPr>
              <w:t xml:space="preserve"> salsify; </w:t>
            </w:r>
            <w:proofErr w:type="spellStart"/>
            <w:r w:rsidRPr="004909B7">
              <w:rPr>
                <w:rFonts w:eastAsia="Times New Roman" w:cs="Calibri"/>
                <w:color w:val="000000"/>
                <w:sz w:val="16"/>
                <w:szCs w:val="16"/>
              </w:rPr>
              <w:t>skirret</w:t>
            </w:r>
            <w:proofErr w:type="spellEnd"/>
            <w:r w:rsidRPr="004909B7">
              <w:rPr>
                <w:rFonts w:eastAsia="Times New Roman" w:cs="Calibri"/>
                <w:color w:val="000000"/>
                <w:sz w:val="16"/>
                <w:szCs w:val="16"/>
              </w:rPr>
              <w:t xml:space="preserve">; sweet potato; </w:t>
            </w:r>
            <w:proofErr w:type="spellStart"/>
            <w:r w:rsidRPr="004909B7">
              <w:rPr>
                <w:rFonts w:eastAsia="Times New Roman" w:cs="Calibri"/>
                <w:color w:val="000000"/>
                <w:sz w:val="16"/>
                <w:szCs w:val="16"/>
              </w:rPr>
              <w:t>tanier</w:t>
            </w:r>
            <w:proofErr w:type="spellEnd"/>
            <w:r w:rsidRPr="004909B7">
              <w:rPr>
                <w:rFonts w:eastAsia="Times New Roman" w:cs="Calibri"/>
                <w:color w:val="000000"/>
                <w:sz w:val="16"/>
                <w:szCs w:val="16"/>
              </w:rPr>
              <w:t xml:space="preserve">; turmeric; turnip; wasabi; </w:t>
            </w:r>
            <w:proofErr w:type="spellStart"/>
            <w:r w:rsidRPr="004909B7">
              <w:rPr>
                <w:rFonts w:eastAsia="Times New Roman" w:cs="Calibri"/>
                <w:color w:val="000000"/>
                <w:sz w:val="16"/>
                <w:szCs w:val="16"/>
              </w:rPr>
              <w:t>yacon</w:t>
            </w:r>
            <w:proofErr w:type="spellEnd"/>
            <w:r w:rsidRPr="004909B7">
              <w:rPr>
                <w:rFonts w:eastAsia="Times New Roman" w:cs="Calibri"/>
                <w:color w:val="000000"/>
                <w:sz w:val="16"/>
                <w:szCs w:val="16"/>
              </w:rPr>
              <w:t>; yam bean; true yam</w:t>
            </w:r>
          </w:p>
        </w:tc>
        <w:tc>
          <w:tcPr>
            <w:tcW w:w="1530" w:type="dxa"/>
            <w:tcBorders>
              <w:left w:val="single" w:sz="4" w:space="0" w:color="auto"/>
              <w:bottom w:val="single" w:sz="4" w:space="0" w:color="auto"/>
              <w:right w:val="single" w:sz="4" w:space="0" w:color="auto"/>
            </w:tcBorders>
            <w:vAlign w:val="center"/>
          </w:tcPr>
          <w:p w14:paraId="40F540B9" w14:textId="77777777" w:rsidR="00F8221A" w:rsidRPr="001D6D1B" w:rsidRDefault="00F8221A" w:rsidP="00F8221A">
            <w:pPr>
              <w:spacing w:after="0" w:line="240" w:lineRule="auto"/>
              <w:jc w:val="center"/>
              <w:rPr>
                <w:rFonts w:cstheme="minorHAnsi"/>
                <w:sz w:val="16"/>
                <w:szCs w:val="16"/>
              </w:rPr>
            </w:pPr>
          </w:p>
        </w:tc>
        <w:tc>
          <w:tcPr>
            <w:tcW w:w="1152" w:type="dxa"/>
            <w:tcBorders>
              <w:top w:val="single" w:sz="4" w:space="0" w:color="auto"/>
              <w:left w:val="single" w:sz="4" w:space="0" w:color="auto"/>
              <w:bottom w:val="single" w:sz="4" w:space="0" w:color="auto"/>
              <w:right w:val="single" w:sz="4" w:space="0" w:color="auto"/>
            </w:tcBorders>
            <w:vAlign w:val="center"/>
          </w:tcPr>
          <w:p w14:paraId="1BC0C988" w14:textId="77777777" w:rsidR="00F8221A" w:rsidRDefault="00F8221A" w:rsidP="00F8221A">
            <w:pPr>
              <w:spacing w:after="0" w:line="240" w:lineRule="auto"/>
              <w:jc w:val="center"/>
              <w:rPr>
                <w:rFonts w:cstheme="minorHAnsi"/>
                <w:sz w:val="16"/>
                <w:szCs w:val="16"/>
              </w:rPr>
            </w:pPr>
          </w:p>
        </w:tc>
        <w:tc>
          <w:tcPr>
            <w:tcW w:w="1620" w:type="dxa"/>
            <w:vMerge w:val="restart"/>
            <w:tcBorders>
              <w:top w:val="single" w:sz="4" w:space="0" w:color="auto"/>
              <w:left w:val="single" w:sz="4" w:space="0" w:color="auto"/>
              <w:right w:val="single" w:sz="4" w:space="0" w:color="auto"/>
            </w:tcBorders>
            <w:vAlign w:val="center"/>
          </w:tcPr>
          <w:p w14:paraId="4E003574" w14:textId="3F0AF4DE" w:rsidR="00F8221A" w:rsidRPr="00ED7E58" w:rsidRDefault="00F8221A" w:rsidP="00F8221A">
            <w:pPr>
              <w:spacing w:after="0" w:line="240" w:lineRule="auto"/>
              <w:jc w:val="center"/>
              <w:rPr>
                <w:rFonts w:cstheme="minorHAnsi"/>
                <w:sz w:val="16"/>
                <w:szCs w:val="16"/>
              </w:rPr>
            </w:pPr>
            <w:r w:rsidRPr="001D6D1B">
              <w:rPr>
                <w:rFonts w:cstheme="minorHAnsi"/>
                <w:sz w:val="16"/>
                <w:szCs w:val="16"/>
              </w:rPr>
              <w:t>Postemergence; Broadcast Spray</w:t>
            </w:r>
          </w:p>
        </w:tc>
      </w:tr>
      <w:tr w:rsidR="00F8221A" w:rsidRPr="00D3370E" w14:paraId="3084E31B" w14:textId="77777777" w:rsidTr="001E46F7">
        <w:trPr>
          <w:trHeight w:val="214"/>
          <w:jc w:val="center"/>
        </w:trPr>
        <w:tc>
          <w:tcPr>
            <w:tcW w:w="1152" w:type="dxa"/>
            <w:tcBorders>
              <w:top w:val="single" w:sz="4" w:space="0" w:color="auto"/>
              <w:left w:val="single" w:sz="4" w:space="0" w:color="auto"/>
              <w:bottom w:val="single" w:sz="4" w:space="0" w:color="auto"/>
              <w:right w:val="single" w:sz="4" w:space="0" w:color="auto"/>
            </w:tcBorders>
            <w:vAlign w:val="center"/>
          </w:tcPr>
          <w:p w14:paraId="67CE0191" w14:textId="5B3FF78B" w:rsidR="00F8221A" w:rsidRPr="004909B7" w:rsidRDefault="00F8221A" w:rsidP="00F8221A">
            <w:pPr>
              <w:spacing w:after="0" w:line="240" w:lineRule="auto"/>
              <w:jc w:val="center"/>
              <w:rPr>
                <w:rFonts w:eastAsia="Times New Roman" w:cs="Calibri"/>
                <w:color w:val="000000"/>
                <w:sz w:val="16"/>
                <w:szCs w:val="16"/>
              </w:rPr>
            </w:pPr>
            <w:r w:rsidRPr="004909B7">
              <w:rPr>
                <w:rFonts w:eastAsia="Times New Roman" w:cs="Calibri"/>
                <w:color w:val="000000"/>
                <w:sz w:val="16"/>
                <w:szCs w:val="16"/>
              </w:rPr>
              <w:t>Berry and Small Fruit Crops</w:t>
            </w:r>
          </w:p>
        </w:tc>
        <w:tc>
          <w:tcPr>
            <w:tcW w:w="1080" w:type="dxa"/>
            <w:vMerge/>
            <w:tcBorders>
              <w:top w:val="single" w:sz="4" w:space="0" w:color="auto"/>
              <w:left w:val="single" w:sz="4" w:space="0" w:color="auto"/>
              <w:bottom w:val="single" w:sz="4" w:space="0" w:color="auto"/>
              <w:right w:val="single" w:sz="4" w:space="0" w:color="auto"/>
            </w:tcBorders>
            <w:vAlign w:val="center"/>
          </w:tcPr>
          <w:p w14:paraId="651EFA94" w14:textId="77777777" w:rsidR="00F8221A" w:rsidRPr="001D6D1B" w:rsidRDefault="00F8221A" w:rsidP="00F8221A">
            <w:pPr>
              <w:spacing w:after="0" w:line="240" w:lineRule="auto"/>
              <w:jc w:val="center"/>
              <w:rPr>
                <w:rFonts w:cstheme="minorHAnsi"/>
                <w:sz w:val="16"/>
                <w:szCs w:val="16"/>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707FF6F9" w14:textId="77777777" w:rsidR="00F8221A" w:rsidRDefault="00F8221A" w:rsidP="00F8221A">
            <w:pPr>
              <w:spacing w:after="0" w:line="240" w:lineRule="auto"/>
              <w:jc w:val="center"/>
              <w:rPr>
                <w:rFonts w:cstheme="minorHAnsi"/>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14:paraId="7832AE48" w14:textId="77777777" w:rsidR="00F8221A" w:rsidRPr="001D6D1B" w:rsidRDefault="00F8221A" w:rsidP="00F8221A">
            <w:pPr>
              <w:spacing w:after="0" w:line="240" w:lineRule="auto"/>
              <w:jc w:val="center"/>
              <w:rPr>
                <w:rFonts w:cstheme="minorHAnsi"/>
                <w:sz w:val="16"/>
                <w:szCs w:val="16"/>
              </w:rPr>
            </w:pPr>
          </w:p>
        </w:tc>
        <w:tc>
          <w:tcPr>
            <w:tcW w:w="5760" w:type="dxa"/>
            <w:tcBorders>
              <w:top w:val="single" w:sz="4" w:space="0" w:color="auto"/>
              <w:left w:val="single" w:sz="4" w:space="0" w:color="auto"/>
              <w:bottom w:val="single" w:sz="4" w:space="0" w:color="auto"/>
              <w:right w:val="single" w:sz="4" w:space="0" w:color="auto"/>
            </w:tcBorders>
            <w:vAlign w:val="center"/>
          </w:tcPr>
          <w:p w14:paraId="164F22EE" w14:textId="6FF9AAF3" w:rsidR="00F8221A" w:rsidRPr="00E554B9" w:rsidRDefault="00F8221A" w:rsidP="003F01F4">
            <w:pPr>
              <w:spacing w:after="0" w:line="240" w:lineRule="auto"/>
              <w:rPr>
                <w:rFonts w:ascii="Calibri" w:eastAsia="Times New Roman" w:hAnsi="Calibri" w:cs="Calibri"/>
                <w:color w:val="000000" w:themeColor="text1"/>
                <w:sz w:val="16"/>
                <w:szCs w:val="16"/>
              </w:rPr>
            </w:pPr>
            <w:r w:rsidRPr="004909B7">
              <w:rPr>
                <w:rFonts w:ascii="Calibri" w:eastAsia="Times New Roman" w:hAnsi="Calibri" w:cs="Calibri"/>
                <w:color w:val="000000" w:themeColor="text1"/>
                <w:sz w:val="16"/>
                <w:szCs w:val="16"/>
              </w:rPr>
              <w:t xml:space="preserve">all cultivars, varieties and/or hybrids of amur river grape; aronia berry; bayberry; bearberry; bilberry; blackberry (including andean blackberry, arctic blackberry, </w:t>
            </w:r>
            <w:proofErr w:type="spellStart"/>
            <w:r w:rsidRPr="004909B7">
              <w:rPr>
                <w:rFonts w:ascii="Calibri" w:eastAsia="Times New Roman" w:hAnsi="Calibri" w:cs="Calibri"/>
                <w:color w:val="000000" w:themeColor="text1"/>
                <w:sz w:val="16"/>
                <w:szCs w:val="16"/>
              </w:rPr>
              <w:t>bingleberry</w:t>
            </w:r>
            <w:proofErr w:type="spellEnd"/>
            <w:r w:rsidRPr="004909B7">
              <w:rPr>
                <w:rFonts w:ascii="Calibri" w:eastAsia="Times New Roman" w:hAnsi="Calibri" w:cs="Calibri"/>
                <w:color w:val="000000" w:themeColor="text1"/>
                <w:sz w:val="16"/>
                <w:szCs w:val="16"/>
              </w:rPr>
              <w:t xml:space="preserve">, black satin berry, boysenberry, </w:t>
            </w:r>
            <w:proofErr w:type="spellStart"/>
            <w:r w:rsidRPr="004909B7">
              <w:rPr>
                <w:rFonts w:ascii="Calibri" w:eastAsia="Times New Roman" w:hAnsi="Calibri" w:cs="Calibri"/>
                <w:color w:val="000000" w:themeColor="text1"/>
                <w:sz w:val="16"/>
                <w:szCs w:val="16"/>
              </w:rPr>
              <w:t>brombeere</w:t>
            </w:r>
            <w:proofErr w:type="spellEnd"/>
            <w:r w:rsidRPr="004909B7">
              <w:rPr>
                <w:rFonts w:ascii="Calibri" w:eastAsia="Times New Roman" w:hAnsi="Calibri" w:cs="Calibri"/>
                <w:color w:val="000000" w:themeColor="text1"/>
                <w:sz w:val="16"/>
                <w:szCs w:val="16"/>
              </w:rPr>
              <w:t xml:space="preserve">, </w:t>
            </w:r>
            <w:proofErr w:type="spellStart"/>
            <w:r w:rsidRPr="004909B7">
              <w:rPr>
                <w:rFonts w:ascii="Calibri" w:eastAsia="Times New Roman" w:hAnsi="Calibri" w:cs="Calibri"/>
                <w:color w:val="000000" w:themeColor="text1"/>
                <w:sz w:val="16"/>
                <w:szCs w:val="16"/>
              </w:rPr>
              <w:t>california</w:t>
            </w:r>
            <w:proofErr w:type="spellEnd"/>
            <w:r w:rsidRPr="004909B7">
              <w:rPr>
                <w:rFonts w:ascii="Calibri" w:eastAsia="Times New Roman" w:hAnsi="Calibri" w:cs="Calibri"/>
                <w:color w:val="000000" w:themeColor="text1"/>
                <w:sz w:val="16"/>
                <w:szCs w:val="16"/>
              </w:rPr>
              <w:t xml:space="preserve"> blackberry, </w:t>
            </w:r>
            <w:proofErr w:type="spellStart"/>
            <w:r w:rsidRPr="004909B7">
              <w:rPr>
                <w:rFonts w:ascii="Calibri" w:eastAsia="Times New Roman" w:hAnsi="Calibri" w:cs="Calibri"/>
                <w:color w:val="000000" w:themeColor="text1"/>
                <w:sz w:val="16"/>
                <w:szCs w:val="16"/>
              </w:rPr>
              <w:t>cherokee</w:t>
            </w:r>
            <w:proofErr w:type="spellEnd"/>
            <w:r w:rsidRPr="004909B7">
              <w:rPr>
                <w:rFonts w:ascii="Calibri" w:eastAsia="Times New Roman" w:hAnsi="Calibri" w:cs="Calibri"/>
                <w:color w:val="000000" w:themeColor="text1"/>
                <w:sz w:val="16"/>
                <w:szCs w:val="16"/>
              </w:rPr>
              <w:t xml:space="preserve"> blackberry, </w:t>
            </w:r>
            <w:proofErr w:type="spellStart"/>
            <w:r w:rsidRPr="004909B7">
              <w:rPr>
                <w:rFonts w:ascii="Calibri" w:eastAsia="Times New Roman" w:hAnsi="Calibri" w:cs="Calibri"/>
                <w:color w:val="000000" w:themeColor="text1"/>
                <w:sz w:val="16"/>
                <w:szCs w:val="16"/>
              </w:rPr>
              <w:t>chesterberry</w:t>
            </w:r>
            <w:proofErr w:type="spellEnd"/>
            <w:r w:rsidRPr="004909B7">
              <w:rPr>
                <w:rFonts w:ascii="Calibri" w:eastAsia="Times New Roman" w:hAnsi="Calibri" w:cs="Calibri"/>
                <w:color w:val="000000" w:themeColor="text1"/>
                <w:sz w:val="16"/>
                <w:szCs w:val="16"/>
              </w:rPr>
              <w:t xml:space="preserve">, </w:t>
            </w:r>
            <w:proofErr w:type="spellStart"/>
            <w:r w:rsidRPr="004909B7">
              <w:rPr>
                <w:rFonts w:ascii="Calibri" w:eastAsia="Times New Roman" w:hAnsi="Calibri" w:cs="Calibri"/>
                <w:color w:val="000000" w:themeColor="text1"/>
                <w:sz w:val="16"/>
                <w:szCs w:val="16"/>
              </w:rPr>
              <w:t>cheyenne</w:t>
            </w:r>
            <w:proofErr w:type="spellEnd"/>
            <w:r w:rsidRPr="004909B7">
              <w:rPr>
                <w:rFonts w:ascii="Calibri" w:eastAsia="Times New Roman" w:hAnsi="Calibri" w:cs="Calibri"/>
                <w:color w:val="000000" w:themeColor="text1"/>
                <w:sz w:val="16"/>
                <w:szCs w:val="16"/>
              </w:rPr>
              <w:t xml:space="preserve"> blackberry, common blackberry, </w:t>
            </w:r>
            <w:proofErr w:type="spellStart"/>
            <w:r w:rsidRPr="004909B7">
              <w:rPr>
                <w:rFonts w:ascii="Calibri" w:eastAsia="Times New Roman" w:hAnsi="Calibri" w:cs="Calibri"/>
                <w:color w:val="000000" w:themeColor="text1"/>
                <w:sz w:val="16"/>
                <w:szCs w:val="16"/>
              </w:rPr>
              <w:t>coryberry</w:t>
            </w:r>
            <w:proofErr w:type="spellEnd"/>
            <w:r w:rsidRPr="004909B7">
              <w:rPr>
                <w:rFonts w:ascii="Calibri" w:eastAsia="Times New Roman" w:hAnsi="Calibri" w:cs="Calibri"/>
                <w:color w:val="000000" w:themeColor="text1"/>
                <w:sz w:val="16"/>
                <w:szCs w:val="16"/>
              </w:rPr>
              <w:t xml:space="preserve">, </w:t>
            </w:r>
            <w:proofErr w:type="spellStart"/>
            <w:r w:rsidRPr="004909B7">
              <w:rPr>
                <w:rFonts w:ascii="Calibri" w:eastAsia="Times New Roman" w:hAnsi="Calibri" w:cs="Calibri"/>
                <w:color w:val="000000" w:themeColor="text1"/>
                <w:sz w:val="16"/>
                <w:szCs w:val="16"/>
              </w:rPr>
              <w:t>darrowberry</w:t>
            </w:r>
            <w:proofErr w:type="spellEnd"/>
            <w:r w:rsidRPr="004909B7">
              <w:rPr>
                <w:rFonts w:ascii="Calibri" w:eastAsia="Times New Roman" w:hAnsi="Calibri" w:cs="Calibri"/>
                <w:color w:val="000000" w:themeColor="text1"/>
                <w:sz w:val="16"/>
                <w:szCs w:val="16"/>
              </w:rPr>
              <w:t xml:space="preserve">, dewberry, </w:t>
            </w:r>
            <w:proofErr w:type="spellStart"/>
            <w:r w:rsidRPr="004909B7">
              <w:rPr>
                <w:rFonts w:ascii="Calibri" w:eastAsia="Times New Roman" w:hAnsi="Calibri" w:cs="Calibri"/>
                <w:color w:val="000000" w:themeColor="text1"/>
                <w:sz w:val="16"/>
                <w:szCs w:val="16"/>
              </w:rPr>
              <w:t>dirksen</w:t>
            </w:r>
            <w:proofErr w:type="spellEnd"/>
            <w:r w:rsidRPr="004909B7">
              <w:rPr>
                <w:rFonts w:ascii="Calibri" w:eastAsia="Times New Roman" w:hAnsi="Calibri" w:cs="Calibri"/>
                <w:color w:val="000000" w:themeColor="text1"/>
                <w:sz w:val="16"/>
                <w:szCs w:val="16"/>
              </w:rPr>
              <w:t xml:space="preserve"> </w:t>
            </w:r>
            <w:proofErr w:type="spellStart"/>
            <w:r w:rsidRPr="004909B7">
              <w:rPr>
                <w:rFonts w:ascii="Calibri" w:eastAsia="Times New Roman" w:hAnsi="Calibri" w:cs="Calibri"/>
                <w:color w:val="000000" w:themeColor="text1"/>
                <w:sz w:val="16"/>
                <w:szCs w:val="16"/>
              </w:rPr>
              <w:t>thornless</w:t>
            </w:r>
            <w:proofErr w:type="spellEnd"/>
            <w:r w:rsidRPr="004909B7">
              <w:rPr>
                <w:rFonts w:ascii="Calibri" w:eastAsia="Times New Roman" w:hAnsi="Calibri" w:cs="Calibri"/>
                <w:color w:val="000000" w:themeColor="text1"/>
                <w:sz w:val="16"/>
                <w:szCs w:val="16"/>
              </w:rPr>
              <w:t xml:space="preserve"> berry, evergreen blackberry, </w:t>
            </w:r>
            <w:proofErr w:type="spellStart"/>
            <w:r w:rsidRPr="004909B7">
              <w:rPr>
                <w:rFonts w:ascii="Calibri" w:eastAsia="Times New Roman" w:hAnsi="Calibri" w:cs="Calibri"/>
                <w:color w:val="000000" w:themeColor="text1"/>
                <w:sz w:val="16"/>
                <w:szCs w:val="16"/>
              </w:rPr>
              <w:t>himalayaberry</w:t>
            </w:r>
            <w:proofErr w:type="spellEnd"/>
            <w:r w:rsidRPr="004909B7">
              <w:rPr>
                <w:rFonts w:ascii="Calibri" w:eastAsia="Times New Roman" w:hAnsi="Calibri" w:cs="Calibri"/>
                <w:color w:val="000000" w:themeColor="text1"/>
                <w:sz w:val="16"/>
                <w:szCs w:val="16"/>
              </w:rPr>
              <w:t xml:space="preserve">, </w:t>
            </w:r>
            <w:proofErr w:type="spellStart"/>
            <w:r w:rsidRPr="004909B7">
              <w:rPr>
                <w:rFonts w:ascii="Calibri" w:eastAsia="Times New Roman" w:hAnsi="Calibri" w:cs="Calibri"/>
                <w:color w:val="000000" w:themeColor="text1"/>
                <w:sz w:val="16"/>
                <w:szCs w:val="16"/>
              </w:rPr>
              <w:t>hullberry</w:t>
            </w:r>
            <w:proofErr w:type="spellEnd"/>
            <w:r w:rsidRPr="004909B7">
              <w:rPr>
                <w:rFonts w:ascii="Calibri" w:eastAsia="Times New Roman" w:hAnsi="Calibri" w:cs="Calibri"/>
                <w:color w:val="000000" w:themeColor="text1"/>
                <w:sz w:val="16"/>
                <w:szCs w:val="16"/>
              </w:rPr>
              <w:t xml:space="preserve">, </w:t>
            </w:r>
            <w:proofErr w:type="spellStart"/>
            <w:r w:rsidRPr="004909B7">
              <w:rPr>
                <w:rFonts w:ascii="Calibri" w:eastAsia="Times New Roman" w:hAnsi="Calibri" w:cs="Calibri"/>
                <w:color w:val="000000" w:themeColor="text1"/>
                <w:sz w:val="16"/>
                <w:szCs w:val="16"/>
              </w:rPr>
              <w:t>lavacaberry</w:t>
            </w:r>
            <w:proofErr w:type="spellEnd"/>
            <w:r w:rsidRPr="004909B7">
              <w:rPr>
                <w:rFonts w:ascii="Calibri" w:eastAsia="Times New Roman" w:hAnsi="Calibri" w:cs="Calibri"/>
                <w:color w:val="000000" w:themeColor="text1"/>
                <w:sz w:val="16"/>
                <w:szCs w:val="16"/>
              </w:rPr>
              <w:t xml:space="preserve">, loganberry, </w:t>
            </w:r>
            <w:proofErr w:type="spellStart"/>
            <w:r w:rsidRPr="004909B7">
              <w:rPr>
                <w:rFonts w:ascii="Calibri" w:eastAsia="Times New Roman" w:hAnsi="Calibri" w:cs="Calibri"/>
                <w:color w:val="000000" w:themeColor="text1"/>
                <w:sz w:val="16"/>
                <w:szCs w:val="16"/>
              </w:rPr>
              <w:t>lowberry</w:t>
            </w:r>
            <w:proofErr w:type="spellEnd"/>
            <w:r w:rsidRPr="004909B7">
              <w:rPr>
                <w:rFonts w:ascii="Calibri" w:eastAsia="Times New Roman" w:hAnsi="Calibri" w:cs="Calibri"/>
                <w:color w:val="000000" w:themeColor="text1"/>
                <w:sz w:val="16"/>
                <w:szCs w:val="16"/>
              </w:rPr>
              <w:t xml:space="preserve">, </w:t>
            </w:r>
            <w:proofErr w:type="spellStart"/>
            <w:r w:rsidRPr="004909B7">
              <w:rPr>
                <w:rFonts w:ascii="Calibri" w:eastAsia="Times New Roman" w:hAnsi="Calibri" w:cs="Calibri"/>
                <w:color w:val="000000" w:themeColor="text1"/>
                <w:sz w:val="16"/>
                <w:szCs w:val="16"/>
              </w:rPr>
              <w:t>lucretiaberry</w:t>
            </w:r>
            <w:proofErr w:type="spellEnd"/>
            <w:r w:rsidRPr="004909B7">
              <w:rPr>
                <w:rFonts w:ascii="Calibri" w:eastAsia="Times New Roman" w:hAnsi="Calibri" w:cs="Calibri"/>
                <w:color w:val="000000" w:themeColor="text1"/>
                <w:sz w:val="16"/>
                <w:szCs w:val="16"/>
              </w:rPr>
              <w:t xml:space="preserve">, mammoth blackberry, marionberry, mora, </w:t>
            </w:r>
            <w:proofErr w:type="spellStart"/>
            <w:r w:rsidRPr="004909B7">
              <w:rPr>
                <w:rFonts w:ascii="Calibri" w:eastAsia="Times New Roman" w:hAnsi="Calibri" w:cs="Calibri"/>
                <w:color w:val="000000" w:themeColor="text1"/>
                <w:sz w:val="16"/>
                <w:szCs w:val="16"/>
              </w:rPr>
              <w:t>mures</w:t>
            </w:r>
            <w:proofErr w:type="spellEnd"/>
            <w:r w:rsidRPr="004909B7">
              <w:rPr>
                <w:rFonts w:ascii="Calibri" w:eastAsia="Times New Roman" w:hAnsi="Calibri" w:cs="Calibri"/>
                <w:color w:val="000000" w:themeColor="text1"/>
                <w:sz w:val="16"/>
                <w:szCs w:val="16"/>
              </w:rPr>
              <w:t xml:space="preserve"> de </w:t>
            </w:r>
            <w:proofErr w:type="spellStart"/>
            <w:r w:rsidRPr="004909B7">
              <w:rPr>
                <w:rFonts w:ascii="Calibri" w:eastAsia="Times New Roman" w:hAnsi="Calibri" w:cs="Calibri"/>
                <w:color w:val="000000" w:themeColor="text1"/>
                <w:sz w:val="16"/>
                <w:szCs w:val="16"/>
              </w:rPr>
              <w:t>ronce</w:t>
            </w:r>
            <w:proofErr w:type="spellEnd"/>
            <w:r w:rsidRPr="004909B7">
              <w:rPr>
                <w:rFonts w:ascii="Calibri" w:eastAsia="Times New Roman" w:hAnsi="Calibri" w:cs="Calibri"/>
                <w:color w:val="000000" w:themeColor="text1"/>
                <w:sz w:val="16"/>
                <w:szCs w:val="16"/>
              </w:rPr>
              <w:t xml:space="preserve">, </w:t>
            </w:r>
            <w:proofErr w:type="spellStart"/>
            <w:r w:rsidRPr="004909B7">
              <w:rPr>
                <w:rFonts w:ascii="Calibri" w:eastAsia="Times New Roman" w:hAnsi="Calibri" w:cs="Calibri"/>
                <w:color w:val="000000" w:themeColor="text1"/>
                <w:sz w:val="16"/>
                <w:szCs w:val="16"/>
              </w:rPr>
              <w:t>nectarberry</w:t>
            </w:r>
            <w:proofErr w:type="spellEnd"/>
            <w:r w:rsidRPr="004909B7">
              <w:rPr>
                <w:rFonts w:ascii="Calibri" w:eastAsia="Times New Roman" w:hAnsi="Calibri" w:cs="Calibri"/>
                <w:color w:val="000000" w:themeColor="text1"/>
                <w:sz w:val="16"/>
                <w:szCs w:val="16"/>
              </w:rPr>
              <w:t xml:space="preserve">, northern dewberry, olallieberry, </w:t>
            </w:r>
            <w:proofErr w:type="spellStart"/>
            <w:r w:rsidRPr="004909B7">
              <w:rPr>
                <w:rFonts w:ascii="Calibri" w:eastAsia="Times New Roman" w:hAnsi="Calibri" w:cs="Calibri"/>
                <w:color w:val="000000" w:themeColor="text1"/>
                <w:sz w:val="16"/>
                <w:szCs w:val="16"/>
              </w:rPr>
              <w:t>oregon</w:t>
            </w:r>
            <w:proofErr w:type="spellEnd"/>
            <w:r w:rsidRPr="004909B7">
              <w:rPr>
                <w:rFonts w:ascii="Calibri" w:eastAsia="Times New Roman" w:hAnsi="Calibri" w:cs="Calibri"/>
                <w:color w:val="000000" w:themeColor="text1"/>
                <w:sz w:val="16"/>
                <w:szCs w:val="16"/>
              </w:rPr>
              <w:t xml:space="preserve"> evergreen berry, </w:t>
            </w:r>
            <w:proofErr w:type="spellStart"/>
            <w:r w:rsidRPr="004909B7">
              <w:rPr>
                <w:rFonts w:ascii="Calibri" w:eastAsia="Times New Roman" w:hAnsi="Calibri" w:cs="Calibri"/>
                <w:color w:val="000000" w:themeColor="text1"/>
                <w:sz w:val="16"/>
                <w:szCs w:val="16"/>
              </w:rPr>
              <w:t>phenomenalberry</w:t>
            </w:r>
            <w:proofErr w:type="spellEnd"/>
            <w:r w:rsidRPr="004909B7">
              <w:rPr>
                <w:rFonts w:ascii="Calibri" w:eastAsia="Times New Roman" w:hAnsi="Calibri" w:cs="Calibri"/>
                <w:color w:val="000000" w:themeColor="text1"/>
                <w:sz w:val="16"/>
                <w:szCs w:val="16"/>
              </w:rPr>
              <w:t xml:space="preserve">, </w:t>
            </w:r>
            <w:proofErr w:type="spellStart"/>
            <w:r w:rsidRPr="004909B7">
              <w:rPr>
                <w:rFonts w:ascii="Calibri" w:eastAsia="Times New Roman" w:hAnsi="Calibri" w:cs="Calibri"/>
                <w:color w:val="000000" w:themeColor="text1"/>
                <w:sz w:val="16"/>
                <w:szCs w:val="16"/>
              </w:rPr>
              <w:t>rangeberry</w:t>
            </w:r>
            <w:proofErr w:type="spellEnd"/>
            <w:r w:rsidRPr="004909B7">
              <w:rPr>
                <w:rFonts w:ascii="Calibri" w:eastAsia="Times New Roman" w:hAnsi="Calibri" w:cs="Calibri"/>
                <w:color w:val="000000" w:themeColor="text1"/>
                <w:sz w:val="16"/>
                <w:szCs w:val="16"/>
              </w:rPr>
              <w:t xml:space="preserve">, </w:t>
            </w:r>
            <w:proofErr w:type="spellStart"/>
            <w:r w:rsidRPr="004909B7">
              <w:rPr>
                <w:rFonts w:ascii="Calibri" w:eastAsia="Times New Roman" w:hAnsi="Calibri" w:cs="Calibri"/>
                <w:color w:val="000000" w:themeColor="text1"/>
                <w:sz w:val="16"/>
                <w:szCs w:val="16"/>
              </w:rPr>
              <w:t>ravenberry</w:t>
            </w:r>
            <w:proofErr w:type="spellEnd"/>
            <w:r w:rsidRPr="004909B7">
              <w:rPr>
                <w:rFonts w:ascii="Calibri" w:eastAsia="Times New Roman" w:hAnsi="Calibri" w:cs="Calibri"/>
                <w:color w:val="000000" w:themeColor="text1"/>
                <w:sz w:val="16"/>
                <w:szCs w:val="16"/>
              </w:rPr>
              <w:t xml:space="preserve">, </w:t>
            </w:r>
            <w:proofErr w:type="spellStart"/>
            <w:r w:rsidRPr="004909B7">
              <w:rPr>
                <w:rFonts w:ascii="Calibri" w:eastAsia="Times New Roman" w:hAnsi="Calibri" w:cs="Calibri"/>
                <w:color w:val="000000" w:themeColor="text1"/>
                <w:sz w:val="16"/>
                <w:szCs w:val="16"/>
              </w:rPr>
              <w:t>rossberry</w:t>
            </w:r>
            <w:proofErr w:type="spellEnd"/>
            <w:r w:rsidRPr="004909B7">
              <w:rPr>
                <w:rFonts w:ascii="Calibri" w:eastAsia="Times New Roman" w:hAnsi="Calibri" w:cs="Calibri"/>
                <w:color w:val="000000" w:themeColor="text1"/>
                <w:sz w:val="16"/>
                <w:szCs w:val="16"/>
              </w:rPr>
              <w:t xml:space="preserve">, </w:t>
            </w:r>
            <w:proofErr w:type="spellStart"/>
            <w:r w:rsidRPr="004909B7">
              <w:rPr>
                <w:rFonts w:ascii="Calibri" w:eastAsia="Times New Roman" w:hAnsi="Calibri" w:cs="Calibri"/>
                <w:color w:val="000000" w:themeColor="text1"/>
                <w:sz w:val="16"/>
                <w:szCs w:val="16"/>
              </w:rPr>
              <w:t>shawnee</w:t>
            </w:r>
            <w:proofErr w:type="spellEnd"/>
            <w:r w:rsidRPr="004909B7">
              <w:rPr>
                <w:rFonts w:ascii="Calibri" w:eastAsia="Times New Roman" w:hAnsi="Calibri" w:cs="Calibri"/>
                <w:color w:val="000000" w:themeColor="text1"/>
                <w:sz w:val="16"/>
                <w:szCs w:val="16"/>
              </w:rPr>
              <w:t xml:space="preserve"> blackberry, southern dewberry, tayberry, youngberry, </w:t>
            </w:r>
            <w:proofErr w:type="spellStart"/>
            <w:r w:rsidRPr="004909B7">
              <w:rPr>
                <w:rFonts w:ascii="Calibri" w:eastAsia="Times New Roman" w:hAnsi="Calibri" w:cs="Calibri"/>
                <w:color w:val="000000" w:themeColor="text1"/>
                <w:sz w:val="16"/>
                <w:szCs w:val="16"/>
              </w:rPr>
              <w:t>zarzamora</w:t>
            </w:r>
            <w:proofErr w:type="spellEnd"/>
            <w:r w:rsidRPr="004909B7">
              <w:rPr>
                <w:rFonts w:ascii="Calibri" w:eastAsia="Times New Roman" w:hAnsi="Calibri" w:cs="Calibri"/>
                <w:color w:val="000000" w:themeColor="text1"/>
                <w:sz w:val="16"/>
                <w:szCs w:val="16"/>
              </w:rPr>
              <w:t xml:space="preserve">); blueberry (highbush, lowbush); buffaloberry; </w:t>
            </w:r>
            <w:proofErr w:type="spellStart"/>
            <w:r w:rsidRPr="004909B7">
              <w:rPr>
                <w:rFonts w:ascii="Calibri" w:eastAsia="Times New Roman" w:hAnsi="Calibri" w:cs="Calibri"/>
                <w:color w:val="000000" w:themeColor="text1"/>
                <w:sz w:val="16"/>
                <w:szCs w:val="16"/>
              </w:rPr>
              <w:t>che</w:t>
            </w:r>
            <w:proofErr w:type="spellEnd"/>
            <w:r w:rsidRPr="004909B7">
              <w:rPr>
                <w:rFonts w:ascii="Calibri" w:eastAsia="Times New Roman" w:hAnsi="Calibri" w:cs="Calibri"/>
                <w:color w:val="000000" w:themeColor="text1"/>
                <w:sz w:val="16"/>
                <w:szCs w:val="16"/>
              </w:rPr>
              <w:t xml:space="preserve">; </w:t>
            </w:r>
            <w:proofErr w:type="spellStart"/>
            <w:r w:rsidRPr="004909B7">
              <w:rPr>
                <w:rFonts w:ascii="Calibri" w:eastAsia="Times New Roman" w:hAnsi="Calibri" w:cs="Calibri"/>
                <w:color w:val="000000" w:themeColor="text1"/>
                <w:sz w:val="16"/>
                <w:szCs w:val="16"/>
              </w:rPr>
              <w:t>chilean</w:t>
            </w:r>
            <w:proofErr w:type="spellEnd"/>
            <w:r w:rsidRPr="004909B7">
              <w:rPr>
                <w:rFonts w:ascii="Calibri" w:eastAsia="Times New Roman" w:hAnsi="Calibri" w:cs="Calibri"/>
                <w:color w:val="000000" w:themeColor="text1"/>
                <w:sz w:val="16"/>
                <w:szCs w:val="16"/>
              </w:rPr>
              <w:t xml:space="preserve"> guava; chokecherry; cloudberry; currant (black, buffalo, red, native); elderberry; </w:t>
            </w:r>
            <w:proofErr w:type="spellStart"/>
            <w:r w:rsidRPr="004909B7">
              <w:rPr>
                <w:rFonts w:ascii="Calibri" w:eastAsia="Times New Roman" w:hAnsi="Calibri" w:cs="Calibri"/>
                <w:color w:val="000000" w:themeColor="text1"/>
                <w:sz w:val="16"/>
                <w:szCs w:val="16"/>
              </w:rPr>
              <w:lastRenderedPageBreak/>
              <w:t>european</w:t>
            </w:r>
            <w:proofErr w:type="spellEnd"/>
            <w:r w:rsidRPr="004909B7">
              <w:rPr>
                <w:rFonts w:ascii="Calibri" w:eastAsia="Times New Roman" w:hAnsi="Calibri" w:cs="Calibri"/>
                <w:color w:val="000000" w:themeColor="text1"/>
                <w:sz w:val="16"/>
                <w:szCs w:val="16"/>
              </w:rPr>
              <w:t xml:space="preserve"> barberry; gooseberry; grape; honeysuckle (edible); huckleberry; </w:t>
            </w:r>
            <w:proofErr w:type="spellStart"/>
            <w:r w:rsidRPr="004909B7">
              <w:rPr>
                <w:rFonts w:ascii="Calibri" w:eastAsia="Times New Roman" w:hAnsi="Calibri" w:cs="Calibri"/>
                <w:color w:val="000000" w:themeColor="text1"/>
                <w:sz w:val="16"/>
                <w:szCs w:val="16"/>
              </w:rPr>
              <w:t>jostaberry</w:t>
            </w:r>
            <w:proofErr w:type="spellEnd"/>
            <w:r w:rsidRPr="004909B7">
              <w:rPr>
                <w:rFonts w:ascii="Calibri" w:eastAsia="Times New Roman" w:hAnsi="Calibri" w:cs="Calibri"/>
                <w:color w:val="000000" w:themeColor="text1"/>
                <w:sz w:val="16"/>
                <w:szCs w:val="16"/>
              </w:rPr>
              <w:t xml:space="preserve">; juneberry (saskatoon berry); kiwifruit (fuzzy, hardy); </w:t>
            </w:r>
            <w:proofErr w:type="spellStart"/>
            <w:r w:rsidRPr="004909B7">
              <w:rPr>
                <w:rFonts w:ascii="Calibri" w:eastAsia="Times New Roman" w:hAnsi="Calibri" w:cs="Calibri"/>
                <w:color w:val="000000" w:themeColor="text1"/>
                <w:sz w:val="16"/>
                <w:szCs w:val="16"/>
              </w:rPr>
              <w:t>ligonberry</w:t>
            </w:r>
            <w:proofErr w:type="spellEnd"/>
            <w:r w:rsidRPr="004909B7">
              <w:rPr>
                <w:rFonts w:ascii="Calibri" w:eastAsia="Times New Roman" w:hAnsi="Calibri" w:cs="Calibri"/>
                <w:color w:val="000000" w:themeColor="text1"/>
                <w:sz w:val="16"/>
                <w:szCs w:val="16"/>
              </w:rPr>
              <w:t xml:space="preserve">; maypop; mountain pepper berries; mulberry; muntries; partridgeberry; phalsa; </w:t>
            </w:r>
            <w:proofErr w:type="spellStart"/>
            <w:r w:rsidRPr="004909B7">
              <w:rPr>
                <w:rFonts w:ascii="Calibri" w:eastAsia="Times New Roman" w:hAnsi="Calibri" w:cs="Calibri"/>
                <w:color w:val="000000" w:themeColor="text1"/>
                <w:sz w:val="16"/>
                <w:szCs w:val="16"/>
              </w:rPr>
              <w:t>pincherry</w:t>
            </w:r>
            <w:proofErr w:type="spellEnd"/>
            <w:r w:rsidRPr="004909B7">
              <w:rPr>
                <w:rFonts w:ascii="Calibri" w:eastAsia="Times New Roman" w:hAnsi="Calibri" w:cs="Calibri"/>
                <w:color w:val="000000" w:themeColor="text1"/>
                <w:sz w:val="16"/>
                <w:szCs w:val="16"/>
              </w:rPr>
              <w:t xml:space="preserve">; raspberry (black, red, wild); </w:t>
            </w:r>
            <w:proofErr w:type="spellStart"/>
            <w:r w:rsidRPr="004909B7">
              <w:rPr>
                <w:rFonts w:ascii="Calibri" w:eastAsia="Times New Roman" w:hAnsi="Calibri" w:cs="Calibri"/>
                <w:color w:val="000000" w:themeColor="text1"/>
                <w:sz w:val="16"/>
                <w:szCs w:val="16"/>
              </w:rPr>
              <w:t>riberry</w:t>
            </w:r>
            <w:proofErr w:type="spellEnd"/>
            <w:r w:rsidRPr="004909B7">
              <w:rPr>
                <w:rFonts w:ascii="Calibri" w:eastAsia="Times New Roman" w:hAnsi="Calibri" w:cs="Calibri"/>
                <w:color w:val="000000" w:themeColor="text1"/>
                <w:sz w:val="16"/>
                <w:szCs w:val="16"/>
              </w:rPr>
              <w:t xml:space="preserve">; </w:t>
            </w:r>
            <w:proofErr w:type="spellStart"/>
            <w:r w:rsidRPr="004909B7">
              <w:rPr>
                <w:rFonts w:ascii="Calibri" w:eastAsia="Times New Roman" w:hAnsi="Calibri" w:cs="Calibri"/>
                <w:color w:val="000000" w:themeColor="text1"/>
                <w:sz w:val="16"/>
                <w:szCs w:val="16"/>
              </w:rPr>
              <w:t>salal</w:t>
            </w:r>
            <w:proofErr w:type="spellEnd"/>
            <w:r w:rsidRPr="004909B7">
              <w:rPr>
                <w:rFonts w:ascii="Calibri" w:eastAsia="Times New Roman" w:hAnsi="Calibri" w:cs="Calibri"/>
                <w:color w:val="000000" w:themeColor="text1"/>
                <w:sz w:val="16"/>
                <w:szCs w:val="16"/>
              </w:rPr>
              <w:t xml:space="preserve">; </w:t>
            </w:r>
            <w:proofErr w:type="spellStart"/>
            <w:r w:rsidRPr="004909B7">
              <w:rPr>
                <w:rFonts w:ascii="Calibri" w:eastAsia="Times New Roman" w:hAnsi="Calibri" w:cs="Calibri"/>
                <w:color w:val="000000" w:themeColor="text1"/>
                <w:sz w:val="16"/>
                <w:szCs w:val="16"/>
              </w:rPr>
              <w:t>schisandra</w:t>
            </w:r>
            <w:proofErr w:type="spellEnd"/>
            <w:r w:rsidRPr="004909B7">
              <w:rPr>
                <w:rFonts w:ascii="Calibri" w:eastAsia="Times New Roman" w:hAnsi="Calibri" w:cs="Calibri"/>
                <w:color w:val="000000" w:themeColor="text1"/>
                <w:sz w:val="16"/>
                <w:szCs w:val="16"/>
              </w:rPr>
              <w:t xml:space="preserve"> berry; sea buckthorn; serviceberry; strawberry</w:t>
            </w:r>
          </w:p>
        </w:tc>
        <w:tc>
          <w:tcPr>
            <w:tcW w:w="1530" w:type="dxa"/>
            <w:tcBorders>
              <w:top w:val="single" w:sz="4" w:space="0" w:color="auto"/>
              <w:left w:val="single" w:sz="4" w:space="0" w:color="auto"/>
              <w:bottom w:val="single" w:sz="4" w:space="0" w:color="auto"/>
              <w:right w:val="single" w:sz="4" w:space="0" w:color="auto"/>
            </w:tcBorders>
            <w:vAlign w:val="center"/>
          </w:tcPr>
          <w:p w14:paraId="74FBCF89" w14:textId="1A69084A" w:rsidR="00F8221A" w:rsidRPr="001D6D1B" w:rsidRDefault="00F8221A" w:rsidP="00F8221A">
            <w:pPr>
              <w:spacing w:after="0" w:line="240" w:lineRule="auto"/>
              <w:jc w:val="center"/>
              <w:rPr>
                <w:rFonts w:cstheme="minorHAnsi"/>
                <w:sz w:val="16"/>
                <w:szCs w:val="16"/>
              </w:rPr>
            </w:pPr>
            <w:r w:rsidRPr="001D6D1B">
              <w:rPr>
                <w:rFonts w:cstheme="minorHAnsi"/>
                <w:sz w:val="16"/>
                <w:szCs w:val="16"/>
              </w:rPr>
              <w:lastRenderedPageBreak/>
              <w:t xml:space="preserve">3.75, </w:t>
            </w:r>
            <w:r>
              <w:rPr>
                <w:rFonts w:cstheme="minorHAnsi"/>
                <w:sz w:val="16"/>
                <w:szCs w:val="16"/>
              </w:rPr>
              <w:t>8.0, 3</w:t>
            </w:r>
            <w:r w:rsidRPr="001D6D1B">
              <w:rPr>
                <w:rFonts w:cstheme="minorHAnsi"/>
                <w:sz w:val="16"/>
                <w:szCs w:val="16"/>
              </w:rPr>
              <w:t>, 7</w:t>
            </w:r>
          </w:p>
        </w:tc>
        <w:tc>
          <w:tcPr>
            <w:tcW w:w="1152" w:type="dxa"/>
            <w:tcBorders>
              <w:top w:val="single" w:sz="4" w:space="0" w:color="auto"/>
              <w:left w:val="single" w:sz="4" w:space="0" w:color="auto"/>
              <w:bottom w:val="single" w:sz="4" w:space="0" w:color="auto"/>
              <w:right w:val="single" w:sz="4" w:space="0" w:color="auto"/>
            </w:tcBorders>
            <w:vAlign w:val="center"/>
          </w:tcPr>
          <w:p w14:paraId="7B55BB1E" w14:textId="4A6FBA4D" w:rsidR="00F8221A" w:rsidRDefault="00F8221A" w:rsidP="00F8221A">
            <w:pPr>
              <w:spacing w:after="0" w:line="240" w:lineRule="auto"/>
              <w:jc w:val="center"/>
              <w:rPr>
                <w:rFonts w:cstheme="minorHAnsi"/>
                <w:sz w:val="16"/>
                <w:szCs w:val="16"/>
              </w:rPr>
            </w:pPr>
            <w:r w:rsidRPr="001D6D1B">
              <w:rPr>
                <w:rFonts w:cstheme="minorHAnsi"/>
                <w:sz w:val="16"/>
                <w:szCs w:val="16"/>
              </w:rPr>
              <w:t>Ground</w:t>
            </w:r>
          </w:p>
        </w:tc>
        <w:tc>
          <w:tcPr>
            <w:tcW w:w="1620" w:type="dxa"/>
            <w:vMerge/>
            <w:tcBorders>
              <w:left w:val="single" w:sz="4" w:space="0" w:color="auto"/>
              <w:bottom w:val="single" w:sz="4" w:space="0" w:color="auto"/>
              <w:right w:val="single" w:sz="4" w:space="0" w:color="auto"/>
            </w:tcBorders>
            <w:vAlign w:val="center"/>
          </w:tcPr>
          <w:p w14:paraId="22F873F2" w14:textId="14F92AE1" w:rsidR="00F8221A" w:rsidRPr="00ED7E58" w:rsidRDefault="00F8221A" w:rsidP="00F8221A">
            <w:pPr>
              <w:spacing w:after="0" w:line="240" w:lineRule="auto"/>
              <w:jc w:val="center"/>
              <w:rPr>
                <w:rFonts w:cstheme="minorHAnsi"/>
                <w:sz w:val="16"/>
                <w:szCs w:val="16"/>
              </w:rPr>
            </w:pPr>
          </w:p>
        </w:tc>
      </w:tr>
      <w:tr w:rsidR="00050CA8" w:rsidRPr="00D3370E" w14:paraId="62B9F79E" w14:textId="77777777" w:rsidTr="00924DAE">
        <w:trPr>
          <w:trHeight w:val="438"/>
          <w:jc w:val="center"/>
        </w:trPr>
        <w:tc>
          <w:tcPr>
            <w:tcW w:w="1152" w:type="dxa"/>
            <w:tcBorders>
              <w:top w:val="single" w:sz="4" w:space="0" w:color="auto"/>
              <w:left w:val="single" w:sz="4" w:space="0" w:color="auto"/>
              <w:right w:val="single" w:sz="4" w:space="0" w:color="auto"/>
            </w:tcBorders>
            <w:vAlign w:val="center"/>
          </w:tcPr>
          <w:p w14:paraId="465B6837" w14:textId="0155D562" w:rsidR="00050CA8" w:rsidRDefault="00050CA8" w:rsidP="00F8221A">
            <w:pPr>
              <w:spacing w:after="0" w:line="240" w:lineRule="auto"/>
              <w:jc w:val="center"/>
              <w:rPr>
                <w:rFonts w:eastAsia="Times New Roman" w:cs="Calibri"/>
                <w:color w:val="000000"/>
                <w:sz w:val="16"/>
                <w:szCs w:val="16"/>
              </w:rPr>
            </w:pPr>
            <w:r>
              <w:rPr>
                <w:rFonts w:eastAsia="Times New Roman" w:cs="Calibri"/>
                <w:color w:val="000000"/>
                <w:sz w:val="16"/>
                <w:szCs w:val="16"/>
              </w:rPr>
              <w:t>Trees, Forestry</w:t>
            </w:r>
          </w:p>
        </w:tc>
        <w:tc>
          <w:tcPr>
            <w:tcW w:w="1080" w:type="dxa"/>
            <w:tcBorders>
              <w:top w:val="single" w:sz="4" w:space="0" w:color="auto"/>
              <w:left w:val="single" w:sz="4" w:space="0" w:color="auto"/>
              <w:right w:val="single" w:sz="4" w:space="0" w:color="auto"/>
            </w:tcBorders>
            <w:vAlign w:val="center"/>
          </w:tcPr>
          <w:p w14:paraId="3BB9D4A8" w14:textId="4295FB8F" w:rsidR="00050CA8" w:rsidRPr="001D6D1B" w:rsidRDefault="00050CA8" w:rsidP="00F8221A">
            <w:pPr>
              <w:spacing w:after="0" w:line="240" w:lineRule="auto"/>
              <w:jc w:val="center"/>
              <w:rPr>
                <w:rFonts w:cstheme="minorHAnsi"/>
                <w:sz w:val="16"/>
                <w:szCs w:val="16"/>
              </w:rPr>
            </w:pPr>
            <w:r w:rsidRPr="00A860CF">
              <w:rPr>
                <w:rFonts w:cstheme="minorHAnsi"/>
                <w:sz w:val="16"/>
                <w:szCs w:val="16"/>
              </w:rPr>
              <w:t>Forest Trees</w:t>
            </w:r>
          </w:p>
        </w:tc>
        <w:tc>
          <w:tcPr>
            <w:tcW w:w="1152" w:type="dxa"/>
            <w:tcBorders>
              <w:top w:val="single" w:sz="4" w:space="0" w:color="auto"/>
              <w:left w:val="single" w:sz="4" w:space="0" w:color="auto"/>
              <w:right w:val="single" w:sz="4" w:space="0" w:color="auto"/>
            </w:tcBorders>
            <w:vAlign w:val="center"/>
          </w:tcPr>
          <w:p w14:paraId="6320003B" w14:textId="7FBAD091" w:rsidR="00050CA8" w:rsidRDefault="00050CA8" w:rsidP="00F8221A">
            <w:pPr>
              <w:spacing w:after="0" w:line="240" w:lineRule="auto"/>
              <w:jc w:val="center"/>
              <w:rPr>
                <w:rFonts w:cstheme="minorHAnsi"/>
                <w:sz w:val="16"/>
                <w:szCs w:val="16"/>
              </w:rPr>
            </w:pPr>
            <w:r w:rsidRPr="00A860CF">
              <w:rPr>
                <w:rFonts w:cstheme="minorHAnsi"/>
                <w:sz w:val="16"/>
                <w:szCs w:val="16"/>
              </w:rPr>
              <w:t>Forest Trees</w:t>
            </w:r>
          </w:p>
        </w:tc>
        <w:tc>
          <w:tcPr>
            <w:tcW w:w="864" w:type="dxa"/>
            <w:tcBorders>
              <w:top w:val="single" w:sz="4" w:space="0" w:color="auto"/>
              <w:left w:val="single" w:sz="4" w:space="0" w:color="auto"/>
              <w:right w:val="single" w:sz="4" w:space="0" w:color="auto"/>
            </w:tcBorders>
            <w:vAlign w:val="center"/>
          </w:tcPr>
          <w:p w14:paraId="5DB5B10C" w14:textId="7BC33999" w:rsidR="00050CA8" w:rsidRPr="001D6D1B" w:rsidRDefault="00050CA8" w:rsidP="00F8221A">
            <w:pPr>
              <w:spacing w:after="0" w:line="240" w:lineRule="auto"/>
              <w:jc w:val="center"/>
              <w:rPr>
                <w:rFonts w:cstheme="minorHAnsi"/>
                <w:sz w:val="16"/>
                <w:szCs w:val="16"/>
              </w:rPr>
            </w:pPr>
            <w:r>
              <w:rPr>
                <w:rFonts w:cstheme="minorHAnsi"/>
                <w:sz w:val="16"/>
                <w:szCs w:val="16"/>
              </w:rPr>
              <w:t>01-21</w:t>
            </w:r>
          </w:p>
        </w:tc>
        <w:tc>
          <w:tcPr>
            <w:tcW w:w="5760" w:type="dxa"/>
            <w:tcBorders>
              <w:top w:val="single" w:sz="4" w:space="0" w:color="auto"/>
              <w:left w:val="single" w:sz="4" w:space="0" w:color="auto"/>
              <w:right w:val="single" w:sz="4" w:space="0" w:color="auto"/>
            </w:tcBorders>
            <w:vAlign w:val="center"/>
          </w:tcPr>
          <w:p w14:paraId="63C42D29" w14:textId="1C7BFE98" w:rsidR="00050CA8" w:rsidRPr="00E554B9" w:rsidRDefault="00050CA8" w:rsidP="003F01F4">
            <w:pPr>
              <w:spacing w:after="0" w:line="240" w:lineRule="auto"/>
              <w:rPr>
                <w:rFonts w:ascii="Calibri" w:eastAsia="Times New Roman" w:hAnsi="Calibri" w:cs="Calibri"/>
                <w:color w:val="000000" w:themeColor="text1"/>
                <w:sz w:val="16"/>
                <w:szCs w:val="16"/>
              </w:rPr>
            </w:pPr>
            <w:r w:rsidRPr="00381946">
              <w:rPr>
                <w:rFonts w:ascii="Calibri" w:eastAsia="Times New Roman" w:hAnsi="Calibri" w:cs="Calibri"/>
                <w:color w:val="000000" w:themeColor="text1"/>
                <w:sz w:val="16"/>
                <w:szCs w:val="16"/>
              </w:rPr>
              <w:t>pine, poplar, eucalyptus, christmas trees and other non-food tree crops</w:t>
            </w:r>
          </w:p>
        </w:tc>
        <w:tc>
          <w:tcPr>
            <w:tcW w:w="1530" w:type="dxa"/>
            <w:tcBorders>
              <w:top w:val="single" w:sz="4" w:space="0" w:color="auto"/>
              <w:left w:val="single" w:sz="4" w:space="0" w:color="auto"/>
              <w:right w:val="single" w:sz="4" w:space="0" w:color="auto"/>
            </w:tcBorders>
            <w:vAlign w:val="center"/>
          </w:tcPr>
          <w:p w14:paraId="7805715B" w14:textId="0F1A9533" w:rsidR="00050CA8" w:rsidRDefault="00050CA8" w:rsidP="00F8221A">
            <w:pPr>
              <w:spacing w:after="0" w:line="240" w:lineRule="auto"/>
              <w:jc w:val="center"/>
              <w:rPr>
                <w:rFonts w:cstheme="minorHAnsi"/>
                <w:sz w:val="16"/>
                <w:szCs w:val="16"/>
              </w:rPr>
            </w:pPr>
            <w:r>
              <w:rPr>
                <w:rFonts w:cstheme="minorHAnsi"/>
                <w:sz w:val="16"/>
                <w:szCs w:val="16"/>
              </w:rPr>
              <w:t xml:space="preserve">8.0, 8.0, 1, </w:t>
            </w:r>
            <w:proofErr w:type="spellStart"/>
            <w:r>
              <w:rPr>
                <w:rFonts w:cstheme="minorHAnsi"/>
                <w:sz w:val="16"/>
                <w:szCs w:val="16"/>
              </w:rPr>
              <w:t>na</w:t>
            </w:r>
            <w:proofErr w:type="spellEnd"/>
          </w:p>
        </w:tc>
        <w:tc>
          <w:tcPr>
            <w:tcW w:w="1152" w:type="dxa"/>
            <w:tcBorders>
              <w:top w:val="single" w:sz="4" w:space="0" w:color="auto"/>
              <w:left w:val="single" w:sz="4" w:space="0" w:color="auto"/>
              <w:right w:val="single" w:sz="4" w:space="0" w:color="auto"/>
            </w:tcBorders>
            <w:vAlign w:val="center"/>
          </w:tcPr>
          <w:p w14:paraId="70D9C616" w14:textId="77777777" w:rsidR="00050CA8" w:rsidRDefault="00050CA8" w:rsidP="00F8221A">
            <w:pPr>
              <w:spacing w:after="0" w:line="240" w:lineRule="auto"/>
              <w:jc w:val="center"/>
              <w:rPr>
                <w:rFonts w:cstheme="minorHAnsi"/>
                <w:sz w:val="16"/>
                <w:szCs w:val="16"/>
              </w:rPr>
            </w:pPr>
            <w:r>
              <w:rPr>
                <w:rFonts w:cstheme="minorHAnsi"/>
                <w:sz w:val="16"/>
                <w:szCs w:val="16"/>
              </w:rPr>
              <w:t>Ground</w:t>
            </w:r>
          </w:p>
          <w:p w14:paraId="03DAACBE" w14:textId="1A32B65C" w:rsidR="00050CA8" w:rsidRDefault="00050CA8" w:rsidP="00F8221A">
            <w:pPr>
              <w:spacing w:after="0" w:line="240" w:lineRule="auto"/>
              <w:jc w:val="center"/>
              <w:rPr>
                <w:rFonts w:cstheme="minorHAnsi"/>
                <w:sz w:val="16"/>
                <w:szCs w:val="16"/>
              </w:rPr>
            </w:pPr>
            <w:r>
              <w:rPr>
                <w:rFonts w:cstheme="minorHAnsi"/>
                <w:sz w:val="16"/>
                <w:szCs w:val="16"/>
              </w:rPr>
              <w:t>Aerial</w:t>
            </w:r>
          </w:p>
        </w:tc>
        <w:tc>
          <w:tcPr>
            <w:tcW w:w="1620" w:type="dxa"/>
            <w:tcBorders>
              <w:top w:val="single" w:sz="4" w:space="0" w:color="auto"/>
              <w:left w:val="single" w:sz="4" w:space="0" w:color="auto"/>
              <w:right w:val="single" w:sz="4" w:space="0" w:color="auto"/>
            </w:tcBorders>
            <w:vAlign w:val="center"/>
          </w:tcPr>
          <w:p w14:paraId="7721B216" w14:textId="77777777" w:rsidR="00050CA8" w:rsidRPr="00ED7E58" w:rsidRDefault="00050CA8" w:rsidP="00F8221A">
            <w:pPr>
              <w:spacing w:after="0" w:line="240" w:lineRule="auto"/>
              <w:jc w:val="center"/>
              <w:rPr>
                <w:rFonts w:cstheme="minorHAnsi"/>
                <w:sz w:val="16"/>
                <w:szCs w:val="16"/>
              </w:rPr>
            </w:pPr>
          </w:p>
        </w:tc>
      </w:tr>
      <w:tr w:rsidR="00F8221A" w:rsidRPr="00D3370E" w14:paraId="06BC5DD5" w14:textId="77777777" w:rsidTr="00924DAE">
        <w:trPr>
          <w:trHeight w:val="214"/>
          <w:jc w:val="center"/>
        </w:trPr>
        <w:tc>
          <w:tcPr>
            <w:tcW w:w="1152" w:type="dxa"/>
            <w:tcBorders>
              <w:top w:val="single" w:sz="4" w:space="0" w:color="auto"/>
              <w:left w:val="single" w:sz="7" w:space="0" w:color="000000"/>
              <w:bottom w:val="single" w:sz="7" w:space="0" w:color="000000"/>
              <w:right w:val="single" w:sz="7" w:space="0" w:color="000000"/>
            </w:tcBorders>
            <w:vAlign w:val="center"/>
          </w:tcPr>
          <w:p w14:paraId="429E305F" w14:textId="5BF83806" w:rsidR="00F8221A" w:rsidRDefault="00F8221A" w:rsidP="00F8221A">
            <w:pPr>
              <w:spacing w:after="0" w:line="240" w:lineRule="auto"/>
              <w:jc w:val="center"/>
              <w:rPr>
                <w:rFonts w:eastAsia="Times New Roman" w:cstheme="minorHAnsi"/>
                <w:sz w:val="16"/>
                <w:szCs w:val="16"/>
              </w:rPr>
            </w:pPr>
            <w:r>
              <w:rPr>
                <w:rFonts w:eastAsia="Times New Roman" w:cstheme="minorHAnsi"/>
                <w:sz w:val="16"/>
                <w:szCs w:val="16"/>
              </w:rPr>
              <w:t>Nursery</w:t>
            </w:r>
          </w:p>
        </w:tc>
        <w:tc>
          <w:tcPr>
            <w:tcW w:w="1080" w:type="dxa"/>
            <w:tcBorders>
              <w:top w:val="single" w:sz="4" w:space="0" w:color="auto"/>
              <w:left w:val="single" w:sz="7" w:space="0" w:color="000000"/>
              <w:bottom w:val="single" w:sz="7" w:space="0" w:color="000000"/>
              <w:right w:val="single" w:sz="7" w:space="0" w:color="000000"/>
            </w:tcBorders>
            <w:vAlign w:val="center"/>
          </w:tcPr>
          <w:p w14:paraId="49B29423" w14:textId="2DB968B1" w:rsidR="00F8221A" w:rsidRPr="001D6D1B" w:rsidRDefault="00F8221A" w:rsidP="00F8221A">
            <w:pPr>
              <w:spacing w:after="0" w:line="240" w:lineRule="auto"/>
              <w:jc w:val="center"/>
              <w:rPr>
                <w:rFonts w:cstheme="minorHAnsi"/>
                <w:sz w:val="16"/>
                <w:szCs w:val="16"/>
              </w:rPr>
            </w:pPr>
            <w:r w:rsidRPr="00A860CF">
              <w:rPr>
                <w:rFonts w:cstheme="minorHAnsi"/>
                <w:sz w:val="16"/>
                <w:szCs w:val="16"/>
              </w:rPr>
              <w:t>Nurseries</w:t>
            </w:r>
          </w:p>
        </w:tc>
        <w:tc>
          <w:tcPr>
            <w:tcW w:w="1152" w:type="dxa"/>
            <w:tcBorders>
              <w:top w:val="single" w:sz="4" w:space="0" w:color="auto"/>
              <w:left w:val="single" w:sz="7" w:space="0" w:color="000000"/>
              <w:right w:val="single" w:sz="7" w:space="0" w:color="000000"/>
            </w:tcBorders>
            <w:vAlign w:val="center"/>
          </w:tcPr>
          <w:p w14:paraId="62E9E492" w14:textId="15C11093" w:rsidR="00F8221A" w:rsidRPr="001D6D1B" w:rsidRDefault="00F8221A" w:rsidP="00F8221A">
            <w:pPr>
              <w:spacing w:after="0" w:line="240" w:lineRule="auto"/>
              <w:jc w:val="center"/>
              <w:rPr>
                <w:rFonts w:cstheme="minorHAnsi"/>
                <w:sz w:val="16"/>
                <w:szCs w:val="16"/>
              </w:rPr>
            </w:pPr>
            <w:r>
              <w:rPr>
                <w:rFonts w:cstheme="minorHAnsi"/>
                <w:sz w:val="16"/>
                <w:szCs w:val="16"/>
              </w:rPr>
              <w:t>Non-specified</w:t>
            </w:r>
          </w:p>
        </w:tc>
        <w:tc>
          <w:tcPr>
            <w:tcW w:w="864" w:type="dxa"/>
            <w:tcBorders>
              <w:top w:val="single" w:sz="4" w:space="0" w:color="auto"/>
              <w:left w:val="single" w:sz="7" w:space="0" w:color="000000"/>
              <w:right w:val="single" w:sz="7" w:space="0" w:color="000000"/>
            </w:tcBorders>
            <w:vAlign w:val="center"/>
          </w:tcPr>
          <w:p w14:paraId="41F2976C" w14:textId="0A4ED079" w:rsidR="00F8221A" w:rsidRDefault="00F8221A" w:rsidP="00F8221A">
            <w:pPr>
              <w:spacing w:after="0" w:line="240" w:lineRule="auto"/>
              <w:jc w:val="center"/>
              <w:rPr>
                <w:rFonts w:cstheme="minorHAnsi"/>
                <w:sz w:val="16"/>
                <w:szCs w:val="16"/>
              </w:rPr>
            </w:pPr>
            <w:r w:rsidRPr="001D6D1B">
              <w:rPr>
                <w:rFonts w:cstheme="minorHAnsi"/>
                <w:sz w:val="16"/>
                <w:szCs w:val="16"/>
              </w:rPr>
              <w:t>01-21</w:t>
            </w:r>
          </w:p>
        </w:tc>
        <w:tc>
          <w:tcPr>
            <w:tcW w:w="5760" w:type="dxa"/>
            <w:tcBorders>
              <w:top w:val="single" w:sz="4" w:space="0" w:color="auto"/>
              <w:left w:val="single" w:sz="7" w:space="0" w:color="000000"/>
              <w:bottom w:val="single" w:sz="7" w:space="0" w:color="000000"/>
              <w:right w:val="single" w:sz="7" w:space="0" w:color="000000"/>
            </w:tcBorders>
            <w:vAlign w:val="center"/>
          </w:tcPr>
          <w:p w14:paraId="4AFD0012" w14:textId="53EBFA04" w:rsidR="00F8221A" w:rsidRPr="007F6EBD" w:rsidRDefault="003F01F4" w:rsidP="003F01F4">
            <w:pPr>
              <w:spacing w:after="0" w:line="240" w:lineRule="auto"/>
              <w:rPr>
                <w:rFonts w:ascii="Calibri" w:eastAsia="Times New Roman" w:hAnsi="Calibri" w:cs="Calibri"/>
                <w:color w:val="000000" w:themeColor="text1"/>
                <w:sz w:val="16"/>
                <w:szCs w:val="16"/>
              </w:rPr>
            </w:pPr>
            <w:r>
              <w:rPr>
                <w:rFonts w:ascii="Calibri" w:eastAsia="Times New Roman" w:hAnsi="Calibri" w:cs="Calibri"/>
                <w:color w:val="000000" w:themeColor="text1"/>
                <w:sz w:val="16"/>
                <w:szCs w:val="16"/>
              </w:rPr>
              <w:t>n</w:t>
            </w:r>
            <w:r w:rsidR="00F8221A">
              <w:rPr>
                <w:rFonts w:ascii="Calibri" w:eastAsia="Times New Roman" w:hAnsi="Calibri" w:cs="Calibri"/>
                <w:color w:val="000000" w:themeColor="text1"/>
                <w:sz w:val="16"/>
                <w:szCs w:val="16"/>
              </w:rPr>
              <w:t>ursery</w:t>
            </w:r>
            <w:r w:rsidR="00896D8C">
              <w:rPr>
                <w:rFonts w:ascii="Calibri" w:eastAsia="Times New Roman" w:hAnsi="Calibri" w:cs="Calibri"/>
                <w:color w:val="000000" w:themeColor="text1"/>
                <w:sz w:val="16"/>
                <w:szCs w:val="16"/>
              </w:rPr>
              <w:t>, shade houses</w:t>
            </w:r>
          </w:p>
        </w:tc>
        <w:tc>
          <w:tcPr>
            <w:tcW w:w="1530" w:type="dxa"/>
            <w:tcBorders>
              <w:top w:val="single" w:sz="4" w:space="0" w:color="auto"/>
              <w:left w:val="single" w:sz="7" w:space="0" w:color="000000"/>
              <w:right w:val="single" w:sz="7" w:space="0" w:color="000000"/>
            </w:tcBorders>
            <w:vAlign w:val="center"/>
          </w:tcPr>
          <w:p w14:paraId="66F8851C" w14:textId="2311E148" w:rsidR="00F8221A" w:rsidRDefault="00F8221A" w:rsidP="00F8221A">
            <w:pPr>
              <w:spacing w:after="0" w:line="240" w:lineRule="auto"/>
              <w:jc w:val="center"/>
              <w:rPr>
                <w:rFonts w:cstheme="minorHAnsi"/>
                <w:sz w:val="16"/>
                <w:szCs w:val="16"/>
              </w:rPr>
            </w:pPr>
            <w:r>
              <w:rPr>
                <w:rFonts w:cstheme="minorHAnsi"/>
                <w:sz w:val="16"/>
                <w:szCs w:val="16"/>
              </w:rPr>
              <w:t xml:space="preserve">8.0, 8.0, 1, </w:t>
            </w:r>
            <w:proofErr w:type="spellStart"/>
            <w:r>
              <w:rPr>
                <w:rFonts w:cstheme="minorHAnsi"/>
                <w:sz w:val="16"/>
                <w:szCs w:val="16"/>
              </w:rPr>
              <w:t>na</w:t>
            </w:r>
            <w:proofErr w:type="spellEnd"/>
          </w:p>
        </w:tc>
        <w:tc>
          <w:tcPr>
            <w:tcW w:w="1152" w:type="dxa"/>
            <w:tcBorders>
              <w:top w:val="single" w:sz="4" w:space="0" w:color="auto"/>
              <w:left w:val="single" w:sz="7" w:space="0" w:color="000000"/>
              <w:right w:val="single" w:sz="7" w:space="0" w:color="000000"/>
            </w:tcBorders>
            <w:vAlign w:val="center"/>
          </w:tcPr>
          <w:p w14:paraId="4E8965FA" w14:textId="77777777" w:rsidR="00F8221A" w:rsidRDefault="00F8221A" w:rsidP="00F8221A">
            <w:pPr>
              <w:spacing w:after="0" w:line="240" w:lineRule="auto"/>
              <w:jc w:val="center"/>
              <w:rPr>
                <w:rFonts w:cstheme="minorHAnsi"/>
                <w:sz w:val="16"/>
                <w:szCs w:val="16"/>
              </w:rPr>
            </w:pPr>
            <w:r>
              <w:rPr>
                <w:rFonts w:cstheme="minorHAnsi"/>
                <w:sz w:val="16"/>
                <w:szCs w:val="16"/>
              </w:rPr>
              <w:t>Ground</w:t>
            </w:r>
          </w:p>
          <w:p w14:paraId="67176374" w14:textId="2391D5B3" w:rsidR="00F8221A" w:rsidRPr="001D6D1B" w:rsidRDefault="00F8221A" w:rsidP="00F8221A">
            <w:pPr>
              <w:spacing w:after="0" w:line="240" w:lineRule="auto"/>
              <w:jc w:val="center"/>
              <w:rPr>
                <w:rFonts w:cstheme="minorHAnsi"/>
                <w:sz w:val="16"/>
                <w:szCs w:val="16"/>
              </w:rPr>
            </w:pPr>
            <w:r>
              <w:rPr>
                <w:rFonts w:cstheme="minorHAnsi"/>
                <w:sz w:val="16"/>
                <w:szCs w:val="16"/>
              </w:rPr>
              <w:t>Aerial</w:t>
            </w:r>
          </w:p>
        </w:tc>
        <w:tc>
          <w:tcPr>
            <w:tcW w:w="1620" w:type="dxa"/>
            <w:tcBorders>
              <w:top w:val="single" w:sz="4" w:space="0" w:color="auto"/>
              <w:left w:val="single" w:sz="7" w:space="0" w:color="000000"/>
              <w:right w:val="single" w:sz="7" w:space="0" w:color="000000"/>
            </w:tcBorders>
            <w:vAlign w:val="center"/>
          </w:tcPr>
          <w:p w14:paraId="074F42A5" w14:textId="77777777" w:rsidR="00F8221A" w:rsidRPr="00ED7E58" w:rsidRDefault="00F8221A" w:rsidP="00F8221A">
            <w:pPr>
              <w:spacing w:after="0" w:line="240" w:lineRule="auto"/>
              <w:jc w:val="center"/>
              <w:rPr>
                <w:rFonts w:cstheme="minorHAnsi"/>
                <w:sz w:val="16"/>
                <w:szCs w:val="16"/>
              </w:rPr>
            </w:pPr>
          </w:p>
        </w:tc>
      </w:tr>
      <w:tr w:rsidR="00F8221A" w:rsidRPr="00D3370E" w14:paraId="2163E528" w14:textId="77777777" w:rsidTr="00924DAE">
        <w:trPr>
          <w:trHeight w:val="214"/>
          <w:jc w:val="center"/>
        </w:trPr>
        <w:tc>
          <w:tcPr>
            <w:tcW w:w="1152" w:type="dxa"/>
            <w:tcBorders>
              <w:top w:val="single" w:sz="7" w:space="0" w:color="000000"/>
              <w:left w:val="single" w:sz="7" w:space="0" w:color="000000"/>
              <w:bottom w:val="single" w:sz="7" w:space="0" w:color="000000"/>
              <w:right w:val="single" w:sz="7" w:space="0" w:color="000000"/>
            </w:tcBorders>
            <w:vAlign w:val="center"/>
          </w:tcPr>
          <w:p w14:paraId="275EF043" w14:textId="49FE8985" w:rsidR="00F8221A" w:rsidRPr="001D6D1B" w:rsidRDefault="00F8221A" w:rsidP="00F8221A">
            <w:pPr>
              <w:spacing w:after="0" w:line="240" w:lineRule="auto"/>
              <w:jc w:val="center"/>
              <w:rPr>
                <w:rFonts w:cstheme="minorHAnsi"/>
                <w:sz w:val="16"/>
                <w:szCs w:val="16"/>
              </w:rPr>
            </w:pPr>
            <w:r>
              <w:rPr>
                <w:rFonts w:eastAsia="Times New Roman" w:cstheme="minorHAnsi"/>
                <w:sz w:val="16"/>
                <w:szCs w:val="16"/>
              </w:rPr>
              <w:t>P</w:t>
            </w:r>
            <w:r w:rsidRPr="001D6D1B">
              <w:rPr>
                <w:rFonts w:eastAsia="Times New Roman" w:cstheme="minorHAnsi"/>
                <w:sz w:val="16"/>
                <w:szCs w:val="16"/>
              </w:rPr>
              <w:t xml:space="preserve">ome </w:t>
            </w:r>
            <w:r>
              <w:rPr>
                <w:rFonts w:eastAsia="Times New Roman" w:cstheme="minorHAnsi"/>
                <w:sz w:val="16"/>
                <w:szCs w:val="16"/>
              </w:rPr>
              <w:t>F</w:t>
            </w:r>
            <w:r w:rsidRPr="001D6D1B">
              <w:rPr>
                <w:rFonts w:eastAsia="Times New Roman" w:cstheme="minorHAnsi"/>
                <w:sz w:val="16"/>
                <w:szCs w:val="16"/>
              </w:rPr>
              <w:t xml:space="preserve">ruit </w:t>
            </w:r>
            <w:r>
              <w:rPr>
                <w:rFonts w:eastAsia="Times New Roman" w:cstheme="minorHAnsi"/>
                <w:sz w:val="16"/>
                <w:szCs w:val="16"/>
              </w:rPr>
              <w:t>C</w:t>
            </w:r>
            <w:r w:rsidRPr="001D6D1B">
              <w:rPr>
                <w:rFonts w:eastAsia="Times New Roman" w:cstheme="minorHAnsi"/>
                <w:sz w:val="16"/>
                <w:szCs w:val="16"/>
              </w:rPr>
              <w:t>rops</w:t>
            </w:r>
          </w:p>
        </w:tc>
        <w:tc>
          <w:tcPr>
            <w:tcW w:w="1080" w:type="dxa"/>
            <w:vMerge w:val="restart"/>
            <w:tcBorders>
              <w:top w:val="single" w:sz="7" w:space="0" w:color="000000"/>
              <w:left w:val="single" w:sz="7" w:space="0" w:color="000000"/>
              <w:right w:val="single" w:sz="7" w:space="0" w:color="000000"/>
            </w:tcBorders>
            <w:vAlign w:val="center"/>
          </w:tcPr>
          <w:p w14:paraId="0033F2EA" w14:textId="2B572D53" w:rsidR="00F8221A" w:rsidRPr="001D6D1B" w:rsidRDefault="00F8221A" w:rsidP="00F8221A">
            <w:pPr>
              <w:spacing w:after="0" w:line="240" w:lineRule="auto"/>
              <w:jc w:val="center"/>
              <w:rPr>
                <w:rFonts w:cstheme="minorHAnsi"/>
                <w:sz w:val="16"/>
                <w:szCs w:val="16"/>
              </w:rPr>
            </w:pPr>
            <w:r>
              <w:rPr>
                <w:rFonts w:cstheme="minorHAnsi"/>
                <w:sz w:val="16"/>
                <w:szCs w:val="16"/>
              </w:rPr>
              <w:t>Other Orchard</w:t>
            </w:r>
          </w:p>
        </w:tc>
        <w:tc>
          <w:tcPr>
            <w:tcW w:w="1152" w:type="dxa"/>
            <w:vMerge w:val="restart"/>
            <w:tcBorders>
              <w:top w:val="single" w:sz="7" w:space="0" w:color="000000"/>
              <w:left w:val="single" w:sz="7" w:space="0" w:color="000000"/>
              <w:right w:val="single" w:sz="7" w:space="0" w:color="000000"/>
            </w:tcBorders>
            <w:vAlign w:val="center"/>
          </w:tcPr>
          <w:p w14:paraId="63FAB3CD" w14:textId="0C1D796A" w:rsidR="00F8221A" w:rsidRPr="001D6D1B" w:rsidRDefault="00F8221A" w:rsidP="00F8221A">
            <w:pPr>
              <w:spacing w:after="0" w:line="240" w:lineRule="auto"/>
              <w:jc w:val="center"/>
              <w:rPr>
                <w:rFonts w:cstheme="minorHAnsi"/>
                <w:sz w:val="16"/>
                <w:szCs w:val="16"/>
              </w:rPr>
            </w:pPr>
            <w:r w:rsidRPr="001D6D1B">
              <w:rPr>
                <w:rFonts w:cstheme="minorHAnsi"/>
                <w:sz w:val="16"/>
                <w:szCs w:val="16"/>
              </w:rPr>
              <w:t>Orchard</w:t>
            </w:r>
          </w:p>
        </w:tc>
        <w:tc>
          <w:tcPr>
            <w:tcW w:w="864" w:type="dxa"/>
            <w:vMerge w:val="restart"/>
            <w:tcBorders>
              <w:top w:val="single" w:sz="7" w:space="0" w:color="000000"/>
              <w:left w:val="single" w:sz="7" w:space="0" w:color="000000"/>
              <w:right w:val="single" w:sz="7" w:space="0" w:color="000000"/>
            </w:tcBorders>
            <w:vAlign w:val="center"/>
          </w:tcPr>
          <w:p w14:paraId="23D0B38A" w14:textId="7FC3396D" w:rsidR="00F8221A" w:rsidRPr="001D6D1B" w:rsidRDefault="00F8221A" w:rsidP="00F8221A">
            <w:pPr>
              <w:spacing w:after="0" w:line="240" w:lineRule="auto"/>
              <w:jc w:val="center"/>
              <w:rPr>
                <w:rFonts w:cstheme="minorHAnsi"/>
                <w:sz w:val="16"/>
                <w:szCs w:val="16"/>
              </w:rPr>
            </w:pPr>
            <w:r>
              <w:rPr>
                <w:rFonts w:cstheme="minorHAnsi"/>
                <w:sz w:val="16"/>
                <w:szCs w:val="16"/>
              </w:rPr>
              <w:t>01-21</w:t>
            </w:r>
          </w:p>
        </w:tc>
        <w:tc>
          <w:tcPr>
            <w:tcW w:w="5760" w:type="dxa"/>
            <w:tcBorders>
              <w:top w:val="single" w:sz="7" w:space="0" w:color="000000"/>
              <w:left w:val="single" w:sz="7" w:space="0" w:color="000000"/>
              <w:bottom w:val="single" w:sz="7" w:space="0" w:color="000000"/>
              <w:right w:val="single" w:sz="7" w:space="0" w:color="000000"/>
            </w:tcBorders>
            <w:vAlign w:val="center"/>
          </w:tcPr>
          <w:p w14:paraId="2EE9A997" w14:textId="6AA875B4" w:rsidR="00F8221A" w:rsidRPr="007F6EBD" w:rsidRDefault="00F8221A" w:rsidP="003F01F4">
            <w:pPr>
              <w:spacing w:after="0" w:line="240" w:lineRule="auto"/>
              <w:rPr>
                <w:rFonts w:cstheme="minorHAnsi"/>
                <w:sz w:val="16"/>
                <w:szCs w:val="16"/>
                <w:vertAlign w:val="superscript"/>
              </w:rPr>
            </w:pPr>
            <w:r w:rsidRPr="007F6EBD">
              <w:rPr>
                <w:rFonts w:ascii="Calibri" w:eastAsia="Times New Roman" w:hAnsi="Calibri" w:cs="Calibri"/>
                <w:color w:val="000000" w:themeColor="text1"/>
                <w:sz w:val="16"/>
                <w:szCs w:val="16"/>
              </w:rPr>
              <w:t xml:space="preserve">all cultivars, varieties and/or hybrids of apple; </w:t>
            </w:r>
            <w:proofErr w:type="spellStart"/>
            <w:r w:rsidRPr="007F6EBD">
              <w:rPr>
                <w:rFonts w:ascii="Calibri" w:eastAsia="Times New Roman" w:hAnsi="Calibri" w:cs="Calibri"/>
                <w:color w:val="000000" w:themeColor="text1"/>
                <w:sz w:val="16"/>
                <w:szCs w:val="16"/>
              </w:rPr>
              <w:t>azarole</w:t>
            </w:r>
            <w:proofErr w:type="spellEnd"/>
            <w:r w:rsidRPr="007F6EBD">
              <w:rPr>
                <w:rFonts w:ascii="Calibri" w:eastAsia="Times New Roman" w:hAnsi="Calibri" w:cs="Calibri"/>
                <w:color w:val="000000" w:themeColor="text1"/>
                <w:sz w:val="16"/>
                <w:szCs w:val="16"/>
              </w:rPr>
              <w:t xml:space="preserve">; crabapple; loquat; </w:t>
            </w:r>
            <w:proofErr w:type="spellStart"/>
            <w:r w:rsidRPr="007F6EBD">
              <w:rPr>
                <w:rFonts w:ascii="Calibri" w:eastAsia="Times New Roman" w:hAnsi="Calibri" w:cs="Calibri"/>
                <w:color w:val="000000" w:themeColor="text1"/>
                <w:sz w:val="16"/>
                <w:szCs w:val="16"/>
              </w:rPr>
              <w:t>mayhaw</w:t>
            </w:r>
            <w:proofErr w:type="spellEnd"/>
            <w:r w:rsidRPr="007F6EBD">
              <w:rPr>
                <w:rFonts w:ascii="Calibri" w:eastAsia="Times New Roman" w:hAnsi="Calibri" w:cs="Calibri"/>
                <w:color w:val="000000" w:themeColor="text1"/>
                <w:sz w:val="16"/>
                <w:szCs w:val="16"/>
              </w:rPr>
              <w:t xml:space="preserve">; </w:t>
            </w:r>
            <w:proofErr w:type="spellStart"/>
            <w:r w:rsidRPr="007F6EBD">
              <w:rPr>
                <w:rFonts w:ascii="Calibri" w:eastAsia="Times New Roman" w:hAnsi="Calibri" w:cs="Calibri"/>
                <w:color w:val="000000" w:themeColor="text1"/>
                <w:sz w:val="16"/>
                <w:szCs w:val="16"/>
              </w:rPr>
              <w:t>medlar</w:t>
            </w:r>
            <w:proofErr w:type="spellEnd"/>
            <w:r w:rsidRPr="007F6EBD">
              <w:rPr>
                <w:rFonts w:ascii="Calibri" w:eastAsia="Times New Roman" w:hAnsi="Calibri" w:cs="Calibri"/>
                <w:color w:val="000000" w:themeColor="text1"/>
                <w:sz w:val="16"/>
                <w:szCs w:val="16"/>
              </w:rPr>
              <w:t xml:space="preserve">; pear (including </w:t>
            </w:r>
            <w:proofErr w:type="spellStart"/>
            <w:r w:rsidRPr="007F6EBD">
              <w:rPr>
                <w:rFonts w:ascii="Calibri" w:eastAsia="Times New Roman" w:hAnsi="Calibri" w:cs="Calibri"/>
                <w:color w:val="000000" w:themeColor="text1"/>
                <w:sz w:val="16"/>
                <w:szCs w:val="16"/>
              </w:rPr>
              <w:t>asian</w:t>
            </w:r>
            <w:proofErr w:type="spellEnd"/>
            <w:r w:rsidRPr="007F6EBD">
              <w:rPr>
                <w:rFonts w:ascii="Calibri" w:eastAsia="Times New Roman" w:hAnsi="Calibri" w:cs="Calibri"/>
                <w:color w:val="000000" w:themeColor="text1"/>
                <w:sz w:val="16"/>
                <w:szCs w:val="16"/>
              </w:rPr>
              <w:t xml:space="preserve"> pear); quince (including </w:t>
            </w:r>
            <w:proofErr w:type="spellStart"/>
            <w:r w:rsidRPr="007F6EBD">
              <w:rPr>
                <w:rFonts w:ascii="Calibri" w:eastAsia="Times New Roman" w:hAnsi="Calibri" w:cs="Calibri"/>
                <w:color w:val="000000" w:themeColor="text1"/>
                <w:sz w:val="16"/>
                <w:szCs w:val="16"/>
              </w:rPr>
              <w:t>chinese</w:t>
            </w:r>
            <w:proofErr w:type="spellEnd"/>
            <w:r w:rsidRPr="007F6EBD">
              <w:rPr>
                <w:rFonts w:ascii="Calibri" w:eastAsia="Times New Roman" w:hAnsi="Calibri" w:cs="Calibri"/>
                <w:color w:val="000000" w:themeColor="text1"/>
                <w:sz w:val="16"/>
                <w:szCs w:val="16"/>
              </w:rPr>
              <w:t xml:space="preserve"> and </w:t>
            </w:r>
            <w:proofErr w:type="spellStart"/>
            <w:r w:rsidRPr="007F6EBD">
              <w:rPr>
                <w:rFonts w:ascii="Calibri" w:eastAsia="Times New Roman" w:hAnsi="Calibri" w:cs="Calibri"/>
                <w:color w:val="000000" w:themeColor="text1"/>
                <w:sz w:val="16"/>
                <w:szCs w:val="16"/>
              </w:rPr>
              <w:t>japanese</w:t>
            </w:r>
            <w:proofErr w:type="spellEnd"/>
            <w:r w:rsidRPr="007F6EBD">
              <w:rPr>
                <w:rFonts w:ascii="Calibri" w:eastAsia="Times New Roman" w:hAnsi="Calibri" w:cs="Calibri"/>
                <w:color w:val="000000" w:themeColor="text1"/>
                <w:sz w:val="16"/>
                <w:szCs w:val="16"/>
              </w:rPr>
              <w:t xml:space="preserve"> quince); </w:t>
            </w:r>
            <w:proofErr w:type="spellStart"/>
            <w:r w:rsidRPr="007F6EBD">
              <w:rPr>
                <w:rFonts w:ascii="Calibri" w:eastAsia="Times New Roman" w:hAnsi="Calibri" w:cs="Calibri"/>
                <w:color w:val="000000" w:themeColor="text1"/>
                <w:sz w:val="16"/>
                <w:szCs w:val="16"/>
              </w:rPr>
              <w:t>tejocote</w:t>
            </w:r>
            <w:proofErr w:type="spellEnd"/>
          </w:p>
        </w:tc>
        <w:tc>
          <w:tcPr>
            <w:tcW w:w="1530" w:type="dxa"/>
            <w:vMerge w:val="restart"/>
            <w:tcBorders>
              <w:top w:val="single" w:sz="7" w:space="0" w:color="000000"/>
              <w:left w:val="single" w:sz="7" w:space="0" w:color="000000"/>
              <w:right w:val="single" w:sz="7" w:space="0" w:color="000000"/>
            </w:tcBorders>
            <w:vAlign w:val="center"/>
          </w:tcPr>
          <w:p w14:paraId="551BCC23" w14:textId="349DB366" w:rsidR="00F8221A" w:rsidRPr="001D6D1B" w:rsidRDefault="00F8221A" w:rsidP="00F8221A">
            <w:pPr>
              <w:spacing w:after="0" w:line="240" w:lineRule="auto"/>
              <w:jc w:val="center"/>
              <w:rPr>
                <w:rFonts w:cstheme="minorHAnsi"/>
                <w:sz w:val="16"/>
                <w:szCs w:val="16"/>
              </w:rPr>
            </w:pPr>
            <w:r>
              <w:rPr>
                <w:rFonts w:cstheme="minorHAnsi"/>
                <w:sz w:val="16"/>
                <w:szCs w:val="16"/>
              </w:rPr>
              <w:t>3.75, 8.0, 3, 7</w:t>
            </w:r>
          </w:p>
        </w:tc>
        <w:tc>
          <w:tcPr>
            <w:tcW w:w="1152" w:type="dxa"/>
            <w:vMerge w:val="restart"/>
            <w:tcBorders>
              <w:top w:val="single" w:sz="7" w:space="0" w:color="000000"/>
              <w:left w:val="single" w:sz="7" w:space="0" w:color="000000"/>
              <w:right w:val="single" w:sz="7" w:space="0" w:color="000000"/>
            </w:tcBorders>
            <w:vAlign w:val="center"/>
          </w:tcPr>
          <w:p w14:paraId="26734318" w14:textId="707F9A60" w:rsidR="00F8221A" w:rsidRPr="00ED7E58" w:rsidRDefault="00F8221A" w:rsidP="00F8221A">
            <w:pPr>
              <w:spacing w:after="0" w:line="240" w:lineRule="auto"/>
              <w:jc w:val="center"/>
              <w:rPr>
                <w:rFonts w:cstheme="minorHAnsi"/>
                <w:sz w:val="16"/>
                <w:szCs w:val="16"/>
                <w:vertAlign w:val="superscript"/>
              </w:rPr>
            </w:pPr>
            <w:r w:rsidRPr="001D6D1B">
              <w:rPr>
                <w:rFonts w:cstheme="minorHAnsi"/>
                <w:sz w:val="16"/>
                <w:szCs w:val="16"/>
              </w:rPr>
              <w:t>Ground</w:t>
            </w:r>
            <w:r w:rsidRPr="00C37DBF">
              <w:rPr>
                <w:rFonts w:cstheme="minorHAnsi"/>
                <w:sz w:val="16"/>
                <w:szCs w:val="16"/>
                <w:vertAlign w:val="superscript"/>
              </w:rPr>
              <w:t>2</w:t>
            </w:r>
          </w:p>
        </w:tc>
        <w:tc>
          <w:tcPr>
            <w:tcW w:w="1620" w:type="dxa"/>
            <w:vMerge w:val="restart"/>
            <w:tcBorders>
              <w:top w:val="single" w:sz="7" w:space="0" w:color="000000"/>
              <w:left w:val="single" w:sz="7" w:space="0" w:color="000000"/>
              <w:right w:val="single" w:sz="7" w:space="0" w:color="000000"/>
            </w:tcBorders>
            <w:vAlign w:val="center"/>
          </w:tcPr>
          <w:p w14:paraId="2EE1A42C" w14:textId="601576AA" w:rsidR="00F8221A" w:rsidRPr="001D6D1B" w:rsidRDefault="00F8221A" w:rsidP="00F8221A">
            <w:pPr>
              <w:spacing w:after="0" w:line="240" w:lineRule="auto"/>
              <w:jc w:val="center"/>
              <w:rPr>
                <w:rFonts w:cstheme="minorHAnsi"/>
                <w:sz w:val="16"/>
                <w:szCs w:val="16"/>
              </w:rPr>
            </w:pPr>
            <w:r w:rsidRPr="00ED7E58">
              <w:rPr>
                <w:rFonts w:cstheme="minorHAnsi"/>
                <w:sz w:val="16"/>
                <w:szCs w:val="16"/>
              </w:rPr>
              <w:t>Ground Broadcast; selective</w:t>
            </w:r>
          </w:p>
        </w:tc>
      </w:tr>
      <w:tr w:rsidR="00F8221A" w:rsidRPr="00D3370E" w14:paraId="0A51B0E8" w14:textId="77777777" w:rsidTr="00924DAE">
        <w:trPr>
          <w:trHeight w:val="214"/>
          <w:jc w:val="center"/>
        </w:trPr>
        <w:tc>
          <w:tcPr>
            <w:tcW w:w="1152" w:type="dxa"/>
            <w:tcBorders>
              <w:top w:val="single" w:sz="7" w:space="0" w:color="000000"/>
              <w:left w:val="single" w:sz="7" w:space="0" w:color="000000"/>
              <w:bottom w:val="single" w:sz="7" w:space="0" w:color="000000"/>
              <w:right w:val="single" w:sz="7" w:space="0" w:color="000000"/>
            </w:tcBorders>
            <w:vAlign w:val="center"/>
          </w:tcPr>
          <w:p w14:paraId="105AF9B7" w14:textId="44EE9E04" w:rsidR="00F8221A" w:rsidRPr="00847811" w:rsidRDefault="00F8221A" w:rsidP="00F8221A">
            <w:pPr>
              <w:spacing w:after="0" w:line="240" w:lineRule="auto"/>
              <w:jc w:val="center"/>
              <w:rPr>
                <w:rFonts w:cstheme="minorHAnsi"/>
                <w:sz w:val="16"/>
                <w:szCs w:val="16"/>
              </w:rPr>
            </w:pPr>
            <w:r>
              <w:rPr>
                <w:rFonts w:eastAsia="Times New Roman" w:cstheme="minorHAnsi"/>
                <w:sz w:val="16"/>
                <w:szCs w:val="16"/>
              </w:rPr>
              <w:t>S</w:t>
            </w:r>
            <w:r w:rsidRPr="001D6D1B">
              <w:rPr>
                <w:rFonts w:eastAsia="Times New Roman" w:cstheme="minorHAnsi"/>
                <w:sz w:val="16"/>
                <w:szCs w:val="16"/>
              </w:rPr>
              <w:t xml:space="preserve">tone </w:t>
            </w:r>
            <w:r>
              <w:rPr>
                <w:rFonts w:eastAsia="Times New Roman" w:cstheme="minorHAnsi"/>
                <w:sz w:val="16"/>
                <w:szCs w:val="16"/>
              </w:rPr>
              <w:t>F</w:t>
            </w:r>
            <w:r w:rsidRPr="001D6D1B">
              <w:rPr>
                <w:rFonts w:eastAsia="Times New Roman" w:cstheme="minorHAnsi"/>
                <w:sz w:val="16"/>
                <w:szCs w:val="16"/>
              </w:rPr>
              <w:t xml:space="preserve">ruit </w:t>
            </w:r>
            <w:r>
              <w:rPr>
                <w:rFonts w:eastAsia="Times New Roman" w:cstheme="minorHAnsi"/>
                <w:sz w:val="16"/>
                <w:szCs w:val="16"/>
              </w:rPr>
              <w:t>C</w:t>
            </w:r>
            <w:r w:rsidRPr="001D6D1B">
              <w:rPr>
                <w:rFonts w:eastAsia="Times New Roman" w:cstheme="minorHAnsi"/>
                <w:sz w:val="16"/>
                <w:szCs w:val="16"/>
              </w:rPr>
              <w:t>rops</w:t>
            </w:r>
            <w:r>
              <w:rPr>
                <w:rFonts w:eastAsia="Times New Roman" w:cstheme="minorHAnsi"/>
                <w:sz w:val="16"/>
                <w:szCs w:val="16"/>
              </w:rPr>
              <w:t xml:space="preserve"> except olive</w:t>
            </w:r>
          </w:p>
        </w:tc>
        <w:tc>
          <w:tcPr>
            <w:tcW w:w="1080" w:type="dxa"/>
            <w:vMerge/>
            <w:tcBorders>
              <w:left w:val="single" w:sz="7" w:space="0" w:color="000000"/>
              <w:bottom w:val="single" w:sz="7" w:space="0" w:color="000000"/>
              <w:right w:val="single" w:sz="7" w:space="0" w:color="000000"/>
            </w:tcBorders>
            <w:vAlign w:val="center"/>
          </w:tcPr>
          <w:p w14:paraId="0D2A8E37" w14:textId="124BEFC0" w:rsidR="00F8221A" w:rsidRPr="001D6D1B" w:rsidRDefault="00F8221A"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349E9851" w14:textId="6F2FA7F9" w:rsidR="00F8221A" w:rsidRPr="001D6D1B" w:rsidRDefault="00F8221A" w:rsidP="00F8221A">
            <w:pPr>
              <w:spacing w:after="0" w:line="240" w:lineRule="auto"/>
              <w:jc w:val="center"/>
              <w:rPr>
                <w:rFonts w:cstheme="minorHAnsi"/>
                <w:sz w:val="16"/>
                <w:szCs w:val="16"/>
              </w:rPr>
            </w:pPr>
          </w:p>
        </w:tc>
        <w:tc>
          <w:tcPr>
            <w:tcW w:w="864" w:type="dxa"/>
            <w:vMerge/>
            <w:tcBorders>
              <w:left w:val="single" w:sz="7" w:space="0" w:color="000000"/>
              <w:right w:val="single" w:sz="7" w:space="0" w:color="000000"/>
            </w:tcBorders>
            <w:vAlign w:val="center"/>
          </w:tcPr>
          <w:p w14:paraId="43462814" w14:textId="38D56FD2" w:rsidR="00F8221A" w:rsidRPr="001D6D1B" w:rsidRDefault="00F8221A" w:rsidP="00F8221A">
            <w:pPr>
              <w:spacing w:after="0" w:line="240" w:lineRule="auto"/>
              <w:jc w:val="center"/>
              <w:rPr>
                <w:rFonts w:cstheme="minorHAnsi"/>
                <w:sz w:val="16"/>
                <w:szCs w:val="16"/>
              </w:rPr>
            </w:pPr>
          </w:p>
        </w:tc>
        <w:tc>
          <w:tcPr>
            <w:tcW w:w="5760" w:type="dxa"/>
            <w:tcBorders>
              <w:top w:val="single" w:sz="7" w:space="0" w:color="000000"/>
              <w:left w:val="single" w:sz="7" w:space="0" w:color="000000"/>
              <w:bottom w:val="single" w:sz="7" w:space="0" w:color="000000"/>
              <w:right w:val="single" w:sz="7" w:space="0" w:color="000000"/>
            </w:tcBorders>
            <w:vAlign w:val="center"/>
          </w:tcPr>
          <w:p w14:paraId="3E9AC682" w14:textId="45C60B6A" w:rsidR="00F8221A" w:rsidRPr="00847811" w:rsidRDefault="00F8221A" w:rsidP="003F01F4">
            <w:pPr>
              <w:spacing w:after="0" w:line="240" w:lineRule="auto"/>
              <w:rPr>
                <w:rFonts w:ascii="Calibri" w:eastAsia="Times New Roman" w:hAnsi="Calibri" w:cs="Calibri"/>
                <w:color w:val="000000" w:themeColor="text1"/>
                <w:sz w:val="16"/>
                <w:szCs w:val="16"/>
              </w:rPr>
            </w:pPr>
            <w:r w:rsidRPr="007F6EBD">
              <w:rPr>
                <w:rFonts w:ascii="Calibri" w:eastAsia="Times New Roman" w:hAnsi="Calibri" w:cs="Calibri"/>
                <w:color w:val="000000" w:themeColor="text1"/>
                <w:sz w:val="16"/>
                <w:szCs w:val="16"/>
              </w:rPr>
              <w:t>apricot; cherry (sweet, tart); nectarine; peach; plum/Prune (all types); plumcot</w:t>
            </w:r>
          </w:p>
        </w:tc>
        <w:tc>
          <w:tcPr>
            <w:tcW w:w="1530" w:type="dxa"/>
            <w:vMerge/>
            <w:tcBorders>
              <w:left w:val="single" w:sz="7" w:space="0" w:color="000000"/>
              <w:right w:val="single" w:sz="7" w:space="0" w:color="000000"/>
            </w:tcBorders>
            <w:vAlign w:val="center"/>
          </w:tcPr>
          <w:p w14:paraId="52BE4251" w14:textId="571DB8B6" w:rsidR="00F8221A" w:rsidRPr="001D6D1B" w:rsidRDefault="00F8221A"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6802F624" w14:textId="128017CC" w:rsidR="00F8221A" w:rsidRPr="001D6D1B" w:rsidRDefault="00F8221A" w:rsidP="00F8221A">
            <w:pPr>
              <w:spacing w:after="0" w:line="240" w:lineRule="auto"/>
              <w:jc w:val="center"/>
              <w:rPr>
                <w:rFonts w:cstheme="minorHAnsi"/>
                <w:sz w:val="16"/>
                <w:szCs w:val="16"/>
              </w:rPr>
            </w:pPr>
          </w:p>
        </w:tc>
        <w:tc>
          <w:tcPr>
            <w:tcW w:w="1620" w:type="dxa"/>
            <w:vMerge/>
            <w:tcBorders>
              <w:left w:val="single" w:sz="7" w:space="0" w:color="000000"/>
              <w:right w:val="single" w:sz="7" w:space="0" w:color="000000"/>
            </w:tcBorders>
            <w:vAlign w:val="center"/>
          </w:tcPr>
          <w:p w14:paraId="54A99F50" w14:textId="10D690DD" w:rsidR="00F8221A" w:rsidRPr="001D6D1B" w:rsidRDefault="00F8221A" w:rsidP="00F8221A">
            <w:pPr>
              <w:spacing w:after="0" w:line="240" w:lineRule="auto"/>
              <w:jc w:val="center"/>
              <w:rPr>
                <w:sz w:val="16"/>
                <w:szCs w:val="16"/>
              </w:rPr>
            </w:pPr>
          </w:p>
        </w:tc>
      </w:tr>
      <w:tr w:rsidR="00F8221A" w:rsidRPr="00D3370E" w14:paraId="26BF3525" w14:textId="77777777" w:rsidTr="00924DAE">
        <w:trPr>
          <w:trHeight w:val="214"/>
          <w:jc w:val="center"/>
        </w:trPr>
        <w:tc>
          <w:tcPr>
            <w:tcW w:w="1152" w:type="dxa"/>
            <w:tcBorders>
              <w:top w:val="single" w:sz="7" w:space="0" w:color="000000"/>
              <w:left w:val="single" w:sz="7" w:space="0" w:color="000000"/>
              <w:bottom w:val="single" w:sz="7" w:space="0" w:color="000000"/>
              <w:right w:val="single" w:sz="7" w:space="0" w:color="000000"/>
            </w:tcBorders>
            <w:vAlign w:val="center"/>
          </w:tcPr>
          <w:p w14:paraId="522EFACC" w14:textId="1130CC1C" w:rsidR="00F8221A" w:rsidRPr="001D6D1B" w:rsidRDefault="00F8221A" w:rsidP="00F8221A">
            <w:pPr>
              <w:spacing w:after="0" w:line="240" w:lineRule="auto"/>
              <w:jc w:val="center"/>
              <w:rPr>
                <w:rFonts w:cstheme="minorHAnsi"/>
                <w:sz w:val="16"/>
                <w:szCs w:val="16"/>
              </w:rPr>
            </w:pPr>
            <w:r>
              <w:rPr>
                <w:rFonts w:eastAsia="Times New Roman" w:cstheme="minorHAnsi"/>
                <w:sz w:val="16"/>
                <w:szCs w:val="16"/>
              </w:rPr>
              <w:t>T</w:t>
            </w:r>
            <w:r w:rsidRPr="001D6D1B">
              <w:rPr>
                <w:rFonts w:eastAsia="Times New Roman" w:cstheme="minorHAnsi"/>
                <w:color w:val="000000"/>
                <w:sz w:val="16"/>
                <w:szCs w:val="16"/>
              </w:rPr>
              <w:t xml:space="preserve">ree </w:t>
            </w:r>
            <w:r>
              <w:rPr>
                <w:rFonts w:eastAsia="Times New Roman" w:cstheme="minorHAnsi"/>
                <w:color w:val="000000"/>
                <w:sz w:val="16"/>
                <w:szCs w:val="16"/>
              </w:rPr>
              <w:t>N</w:t>
            </w:r>
            <w:r w:rsidRPr="001D6D1B">
              <w:rPr>
                <w:rFonts w:eastAsia="Times New Roman" w:cstheme="minorHAnsi"/>
                <w:color w:val="000000"/>
                <w:sz w:val="16"/>
                <w:szCs w:val="16"/>
              </w:rPr>
              <w:t xml:space="preserve">ut </w:t>
            </w:r>
            <w:r>
              <w:rPr>
                <w:rFonts w:eastAsia="Times New Roman" w:cstheme="minorHAnsi"/>
                <w:color w:val="000000"/>
                <w:sz w:val="16"/>
                <w:szCs w:val="16"/>
              </w:rPr>
              <w:t>C</w:t>
            </w:r>
            <w:r w:rsidRPr="001D6D1B">
              <w:rPr>
                <w:rFonts w:eastAsia="Times New Roman" w:cstheme="minorHAnsi"/>
                <w:color w:val="000000"/>
                <w:sz w:val="16"/>
                <w:szCs w:val="16"/>
              </w:rPr>
              <w:t>rops</w:t>
            </w:r>
          </w:p>
        </w:tc>
        <w:tc>
          <w:tcPr>
            <w:tcW w:w="1080" w:type="dxa"/>
            <w:vMerge w:val="restart"/>
            <w:tcBorders>
              <w:top w:val="single" w:sz="7" w:space="0" w:color="000000"/>
              <w:left w:val="single" w:sz="7" w:space="0" w:color="000000"/>
              <w:right w:val="single" w:sz="7" w:space="0" w:color="000000"/>
            </w:tcBorders>
            <w:vAlign w:val="center"/>
          </w:tcPr>
          <w:p w14:paraId="6F584EBB" w14:textId="77777777" w:rsidR="00F8221A" w:rsidRPr="001D6D1B" w:rsidRDefault="00F8221A"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29D147FB" w14:textId="77777777" w:rsidR="00F8221A" w:rsidRPr="001D6D1B" w:rsidRDefault="00F8221A" w:rsidP="00F8221A">
            <w:pPr>
              <w:spacing w:after="0" w:line="240" w:lineRule="auto"/>
              <w:jc w:val="center"/>
              <w:rPr>
                <w:rFonts w:cstheme="minorHAnsi"/>
                <w:sz w:val="16"/>
                <w:szCs w:val="16"/>
              </w:rPr>
            </w:pPr>
          </w:p>
        </w:tc>
        <w:tc>
          <w:tcPr>
            <w:tcW w:w="864" w:type="dxa"/>
            <w:vMerge/>
            <w:tcBorders>
              <w:left w:val="single" w:sz="7" w:space="0" w:color="000000"/>
              <w:bottom w:val="single" w:sz="4" w:space="0" w:color="auto"/>
              <w:right w:val="single" w:sz="7" w:space="0" w:color="000000"/>
            </w:tcBorders>
            <w:vAlign w:val="center"/>
          </w:tcPr>
          <w:p w14:paraId="5CC33F53" w14:textId="77777777" w:rsidR="00F8221A" w:rsidRPr="001D6D1B" w:rsidRDefault="00F8221A" w:rsidP="00F8221A">
            <w:pPr>
              <w:spacing w:after="0" w:line="240" w:lineRule="auto"/>
              <w:jc w:val="center"/>
              <w:rPr>
                <w:rFonts w:cstheme="minorHAnsi"/>
                <w:sz w:val="16"/>
                <w:szCs w:val="16"/>
              </w:rPr>
            </w:pPr>
          </w:p>
        </w:tc>
        <w:tc>
          <w:tcPr>
            <w:tcW w:w="5760" w:type="dxa"/>
            <w:tcBorders>
              <w:top w:val="single" w:sz="7" w:space="0" w:color="000000"/>
              <w:left w:val="single" w:sz="7" w:space="0" w:color="000000"/>
              <w:bottom w:val="single" w:sz="7" w:space="0" w:color="000000"/>
              <w:right w:val="single" w:sz="7" w:space="0" w:color="000000"/>
            </w:tcBorders>
            <w:vAlign w:val="center"/>
          </w:tcPr>
          <w:p w14:paraId="3174ED86" w14:textId="44623482" w:rsidR="00F8221A" w:rsidRPr="00847811" w:rsidRDefault="00F8221A" w:rsidP="003F01F4">
            <w:pPr>
              <w:spacing w:after="0" w:line="240" w:lineRule="auto"/>
              <w:rPr>
                <w:rFonts w:ascii="Calibri" w:eastAsia="Times New Roman" w:hAnsi="Calibri" w:cs="Calibri"/>
                <w:color w:val="000000" w:themeColor="text1"/>
                <w:sz w:val="16"/>
                <w:szCs w:val="16"/>
              </w:rPr>
            </w:pPr>
            <w:r w:rsidRPr="007F6EBD">
              <w:rPr>
                <w:rFonts w:ascii="Calibri" w:eastAsia="Times New Roman" w:hAnsi="Calibri" w:cs="Calibri"/>
                <w:color w:val="000000" w:themeColor="text1"/>
                <w:sz w:val="16"/>
                <w:szCs w:val="16"/>
              </w:rPr>
              <w:t xml:space="preserve">almond; beechnut; betelnut; brazil nut; butternut; cashew; chestnut; chinquapin; filbert (hazelnut); hickory nut; macadamia; pecan; pine nut; pistachio; walnut (black, </w:t>
            </w:r>
            <w:proofErr w:type="spellStart"/>
            <w:r w:rsidRPr="007F6EBD">
              <w:rPr>
                <w:rFonts w:ascii="Calibri" w:eastAsia="Times New Roman" w:hAnsi="Calibri" w:cs="Calibri"/>
                <w:color w:val="000000" w:themeColor="text1"/>
                <w:sz w:val="16"/>
                <w:szCs w:val="16"/>
              </w:rPr>
              <w:t>english</w:t>
            </w:r>
            <w:proofErr w:type="spellEnd"/>
            <w:r w:rsidRPr="007F6EBD">
              <w:rPr>
                <w:rFonts w:ascii="Calibri" w:eastAsia="Times New Roman" w:hAnsi="Calibri" w:cs="Calibri"/>
                <w:color w:val="000000" w:themeColor="text1"/>
                <w:sz w:val="16"/>
                <w:szCs w:val="16"/>
              </w:rPr>
              <w:t>)</w:t>
            </w:r>
          </w:p>
        </w:tc>
        <w:tc>
          <w:tcPr>
            <w:tcW w:w="1530" w:type="dxa"/>
            <w:vMerge/>
            <w:tcBorders>
              <w:left w:val="single" w:sz="7" w:space="0" w:color="000000"/>
              <w:right w:val="single" w:sz="7" w:space="0" w:color="000000"/>
            </w:tcBorders>
            <w:vAlign w:val="center"/>
          </w:tcPr>
          <w:p w14:paraId="6DC8EE6A" w14:textId="77777777" w:rsidR="00F8221A" w:rsidRPr="001D6D1B" w:rsidRDefault="00F8221A" w:rsidP="00F8221A">
            <w:pPr>
              <w:spacing w:after="0" w:line="240" w:lineRule="auto"/>
              <w:jc w:val="center"/>
              <w:rPr>
                <w:rFonts w:cstheme="minorHAnsi"/>
                <w:sz w:val="16"/>
                <w:szCs w:val="16"/>
              </w:rPr>
            </w:pPr>
          </w:p>
        </w:tc>
        <w:tc>
          <w:tcPr>
            <w:tcW w:w="1152" w:type="dxa"/>
            <w:vMerge/>
            <w:tcBorders>
              <w:left w:val="single" w:sz="7" w:space="0" w:color="000000"/>
              <w:right w:val="single" w:sz="7" w:space="0" w:color="000000"/>
            </w:tcBorders>
            <w:vAlign w:val="center"/>
          </w:tcPr>
          <w:p w14:paraId="506F5650" w14:textId="77777777" w:rsidR="00F8221A" w:rsidRPr="001D6D1B" w:rsidRDefault="00F8221A" w:rsidP="00F8221A">
            <w:pPr>
              <w:spacing w:after="0" w:line="240" w:lineRule="auto"/>
              <w:jc w:val="center"/>
              <w:rPr>
                <w:rFonts w:cstheme="minorHAnsi"/>
                <w:sz w:val="16"/>
                <w:szCs w:val="16"/>
              </w:rPr>
            </w:pPr>
          </w:p>
        </w:tc>
        <w:tc>
          <w:tcPr>
            <w:tcW w:w="1620" w:type="dxa"/>
            <w:vMerge/>
            <w:tcBorders>
              <w:left w:val="single" w:sz="7" w:space="0" w:color="000000"/>
              <w:right w:val="single" w:sz="7" w:space="0" w:color="000000"/>
            </w:tcBorders>
            <w:vAlign w:val="center"/>
          </w:tcPr>
          <w:p w14:paraId="5A4F1400" w14:textId="77777777" w:rsidR="00F8221A" w:rsidRPr="001D6D1B" w:rsidRDefault="00F8221A" w:rsidP="00F8221A">
            <w:pPr>
              <w:spacing w:after="0" w:line="240" w:lineRule="auto"/>
              <w:jc w:val="center"/>
              <w:rPr>
                <w:sz w:val="16"/>
                <w:szCs w:val="16"/>
              </w:rPr>
            </w:pPr>
          </w:p>
        </w:tc>
      </w:tr>
      <w:tr w:rsidR="00F8221A" w:rsidRPr="00D3370E" w14:paraId="1ACE95DE" w14:textId="77777777" w:rsidTr="00924DAE">
        <w:trPr>
          <w:trHeight w:val="214"/>
          <w:jc w:val="center"/>
        </w:trPr>
        <w:tc>
          <w:tcPr>
            <w:tcW w:w="1152" w:type="dxa"/>
            <w:tcBorders>
              <w:top w:val="single" w:sz="7" w:space="0" w:color="000000"/>
              <w:left w:val="single" w:sz="7" w:space="0" w:color="000000"/>
              <w:bottom w:val="single" w:sz="7" w:space="0" w:color="000000"/>
              <w:right w:val="single" w:sz="7" w:space="0" w:color="000000"/>
            </w:tcBorders>
            <w:vAlign w:val="center"/>
          </w:tcPr>
          <w:p w14:paraId="48F33CCF" w14:textId="2EEFA5A0" w:rsidR="00F8221A" w:rsidRDefault="00F8221A" w:rsidP="00F8221A">
            <w:pPr>
              <w:spacing w:after="0" w:line="240" w:lineRule="auto"/>
              <w:jc w:val="center"/>
              <w:rPr>
                <w:rFonts w:eastAsia="Times New Roman" w:cstheme="minorHAnsi"/>
                <w:sz w:val="16"/>
                <w:szCs w:val="16"/>
              </w:rPr>
            </w:pPr>
            <w:r>
              <w:rPr>
                <w:rFonts w:eastAsia="Times New Roman" w:cstheme="minorHAnsi"/>
                <w:sz w:val="16"/>
                <w:szCs w:val="16"/>
              </w:rPr>
              <w:t>Banana</w:t>
            </w:r>
          </w:p>
        </w:tc>
        <w:tc>
          <w:tcPr>
            <w:tcW w:w="1080" w:type="dxa"/>
            <w:vMerge/>
            <w:tcBorders>
              <w:left w:val="single" w:sz="7" w:space="0" w:color="000000"/>
              <w:right w:val="single" w:sz="7" w:space="0" w:color="000000"/>
            </w:tcBorders>
            <w:vAlign w:val="center"/>
          </w:tcPr>
          <w:p w14:paraId="3670BA8D" w14:textId="77777777" w:rsidR="00F8221A" w:rsidRPr="001D6D1B" w:rsidRDefault="00F8221A" w:rsidP="00F8221A">
            <w:pPr>
              <w:spacing w:after="0" w:line="240" w:lineRule="auto"/>
              <w:jc w:val="center"/>
              <w:rPr>
                <w:rFonts w:cstheme="minorHAnsi"/>
                <w:sz w:val="16"/>
                <w:szCs w:val="16"/>
              </w:rPr>
            </w:pPr>
          </w:p>
        </w:tc>
        <w:tc>
          <w:tcPr>
            <w:tcW w:w="1152" w:type="dxa"/>
            <w:tcBorders>
              <w:left w:val="single" w:sz="7" w:space="0" w:color="000000"/>
              <w:right w:val="single" w:sz="4" w:space="0" w:color="auto"/>
            </w:tcBorders>
            <w:vAlign w:val="center"/>
          </w:tcPr>
          <w:p w14:paraId="1DB17589" w14:textId="77777777" w:rsidR="00F8221A" w:rsidRPr="001D6D1B" w:rsidRDefault="00F8221A" w:rsidP="00F8221A">
            <w:pPr>
              <w:spacing w:after="0" w:line="240" w:lineRule="auto"/>
              <w:jc w:val="center"/>
              <w:rPr>
                <w:rFonts w:cstheme="minorHAnsi"/>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14:paraId="3BF6D918" w14:textId="2D000E1B" w:rsidR="00F8221A" w:rsidRPr="001D6D1B" w:rsidRDefault="00F8221A" w:rsidP="00F8221A">
            <w:pPr>
              <w:spacing w:after="0" w:line="240" w:lineRule="auto"/>
              <w:jc w:val="center"/>
              <w:rPr>
                <w:rFonts w:cstheme="minorHAnsi"/>
                <w:sz w:val="16"/>
                <w:szCs w:val="16"/>
              </w:rPr>
            </w:pPr>
            <w:r>
              <w:rPr>
                <w:rFonts w:cstheme="minorHAnsi"/>
                <w:sz w:val="16"/>
                <w:szCs w:val="16"/>
              </w:rPr>
              <w:t>03, 08, 12, 13, 18, 20</w:t>
            </w:r>
          </w:p>
        </w:tc>
        <w:tc>
          <w:tcPr>
            <w:tcW w:w="5760" w:type="dxa"/>
            <w:tcBorders>
              <w:top w:val="single" w:sz="7" w:space="0" w:color="000000"/>
              <w:left w:val="single" w:sz="7" w:space="0" w:color="000000"/>
              <w:bottom w:val="single" w:sz="7" w:space="0" w:color="000000"/>
              <w:right w:val="single" w:sz="7" w:space="0" w:color="000000"/>
            </w:tcBorders>
            <w:vAlign w:val="center"/>
          </w:tcPr>
          <w:p w14:paraId="196F1D3F" w14:textId="55832A14" w:rsidR="00F8221A" w:rsidRPr="007F6EBD" w:rsidRDefault="00F8221A" w:rsidP="003F01F4">
            <w:pPr>
              <w:spacing w:after="0" w:line="240" w:lineRule="auto"/>
              <w:rPr>
                <w:rFonts w:ascii="Calibri" w:eastAsia="Times New Roman" w:hAnsi="Calibri" w:cs="Calibri"/>
                <w:color w:val="000000" w:themeColor="text1"/>
                <w:sz w:val="16"/>
                <w:szCs w:val="16"/>
              </w:rPr>
            </w:pPr>
            <w:r>
              <w:rPr>
                <w:rFonts w:eastAsia="Times New Roman" w:cstheme="minorHAnsi"/>
                <w:sz w:val="16"/>
                <w:szCs w:val="16"/>
              </w:rPr>
              <w:t>banana</w:t>
            </w:r>
          </w:p>
        </w:tc>
        <w:tc>
          <w:tcPr>
            <w:tcW w:w="1530" w:type="dxa"/>
            <w:tcBorders>
              <w:left w:val="single" w:sz="7" w:space="0" w:color="000000"/>
              <w:right w:val="single" w:sz="7" w:space="0" w:color="000000"/>
            </w:tcBorders>
            <w:vAlign w:val="center"/>
          </w:tcPr>
          <w:p w14:paraId="56C1BEE5" w14:textId="77777777" w:rsidR="00F8221A" w:rsidRPr="001D6D1B" w:rsidRDefault="00F8221A" w:rsidP="00F8221A">
            <w:pPr>
              <w:spacing w:after="0" w:line="240" w:lineRule="auto"/>
              <w:jc w:val="center"/>
              <w:rPr>
                <w:rFonts w:cstheme="minorHAnsi"/>
                <w:sz w:val="16"/>
                <w:szCs w:val="16"/>
              </w:rPr>
            </w:pPr>
          </w:p>
        </w:tc>
        <w:tc>
          <w:tcPr>
            <w:tcW w:w="1152" w:type="dxa"/>
            <w:tcBorders>
              <w:left w:val="single" w:sz="7" w:space="0" w:color="000000"/>
              <w:right w:val="single" w:sz="7" w:space="0" w:color="000000"/>
            </w:tcBorders>
            <w:vAlign w:val="center"/>
          </w:tcPr>
          <w:p w14:paraId="61C53C31" w14:textId="77777777" w:rsidR="00F8221A" w:rsidRPr="001D6D1B" w:rsidRDefault="00F8221A" w:rsidP="00F8221A">
            <w:pPr>
              <w:spacing w:after="0" w:line="240" w:lineRule="auto"/>
              <w:jc w:val="center"/>
              <w:rPr>
                <w:rFonts w:cstheme="minorHAnsi"/>
                <w:sz w:val="16"/>
                <w:szCs w:val="16"/>
              </w:rPr>
            </w:pPr>
          </w:p>
        </w:tc>
        <w:tc>
          <w:tcPr>
            <w:tcW w:w="1620" w:type="dxa"/>
            <w:tcBorders>
              <w:left w:val="single" w:sz="7" w:space="0" w:color="000000"/>
              <w:right w:val="single" w:sz="7" w:space="0" w:color="000000"/>
            </w:tcBorders>
            <w:vAlign w:val="center"/>
          </w:tcPr>
          <w:p w14:paraId="66A31E4E" w14:textId="77777777" w:rsidR="00F8221A" w:rsidRPr="001D6D1B" w:rsidRDefault="00F8221A" w:rsidP="00F8221A">
            <w:pPr>
              <w:spacing w:after="0" w:line="240" w:lineRule="auto"/>
              <w:jc w:val="center"/>
              <w:rPr>
                <w:sz w:val="16"/>
                <w:szCs w:val="16"/>
              </w:rPr>
            </w:pPr>
          </w:p>
        </w:tc>
      </w:tr>
      <w:tr w:rsidR="00F8221A" w:rsidRPr="00D3370E" w14:paraId="70EC0285" w14:textId="77777777" w:rsidTr="00924DAE">
        <w:trPr>
          <w:trHeight w:val="214"/>
          <w:jc w:val="center"/>
        </w:trPr>
        <w:tc>
          <w:tcPr>
            <w:tcW w:w="1152" w:type="dxa"/>
            <w:tcBorders>
              <w:top w:val="single" w:sz="7" w:space="0" w:color="000000"/>
              <w:left w:val="single" w:sz="7" w:space="0" w:color="000000"/>
              <w:bottom w:val="single" w:sz="7" w:space="0" w:color="000000"/>
              <w:right w:val="single" w:sz="7" w:space="0" w:color="000000"/>
            </w:tcBorders>
            <w:vAlign w:val="center"/>
          </w:tcPr>
          <w:p w14:paraId="37DEDDFA" w14:textId="055D085A" w:rsidR="00F8221A" w:rsidRDefault="00F8221A" w:rsidP="00F8221A">
            <w:pPr>
              <w:spacing w:after="0" w:line="240" w:lineRule="auto"/>
              <w:jc w:val="center"/>
              <w:rPr>
                <w:rFonts w:eastAsia="Times New Roman" w:cstheme="minorHAnsi"/>
                <w:sz w:val="16"/>
                <w:szCs w:val="16"/>
              </w:rPr>
            </w:pPr>
            <w:r>
              <w:rPr>
                <w:rFonts w:eastAsia="Times New Roman" w:cstheme="minorHAnsi"/>
                <w:sz w:val="16"/>
                <w:szCs w:val="16"/>
              </w:rPr>
              <w:t>Olive</w:t>
            </w:r>
          </w:p>
        </w:tc>
        <w:tc>
          <w:tcPr>
            <w:tcW w:w="1080" w:type="dxa"/>
            <w:vMerge/>
            <w:tcBorders>
              <w:left w:val="single" w:sz="7" w:space="0" w:color="000000"/>
              <w:right w:val="single" w:sz="7" w:space="0" w:color="000000"/>
            </w:tcBorders>
            <w:vAlign w:val="center"/>
          </w:tcPr>
          <w:p w14:paraId="7BF684D3" w14:textId="77777777" w:rsidR="00F8221A" w:rsidRPr="001D6D1B" w:rsidRDefault="00F8221A" w:rsidP="00F8221A">
            <w:pPr>
              <w:spacing w:after="0" w:line="240" w:lineRule="auto"/>
              <w:jc w:val="center"/>
              <w:rPr>
                <w:rFonts w:cstheme="minorHAnsi"/>
                <w:sz w:val="16"/>
                <w:szCs w:val="16"/>
              </w:rPr>
            </w:pPr>
          </w:p>
        </w:tc>
        <w:tc>
          <w:tcPr>
            <w:tcW w:w="1152" w:type="dxa"/>
            <w:tcBorders>
              <w:left w:val="single" w:sz="7" w:space="0" w:color="000000"/>
              <w:right w:val="single" w:sz="4" w:space="0" w:color="auto"/>
            </w:tcBorders>
            <w:vAlign w:val="center"/>
          </w:tcPr>
          <w:p w14:paraId="3B529E05" w14:textId="77777777" w:rsidR="00F8221A" w:rsidRPr="001D6D1B" w:rsidRDefault="00F8221A" w:rsidP="00F8221A">
            <w:pPr>
              <w:spacing w:after="0" w:line="240" w:lineRule="auto"/>
              <w:jc w:val="center"/>
              <w:rPr>
                <w:rFonts w:cstheme="minorHAnsi"/>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14:paraId="6B84F9F5" w14:textId="14425736" w:rsidR="00F8221A" w:rsidRPr="001D6D1B" w:rsidRDefault="00F8221A" w:rsidP="00F8221A">
            <w:pPr>
              <w:spacing w:after="0" w:line="240" w:lineRule="auto"/>
              <w:jc w:val="center"/>
              <w:rPr>
                <w:rFonts w:cstheme="minorHAnsi"/>
                <w:sz w:val="16"/>
                <w:szCs w:val="16"/>
              </w:rPr>
            </w:pPr>
            <w:r>
              <w:rPr>
                <w:rFonts w:cstheme="minorHAnsi"/>
                <w:sz w:val="16"/>
                <w:szCs w:val="16"/>
              </w:rPr>
              <w:t>03, 12, 13, 15, 16, 17, 18</w:t>
            </w:r>
          </w:p>
        </w:tc>
        <w:tc>
          <w:tcPr>
            <w:tcW w:w="5760" w:type="dxa"/>
            <w:tcBorders>
              <w:top w:val="single" w:sz="7" w:space="0" w:color="000000"/>
              <w:left w:val="single" w:sz="7" w:space="0" w:color="000000"/>
              <w:bottom w:val="single" w:sz="7" w:space="0" w:color="000000"/>
              <w:right w:val="single" w:sz="7" w:space="0" w:color="000000"/>
            </w:tcBorders>
            <w:vAlign w:val="center"/>
          </w:tcPr>
          <w:p w14:paraId="3B70E03D" w14:textId="1B489E00" w:rsidR="00F8221A" w:rsidRPr="007F6EBD" w:rsidRDefault="00F8221A" w:rsidP="003F01F4">
            <w:pPr>
              <w:spacing w:after="0" w:line="240" w:lineRule="auto"/>
              <w:rPr>
                <w:rFonts w:ascii="Calibri" w:eastAsia="Times New Roman" w:hAnsi="Calibri" w:cs="Calibri"/>
                <w:color w:val="000000" w:themeColor="text1"/>
                <w:sz w:val="16"/>
                <w:szCs w:val="16"/>
              </w:rPr>
            </w:pPr>
            <w:r>
              <w:rPr>
                <w:rFonts w:eastAsia="Times New Roman" w:cstheme="minorHAnsi"/>
                <w:sz w:val="16"/>
                <w:szCs w:val="16"/>
              </w:rPr>
              <w:t>olive</w:t>
            </w:r>
          </w:p>
        </w:tc>
        <w:tc>
          <w:tcPr>
            <w:tcW w:w="1530" w:type="dxa"/>
            <w:tcBorders>
              <w:left w:val="single" w:sz="7" w:space="0" w:color="000000"/>
              <w:right w:val="single" w:sz="7" w:space="0" w:color="000000"/>
            </w:tcBorders>
            <w:vAlign w:val="center"/>
          </w:tcPr>
          <w:p w14:paraId="74576A36" w14:textId="77777777" w:rsidR="00F8221A" w:rsidRPr="001D6D1B" w:rsidRDefault="00F8221A" w:rsidP="00F8221A">
            <w:pPr>
              <w:spacing w:after="0" w:line="240" w:lineRule="auto"/>
              <w:jc w:val="center"/>
              <w:rPr>
                <w:rFonts w:cstheme="minorHAnsi"/>
                <w:sz w:val="16"/>
                <w:szCs w:val="16"/>
              </w:rPr>
            </w:pPr>
          </w:p>
        </w:tc>
        <w:tc>
          <w:tcPr>
            <w:tcW w:w="1152" w:type="dxa"/>
            <w:tcBorders>
              <w:left w:val="single" w:sz="7" w:space="0" w:color="000000"/>
              <w:right w:val="single" w:sz="7" w:space="0" w:color="000000"/>
            </w:tcBorders>
            <w:vAlign w:val="center"/>
          </w:tcPr>
          <w:p w14:paraId="58928297" w14:textId="77777777" w:rsidR="00F8221A" w:rsidRPr="001D6D1B" w:rsidRDefault="00F8221A" w:rsidP="00F8221A">
            <w:pPr>
              <w:spacing w:after="0" w:line="240" w:lineRule="auto"/>
              <w:jc w:val="center"/>
              <w:rPr>
                <w:rFonts w:cstheme="minorHAnsi"/>
                <w:sz w:val="16"/>
                <w:szCs w:val="16"/>
              </w:rPr>
            </w:pPr>
          </w:p>
        </w:tc>
        <w:tc>
          <w:tcPr>
            <w:tcW w:w="1620" w:type="dxa"/>
            <w:tcBorders>
              <w:left w:val="single" w:sz="7" w:space="0" w:color="000000"/>
              <w:right w:val="single" w:sz="7" w:space="0" w:color="000000"/>
            </w:tcBorders>
            <w:vAlign w:val="center"/>
          </w:tcPr>
          <w:p w14:paraId="07A8C721" w14:textId="77777777" w:rsidR="00F8221A" w:rsidRPr="001D6D1B" w:rsidRDefault="00F8221A" w:rsidP="00F8221A">
            <w:pPr>
              <w:spacing w:after="0" w:line="240" w:lineRule="auto"/>
              <w:jc w:val="center"/>
              <w:rPr>
                <w:sz w:val="16"/>
                <w:szCs w:val="16"/>
              </w:rPr>
            </w:pPr>
          </w:p>
        </w:tc>
      </w:tr>
      <w:tr w:rsidR="00F8221A" w:rsidRPr="00D3370E" w14:paraId="4D326F19" w14:textId="77777777" w:rsidTr="00924DAE">
        <w:trPr>
          <w:trHeight w:val="214"/>
          <w:jc w:val="center"/>
        </w:trPr>
        <w:tc>
          <w:tcPr>
            <w:tcW w:w="1152" w:type="dxa"/>
            <w:tcBorders>
              <w:top w:val="single" w:sz="7" w:space="0" w:color="000000"/>
              <w:left w:val="single" w:sz="7" w:space="0" w:color="000000"/>
              <w:bottom w:val="single" w:sz="7" w:space="0" w:color="000000"/>
              <w:right w:val="single" w:sz="7" w:space="0" w:color="000000"/>
            </w:tcBorders>
            <w:vAlign w:val="center"/>
          </w:tcPr>
          <w:p w14:paraId="7D51E133" w14:textId="5BE8C1DE" w:rsidR="00F8221A" w:rsidRDefault="00F8221A" w:rsidP="00F8221A">
            <w:pPr>
              <w:spacing w:after="0" w:line="240" w:lineRule="auto"/>
              <w:jc w:val="center"/>
              <w:rPr>
                <w:rFonts w:eastAsia="Times New Roman" w:cstheme="minorHAnsi"/>
                <w:sz w:val="16"/>
                <w:szCs w:val="16"/>
              </w:rPr>
            </w:pPr>
            <w:r>
              <w:rPr>
                <w:rFonts w:eastAsia="Times New Roman" w:cstheme="minorHAnsi"/>
                <w:sz w:val="16"/>
                <w:szCs w:val="16"/>
              </w:rPr>
              <w:t>Guava</w:t>
            </w:r>
          </w:p>
        </w:tc>
        <w:tc>
          <w:tcPr>
            <w:tcW w:w="1080" w:type="dxa"/>
            <w:vMerge/>
            <w:tcBorders>
              <w:left w:val="single" w:sz="7" w:space="0" w:color="000000"/>
              <w:right w:val="single" w:sz="7" w:space="0" w:color="000000"/>
            </w:tcBorders>
            <w:vAlign w:val="center"/>
          </w:tcPr>
          <w:p w14:paraId="49394ABA" w14:textId="77777777" w:rsidR="00F8221A" w:rsidRPr="001D6D1B" w:rsidRDefault="00F8221A" w:rsidP="00F8221A">
            <w:pPr>
              <w:spacing w:after="0" w:line="240" w:lineRule="auto"/>
              <w:jc w:val="center"/>
              <w:rPr>
                <w:rFonts w:cstheme="minorHAnsi"/>
                <w:sz w:val="16"/>
                <w:szCs w:val="16"/>
              </w:rPr>
            </w:pPr>
          </w:p>
        </w:tc>
        <w:tc>
          <w:tcPr>
            <w:tcW w:w="1152" w:type="dxa"/>
            <w:tcBorders>
              <w:left w:val="single" w:sz="7" w:space="0" w:color="000000"/>
              <w:right w:val="single" w:sz="4" w:space="0" w:color="auto"/>
            </w:tcBorders>
            <w:vAlign w:val="center"/>
          </w:tcPr>
          <w:p w14:paraId="35F49C4F" w14:textId="77777777" w:rsidR="00F8221A" w:rsidRPr="001D6D1B" w:rsidRDefault="00F8221A" w:rsidP="00F8221A">
            <w:pPr>
              <w:spacing w:after="0" w:line="240" w:lineRule="auto"/>
              <w:jc w:val="center"/>
              <w:rPr>
                <w:rFonts w:cstheme="minorHAnsi"/>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14:paraId="041D5B45" w14:textId="7629FA98" w:rsidR="00F8221A" w:rsidRPr="001D6D1B" w:rsidRDefault="00F8221A" w:rsidP="00F8221A">
            <w:pPr>
              <w:spacing w:after="0" w:line="240" w:lineRule="auto"/>
              <w:jc w:val="center"/>
              <w:rPr>
                <w:rFonts w:cstheme="minorHAnsi"/>
                <w:sz w:val="16"/>
                <w:szCs w:val="16"/>
              </w:rPr>
            </w:pPr>
            <w:r>
              <w:rPr>
                <w:rFonts w:cstheme="minorHAnsi"/>
                <w:sz w:val="16"/>
                <w:szCs w:val="16"/>
              </w:rPr>
              <w:t>03, 12, 13, 15, 16, 18, 20</w:t>
            </w:r>
          </w:p>
        </w:tc>
        <w:tc>
          <w:tcPr>
            <w:tcW w:w="5760" w:type="dxa"/>
            <w:tcBorders>
              <w:top w:val="single" w:sz="7" w:space="0" w:color="000000"/>
              <w:left w:val="single" w:sz="7" w:space="0" w:color="000000"/>
              <w:bottom w:val="single" w:sz="7" w:space="0" w:color="000000"/>
              <w:right w:val="single" w:sz="7" w:space="0" w:color="000000"/>
            </w:tcBorders>
            <w:vAlign w:val="center"/>
          </w:tcPr>
          <w:p w14:paraId="287D0F16" w14:textId="3BB8F1D7" w:rsidR="00F8221A" w:rsidRPr="007F6EBD" w:rsidRDefault="00F8221A" w:rsidP="003F01F4">
            <w:pPr>
              <w:spacing w:after="0" w:line="240" w:lineRule="auto"/>
              <w:rPr>
                <w:rFonts w:ascii="Calibri" w:eastAsia="Times New Roman" w:hAnsi="Calibri" w:cs="Calibri"/>
                <w:color w:val="000000" w:themeColor="text1"/>
                <w:sz w:val="16"/>
                <w:szCs w:val="16"/>
              </w:rPr>
            </w:pPr>
            <w:r>
              <w:rPr>
                <w:rFonts w:eastAsia="Times New Roman" w:cstheme="minorHAnsi"/>
                <w:sz w:val="16"/>
                <w:szCs w:val="16"/>
              </w:rPr>
              <w:t>guava</w:t>
            </w:r>
          </w:p>
        </w:tc>
        <w:tc>
          <w:tcPr>
            <w:tcW w:w="1530" w:type="dxa"/>
            <w:tcBorders>
              <w:left w:val="single" w:sz="7" w:space="0" w:color="000000"/>
              <w:right w:val="single" w:sz="7" w:space="0" w:color="000000"/>
            </w:tcBorders>
            <w:vAlign w:val="center"/>
          </w:tcPr>
          <w:p w14:paraId="60B886D9" w14:textId="77777777" w:rsidR="00F8221A" w:rsidRPr="001D6D1B" w:rsidRDefault="00F8221A" w:rsidP="00F8221A">
            <w:pPr>
              <w:spacing w:after="0" w:line="240" w:lineRule="auto"/>
              <w:jc w:val="center"/>
              <w:rPr>
                <w:rFonts w:cstheme="minorHAnsi"/>
                <w:sz w:val="16"/>
                <w:szCs w:val="16"/>
              </w:rPr>
            </w:pPr>
          </w:p>
        </w:tc>
        <w:tc>
          <w:tcPr>
            <w:tcW w:w="1152" w:type="dxa"/>
            <w:tcBorders>
              <w:left w:val="single" w:sz="7" w:space="0" w:color="000000"/>
              <w:right w:val="single" w:sz="7" w:space="0" w:color="000000"/>
            </w:tcBorders>
            <w:vAlign w:val="center"/>
          </w:tcPr>
          <w:p w14:paraId="221A1417" w14:textId="77777777" w:rsidR="00F8221A" w:rsidRPr="001D6D1B" w:rsidRDefault="00F8221A" w:rsidP="00F8221A">
            <w:pPr>
              <w:spacing w:after="0" w:line="240" w:lineRule="auto"/>
              <w:jc w:val="center"/>
              <w:rPr>
                <w:rFonts w:cstheme="minorHAnsi"/>
                <w:sz w:val="16"/>
                <w:szCs w:val="16"/>
              </w:rPr>
            </w:pPr>
          </w:p>
        </w:tc>
        <w:tc>
          <w:tcPr>
            <w:tcW w:w="1620" w:type="dxa"/>
            <w:tcBorders>
              <w:left w:val="single" w:sz="7" w:space="0" w:color="000000"/>
              <w:right w:val="single" w:sz="7" w:space="0" w:color="000000"/>
            </w:tcBorders>
            <w:vAlign w:val="center"/>
          </w:tcPr>
          <w:p w14:paraId="5D81875A" w14:textId="77777777" w:rsidR="00F8221A" w:rsidRPr="001D6D1B" w:rsidRDefault="00F8221A" w:rsidP="00F8221A">
            <w:pPr>
              <w:spacing w:after="0" w:line="240" w:lineRule="auto"/>
              <w:jc w:val="center"/>
              <w:rPr>
                <w:sz w:val="16"/>
                <w:szCs w:val="16"/>
              </w:rPr>
            </w:pPr>
          </w:p>
        </w:tc>
      </w:tr>
      <w:tr w:rsidR="00F8221A" w:rsidRPr="00D3370E" w14:paraId="57493574" w14:textId="77777777" w:rsidTr="00924DAE">
        <w:trPr>
          <w:trHeight w:val="214"/>
          <w:jc w:val="center"/>
        </w:trPr>
        <w:tc>
          <w:tcPr>
            <w:tcW w:w="1152" w:type="dxa"/>
            <w:tcBorders>
              <w:top w:val="single" w:sz="7" w:space="0" w:color="000000"/>
              <w:left w:val="single" w:sz="7" w:space="0" w:color="000000"/>
              <w:bottom w:val="single" w:sz="7" w:space="0" w:color="000000"/>
              <w:right w:val="single" w:sz="7" w:space="0" w:color="000000"/>
            </w:tcBorders>
            <w:vAlign w:val="center"/>
          </w:tcPr>
          <w:p w14:paraId="62E0E12D" w14:textId="6FBB9FE7" w:rsidR="00F8221A" w:rsidRDefault="00F8221A" w:rsidP="00F8221A">
            <w:pPr>
              <w:spacing w:after="0" w:line="240" w:lineRule="auto"/>
              <w:jc w:val="center"/>
              <w:rPr>
                <w:rFonts w:eastAsia="Times New Roman" w:cstheme="minorHAnsi"/>
                <w:sz w:val="16"/>
                <w:szCs w:val="16"/>
              </w:rPr>
            </w:pPr>
            <w:r>
              <w:rPr>
                <w:rFonts w:eastAsia="Times New Roman" w:cstheme="minorHAnsi"/>
                <w:sz w:val="16"/>
                <w:szCs w:val="16"/>
              </w:rPr>
              <w:t>Papaya</w:t>
            </w:r>
          </w:p>
        </w:tc>
        <w:tc>
          <w:tcPr>
            <w:tcW w:w="1080" w:type="dxa"/>
            <w:vMerge/>
            <w:tcBorders>
              <w:left w:val="single" w:sz="7" w:space="0" w:color="000000"/>
              <w:right w:val="single" w:sz="7" w:space="0" w:color="000000"/>
            </w:tcBorders>
            <w:vAlign w:val="center"/>
          </w:tcPr>
          <w:p w14:paraId="682B53E9" w14:textId="77777777" w:rsidR="00F8221A" w:rsidRPr="001D6D1B" w:rsidRDefault="00F8221A" w:rsidP="00F8221A">
            <w:pPr>
              <w:spacing w:after="0" w:line="240" w:lineRule="auto"/>
              <w:jc w:val="center"/>
              <w:rPr>
                <w:rFonts w:cstheme="minorHAnsi"/>
                <w:sz w:val="16"/>
                <w:szCs w:val="16"/>
              </w:rPr>
            </w:pPr>
          </w:p>
        </w:tc>
        <w:tc>
          <w:tcPr>
            <w:tcW w:w="1152" w:type="dxa"/>
            <w:tcBorders>
              <w:left w:val="single" w:sz="7" w:space="0" w:color="000000"/>
              <w:right w:val="single" w:sz="4" w:space="0" w:color="auto"/>
            </w:tcBorders>
            <w:vAlign w:val="center"/>
          </w:tcPr>
          <w:p w14:paraId="613F064E" w14:textId="77777777" w:rsidR="00F8221A" w:rsidRPr="001D6D1B" w:rsidRDefault="00F8221A" w:rsidP="00F8221A">
            <w:pPr>
              <w:spacing w:after="0" w:line="240" w:lineRule="auto"/>
              <w:jc w:val="center"/>
              <w:rPr>
                <w:rFonts w:cstheme="minorHAnsi"/>
                <w:sz w:val="16"/>
                <w:szCs w:val="16"/>
              </w:rPr>
            </w:pPr>
          </w:p>
        </w:tc>
        <w:tc>
          <w:tcPr>
            <w:tcW w:w="864" w:type="dxa"/>
            <w:tcBorders>
              <w:top w:val="single" w:sz="4" w:space="0" w:color="auto"/>
              <w:left w:val="single" w:sz="4" w:space="0" w:color="auto"/>
              <w:bottom w:val="single" w:sz="4" w:space="0" w:color="auto"/>
              <w:right w:val="single" w:sz="4" w:space="0" w:color="auto"/>
            </w:tcBorders>
            <w:vAlign w:val="center"/>
          </w:tcPr>
          <w:p w14:paraId="49E1D76B" w14:textId="437FA2CA" w:rsidR="00F8221A" w:rsidRPr="001D6D1B" w:rsidRDefault="00F8221A" w:rsidP="00F8221A">
            <w:pPr>
              <w:spacing w:after="0" w:line="240" w:lineRule="auto"/>
              <w:jc w:val="center"/>
              <w:rPr>
                <w:rFonts w:cstheme="minorHAnsi"/>
                <w:sz w:val="16"/>
                <w:szCs w:val="16"/>
              </w:rPr>
            </w:pPr>
            <w:r>
              <w:rPr>
                <w:rFonts w:cstheme="minorHAnsi"/>
                <w:sz w:val="16"/>
                <w:szCs w:val="16"/>
              </w:rPr>
              <w:t>03, 12, 13, 18, 20</w:t>
            </w:r>
          </w:p>
        </w:tc>
        <w:tc>
          <w:tcPr>
            <w:tcW w:w="5760" w:type="dxa"/>
            <w:tcBorders>
              <w:top w:val="single" w:sz="7" w:space="0" w:color="000000"/>
              <w:left w:val="single" w:sz="7" w:space="0" w:color="000000"/>
              <w:bottom w:val="single" w:sz="7" w:space="0" w:color="000000"/>
              <w:right w:val="single" w:sz="7" w:space="0" w:color="000000"/>
            </w:tcBorders>
            <w:vAlign w:val="center"/>
          </w:tcPr>
          <w:p w14:paraId="684CDD9C" w14:textId="647E2685" w:rsidR="00F8221A" w:rsidRPr="007F6EBD" w:rsidRDefault="00F8221A" w:rsidP="003F01F4">
            <w:pPr>
              <w:spacing w:after="0" w:line="240" w:lineRule="auto"/>
              <w:rPr>
                <w:rFonts w:ascii="Calibri" w:eastAsia="Times New Roman" w:hAnsi="Calibri" w:cs="Calibri"/>
                <w:color w:val="000000" w:themeColor="text1"/>
                <w:sz w:val="16"/>
                <w:szCs w:val="16"/>
              </w:rPr>
            </w:pPr>
            <w:r>
              <w:rPr>
                <w:rFonts w:eastAsia="Times New Roman" w:cstheme="minorHAnsi"/>
                <w:sz w:val="16"/>
                <w:szCs w:val="16"/>
              </w:rPr>
              <w:t>papaya</w:t>
            </w:r>
          </w:p>
        </w:tc>
        <w:tc>
          <w:tcPr>
            <w:tcW w:w="1530" w:type="dxa"/>
            <w:tcBorders>
              <w:left w:val="single" w:sz="7" w:space="0" w:color="000000"/>
              <w:right w:val="single" w:sz="7" w:space="0" w:color="000000"/>
            </w:tcBorders>
            <w:vAlign w:val="center"/>
          </w:tcPr>
          <w:p w14:paraId="67DEA12E" w14:textId="77777777" w:rsidR="00F8221A" w:rsidRPr="001D6D1B" w:rsidRDefault="00F8221A" w:rsidP="00F8221A">
            <w:pPr>
              <w:spacing w:after="0" w:line="240" w:lineRule="auto"/>
              <w:jc w:val="center"/>
              <w:rPr>
                <w:rFonts w:cstheme="minorHAnsi"/>
                <w:sz w:val="16"/>
                <w:szCs w:val="16"/>
              </w:rPr>
            </w:pPr>
          </w:p>
        </w:tc>
        <w:tc>
          <w:tcPr>
            <w:tcW w:w="1152" w:type="dxa"/>
            <w:tcBorders>
              <w:left w:val="single" w:sz="7" w:space="0" w:color="000000"/>
              <w:right w:val="single" w:sz="7" w:space="0" w:color="000000"/>
            </w:tcBorders>
            <w:vAlign w:val="center"/>
          </w:tcPr>
          <w:p w14:paraId="62DA570C" w14:textId="77777777" w:rsidR="00F8221A" w:rsidRPr="001D6D1B" w:rsidRDefault="00F8221A" w:rsidP="00F8221A">
            <w:pPr>
              <w:spacing w:after="0" w:line="240" w:lineRule="auto"/>
              <w:jc w:val="center"/>
              <w:rPr>
                <w:rFonts w:cstheme="minorHAnsi"/>
                <w:sz w:val="16"/>
                <w:szCs w:val="16"/>
              </w:rPr>
            </w:pPr>
          </w:p>
        </w:tc>
        <w:tc>
          <w:tcPr>
            <w:tcW w:w="1620" w:type="dxa"/>
            <w:tcBorders>
              <w:left w:val="single" w:sz="7" w:space="0" w:color="000000"/>
              <w:right w:val="single" w:sz="7" w:space="0" w:color="000000"/>
            </w:tcBorders>
            <w:vAlign w:val="center"/>
          </w:tcPr>
          <w:p w14:paraId="6D4A526E" w14:textId="77777777" w:rsidR="00F8221A" w:rsidRPr="001D6D1B" w:rsidRDefault="00F8221A" w:rsidP="00F8221A">
            <w:pPr>
              <w:spacing w:after="0" w:line="240" w:lineRule="auto"/>
              <w:jc w:val="center"/>
              <w:rPr>
                <w:sz w:val="16"/>
                <w:szCs w:val="16"/>
              </w:rPr>
            </w:pPr>
          </w:p>
        </w:tc>
      </w:tr>
      <w:tr w:rsidR="00F8221A" w:rsidRPr="00D3370E" w14:paraId="22302A31" w14:textId="77777777" w:rsidTr="00924DAE">
        <w:trPr>
          <w:trHeight w:val="214"/>
          <w:jc w:val="center"/>
        </w:trPr>
        <w:tc>
          <w:tcPr>
            <w:tcW w:w="1152" w:type="dxa"/>
            <w:tcBorders>
              <w:top w:val="single" w:sz="7" w:space="0" w:color="000000"/>
              <w:left w:val="single" w:sz="7" w:space="0" w:color="000000"/>
              <w:bottom w:val="single" w:sz="7" w:space="0" w:color="000000"/>
              <w:right w:val="single" w:sz="7" w:space="0" w:color="000000"/>
            </w:tcBorders>
            <w:vAlign w:val="center"/>
          </w:tcPr>
          <w:p w14:paraId="6BFA8F6E" w14:textId="691ECB6F" w:rsidR="00F8221A" w:rsidRPr="004A7B45" w:rsidRDefault="00F8221A" w:rsidP="00F8221A">
            <w:pPr>
              <w:spacing w:after="0" w:line="240" w:lineRule="auto"/>
              <w:jc w:val="center"/>
              <w:rPr>
                <w:rFonts w:eastAsia="Times New Roman" w:cstheme="minorHAnsi"/>
                <w:sz w:val="16"/>
                <w:szCs w:val="16"/>
              </w:rPr>
            </w:pPr>
            <w:r>
              <w:rPr>
                <w:rFonts w:eastAsia="Times New Roman" w:cs="Calibri"/>
                <w:sz w:val="16"/>
                <w:szCs w:val="16"/>
              </w:rPr>
              <w:t>T</w:t>
            </w:r>
            <w:r w:rsidRPr="004A7B45">
              <w:rPr>
                <w:rFonts w:eastAsia="Times New Roman" w:cs="Calibri"/>
                <w:sz w:val="16"/>
                <w:szCs w:val="16"/>
              </w:rPr>
              <w:t xml:space="preserve">ropical and </w:t>
            </w:r>
            <w:r>
              <w:rPr>
                <w:rFonts w:eastAsia="Times New Roman" w:cs="Calibri"/>
                <w:sz w:val="16"/>
                <w:szCs w:val="16"/>
              </w:rPr>
              <w:t>S</w:t>
            </w:r>
            <w:r w:rsidRPr="004A7B45">
              <w:rPr>
                <w:rFonts w:eastAsia="Times New Roman" w:cs="Calibri"/>
                <w:sz w:val="16"/>
                <w:szCs w:val="16"/>
              </w:rPr>
              <w:t xml:space="preserve">ubtropical </w:t>
            </w:r>
            <w:r>
              <w:rPr>
                <w:rFonts w:eastAsia="Times New Roman" w:cs="Calibri"/>
                <w:sz w:val="16"/>
                <w:szCs w:val="16"/>
              </w:rPr>
              <w:t>T</w:t>
            </w:r>
            <w:r w:rsidRPr="004A7B45">
              <w:rPr>
                <w:rFonts w:eastAsia="Times New Roman" w:cs="Calibri"/>
                <w:sz w:val="16"/>
                <w:szCs w:val="16"/>
              </w:rPr>
              <w:t xml:space="preserve">rees and </w:t>
            </w:r>
            <w:r>
              <w:rPr>
                <w:rFonts w:eastAsia="Times New Roman" w:cs="Calibri"/>
                <w:sz w:val="16"/>
                <w:szCs w:val="16"/>
              </w:rPr>
              <w:t>F</w:t>
            </w:r>
            <w:r w:rsidRPr="004A7B45">
              <w:rPr>
                <w:rFonts w:eastAsia="Times New Roman" w:cs="Calibri"/>
                <w:sz w:val="16"/>
                <w:szCs w:val="16"/>
              </w:rPr>
              <w:t xml:space="preserve">ruit </w:t>
            </w:r>
            <w:r>
              <w:rPr>
                <w:rFonts w:eastAsia="Times New Roman" w:cs="Calibri"/>
                <w:sz w:val="16"/>
                <w:szCs w:val="16"/>
              </w:rPr>
              <w:t>C</w:t>
            </w:r>
            <w:r w:rsidRPr="004A7B45">
              <w:rPr>
                <w:rFonts w:eastAsia="Times New Roman" w:cs="Calibri"/>
                <w:sz w:val="16"/>
                <w:szCs w:val="16"/>
              </w:rPr>
              <w:t>rops</w:t>
            </w:r>
          </w:p>
        </w:tc>
        <w:tc>
          <w:tcPr>
            <w:tcW w:w="1080" w:type="dxa"/>
            <w:vMerge/>
            <w:tcBorders>
              <w:left w:val="single" w:sz="7" w:space="0" w:color="000000"/>
              <w:right w:val="single" w:sz="7" w:space="0" w:color="000000"/>
            </w:tcBorders>
            <w:vAlign w:val="center"/>
          </w:tcPr>
          <w:p w14:paraId="065D517F" w14:textId="77777777" w:rsidR="00F8221A" w:rsidRPr="004A7B45" w:rsidRDefault="00F8221A" w:rsidP="00F8221A">
            <w:pPr>
              <w:spacing w:after="0" w:line="240" w:lineRule="auto"/>
              <w:jc w:val="center"/>
              <w:rPr>
                <w:rFonts w:cstheme="minorHAnsi"/>
                <w:sz w:val="16"/>
                <w:szCs w:val="16"/>
              </w:rPr>
            </w:pPr>
          </w:p>
        </w:tc>
        <w:tc>
          <w:tcPr>
            <w:tcW w:w="1152" w:type="dxa"/>
            <w:tcBorders>
              <w:left w:val="single" w:sz="7" w:space="0" w:color="000000"/>
              <w:right w:val="single" w:sz="7" w:space="0" w:color="000000"/>
            </w:tcBorders>
            <w:vAlign w:val="center"/>
          </w:tcPr>
          <w:p w14:paraId="450C2338" w14:textId="77777777" w:rsidR="00F8221A" w:rsidRPr="001D6D1B" w:rsidRDefault="00F8221A" w:rsidP="00F8221A">
            <w:pPr>
              <w:spacing w:after="0" w:line="240" w:lineRule="auto"/>
              <w:jc w:val="center"/>
              <w:rPr>
                <w:rFonts w:cstheme="minorHAnsi"/>
                <w:sz w:val="16"/>
                <w:szCs w:val="16"/>
              </w:rPr>
            </w:pPr>
          </w:p>
        </w:tc>
        <w:tc>
          <w:tcPr>
            <w:tcW w:w="864" w:type="dxa"/>
            <w:tcBorders>
              <w:top w:val="single" w:sz="4" w:space="0" w:color="auto"/>
              <w:left w:val="single" w:sz="7" w:space="0" w:color="000000"/>
              <w:bottom w:val="single" w:sz="4" w:space="0" w:color="auto"/>
              <w:right w:val="single" w:sz="7" w:space="0" w:color="000000"/>
            </w:tcBorders>
            <w:vAlign w:val="center"/>
          </w:tcPr>
          <w:p w14:paraId="7DAFEA04" w14:textId="52442D11" w:rsidR="00F8221A" w:rsidRPr="001D6D1B" w:rsidRDefault="00F8221A" w:rsidP="00F8221A">
            <w:pPr>
              <w:spacing w:after="0" w:line="240" w:lineRule="auto"/>
              <w:jc w:val="center"/>
              <w:rPr>
                <w:rFonts w:cstheme="minorHAnsi"/>
                <w:sz w:val="16"/>
                <w:szCs w:val="16"/>
              </w:rPr>
            </w:pPr>
            <w:r>
              <w:rPr>
                <w:rFonts w:cstheme="minorHAnsi"/>
                <w:sz w:val="16"/>
                <w:szCs w:val="16"/>
              </w:rPr>
              <w:t>02, 03, 05, 06, 10-18, 20</w:t>
            </w:r>
          </w:p>
        </w:tc>
        <w:tc>
          <w:tcPr>
            <w:tcW w:w="5760" w:type="dxa"/>
            <w:tcBorders>
              <w:top w:val="single" w:sz="7" w:space="0" w:color="000000"/>
              <w:left w:val="single" w:sz="7" w:space="0" w:color="000000"/>
              <w:bottom w:val="single" w:sz="7" w:space="0" w:color="000000"/>
              <w:right w:val="single" w:sz="7" w:space="0" w:color="000000"/>
            </w:tcBorders>
            <w:vAlign w:val="center"/>
          </w:tcPr>
          <w:p w14:paraId="17152025" w14:textId="0679DA41" w:rsidR="00F8221A" w:rsidRPr="007F6EBD" w:rsidRDefault="00F8221A" w:rsidP="003F01F4">
            <w:pPr>
              <w:spacing w:after="0" w:line="240" w:lineRule="auto"/>
              <w:rPr>
                <w:rFonts w:ascii="Calibri" w:eastAsia="Times New Roman" w:hAnsi="Calibri" w:cs="Calibri"/>
                <w:color w:val="000000" w:themeColor="text1"/>
                <w:sz w:val="16"/>
                <w:szCs w:val="16"/>
              </w:rPr>
            </w:pPr>
            <w:r w:rsidRPr="004A7B45">
              <w:rPr>
                <w:rFonts w:ascii="Calibri" w:eastAsia="Times New Roman" w:hAnsi="Calibri" w:cs="Calibri"/>
                <w:color w:val="000000" w:themeColor="text1"/>
                <w:sz w:val="16"/>
                <w:szCs w:val="16"/>
              </w:rPr>
              <w:t xml:space="preserve">ambarella; atemoya; avocado; </w:t>
            </w:r>
            <w:proofErr w:type="spellStart"/>
            <w:r w:rsidRPr="004A7B45">
              <w:rPr>
                <w:rFonts w:ascii="Calibri" w:eastAsia="Times New Roman" w:hAnsi="Calibri" w:cs="Calibri"/>
                <w:color w:val="000000" w:themeColor="text1"/>
                <w:sz w:val="16"/>
                <w:szCs w:val="16"/>
              </w:rPr>
              <w:t>barbados</w:t>
            </w:r>
            <w:proofErr w:type="spellEnd"/>
            <w:r w:rsidRPr="004A7B45">
              <w:rPr>
                <w:rFonts w:ascii="Calibri" w:eastAsia="Times New Roman" w:hAnsi="Calibri" w:cs="Calibri"/>
                <w:color w:val="000000" w:themeColor="text1"/>
                <w:sz w:val="16"/>
                <w:szCs w:val="16"/>
              </w:rPr>
              <w:t xml:space="preserve"> cherry (acerola); </w:t>
            </w:r>
            <w:proofErr w:type="spellStart"/>
            <w:r w:rsidRPr="004A7B45">
              <w:rPr>
                <w:rFonts w:ascii="Calibri" w:eastAsia="Times New Roman" w:hAnsi="Calibri" w:cs="Calibri"/>
                <w:color w:val="000000" w:themeColor="text1"/>
                <w:sz w:val="16"/>
                <w:szCs w:val="16"/>
              </w:rPr>
              <w:t>biriba</w:t>
            </w:r>
            <w:proofErr w:type="spellEnd"/>
            <w:r w:rsidRPr="004A7B45">
              <w:rPr>
                <w:rFonts w:ascii="Calibri" w:eastAsia="Times New Roman" w:hAnsi="Calibri" w:cs="Calibri"/>
                <w:color w:val="000000" w:themeColor="text1"/>
                <w:sz w:val="16"/>
                <w:szCs w:val="16"/>
              </w:rPr>
              <w:t xml:space="preserve">; </w:t>
            </w:r>
            <w:proofErr w:type="spellStart"/>
            <w:r w:rsidRPr="004A7B45">
              <w:rPr>
                <w:rFonts w:ascii="Calibri" w:eastAsia="Times New Roman" w:hAnsi="Calibri" w:cs="Calibri"/>
                <w:color w:val="000000" w:themeColor="text1"/>
                <w:sz w:val="16"/>
                <w:szCs w:val="16"/>
              </w:rPr>
              <w:t>blimbe</w:t>
            </w:r>
            <w:proofErr w:type="spellEnd"/>
            <w:r w:rsidRPr="004A7B45">
              <w:rPr>
                <w:rFonts w:ascii="Calibri" w:eastAsia="Times New Roman" w:hAnsi="Calibri" w:cs="Calibri"/>
                <w:color w:val="000000" w:themeColor="text1"/>
                <w:sz w:val="16"/>
                <w:szCs w:val="16"/>
              </w:rPr>
              <w:t xml:space="preserve">; breadfruit; cacao (cocoa) bean; canistel; carambola (starfruit); cherimoya; custard apple; dates; durian; </w:t>
            </w:r>
            <w:proofErr w:type="spellStart"/>
            <w:r w:rsidRPr="004A7B45">
              <w:rPr>
                <w:rFonts w:ascii="Calibri" w:eastAsia="Times New Roman" w:hAnsi="Calibri" w:cs="Calibri"/>
                <w:color w:val="000000" w:themeColor="text1"/>
                <w:sz w:val="16"/>
                <w:szCs w:val="16"/>
              </w:rPr>
              <w:t>feijoa</w:t>
            </w:r>
            <w:proofErr w:type="spellEnd"/>
            <w:r w:rsidRPr="004A7B45">
              <w:rPr>
                <w:rFonts w:ascii="Calibri" w:eastAsia="Times New Roman" w:hAnsi="Calibri" w:cs="Calibri"/>
                <w:color w:val="000000" w:themeColor="text1"/>
                <w:sz w:val="16"/>
                <w:szCs w:val="16"/>
              </w:rPr>
              <w:t xml:space="preserve">; figs; governor’s plum; </w:t>
            </w:r>
            <w:proofErr w:type="spellStart"/>
            <w:r w:rsidRPr="004A7B45">
              <w:rPr>
                <w:rFonts w:ascii="Calibri" w:eastAsia="Times New Roman" w:hAnsi="Calibri" w:cs="Calibri"/>
                <w:color w:val="000000" w:themeColor="text1"/>
                <w:sz w:val="16"/>
                <w:szCs w:val="16"/>
              </w:rPr>
              <w:t>ilama</w:t>
            </w:r>
            <w:proofErr w:type="spellEnd"/>
            <w:r w:rsidRPr="004A7B45">
              <w:rPr>
                <w:rFonts w:ascii="Calibri" w:eastAsia="Times New Roman" w:hAnsi="Calibri" w:cs="Calibri"/>
                <w:color w:val="000000" w:themeColor="text1"/>
                <w:sz w:val="16"/>
                <w:szCs w:val="16"/>
              </w:rPr>
              <w:t xml:space="preserve">; </w:t>
            </w:r>
            <w:proofErr w:type="spellStart"/>
            <w:r w:rsidRPr="004A7B45">
              <w:rPr>
                <w:rFonts w:ascii="Calibri" w:eastAsia="Times New Roman" w:hAnsi="Calibri" w:cs="Calibri"/>
                <w:color w:val="000000" w:themeColor="text1"/>
                <w:sz w:val="16"/>
                <w:szCs w:val="16"/>
              </w:rPr>
              <w:t>imbe</w:t>
            </w:r>
            <w:proofErr w:type="spellEnd"/>
            <w:r w:rsidRPr="004A7B45">
              <w:rPr>
                <w:rFonts w:ascii="Calibri" w:eastAsia="Times New Roman" w:hAnsi="Calibri" w:cs="Calibri"/>
                <w:color w:val="000000" w:themeColor="text1"/>
                <w:sz w:val="16"/>
                <w:szCs w:val="16"/>
              </w:rPr>
              <w:t xml:space="preserve">; </w:t>
            </w:r>
            <w:proofErr w:type="spellStart"/>
            <w:r w:rsidRPr="004A7B45">
              <w:rPr>
                <w:rFonts w:ascii="Calibri" w:eastAsia="Times New Roman" w:hAnsi="Calibri" w:cs="Calibri"/>
                <w:color w:val="000000" w:themeColor="text1"/>
                <w:sz w:val="16"/>
                <w:szCs w:val="16"/>
              </w:rPr>
              <w:t>imbu</w:t>
            </w:r>
            <w:proofErr w:type="spellEnd"/>
            <w:r w:rsidRPr="004A7B45">
              <w:rPr>
                <w:rFonts w:ascii="Calibri" w:eastAsia="Times New Roman" w:hAnsi="Calibri" w:cs="Calibri"/>
                <w:color w:val="000000" w:themeColor="text1"/>
                <w:sz w:val="16"/>
                <w:szCs w:val="16"/>
              </w:rPr>
              <w:t xml:space="preserve">; </w:t>
            </w:r>
            <w:proofErr w:type="spellStart"/>
            <w:r w:rsidRPr="004A7B45">
              <w:rPr>
                <w:rFonts w:ascii="Calibri" w:eastAsia="Times New Roman" w:hAnsi="Calibri" w:cs="Calibri"/>
                <w:color w:val="000000" w:themeColor="text1"/>
                <w:sz w:val="16"/>
                <w:szCs w:val="16"/>
              </w:rPr>
              <w:t>jaboticaba</w:t>
            </w:r>
            <w:proofErr w:type="spellEnd"/>
            <w:r w:rsidRPr="004A7B45">
              <w:rPr>
                <w:rFonts w:ascii="Calibri" w:eastAsia="Times New Roman" w:hAnsi="Calibri" w:cs="Calibri"/>
                <w:color w:val="000000" w:themeColor="text1"/>
                <w:sz w:val="16"/>
                <w:szCs w:val="16"/>
              </w:rPr>
              <w:t xml:space="preserve">; jackfruit; </w:t>
            </w:r>
            <w:proofErr w:type="spellStart"/>
            <w:r w:rsidRPr="004A7B45">
              <w:rPr>
                <w:rFonts w:ascii="Calibri" w:eastAsia="Times New Roman" w:hAnsi="Calibri" w:cs="Calibri"/>
                <w:color w:val="000000" w:themeColor="text1"/>
                <w:sz w:val="16"/>
                <w:szCs w:val="16"/>
              </w:rPr>
              <w:t>longan</w:t>
            </w:r>
            <w:proofErr w:type="spellEnd"/>
            <w:r w:rsidRPr="004A7B45">
              <w:rPr>
                <w:rFonts w:ascii="Calibri" w:eastAsia="Times New Roman" w:hAnsi="Calibri" w:cs="Calibri"/>
                <w:color w:val="000000" w:themeColor="text1"/>
                <w:sz w:val="16"/>
                <w:szCs w:val="16"/>
              </w:rPr>
              <w:t xml:space="preserve">; lychee; </w:t>
            </w:r>
            <w:proofErr w:type="spellStart"/>
            <w:r w:rsidRPr="004A7B45">
              <w:rPr>
                <w:rFonts w:ascii="Calibri" w:eastAsia="Times New Roman" w:hAnsi="Calibri" w:cs="Calibri"/>
                <w:color w:val="000000" w:themeColor="text1"/>
                <w:sz w:val="16"/>
                <w:szCs w:val="16"/>
              </w:rPr>
              <w:t>mamey</w:t>
            </w:r>
            <w:proofErr w:type="spellEnd"/>
            <w:r w:rsidRPr="004A7B45">
              <w:rPr>
                <w:rFonts w:ascii="Calibri" w:eastAsia="Times New Roman" w:hAnsi="Calibri" w:cs="Calibri"/>
                <w:color w:val="000000" w:themeColor="text1"/>
                <w:sz w:val="16"/>
                <w:szCs w:val="16"/>
              </w:rPr>
              <w:t xml:space="preserve"> apple; mango; </w:t>
            </w:r>
            <w:proofErr w:type="spellStart"/>
            <w:r w:rsidRPr="004A7B45">
              <w:rPr>
                <w:rFonts w:ascii="Calibri" w:eastAsia="Times New Roman" w:hAnsi="Calibri" w:cs="Calibri"/>
                <w:color w:val="000000" w:themeColor="text1"/>
                <w:sz w:val="16"/>
                <w:szCs w:val="16"/>
              </w:rPr>
              <w:t>mangosteen</w:t>
            </w:r>
            <w:proofErr w:type="spellEnd"/>
            <w:r w:rsidRPr="004A7B45">
              <w:rPr>
                <w:rFonts w:ascii="Calibri" w:eastAsia="Times New Roman" w:hAnsi="Calibri" w:cs="Calibri"/>
                <w:color w:val="000000" w:themeColor="text1"/>
                <w:sz w:val="16"/>
                <w:szCs w:val="16"/>
              </w:rPr>
              <w:t xml:space="preserve">; </w:t>
            </w:r>
            <w:proofErr w:type="spellStart"/>
            <w:r w:rsidRPr="004A7B45">
              <w:rPr>
                <w:rFonts w:ascii="Calibri" w:eastAsia="Times New Roman" w:hAnsi="Calibri" w:cs="Calibri"/>
                <w:color w:val="000000" w:themeColor="text1"/>
                <w:sz w:val="16"/>
                <w:szCs w:val="16"/>
              </w:rPr>
              <w:t>marmaladebox</w:t>
            </w:r>
            <w:proofErr w:type="spellEnd"/>
            <w:r w:rsidRPr="004A7B45">
              <w:rPr>
                <w:rFonts w:ascii="Calibri" w:eastAsia="Times New Roman" w:hAnsi="Calibri" w:cs="Calibri"/>
                <w:color w:val="000000" w:themeColor="text1"/>
                <w:sz w:val="16"/>
                <w:szCs w:val="16"/>
              </w:rPr>
              <w:t xml:space="preserve"> (</w:t>
            </w:r>
            <w:proofErr w:type="spellStart"/>
            <w:r w:rsidRPr="004A7B45">
              <w:rPr>
                <w:rFonts w:ascii="Calibri" w:eastAsia="Times New Roman" w:hAnsi="Calibri" w:cs="Calibri"/>
                <w:color w:val="000000" w:themeColor="text1"/>
                <w:sz w:val="16"/>
                <w:szCs w:val="16"/>
              </w:rPr>
              <w:t>genip</w:t>
            </w:r>
            <w:proofErr w:type="spellEnd"/>
            <w:r w:rsidRPr="004A7B45">
              <w:rPr>
                <w:rFonts w:ascii="Calibri" w:eastAsia="Times New Roman" w:hAnsi="Calibri" w:cs="Calibri"/>
                <w:color w:val="000000" w:themeColor="text1"/>
                <w:sz w:val="16"/>
                <w:szCs w:val="16"/>
              </w:rPr>
              <w:t>); mountain papaya; noni (</w:t>
            </w:r>
            <w:proofErr w:type="spellStart"/>
            <w:r w:rsidRPr="004A7B45">
              <w:rPr>
                <w:rFonts w:ascii="Calibri" w:eastAsia="Times New Roman" w:hAnsi="Calibri" w:cs="Calibri"/>
                <w:color w:val="000000" w:themeColor="text1"/>
                <w:sz w:val="16"/>
                <w:szCs w:val="16"/>
              </w:rPr>
              <w:t>indian</w:t>
            </w:r>
            <w:proofErr w:type="spellEnd"/>
            <w:r w:rsidRPr="004A7B45">
              <w:rPr>
                <w:rFonts w:ascii="Calibri" w:eastAsia="Times New Roman" w:hAnsi="Calibri" w:cs="Calibri"/>
                <w:color w:val="000000" w:themeColor="text1"/>
                <w:sz w:val="16"/>
                <w:szCs w:val="16"/>
              </w:rPr>
              <w:t xml:space="preserve"> mulberry); pawpaw; persimmon; pomegranate; </w:t>
            </w:r>
            <w:proofErr w:type="spellStart"/>
            <w:r w:rsidRPr="004A7B45">
              <w:rPr>
                <w:rFonts w:ascii="Calibri" w:eastAsia="Times New Roman" w:hAnsi="Calibri" w:cs="Calibri"/>
                <w:color w:val="000000" w:themeColor="text1"/>
                <w:sz w:val="16"/>
                <w:szCs w:val="16"/>
              </w:rPr>
              <w:t>pulasan</w:t>
            </w:r>
            <w:proofErr w:type="spellEnd"/>
            <w:r w:rsidRPr="004A7B45">
              <w:rPr>
                <w:rFonts w:ascii="Calibri" w:eastAsia="Times New Roman" w:hAnsi="Calibri" w:cs="Calibri"/>
                <w:color w:val="000000" w:themeColor="text1"/>
                <w:sz w:val="16"/>
                <w:szCs w:val="16"/>
              </w:rPr>
              <w:t xml:space="preserve">; </w:t>
            </w:r>
            <w:r w:rsidRPr="004A7B45">
              <w:rPr>
                <w:rFonts w:ascii="Calibri" w:eastAsia="Times New Roman" w:hAnsi="Calibri" w:cs="Calibri"/>
                <w:color w:val="000000" w:themeColor="text1"/>
                <w:sz w:val="16"/>
                <w:szCs w:val="16"/>
              </w:rPr>
              <w:lastRenderedPageBreak/>
              <w:t xml:space="preserve">rambutan; rose apple; sapodilla; sapote (black, </w:t>
            </w:r>
            <w:proofErr w:type="spellStart"/>
            <w:r w:rsidRPr="004A7B45">
              <w:rPr>
                <w:rFonts w:ascii="Calibri" w:eastAsia="Times New Roman" w:hAnsi="Calibri" w:cs="Calibri"/>
                <w:color w:val="000000" w:themeColor="text1"/>
                <w:sz w:val="16"/>
                <w:szCs w:val="16"/>
              </w:rPr>
              <w:t>mamey</w:t>
            </w:r>
            <w:proofErr w:type="spellEnd"/>
            <w:r w:rsidRPr="004A7B45">
              <w:rPr>
                <w:rFonts w:ascii="Calibri" w:eastAsia="Times New Roman" w:hAnsi="Calibri" w:cs="Calibri"/>
                <w:color w:val="000000" w:themeColor="text1"/>
                <w:sz w:val="16"/>
                <w:szCs w:val="16"/>
              </w:rPr>
              <w:t xml:space="preserve">, white); </w:t>
            </w:r>
            <w:proofErr w:type="spellStart"/>
            <w:r w:rsidRPr="004A7B45">
              <w:rPr>
                <w:rFonts w:ascii="Calibri" w:eastAsia="Times New Roman" w:hAnsi="Calibri" w:cs="Calibri"/>
                <w:color w:val="000000" w:themeColor="text1"/>
                <w:sz w:val="16"/>
                <w:szCs w:val="16"/>
              </w:rPr>
              <w:t>spanish</w:t>
            </w:r>
            <w:proofErr w:type="spellEnd"/>
            <w:r w:rsidRPr="004A7B45">
              <w:rPr>
                <w:rFonts w:ascii="Calibri" w:eastAsia="Times New Roman" w:hAnsi="Calibri" w:cs="Calibri"/>
                <w:color w:val="000000" w:themeColor="text1"/>
                <w:sz w:val="16"/>
                <w:szCs w:val="16"/>
              </w:rPr>
              <w:t xml:space="preserve"> lime; soursop; star apple; sugar apple; </w:t>
            </w:r>
            <w:proofErr w:type="spellStart"/>
            <w:r w:rsidRPr="004A7B45">
              <w:rPr>
                <w:rFonts w:ascii="Calibri" w:eastAsia="Times New Roman" w:hAnsi="Calibri" w:cs="Calibri"/>
                <w:color w:val="000000" w:themeColor="text1"/>
                <w:sz w:val="16"/>
                <w:szCs w:val="16"/>
              </w:rPr>
              <w:t>surinam</w:t>
            </w:r>
            <w:proofErr w:type="spellEnd"/>
            <w:r w:rsidRPr="004A7B45">
              <w:rPr>
                <w:rFonts w:ascii="Calibri" w:eastAsia="Times New Roman" w:hAnsi="Calibri" w:cs="Calibri"/>
                <w:color w:val="000000" w:themeColor="text1"/>
                <w:sz w:val="16"/>
                <w:szCs w:val="16"/>
              </w:rPr>
              <w:t xml:space="preserve"> cherry; tamarind; tea; </w:t>
            </w:r>
            <w:proofErr w:type="spellStart"/>
            <w:r w:rsidRPr="004A7B45">
              <w:rPr>
                <w:rFonts w:ascii="Calibri" w:eastAsia="Times New Roman" w:hAnsi="Calibri" w:cs="Calibri"/>
                <w:color w:val="000000" w:themeColor="text1"/>
                <w:sz w:val="16"/>
                <w:szCs w:val="16"/>
              </w:rPr>
              <w:t>ti</w:t>
            </w:r>
            <w:proofErr w:type="spellEnd"/>
            <w:r w:rsidRPr="004A7B45">
              <w:rPr>
                <w:rFonts w:ascii="Calibri" w:eastAsia="Times New Roman" w:hAnsi="Calibri" w:cs="Calibri"/>
                <w:color w:val="000000" w:themeColor="text1"/>
                <w:sz w:val="16"/>
                <w:szCs w:val="16"/>
              </w:rPr>
              <w:t xml:space="preserve">; wax </w:t>
            </w:r>
            <w:proofErr w:type="spellStart"/>
            <w:r w:rsidRPr="004A7B45">
              <w:rPr>
                <w:rFonts w:ascii="Calibri" w:eastAsia="Times New Roman" w:hAnsi="Calibri" w:cs="Calibri"/>
                <w:color w:val="000000" w:themeColor="text1"/>
                <w:sz w:val="16"/>
                <w:szCs w:val="16"/>
              </w:rPr>
              <w:t>jambu</w:t>
            </w:r>
            <w:proofErr w:type="spellEnd"/>
          </w:p>
        </w:tc>
        <w:tc>
          <w:tcPr>
            <w:tcW w:w="1530" w:type="dxa"/>
            <w:tcBorders>
              <w:left w:val="single" w:sz="7" w:space="0" w:color="000000"/>
              <w:bottom w:val="single" w:sz="4" w:space="0" w:color="auto"/>
              <w:right w:val="single" w:sz="7" w:space="0" w:color="000000"/>
            </w:tcBorders>
            <w:vAlign w:val="center"/>
          </w:tcPr>
          <w:p w14:paraId="207EEF2E" w14:textId="77777777" w:rsidR="00F8221A" w:rsidRPr="001D6D1B" w:rsidRDefault="00F8221A" w:rsidP="00F8221A">
            <w:pPr>
              <w:spacing w:after="0" w:line="240" w:lineRule="auto"/>
              <w:jc w:val="center"/>
              <w:rPr>
                <w:rFonts w:cstheme="minorHAnsi"/>
                <w:sz w:val="16"/>
                <w:szCs w:val="16"/>
              </w:rPr>
            </w:pPr>
          </w:p>
        </w:tc>
        <w:tc>
          <w:tcPr>
            <w:tcW w:w="1152" w:type="dxa"/>
            <w:tcBorders>
              <w:left w:val="single" w:sz="7" w:space="0" w:color="000000"/>
              <w:right w:val="single" w:sz="7" w:space="0" w:color="000000"/>
            </w:tcBorders>
            <w:vAlign w:val="center"/>
          </w:tcPr>
          <w:p w14:paraId="40AA72FB" w14:textId="77777777" w:rsidR="00F8221A" w:rsidRPr="001D6D1B" w:rsidRDefault="00F8221A" w:rsidP="00F8221A">
            <w:pPr>
              <w:spacing w:after="0" w:line="240" w:lineRule="auto"/>
              <w:jc w:val="center"/>
              <w:rPr>
                <w:rFonts w:cstheme="minorHAnsi"/>
                <w:sz w:val="16"/>
                <w:szCs w:val="16"/>
              </w:rPr>
            </w:pPr>
          </w:p>
        </w:tc>
        <w:tc>
          <w:tcPr>
            <w:tcW w:w="1620" w:type="dxa"/>
            <w:tcBorders>
              <w:left w:val="single" w:sz="7" w:space="0" w:color="000000"/>
              <w:right w:val="single" w:sz="7" w:space="0" w:color="000000"/>
            </w:tcBorders>
            <w:vAlign w:val="center"/>
          </w:tcPr>
          <w:p w14:paraId="6609D4A8" w14:textId="77777777" w:rsidR="00F8221A" w:rsidRPr="001D6D1B" w:rsidRDefault="00F8221A" w:rsidP="00F8221A">
            <w:pPr>
              <w:spacing w:after="0" w:line="240" w:lineRule="auto"/>
              <w:jc w:val="center"/>
              <w:rPr>
                <w:sz w:val="16"/>
                <w:szCs w:val="16"/>
              </w:rPr>
            </w:pPr>
          </w:p>
        </w:tc>
      </w:tr>
      <w:tr w:rsidR="00F8221A" w:rsidRPr="00D3370E" w14:paraId="5EC12F02" w14:textId="77777777" w:rsidTr="00924DAE">
        <w:trPr>
          <w:trHeight w:val="214"/>
          <w:jc w:val="center"/>
        </w:trPr>
        <w:tc>
          <w:tcPr>
            <w:tcW w:w="1152" w:type="dxa"/>
            <w:tcBorders>
              <w:top w:val="single" w:sz="7" w:space="0" w:color="000000"/>
              <w:left w:val="single" w:sz="7" w:space="0" w:color="000000"/>
              <w:bottom w:val="single" w:sz="7" w:space="0" w:color="000000"/>
              <w:right w:val="single" w:sz="7" w:space="0" w:color="000000"/>
            </w:tcBorders>
            <w:vAlign w:val="center"/>
          </w:tcPr>
          <w:p w14:paraId="46880213" w14:textId="7B6AE61B" w:rsidR="00F8221A" w:rsidRDefault="00F8221A" w:rsidP="00F8221A">
            <w:pPr>
              <w:spacing w:after="0" w:line="240" w:lineRule="auto"/>
              <w:jc w:val="center"/>
              <w:rPr>
                <w:rFonts w:eastAsia="Times New Roman" w:cs="Calibri"/>
                <w:sz w:val="16"/>
                <w:szCs w:val="16"/>
              </w:rPr>
            </w:pPr>
            <w:r>
              <w:rPr>
                <w:rFonts w:eastAsia="Times New Roman" w:cs="Calibri"/>
                <w:sz w:val="16"/>
                <w:szCs w:val="16"/>
              </w:rPr>
              <w:t>Pineapple</w:t>
            </w:r>
          </w:p>
        </w:tc>
        <w:tc>
          <w:tcPr>
            <w:tcW w:w="1080" w:type="dxa"/>
            <w:vMerge/>
            <w:tcBorders>
              <w:left w:val="single" w:sz="7" w:space="0" w:color="000000"/>
              <w:bottom w:val="single" w:sz="7" w:space="0" w:color="000000"/>
              <w:right w:val="single" w:sz="7" w:space="0" w:color="000000"/>
            </w:tcBorders>
            <w:vAlign w:val="center"/>
          </w:tcPr>
          <w:p w14:paraId="6AC462B3" w14:textId="77777777" w:rsidR="00F8221A" w:rsidRPr="004A7B45" w:rsidRDefault="00F8221A" w:rsidP="00F8221A">
            <w:pPr>
              <w:spacing w:after="0" w:line="240" w:lineRule="auto"/>
              <w:jc w:val="center"/>
              <w:rPr>
                <w:rFonts w:cstheme="minorHAnsi"/>
                <w:sz w:val="16"/>
                <w:szCs w:val="16"/>
              </w:rPr>
            </w:pPr>
          </w:p>
        </w:tc>
        <w:tc>
          <w:tcPr>
            <w:tcW w:w="1152" w:type="dxa"/>
            <w:tcBorders>
              <w:left w:val="single" w:sz="7" w:space="0" w:color="000000"/>
              <w:bottom w:val="single" w:sz="7" w:space="0" w:color="000000"/>
              <w:right w:val="single" w:sz="7" w:space="0" w:color="000000"/>
            </w:tcBorders>
            <w:vAlign w:val="center"/>
          </w:tcPr>
          <w:p w14:paraId="0B0B5807" w14:textId="77777777" w:rsidR="00F8221A" w:rsidRPr="001D6D1B" w:rsidRDefault="00F8221A" w:rsidP="00F8221A">
            <w:pPr>
              <w:spacing w:after="0" w:line="240" w:lineRule="auto"/>
              <w:jc w:val="center"/>
              <w:rPr>
                <w:rFonts w:cstheme="minorHAnsi"/>
                <w:sz w:val="16"/>
                <w:szCs w:val="16"/>
              </w:rPr>
            </w:pPr>
          </w:p>
        </w:tc>
        <w:tc>
          <w:tcPr>
            <w:tcW w:w="864" w:type="dxa"/>
            <w:tcBorders>
              <w:top w:val="single" w:sz="4" w:space="0" w:color="auto"/>
              <w:left w:val="single" w:sz="7" w:space="0" w:color="000000"/>
              <w:bottom w:val="single" w:sz="7" w:space="0" w:color="000000"/>
              <w:right w:val="single" w:sz="7" w:space="0" w:color="000000"/>
            </w:tcBorders>
            <w:vAlign w:val="center"/>
          </w:tcPr>
          <w:p w14:paraId="4D3CC6B4" w14:textId="632DE925" w:rsidR="00F8221A" w:rsidRDefault="00F8221A" w:rsidP="00F8221A">
            <w:pPr>
              <w:spacing w:after="0" w:line="240" w:lineRule="auto"/>
              <w:jc w:val="center"/>
              <w:rPr>
                <w:rFonts w:cstheme="minorHAnsi"/>
                <w:sz w:val="16"/>
                <w:szCs w:val="16"/>
              </w:rPr>
            </w:pPr>
            <w:r>
              <w:rPr>
                <w:rFonts w:cstheme="minorHAnsi"/>
                <w:sz w:val="16"/>
                <w:szCs w:val="16"/>
              </w:rPr>
              <w:t>20</w:t>
            </w:r>
          </w:p>
        </w:tc>
        <w:tc>
          <w:tcPr>
            <w:tcW w:w="5760" w:type="dxa"/>
            <w:tcBorders>
              <w:top w:val="single" w:sz="7" w:space="0" w:color="000000"/>
              <w:left w:val="single" w:sz="7" w:space="0" w:color="000000"/>
              <w:bottom w:val="single" w:sz="7" w:space="0" w:color="000000"/>
              <w:right w:val="single" w:sz="4" w:space="0" w:color="auto"/>
            </w:tcBorders>
            <w:vAlign w:val="center"/>
          </w:tcPr>
          <w:p w14:paraId="2100CC5F" w14:textId="77777777" w:rsidR="00F8221A" w:rsidRPr="004A7B45" w:rsidRDefault="00F8221A" w:rsidP="00F8221A">
            <w:pPr>
              <w:spacing w:after="0" w:line="240" w:lineRule="auto"/>
              <w:jc w:val="center"/>
              <w:rPr>
                <w:rFonts w:ascii="Calibri" w:eastAsia="Times New Roman" w:hAnsi="Calibri" w:cs="Calibri"/>
                <w:color w:val="000000" w:themeColor="text1"/>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36AD2371" w14:textId="1D329C77" w:rsidR="00F8221A" w:rsidRPr="001D6D1B" w:rsidRDefault="00F8221A" w:rsidP="00F8221A">
            <w:pPr>
              <w:spacing w:after="0" w:line="240" w:lineRule="auto"/>
              <w:jc w:val="center"/>
              <w:rPr>
                <w:rFonts w:cstheme="minorHAnsi"/>
                <w:sz w:val="16"/>
                <w:szCs w:val="16"/>
              </w:rPr>
            </w:pPr>
            <w:r w:rsidRPr="001D6D1B">
              <w:rPr>
                <w:rFonts w:cstheme="minorHAnsi"/>
                <w:sz w:val="16"/>
                <w:szCs w:val="16"/>
              </w:rPr>
              <w:t xml:space="preserve">3.75, </w:t>
            </w:r>
            <w:r>
              <w:rPr>
                <w:rFonts w:cstheme="minorHAnsi"/>
                <w:sz w:val="16"/>
                <w:szCs w:val="16"/>
              </w:rPr>
              <w:t>6.0, 3</w:t>
            </w:r>
            <w:r w:rsidRPr="001D6D1B">
              <w:rPr>
                <w:rFonts w:cstheme="minorHAnsi"/>
                <w:sz w:val="16"/>
                <w:szCs w:val="16"/>
              </w:rPr>
              <w:t>, 7</w:t>
            </w:r>
          </w:p>
        </w:tc>
        <w:tc>
          <w:tcPr>
            <w:tcW w:w="1152" w:type="dxa"/>
            <w:tcBorders>
              <w:left w:val="single" w:sz="4" w:space="0" w:color="auto"/>
              <w:bottom w:val="single" w:sz="7" w:space="0" w:color="000000"/>
              <w:right w:val="single" w:sz="7" w:space="0" w:color="000000"/>
            </w:tcBorders>
            <w:vAlign w:val="center"/>
          </w:tcPr>
          <w:p w14:paraId="2B35721B" w14:textId="77777777" w:rsidR="00F8221A" w:rsidRPr="001D6D1B" w:rsidRDefault="00F8221A" w:rsidP="00F8221A">
            <w:pPr>
              <w:spacing w:after="0" w:line="240" w:lineRule="auto"/>
              <w:jc w:val="center"/>
              <w:rPr>
                <w:rFonts w:cstheme="minorHAnsi"/>
                <w:sz w:val="16"/>
                <w:szCs w:val="16"/>
              </w:rPr>
            </w:pPr>
          </w:p>
        </w:tc>
        <w:tc>
          <w:tcPr>
            <w:tcW w:w="1620" w:type="dxa"/>
            <w:tcBorders>
              <w:left w:val="single" w:sz="7" w:space="0" w:color="000000"/>
              <w:bottom w:val="single" w:sz="7" w:space="0" w:color="000000"/>
              <w:right w:val="single" w:sz="7" w:space="0" w:color="000000"/>
            </w:tcBorders>
            <w:vAlign w:val="center"/>
          </w:tcPr>
          <w:p w14:paraId="3C67374C" w14:textId="77777777" w:rsidR="00F8221A" w:rsidRPr="001D6D1B" w:rsidRDefault="00F8221A" w:rsidP="00F8221A">
            <w:pPr>
              <w:spacing w:after="0" w:line="240" w:lineRule="auto"/>
              <w:jc w:val="center"/>
              <w:rPr>
                <w:sz w:val="16"/>
                <w:szCs w:val="16"/>
              </w:rPr>
            </w:pPr>
          </w:p>
        </w:tc>
      </w:tr>
    </w:tbl>
    <w:p w14:paraId="718B898C" w14:textId="2B7C38EF" w:rsidR="00C37DBF" w:rsidRDefault="002E46FE" w:rsidP="007F6EBD">
      <w:pPr>
        <w:spacing w:after="0"/>
        <w:rPr>
          <w:rFonts w:ascii="Calibri" w:eastAsia="Times New Roman" w:hAnsi="Calibri" w:cs="Calibri"/>
          <w:color w:val="000000" w:themeColor="text1"/>
          <w:sz w:val="16"/>
          <w:szCs w:val="16"/>
        </w:rPr>
      </w:pPr>
      <w:r>
        <w:rPr>
          <w:rFonts w:ascii="Calibri" w:eastAsia="Times New Roman" w:hAnsi="Calibri" w:cs="Calibri"/>
          <w:color w:val="000000" w:themeColor="text1"/>
          <w:sz w:val="16"/>
          <w:szCs w:val="16"/>
        </w:rPr>
        <w:t>1</w:t>
      </w:r>
      <w:r w:rsidR="001F696B">
        <w:rPr>
          <w:rFonts w:ascii="Calibri" w:eastAsia="Times New Roman" w:hAnsi="Calibri" w:cs="Calibri"/>
          <w:color w:val="000000" w:themeColor="text1"/>
          <w:sz w:val="16"/>
          <w:szCs w:val="16"/>
        </w:rPr>
        <w:t xml:space="preserve"> </w:t>
      </w:r>
      <w:r w:rsidR="00C37DBF">
        <w:rPr>
          <w:rFonts w:ascii="Calibri" w:eastAsia="Times New Roman" w:hAnsi="Calibri" w:cs="Calibri"/>
          <w:color w:val="000000" w:themeColor="text1"/>
          <w:sz w:val="16"/>
          <w:szCs w:val="16"/>
        </w:rPr>
        <w:t xml:space="preserve">the label permits annual rate up </w:t>
      </w:r>
      <w:r w:rsidR="00FA1743">
        <w:rPr>
          <w:rFonts w:ascii="Calibri" w:eastAsia="Times New Roman" w:hAnsi="Calibri" w:cs="Calibri"/>
          <w:color w:val="000000" w:themeColor="text1"/>
          <w:sz w:val="16"/>
          <w:szCs w:val="16"/>
        </w:rPr>
        <w:t xml:space="preserve">6.0 </w:t>
      </w:r>
      <w:proofErr w:type="spellStart"/>
      <w:r w:rsidR="00FA1743">
        <w:rPr>
          <w:rFonts w:ascii="Calibri" w:eastAsia="Times New Roman" w:hAnsi="Calibri" w:cs="Calibri"/>
          <w:color w:val="000000" w:themeColor="text1"/>
          <w:sz w:val="16"/>
          <w:szCs w:val="16"/>
        </w:rPr>
        <w:t>lb</w:t>
      </w:r>
      <w:proofErr w:type="spellEnd"/>
      <w:r w:rsidR="00FA1743">
        <w:rPr>
          <w:rFonts w:ascii="Calibri" w:eastAsia="Times New Roman" w:hAnsi="Calibri" w:cs="Calibri"/>
          <w:color w:val="000000" w:themeColor="text1"/>
          <w:sz w:val="16"/>
          <w:szCs w:val="16"/>
        </w:rPr>
        <w:t xml:space="preserve"> </w:t>
      </w:r>
      <w:proofErr w:type="spellStart"/>
      <w:r w:rsidR="00FA1743">
        <w:rPr>
          <w:rFonts w:ascii="Calibri" w:eastAsia="Times New Roman" w:hAnsi="Calibri" w:cs="Calibri"/>
          <w:color w:val="000000" w:themeColor="text1"/>
          <w:sz w:val="16"/>
          <w:szCs w:val="16"/>
        </w:rPr>
        <w:t>a.e.</w:t>
      </w:r>
      <w:proofErr w:type="spellEnd"/>
      <w:r w:rsidR="00FA1743">
        <w:rPr>
          <w:rFonts w:ascii="Calibri" w:eastAsia="Times New Roman" w:hAnsi="Calibri" w:cs="Calibri"/>
          <w:color w:val="000000" w:themeColor="text1"/>
          <w:sz w:val="16"/>
          <w:szCs w:val="16"/>
        </w:rPr>
        <w:t>/A; however, to achieve this rate a ground application would be necessary.</w:t>
      </w:r>
    </w:p>
    <w:p w14:paraId="416AC7E5" w14:textId="77777777" w:rsidR="00FA1743" w:rsidRDefault="00C37DBF" w:rsidP="007F6EBD">
      <w:pPr>
        <w:spacing w:after="0"/>
        <w:rPr>
          <w:rFonts w:ascii="Calibri" w:eastAsia="Times New Roman" w:hAnsi="Calibri" w:cs="Calibri"/>
          <w:color w:val="000000" w:themeColor="text1"/>
          <w:sz w:val="16"/>
          <w:szCs w:val="16"/>
        </w:rPr>
      </w:pPr>
      <w:r>
        <w:rPr>
          <w:rFonts w:ascii="Calibri" w:eastAsia="Times New Roman" w:hAnsi="Calibri" w:cs="Calibri"/>
          <w:color w:val="000000" w:themeColor="text1"/>
          <w:sz w:val="16"/>
          <w:szCs w:val="16"/>
        </w:rPr>
        <w:t xml:space="preserve">2 </w:t>
      </w:r>
      <w:r w:rsidR="00FA1743">
        <w:rPr>
          <w:rFonts w:ascii="Calibri" w:eastAsia="Times New Roman" w:hAnsi="Calibri" w:cs="Calibri"/>
          <w:color w:val="000000" w:themeColor="text1"/>
          <w:sz w:val="16"/>
          <w:szCs w:val="16"/>
        </w:rPr>
        <w:t>drift and no drift scenarios modeled.</w:t>
      </w:r>
    </w:p>
    <w:p w14:paraId="63CAA3E4" w14:textId="1E907F1A" w:rsidR="00737C2C" w:rsidRDefault="00FA1743" w:rsidP="007F6EBD">
      <w:pPr>
        <w:spacing w:after="0"/>
        <w:rPr>
          <w:rFonts w:ascii="Calibri" w:eastAsia="Times New Roman" w:hAnsi="Calibri" w:cs="Calibri"/>
          <w:color w:val="000000" w:themeColor="text1"/>
          <w:sz w:val="16"/>
          <w:szCs w:val="16"/>
        </w:rPr>
      </w:pPr>
      <w:r>
        <w:rPr>
          <w:rFonts w:ascii="Calibri" w:eastAsia="Times New Roman" w:hAnsi="Calibri" w:cs="Calibri"/>
          <w:color w:val="000000" w:themeColor="text1"/>
          <w:sz w:val="16"/>
          <w:szCs w:val="16"/>
        </w:rPr>
        <w:t xml:space="preserve">3 </w:t>
      </w:r>
      <w:r w:rsidR="00ED7E58">
        <w:rPr>
          <w:rFonts w:ascii="Calibri" w:eastAsia="Times New Roman" w:hAnsi="Calibri" w:cs="Calibri"/>
          <w:color w:val="000000" w:themeColor="text1"/>
          <w:sz w:val="16"/>
          <w:szCs w:val="16"/>
        </w:rPr>
        <w:t>aerial applications permitted at much lower maximum single application rate of 1.55 lb/A but the maximum annual rate of 8.0 lb/A remains.</w:t>
      </w:r>
    </w:p>
    <w:p w14:paraId="2868CE6E" w14:textId="6F51FA45" w:rsidR="00381946" w:rsidRPr="007F6EBD" w:rsidRDefault="00381946" w:rsidP="007F6EBD">
      <w:pPr>
        <w:spacing w:after="0"/>
        <w:rPr>
          <w:rFonts w:ascii="Calibri" w:eastAsia="Times New Roman" w:hAnsi="Calibri" w:cs="Calibri"/>
          <w:color w:val="000000" w:themeColor="text1"/>
          <w:sz w:val="16"/>
          <w:szCs w:val="16"/>
        </w:rPr>
      </w:pPr>
      <w:r>
        <w:rPr>
          <w:rFonts w:ascii="Calibri" w:eastAsia="Times New Roman" w:hAnsi="Calibri" w:cs="Calibri"/>
          <w:color w:val="000000" w:themeColor="text1"/>
          <w:sz w:val="16"/>
          <w:szCs w:val="16"/>
        </w:rPr>
        <w:t xml:space="preserve">4 shade </w:t>
      </w:r>
      <w:r w:rsidR="006131C7">
        <w:rPr>
          <w:rFonts w:ascii="Calibri" w:eastAsia="Times New Roman" w:hAnsi="Calibri" w:cs="Calibri"/>
          <w:color w:val="000000" w:themeColor="text1"/>
          <w:sz w:val="16"/>
          <w:szCs w:val="16"/>
        </w:rPr>
        <w:t>houses</w:t>
      </w:r>
      <w:r>
        <w:rPr>
          <w:rFonts w:ascii="Calibri" w:eastAsia="Times New Roman" w:hAnsi="Calibri" w:cs="Calibri"/>
          <w:color w:val="000000" w:themeColor="text1"/>
          <w:sz w:val="16"/>
          <w:szCs w:val="16"/>
        </w:rPr>
        <w:t xml:space="preserve"> may also occur in agricultural areas.</w:t>
      </w:r>
    </w:p>
    <w:p w14:paraId="26ACBCA9" w14:textId="72934114" w:rsidR="008B5D38" w:rsidRDefault="008B5D38">
      <w:pPr>
        <w:rPr>
          <w:rFonts w:ascii="Calibri" w:eastAsia="Times New Roman" w:hAnsi="Calibri" w:cs="Calibri"/>
          <w:color w:val="000000" w:themeColor="text1"/>
          <w:sz w:val="16"/>
          <w:szCs w:val="16"/>
        </w:rPr>
      </w:pPr>
      <w:r>
        <w:rPr>
          <w:rFonts w:ascii="Calibri" w:eastAsia="Times New Roman" w:hAnsi="Calibri" w:cs="Calibri"/>
          <w:color w:val="000000" w:themeColor="text1"/>
          <w:sz w:val="16"/>
          <w:szCs w:val="16"/>
        </w:rPr>
        <w:br w:type="page"/>
      </w:r>
    </w:p>
    <w:p w14:paraId="6AC0BABE" w14:textId="77777777" w:rsidR="008B5D38" w:rsidRDefault="008B5D38" w:rsidP="00B6589C">
      <w:pPr>
        <w:spacing w:after="0"/>
        <w:rPr>
          <w:rFonts w:ascii="Calibri" w:eastAsia="Times New Roman" w:hAnsi="Calibri" w:cs="Calibri"/>
          <w:color w:val="000000" w:themeColor="text1"/>
          <w:sz w:val="16"/>
          <w:szCs w:val="16"/>
        </w:rPr>
        <w:sectPr w:rsidR="008B5D38" w:rsidSect="00E227A6">
          <w:pgSz w:w="15840" w:h="12240" w:orient="landscape"/>
          <w:pgMar w:top="1440" w:right="1440" w:bottom="1440" w:left="1440" w:header="720" w:footer="720" w:gutter="0"/>
          <w:cols w:space="720"/>
          <w:docGrid w:linePitch="360"/>
        </w:sectPr>
      </w:pPr>
    </w:p>
    <w:p w14:paraId="4B7F5E41" w14:textId="1AFE7485" w:rsidR="006131C7" w:rsidRDefault="006131C7" w:rsidP="0067545E">
      <w:pPr>
        <w:pStyle w:val="Heading1"/>
        <w:spacing w:before="120"/>
        <w:rPr>
          <w:sz w:val="22"/>
          <w:szCs w:val="22"/>
        </w:rPr>
      </w:pPr>
      <w:r w:rsidRPr="006131C7">
        <w:rPr>
          <w:sz w:val="22"/>
          <w:szCs w:val="22"/>
        </w:rPr>
        <w:lastRenderedPageBreak/>
        <w:t>Additional Modeling Information</w:t>
      </w:r>
    </w:p>
    <w:p w14:paraId="2EC8CB7D" w14:textId="77777777" w:rsidR="00F80F9F" w:rsidRPr="00F80F9F" w:rsidRDefault="00F80F9F" w:rsidP="00F80F9F"/>
    <w:p w14:paraId="7C3842B0" w14:textId="37FEC7F0" w:rsidR="00F80F9F" w:rsidRDefault="00F80F9F" w:rsidP="00F80F9F">
      <w:r>
        <w:t xml:space="preserve">This section includes additional use site specific modeling input parameters including the referenced simulation names used in the batch input file. In addition, depending on the use </w:t>
      </w:r>
      <w:r w:rsidR="00372F2C">
        <w:t xml:space="preserve">being accessed </w:t>
      </w:r>
      <w:r>
        <w:t xml:space="preserve">different approaches were taken </w:t>
      </w:r>
      <w:r w:rsidR="002251F3">
        <w:t xml:space="preserve">to </w:t>
      </w:r>
      <w:r>
        <w:t xml:space="preserve">model </w:t>
      </w:r>
      <w:r w:rsidR="002251F3">
        <w:t xml:space="preserve">the </w:t>
      </w:r>
      <w:r>
        <w:t xml:space="preserve">maximum annual rates. </w:t>
      </w:r>
      <w:r w:rsidR="00FB57E7">
        <w:t>The first approach</w:t>
      </w:r>
      <w:r>
        <w:t xml:space="preserve"> </w:t>
      </w:r>
      <w:r w:rsidR="002251F3">
        <w:t xml:space="preserve">used the </w:t>
      </w:r>
      <w:r>
        <w:t>minimum treatment interval</w:t>
      </w:r>
      <w:r w:rsidR="002251F3">
        <w:t xml:space="preserve"> (</w:t>
      </w:r>
      <w:proofErr w:type="spellStart"/>
      <w:r w:rsidR="002251F3">
        <w:t>mti</w:t>
      </w:r>
      <w:proofErr w:type="spellEnd"/>
      <w:r w:rsidR="002251F3">
        <w:t>)</w:t>
      </w:r>
      <w:r>
        <w:t xml:space="preserve"> </w:t>
      </w:r>
      <w:r w:rsidR="002251F3">
        <w:t xml:space="preserve">to </w:t>
      </w:r>
      <w:r>
        <w:t xml:space="preserve">represents applications that occur at the </w:t>
      </w:r>
      <w:proofErr w:type="spellStart"/>
      <w:r w:rsidR="002251F3">
        <w:t>mti</w:t>
      </w:r>
      <w:proofErr w:type="spellEnd"/>
      <w:r w:rsidR="002251F3">
        <w:t xml:space="preserve"> specified on the label</w:t>
      </w:r>
      <w:r>
        <w:t>.</w:t>
      </w:r>
      <w:r w:rsidR="002251F3">
        <w:t xml:space="preserve"> However, based on the </w:t>
      </w:r>
      <w:r w:rsidR="006B07CC">
        <w:t>understood intended</w:t>
      </w:r>
      <w:r w:rsidR="00FB57E7">
        <w:t xml:space="preserve"> use (i.e., herbicide) </w:t>
      </w:r>
      <w:r w:rsidR="002251F3">
        <w:t xml:space="preserve">it is not likely that applications occur at the </w:t>
      </w:r>
      <w:proofErr w:type="spellStart"/>
      <w:r w:rsidR="002251F3">
        <w:t>mti</w:t>
      </w:r>
      <w:proofErr w:type="spellEnd"/>
      <w:r w:rsidR="002251F3">
        <w:t xml:space="preserve"> for every application because it would kill the target crop</w:t>
      </w:r>
      <w:r w:rsidR="00562AFC">
        <w:t>, for example</w:t>
      </w:r>
      <w:r w:rsidR="002251F3">
        <w:t xml:space="preserve">. As such, the second approach </w:t>
      </w:r>
      <w:r w:rsidR="00FB57E7">
        <w:t>considers</w:t>
      </w:r>
      <w:r w:rsidR="002251F3">
        <w:t xml:space="preserve"> application dates that more likely </w:t>
      </w:r>
      <w:r w:rsidR="00562AFC">
        <w:t xml:space="preserve">to </w:t>
      </w:r>
      <w:r w:rsidR="002251F3">
        <w:t>represent actual usage</w:t>
      </w:r>
      <w:r w:rsidR="006628E7">
        <w:t xml:space="preserve"> [or typical (t)]</w:t>
      </w:r>
      <w:r w:rsidR="002251F3">
        <w:t xml:space="preserve"> </w:t>
      </w:r>
      <w:r w:rsidR="00FB57E7">
        <w:t>yet</w:t>
      </w:r>
      <w:r w:rsidR="002251F3">
        <w:t xml:space="preserve"> still </w:t>
      </w:r>
      <w:r w:rsidR="00562AFC">
        <w:t xml:space="preserve">results in use of the </w:t>
      </w:r>
      <w:r w:rsidR="002251F3">
        <w:t>maximum annual</w:t>
      </w:r>
      <w:r w:rsidR="006628E7">
        <w:t xml:space="preserve"> rate</w:t>
      </w:r>
      <w:r w:rsidR="002251F3">
        <w:t>.</w:t>
      </w:r>
      <w:r>
        <w:t xml:space="preserve"> </w:t>
      </w:r>
      <w:r w:rsidR="00FB57E7">
        <w:t xml:space="preserve">The simulations are </w:t>
      </w:r>
      <w:r w:rsidR="0096083D">
        <w:t xml:space="preserve">generally </w:t>
      </w:r>
      <w:r w:rsidR="00FB57E7">
        <w:t>organized by PRZM scenario for the various uses in the subsections below.</w:t>
      </w:r>
    </w:p>
    <w:p w14:paraId="444906E6" w14:textId="77777777" w:rsidR="0067545E" w:rsidRDefault="0067545E" w:rsidP="00F80F9F"/>
    <w:p w14:paraId="7EC90035" w14:textId="4AF38B6A" w:rsidR="008B5D38" w:rsidRPr="0067545E" w:rsidRDefault="008B5D38" w:rsidP="0067545E">
      <w:pPr>
        <w:pStyle w:val="Heading2"/>
      </w:pPr>
      <w:r w:rsidRPr="0067545E">
        <w:t>Citrus</w:t>
      </w:r>
    </w:p>
    <w:p w14:paraId="7ECF618F" w14:textId="10D30E1C" w:rsidR="008B5D38" w:rsidRPr="001B199F" w:rsidRDefault="00883E0D" w:rsidP="008B5D38">
      <w:r>
        <w:t xml:space="preserve">Modeled with PWC: </w:t>
      </w:r>
      <w:proofErr w:type="spellStart"/>
      <w:r w:rsidR="008B5D38">
        <w:t>Glyphosate_citrus_ground</w:t>
      </w:r>
      <w:proofErr w:type="spellEnd"/>
      <w:r w:rsidR="008B5D38">
        <w:t xml:space="preserve"> HUC-03, HUC-12, HUC-13 min treatment interval (</w:t>
      </w:r>
      <w:proofErr w:type="spellStart"/>
      <w:r w:rsidR="008B5D38">
        <w:t>mti</w:t>
      </w:r>
      <w:proofErr w:type="spellEnd"/>
      <w:r w:rsidR="008B5D38">
        <w:t>)</w:t>
      </w:r>
    </w:p>
    <w:tbl>
      <w:tblPr>
        <w:tblStyle w:val="TableGrid"/>
        <w:tblW w:w="8731" w:type="dxa"/>
        <w:tblInd w:w="-5" w:type="dxa"/>
        <w:tblLook w:val="04A0" w:firstRow="1" w:lastRow="0" w:firstColumn="1" w:lastColumn="0" w:noHBand="0" w:noVBand="1"/>
      </w:tblPr>
      <w:tblGrid>
        <w:gridCol w:w="1138"/>
        <w:gridCol w:w="1516"/>
        <w:gridCol w:w="1440"/>
        <w:gridCol w:w="1046"/>
        <w:gridCol w:w="1431"/>
        <w:gridCol w:w="2160"/>
      </w:tblGrid>
      <w:tr w:rsidR="008B5D38" w:rsidRPr="001B199F" w14:paraId="09EB7131" w14:textId="77777777" w:rsidTr="006131C7">
        <w:tc>
          <w:tcPr>
            <w:tcW w:w="1138" w:type="dxa"/>
            <w:shd w:val="clear" w:color="auto" w:fill="F2F2F2" w:themeFill="background1" w:themeFillShade="F2"/>
            <w:vAlign w:val="center"/>
          </w:tcPr>
          <w:p w14:paraId="74DE95CC" w14:textId="77777777" w:rsidR="008B5D38" w:rsidRPr="00560B02" w:rsidRDefault="008B5D38" w:rsidP="00F80F9F">
            <w:pPr>
              <w:jc w:val="center"/>
              <w:rPr>
                <w:b/>
                <w:bCs/>
                <w:sz w:val="18"/>
                <w:szCs w:val="18"/>
              </w:rPr>
            </w:pPr>
            <w:r w:rsidRPr="00560B02">
              <w:rPr>
                <w:b/>
                <w:bCs/>
                <w:sz w:val="18"/>
                <w:szCs w:val="18"/>
              </w:rPr>
              <w:t>Application Number</w:t>
            </w:r>
          </w:p>
        </w:tc>
        <w:tc>
          <w:tcPr>
            <w:tcW w:w="1516" w:type="dxa"/>
            <w:shd w:val="clear" w:color="auto" w:fill="F2F2F2" w:themeFill="background1" w:themeFillShade="F2"/>
            <w:vAlign w:val="center"/>
          </w:tcPr>
          <w:p w14:paraId="1A259B7D" w14:textId="77777777" w:rsidR="008B5D38" w:rsidRPr="00560B02" w:rsidRDefault="008B5D38" w:rsidP="00F80F9F">
            <w:pPr>
              <w:jc w:val="center"/>
              <w:rPr>
                <w:b/>
                <w:bCs/>
                <w:sz w:val="18"/>
                <w:szCs w:val="18"/>
              </w:rPr>
            </w:pPr>
            <w:r w:rsidRPr="00560B02">
              <w:rPr>
                <w:b/>
                <w:bCs/>
                <w:sz w:val="18"/>
                <w:szCs w:val="18"/>
              </w:rPr>
              <w:t>Application Timing; Type</w:t>
            </w:r>
          </w:p>
        </w:tc>
        <w:tc>
          <w:tcPr>
            <w:tcW w:w="1440" w:type="dxa"/>
            <w:shd w:val="clear" w:color="auto" w:fill="F2F2F2" w:themeFill="background1" w:themeFillShade="F2"/>
            <w:vAlign w:val="center"/>
          </w:tcPr>
          <w:p w14:paraId="2FCABEF0" w14:textId="77777777" w:rsidR="008B5D38" w:rsidRPr="00560B02" w:rsidRDefault="008B5D38" w:rsidP="00F80F9F">
            <w:pPr>
              <w:jc w:val="center"/>
              <w:rPr>
                <w:b/>
                <w:bCs/>
                <w:sz w:val="18"/>
                <w:szCs w:val="18"/>
              </w:rPr>
            </w:pPr>
            <w:r w:rsidRPr="00560B02">
              <w:rPr>
                <w:b/>
                <w:bCs/>
                <w:sz w:val="18"/>
                <w:szCs w:val="18"/>
              </w:rPr>
              <w:t>Date</w:t>
            </w:r>
          </w:p>
        </w:tc>
        <w:tc>
          <w:tcPr>
            <w:tcW w:w="1046" w:type="dxa"/>
            <w:shd w:val="clear" w:color="auto" w:fill="F2F2F2" w:themeFill="background1" w:themeFillShade="F2"/>
            <w:vAlign w:val="center"/>
          </w:tcPr>
          <w:p w14:paraId="100BBD54" w14:textId="77777777" w:rsidR="008B5D38" w:rsidRPr="00560B02" w:rsidRDefault="008B5D38" w:rsidP="00F80F9F">
            <w:pPr>
              <w:jc w:val="center"/>
              <w:rPr>
                <w:b/>
                <w:bCs/>
                <w:sz w:val="18"/>
                <w:szCs w:val="18"/>
              </w:rPr>
            </w:pPr>
            <w:r w:rsidRPr="00560B02">
              <w:rPr>
                <w:b/>
                <w:bCs/>
                <w:sz w:val="18"/>
                <w:szCs w:val="18"/>
              </w:rPr>
              <w:t>Method</w:t>
            </w:r>
          </w:p>
        </w:tc>
        <w:tc>
          <w:tcPr>
            <w:tcW w:w="1431" w:type="dxa"/>
            <w:shd w:val="clear" w:color="auto" w:fill="F2F2F2" w:themeFill="background1" w:themeFillShade="F2"/>
            <w:vAlign w:val="center"/>
          </w:tcPr>
          <w:p w14:paraId="2D6B0593" w14:textId="77777777" w:rsidR="008B5D38" w:rsidRPr="00560B02" w:rsidRDefault="008B5D38" w:rsidP="00F80F9F">
            <w:pPr>
              <w:jc w:val="center"/>
              <w:rPr>
                <w:b/>
                <w:bCs/>
                <w:sz w:val="18"/>
                <w:szCs w:val="18"/>
              </w:rPr>
            </w:pPr>
            <w:r w:rsidRPr="00560B02">
              <w:rPr>
                <w:b/>
                <w:bCs/>
                <w:sz w:val="18"/>
                <w:szCs w:val="18"/>
              </w:rPr>
              <w:t xml:space="preserve">Application Rate </w:t>
            </w:r>
            <w:proofErr w:type="spellStart"/>
            <w:r w:rsidRPr="00560B02">
              <w:rPr>
                <w:b/>
                <w:bCs/>
                <w:sz w:val="18"/>
                <w:szCs w:val="18"/>
              </w:rPr>
              <w:t>lb</w:t>
            </w:r>
            <w:proofErr w:type="spellEnd"/>
            <w:r w:rsidRPr="00560B02">
              <w:rPr>
                <w:b/>
                <w:bCs/>
                <w:sz w:val="18"/>
                <w:szCs w:val="18"/>
              </w:rPr>
              <w:t xml:space="preserve"> </w:t>
            </w:r>
            <w:proofErr w:type="spellStart"/>
            <w:r w:rsidRPr="00560B02">
              <w:rPr>
                <w:b/>
                <w:bCs/>
                <w:sz w:val="18"/>
                <w:szCs w:val="18"/>
              </w:rPr>
              <w:t>a.i.</w:t>
            </w:r>
            <w:proofErr w:type="spellEnd"/>
            <w:r w:rsidRPr="00560B02">
              <w:rPr>
                <w:b/>
                <w:bCs/>
                <w:sz w:val="18"/>
                <w:szCs w:val="18"/>
              </w:rPr>
              <w:t>/A (kg/ha)</w:t>
            </w:r>
          </w:p>
        </w:tc>
        <w:tc>
          <w:tcPr>
            <w:tcW w:w="2160" w:type="dxa"/>
            <w:shd w:val="clear" w:color="auto" w:fill="F2F2F2" w:themeFill="background1" w:themeFillShade="F2"/>
            <w:vAlign w:val="center"/>
          </w:tcPr>
          <w:p w14:paraId="7DC1ABDE" w14:textId="77777777" w:rsidR="008B5D38" w:rsidRPr="00560B02" w:rsidRDefault="008B5D38" w:rsidP="00F80F9F">
            <w:pPr>
              <w:jc w:val="center"/>
              <w:rPr>
                <w:b/>
                <w:bCs/>
                <w:sz w:val="18"/>
                <w:szCs w:val="18"/>
              </w:rPr>
            </w:pPr>
            <w:r w:rsidRPr="00560B02">
              <w:rPr>
                <w:b/>
                <w:bCs/>
                <w:sz w:val="18"/>
                <w:szCs w:val="18"/>
              </w:rPr>
              <w:t>Comments</w:t>
            </w:r>
          </w:p>
        </w:tc>
      </w:tr>
      <w:tr w:rsidR="008B5D38" w:rsidRPr="001B199F" w14:paraId="1FC5F577" w14:textId="77777777" w:rsidTr="006131C7">
        <w:tc>
          <w:tcPr>
            <w:tcW w:w="1138" w:type="dxa"/>
            <w:vAlign w:val="center"/>
          </w:tcPr>
          <w:p w14:paraId="28621CED" w14:textId="77777777" w:rsidR="008B5D38" w:rsidRPr="00560B02" w:rsidRDefault="008B5D38" w:rsidP="00F80F9F">
            <w:pPr>
              <w:jc w:val="center"/>
              <w:rPr>
                <w:sz w:val="18"/>
                <w:szCs w:val="18"/>
              </w:rPr>
            </w:pPr>
            <w:r w:rsidRPr="00560B02">
              <w:rPr>
                <w:sz w:val="18"/>
                <w:szCs w:val="18"/>
              </w:rPr>
              <w:t>1</w:t>
            </w:r>
          </w:p>
        </w:tc>
        <w:tc>
          <w:tcPr>
            <w:tcW w:w="1516" w:type="dxa"/>
            <w:vMerge w:val="restart"/>
            <w:vAlign w:val="center"/>
          </w:tcPr>
          <w:p w14:paraId="56FC6572" w14:textId="77777777" w:rsidR="008B5D38" w:rsidRPr="00560B02" w:rsidRDefault="008B5D38" w:rsidP="00F80F9F">
            <w:pPr>
              <w:jc w:val="center"/>
              <w:rPr>
                <w:sz w:val="18"/>
                <w:szCs w:val="18"/>
              </w:rPr>
            </w:pPr>
            <w:r w:rsidRPr="00560B02">
              <w:rPr>
                <w:sz w:val="18"/>
                <w:szCs w:val="18"/>
              </w:rPr>
              <w:t>Postemergence Broadcast Spray</w:t>
            </w:r>
          </w:p>
        </w:tc>
        <w:tc>
          <w:tcPr>
            <w:tcW w:w="1440" w:type="dxa"/>
            <w:vAlign w:val="center"/>
          </w:tcPr>
          <w:p w14:paraId="2BCCACD8" w14:textId="77777777" w:rsidR="008B5D38" w:rsidRPr="00560B02" w:rsidRDefault="008B5D38" w:rsidP="00F80F9F">
            <w:pPr>
              <w:jc w:val="center"/>
              <w:rPr>
                <w:sz w:val="18"/>
                <w:szCs w:val="18"/>
              </w:rPr>
            </w:pPr>
            <w:r w:rsidRPr="00560B02">
              <w:rPr>
                <w:sz w:val="18"/>
                <w:szCs w:val="18"/>
              </w:rPr>
              <w:t>1</w:t>
            </w:r>
            <w:r w:rsidRPr="00560B02">
              <w:rPr>
                <w:sz w:val="18"/>
                <w:szCs w:val="18"/>
                <w:vertAlign w:val="superscript"/>
              </w:rPr>
              <w:t>st</w:t>
            </w:r>
            <w:r w:rsidRPr="00560B02">
              <w:rPr>
                <w:sz w:val="18"/>
                <w:szCs w:val="18"/>
              </w:rPr>
              <w:t xml:space="preserve"> of the wettest month</w:t>
            </w:r>
          </w:p>
        </w:tc>
        <w:tc>
          <w:tcPr>
            <w:tcW w:w="1046" w:type="dxa"/>
            <w:vMerge w:val="restart"/>
            <w:vAlign w:val="center"/>
          </w:tcPr>
          <w:p w14:paraId="660F998E" w14:textId="77777777" w:rsidR="008B5D38" w:rsidRPr="00560B02" w:rsidRDefault="008B5D38" w:rsidP="00F80F9F">
            <w:pPr>
              <w:jc w:val="center"/>
              <w:rPr>
                <w:sz w:val="18"/>
                <w:szCs w:val="18"/>
              </w:rPr>
            </w:pPr>
            <w:r w:rsidRPr="00560B02">
              <w:rPr>
                <w:sz w:val="18"/>
                <w:szCs w:val="18"/>
              </w:rPr>
              <w:t>Ground</w:t>
            </w:r>
          </w:p>
        </w:tc>
        <w:tc>
          <w:tcPr>
            <w:tcW w:w="1431" w:type="dxa"/>
            <w:vAlign w:val="center"/>
          </w:tcPr>
          <w:p w14:paraId="7F82DA89" w14:textId="77777777" w:rsidR="008B5D38" w:rsidRPr="00560B02" w:rsidRDefault="008B5D38" w:rsidP="00F80F9F">
            <w:pPr>
              <w:jc w:val="center"/>
              <w:rPr>
                <w:sz w:val="18"/>
                <w:szCs w:val="18"/>
              </w:rPr>
            </w:pPr>
            <w:r w:rsidRPr="00560B02">
              <w:rPr>
                <w:sz w:val="18"/>
                <w:szCs w:val="18"/>
              </w:rPr>
              <w:t>3.75</w:t>
            </w:r>
          </w:p>
          <w:p w14:paraId="5A06C6EF" w14:textId="77777777" w:rsidR="008B5D38" w:rsidRPr="00560B02" w:rsidRDefault="008B5D38" w:rsidP="00F80F9F">
            <w:pPr>
              <w:jc w:val="center"/>
              <w:rPr>
                <w:sz w:val="18"/>
                <w:szCs w:val="18"/>
              </w:rPr>
            </w:pPr>
            <w:r w:rsidRPr="00560B02">
              <w:rPr>
                <w:sz w:val="18"/>
                <w:szCs w:val="18"/>
              </w:rPr>
              <w:t>(4.2)</w:t>
            </w:r>
          </w:p>
        </w:tc>
        <w:tc>
          <w:tcPr>
            <w:tcW w:w="2160" w:type="dxa"/>
          </w:tcPr>
          <w:p w14:paraId="510AA0C1" w14:textId="77777777" w:rsidR="008B5D38" w:rsidRPr="00560B02" w:rsidRDefault="008B5D38" w:rsidP="00F80F9F">
            <w:pPr>
              <w:rPr>
                <w:sz w:val="18"/>
                <w:szCs w:val="18"/>
              </w:rPr>
            </w:pPr>
          </w:p>
        </w:tc>
      </w:tr>
      <w:tr w:rsidR="008B5D38" w:rsidRPr="001B199F" w14:paraId="1478131B" w14:textId="77777777" w:rsidTr="006131C7">
        <w:tc>
          <w:tcPr>
            <w:tcW w:w="1138" w:type="dxa"/>
            <w:vAlign w:val="center"/>
          </w:tcPr>
          <w:p w14:paraId="0866988C" w14:textId="77777777" w:rsidR="008B5D38" w:rsidRPr="00560B02" w:rsidRDefault="008B5D38" w:rsidP="00F80F9F">
            <w:pPr>
              <w:jc w:val="center"/>
              <w:rPr>
                <w:sz w:val="18"/>
                <w:szCs w:val="18"/>
              </w:rPr>
            </w:pPr>
            <w:r w:rsidRPr="00560B02">
              <w:rPr>
                <w:sz w:val="18"/>
                <w:szCs w:val="18"/>
              </w:rPr>
              <w:t>2</w:t>
            </w:r>
          </w:p>
        </w:tc>
        <w:tc>
          <w:tcPr>
            <w:tcW w:w="1516" w:type="dxa"/>
            <w:vMerge/>
            <w:vAlign w:val="center"/>
          </w:tcPr>
          <w:p w14:paraId="62F6DCD1" w14:textId="77777777" w:rsidR="008B5D38" w:rsidRPr="00560B02" w:rsidRDefault="008B5D38" w:rsidP="00F80F9F">
            <w:pPr>
              <w:jc w:val="center"/>
              <w:rPr>
                <w:sz w:val="18"/>
                <w:szCs w:val="18"/>
              </w:rPr>
            </w:pPr>
          </w:p>
        </w:tc>
        <w:tc>
          <w:tcPr>
            <w:tcW w:w="1440" w:type="dxa"/>
            <w:vAlign w:val="center"/>
          </w:tcPr>
          <w:p w14:paraId="33823357" w14:textId="77777777" w:rsidR="008B5D38" w:rsidRPr="00560B02" w:rsidRDefault="008B5D38" w:rsidP="00F80F9F">
            <w:pPr>
              <w:jc w:val="center"/>
              <w:rPr>
                <w:sz w:val="18"/>
                <w:szCs w:val="18"/>
              </w:rPr>
            </w:pPr>
            <w:r w:rsidRPr="00560B02">
              <w:rPr>
                <w:sz w:val="18"/>
                <w:szCs w:val="18"/>
              </w:rPr>
              <w:t>7</w:t>
            </w:r>
            <w:r w:rsidRPr="00560B02">
              <w:rPr>
                <w:sz w:val="18"/>
                <w:szCs w:val="18"/>
                <w:vertAlign w:val="superscript"/>
              </w:rPr>
              <w:t>tt</w:t>
            </w:r>
            <w:r w:rsidRPr="00560B02">
              <w:rPr>
                <w:sz w:val="18"/>
                <w:szCs w:val="18"/>
              </w:rPr>
              <w:t xml:space="preserve"> of the wettest month</w:t>
            </w:r>
          </w:p>
        </w:tc>
        <w:tc>
          <w:tcPr>
            <w:tcW w:w="1046" w:type="dxa"/>
            <w:vMerge/>
            <w:vAlign w:val="center"/>
          </w:tcPr>
          <w:p w14:paraId="24F85C49" w14:textId="77777777" w:rsidR="008B5D38" w:rsidRPr="00560B02" w:rsidRDefault="008B5D38" w:rsidP="00F80F9F">
            <w:pPr>
              <w:jc w:val="center"/>
              <w:rPr>
                <w:sz w:val="18"/>
                <w:szCs w:val="18"/>
              </w:rPr>
            </w:pPr>
          </w:p>
        </w:tc>
        <w:tc>
          <w:tcPr>
            <w:tcW w:w="1431" w:type="dxa"/>
            <w:vAlign w:val="center"/>
          </w:tcPr>
          <w:p w14:paraId="66F92187" w14:textId="77777777" w:rsidR="008B5D38" w:rsidRPr="00560B02" w:rsidRDefault="008B5D38" w:rsidP="00F80F9F">
            <w:pPr>
              <w:jc w:val="center"/>
              <w:rPr>
                <w:sz w:val="18"/>
                <w:szCs w:val="18"/>
              </w:rPr>
            </w:pPr>
            <w:r w:rsidRPr="00560B02">
              <w:rPr>
                <w:sz w:val="18"/>
                <w:szCs w:val="18"/>
              </w:rPr>
              <w:t>3.75</w:t>
            </w:r>
          </w:p>
          <w:p w14:paraId="7E881D0B" w14:textId="77777777" w:rsidR="008B5D38" w:rsidRPr="00560B02" w:rsidRDefault="008B5D38" w:rsidP="00F80F9F">
            <w:pPr>
              <w:jc w:val="center"/>
              <w:rPr>
                <w:sz w:val="18"/>
                <w:szCs w:val="18"/>
              </w:rPr>
            </w:pPr>
            <w:r w:rsidRPr="00560B02">
              <w:rPr>
                <w:sz w:val="18"/>
                <w:szCs w:val="18"/>
              </w:rPr>
              <w:t>(4.2)</w:t>
            </w:r>
          </w:p>
        </w:tc>
        <w:tc>
          <w:tcPr>
            <w:tcW w:w="2160" w:type="dxa"/>
          </w:tcPr>
          <w:p w14:paraId="46CF2981" w14:textId="77777777" w:rsidR="008B5D38" w:rsidRPr="00560B02" w:rsidRDefault="008B5D38" w:rsidP="00F80F9F">
            <w:pPr>
              <w:rPr>
                <w:sz w:val="18"/>
                <w:szCs w:val="18"/>
              </w:rPr>
            </w:pPr>
          </w:p>
        </w:tc>
      </w:tr>
      <w:tr w:rsidR="008B5D38" w:rsidRPr="001B199F" w14:paraId="00DBDA40" w14:textId="77777777" w:rsidTr="006131C7">
        <w:tc>
          <w:tcPr>
            <w:tcW w:w="1138" w:type="dxa"/>
            <w:vAlign w:val="center"/>
          </w:tcPr>
          <w:p w14:paraId="5D81B318" w14:textId="77777777" w:rsidR="008B5D38" w:rsidRPr="00560B02" w:rsidRDefault="008B5D38" w:rsidP="00F80F9F">
            <w:pPr>
              <w:jc w:val="center"/>
              <w:rPr>
                <w:sz w:val="18"/>
                <w:szCs w:val="18"/>
              </w:rPr>
            </w:pPr>
            <w:r w:rsidRPr="00560B02">
              <w:rPr>
                <w:sz w:val="18"/>
                <w:szCs w:val="18"/>
              </w:rPr>
              <w:t>3</w:t>
            </w:r>
          </w:p>
        </w:tc>
        <w:tc>
          <w:tcPr>
            <w:tcW w:w="1516" w:type="dxa"/>
            <w:vMerge/>
            <w:vAlign w:val="center"/>
          </w:tcPr>
          <w:p w14:paraId="53C09A13" w14:textId="77777777" w:rsidR="008B5D38" w:rsidRPr="00560B02" w:rsidRDefault="008B5D38" w:rsidP="00F80F9F">
            <w:pPr>
              <w:jc w:val="center"/>
              <w:rPr>
                <w:sz w:val="18"/>
                <w:szCs w:val="18"/>
              </w:rPr>
            </w:pPr>
          </w:p>
        </w:tc>
        <w:tc>
          <w:tcPr>
            <w:tcW w:w="1440" w:type="dxa"/>
            <w:vAlign w:val="center"/>
          </w:tcPr>
          <w:p w14:paraId="1EE3BC7F" w14:textId="77777777" w:rsidR="008B5D38" w:rsidRPr="00560B02" w:rsidRDefault="008B5D38" w:rsidP="00F80F9F">
            <w:pPr>
              <w:jc w:val="center"/>
              <w:rPr>
                <w:sz w:val="18"/>
                <w:szCs w:val="18"/>
              </w:rPr>
            </w:pPr>
            <w:r w:rsidRPr="00560B02">
              <w:rPr>
                <w:sz w:val="18"/>
                <w:szCs w:val="18"/>
              </w:rPr>
              <w:t>14</w:t>
            </w:r>
            <w:r w:rsidRPr="00560B02">
              <w:rPr>
                <w:sz w:val="18"/>
                <w:szCs w:val="18"/>
                <w:vertAlign w:val="superscript"/>
              </w:rPr>
              <w:t>th</w:t>
            </w:r>
            <w:r w:rsidRPr="00560B02">
              <w:rPr>
                <w:sz w:val="18"/>
                <w:szCs w:val="18"/>
              </w:rPr>
              <w:t xml:space="preserve"> of the wettest month</w:t>
            </w:r>
          </w:p>
        </w:tc>
        <w:tc>
          <w:tcPr>
            <w:tcW w:w="1046" w:type="dxa"/>
            <w:vMerge/>
            <w:vAlign w:val="center"/>
          </w:tcPr>
          <w:p w14:paraId="21C315B3" w14:textId="77777777" w:rsidR="008B5D38" w:rsidRPr="00560B02" w:rsidRDefault="008B5D38" w:rsidP="00F80F9F">
            <w:pPr>
              <w:jc w:val="center"/>
              <w:rPr>
                <w:sz w:val="18"/>
                <w:szCs w:val="18"/>
              </w:rPr>
            </w:pPr>
          </w:p>
        </w:tc>
        <w:tc>
          <w:tcPr>
            <w:tcW w:w="1431" w:type="dxa"/>
            <w:vAlign w:val="center"/>
          </w:tcPr>
          <w:p w14:paraId="54244B65" w14:textId="77777777" w:rsidR="008B5D38" w:rsidRPr="00560B02" w:rsidRDefault="008B5D38" w:rsidP="00F80F9F">
            <w:pPr>
              <w:jc w:val="center"/>
              <w:rPr>
                <w:sz w:val="18"/>
                <w:szCs w:val="18"/>
              </w:rPr>
            </w:pPr>
            <w:r w:rsidRPr="00560B02">
              <w:rPr>
                <w:sz w:val="18"/>
                <w:szCs w:val="18"/>
              </w:rPr>
              <w:t>0.5</w:t>
            </w:r>
          </w:p>
          <w:p w14:paraId="0F6D3397" w14:textId="77777777" w:rsidR="008B5D38" w:rsidRPr="00560B02" w:rsidRDefault="008B5D38" w:rsidP="00F80F9F">
            <w:pPr>
              <w:jc w:val="center"/>
              <w:rPr>
                <w:sz w:val="18"/>
                <w:szCs w:val="18"/>
              </w:rPr>
            </w:pPr>
            <w:r w:rsidRPr="00560B02">
              <w:rPr>
                <w:sz w:val="18"/>
                <w:szCs w:val="18"/>
              </w:rPr>
              <w:t>(0.6)</w:t>
            </w:r>
          </w:p>
        </w:tc>
        <w:tc>
          <w:tcPr>
            <w:tcW w:w="2160" w:type="dxa"/>
          </w:tcPr>
          <w:p w14:paraId="6B60EFC9" w14:textId="77777777" w:rsidR="008B5D38" w:rsidRPr="00560B02" w:rsidRDefault="008B5D38" w:rsidP="00F80F9F">
            <w:pPr>
              <w:rPr>
                <w:sz w:val="18"/>
                <w:szCs w:val="18"/>
              </w:rPr>
            </w:pPr>
          </w:p>
        </w:tc>
      </w:tr>
      <w:tr w:rsidR="008B5D38" w:rsidRPr="001B199F" w14:paraId="6BCE873C" w14:textId="77777777" w:rsidTr="006131C7">
        <w:tc>
          <w:tcPr>
            <w:tcW w:w="1138" w:type="dxa"/>
            <w:vAlign w:val="center"/>
          </w:tcPr>
          <w:p w14:paraId="0D506FD7" w14:textId="77777777" w:rsidR="008B5D38" w:rsidRPr="00560B02" w:rsidRDefault="008B5D38" w:rsidP="00F80F9F">
            <w:pPr>
              <w:jc w:val="center"/>
              <w:rPr>
                <w:sz w:val="18"/>
                <w:szCs w:val="18"/>
              </w:rPr>
            </w:pPr>
            <w:r w:rsidRPr="00560B02">
              <w:rPr>
                <w:sz w:val="18"/>
                <w:szCs w:val="18"/>
              </w:rPr>
              <w:t>Total</w:t>
            </w:r>
          </w:p>
        </w:tc>
        <w:tc>
          <w:tcPr>
            <w:tcW w:w="1516" w:type="dxa"/>
            <w:vAlign w:val="center"/>
          </w:tcPr>
          <w:p w14:paraId="61DF537C" w14:textId="77777777" w:rsidR="008B5D38" w:rsidRPr="00560B02" w:rsidRDefault="008B5D38" w:rsidP="00F80F9F">
            <w:pPr>
              <w:jc w:val="center"/>
              <w:rPr>
                <w:sz w:val="18"/>
                <w:szCs w:val="18"/>
              </w:rPr>
            </w:pPr>
          </w:p>
        </w:tc>
        <w:tc>
          <w:tcPr>
            <w:tcW w:w="1440" w:type="dxa"/>
            <w:vAlign w:val="center"/>
          </w:tcPr>
          <w:p w14:paraId="4F92B338" w14:textId="77777777" w:rsidR="008B5D38" w:rsidRPr="00560B02" w:rsidRDefault="008B5D38" w:rsidP="00F80F9F">
            <w:pPr>
              <w:jc w:val="center"/>
              <w:rPr>
                <w:sz w:val="18"/>
                <w:szCs w:val="18"/>
              </w:rPr>
            </w:pPr>
          </w:p>
        </w:tc>
        <w:tc>
          <w:tcPr>
            <w:tcW w:w="1046" w:type="dxa"/>
            <w:vAlign w:val="center"/>
          </w:tcPr>
          <w:p w14:paraId="49F2548B" w14:textId="77777777" w:rsidR="008B5D38" w:rsidRPr="00560B02" w:rsidRDefault="008B5D38" w:rsidP="00F80F9F">
            <w:pPr>
              <w:jc w:val="center"/>
              <w:rPr>
                <w:sz w:val="18"/>
                <w:szCs w:val="18"/>
              </w:rPr>
            </w:pPr>
          </w:p>
        </w:tc>
        <w:tc>
          <w:tcPr>
            <w:tcW w:w="1431" w:type="dxa"/>
            <w:vAlign w:val="center"/>
          </w:tcPr>
          <w:p w14:paraId="70A2333B" w14:textId="77777777" w:rsidR="008B5D38" w:rsidRPr="00560B02" w:rsidRDefault="008B5D38" w:rsidP="00F80F9F">
            <w:pPr>
              <w:jc w:val="center"/>
              <w:rPr>
                <w:sz w:val="18"/>
                <w:szCs w:val="18"/>
              </w:rPr>
            </w:pPr>
            <w:r w:rsidRPr="00560B02">
              <w:rPr>
                <w:sz w:val="18"/>
                <w:szCs w:val="18"/>
              </w:rPr>
              <w:t>8.0</w:t>
            </w:r>
          </w:p>
        </w:tc>
        <w:tc>
          <w:tcPr>
            <w:tcW w:w="2160" w:type="dxa"/>
          </w:tcPr>
          <w:p w14:paraId="19945D5D" w14:textId="77777777" w:rsidR="008B5D38" w:rsidRPr="00560B02" w:rsidRDefault="008B5D38" w:rsidP="00F80F9F">
            <w:pPr>
              <w:rPr>
                <w:sz w:val="18"/>
                <w:szCs w:val="18"/>
              </w:rPr>
            </w:pPr>
            <w:r w:rsidRPr="00560B02">
              <w:rPr>
                <w:sz w:val="18"/>
                <w:szCs w:val="18"/>
              </w:rPr>
              <w:t xml:space="preserve">Maximum Yearly Rate </w:t>
            </w:r>
          </w:p>
        </w:tc>
      </w:tr>
    </w:tbl>
    <w:p w14:paraId="6D26E974" w14:textId="77777777" w:rsidR="008B5D38" w:rsidRDefault="008B5D38" w:rsidP="008B5D38"/>
    <w:p w14:paraId="08D6ED46" w14:textId="6B897E84" w:rsidR="008B5D38" w:rsidRPr="001B199F" w:rsidRDefault="00883E0D" w:rsidP="008B5D38">
      <w:r>
        <w:t xml:space="preserve">Modeled with PWC: </w:t>
      </w:r>
      <w:proofErr w:type="spellStart"/>
      <w:r w:rsidR="008B5D38">
        <w:t>Glyphosate_citrus_ground</w:t>
      </w:r>
      <w:proofErr w:type="spellEnd"/>
      <w:r w:rsidR="008B5D38">
        <w:t xml:space="preserve"> HUC-03, HUC-12, HUC-13 typical (t)</w:t>
      </w:r>
    </w:p>
    <w:tbl>
      <w:tblPr>
        <w:tblStyle w:val="TableGrid"/>
        <w:tblW w:w="8998" w:type="dxa"/>
        <w:tblInd w:w="-5" w:type="dxa"/>
        <w:tblLook w:val="04A0" w:firstRow="1" w:lastRow="0" w:firstColumn="1" w:lastColumn="0" w:noHBand="0" w:noVBand="1"/>
      </w:tblPr>
      <w:tblGrid>
        <w:gridCol w:w="1138"/>
        <w:gridCol w:w="1517"/>
        <w:gridCol w:w="831"/>
        <w:gridCol w:w="1050"/>
        <w:gridCol w:w="1438"/>
        <w:gridCol w:w="3024"/>
      </w:tblGrid>
      <w:tr w:rsidR="008B5D38" w:rsidRPr="001B199F" w14:paraId="249D9E8B" w14:textId="77777777" w:rsidTr="00560B02">
        <w:tc>
          <w:tcPr>
            <w:tcW w:w="1138" w:type="dxa"/>
            <w:shd w:val="clear" w:color="auto" w:fill="F2F2F2" w:themeFill="background1" w:themeFillShade="F2"/>
            <w:vAlign w:val="center"/>
          </w:tcPr>
          <w:p w14:paraId="385939B9" w14:textId="77777777" w:rsidR="008B5D38" w:rsidRPr="00560B02" w:rsidRDefault="008B5D38" w:rsidP="00F80F9F">
            <w:pPr>
              <w:jc w:val="center"/>
              <w:rPr>
                <w:b/>
                <w:bCs/>
                <w:sz w:val="18"/>
                <w:szCs w:val="18"/>
              </w:rPr>
            </w:pPr>
            <w:r w:rsidRPr="00560B02">
              <w:rPr>
                <w:b/>
                <w:bCs/>
                <w:sz w:val="18"/>
                <w:szCs w:val="18"/>
              </w:rPr>
              <w:t>Application Number</w:t>
            </w:r>
          </w:p>
        </w:tc>
        <w:tc>
          <w:tcPr>
            <w:tcW w:w="1517" w:type="dxa"/>
            <w:shd w:val="clear" w:color="auto" w:fill="F2F2F2" w:themeFill="background1" w:themeFillShade="F2"/>
            <w:vAlign w:val="center"/>
          </w:tcPr>
          <w:p w14:paraId="520836E3" w14:textId="77777777" w:rsidR="008B5D38" w:rsidRPr="00560B02" w:rsidRDefault="008B5D38" w:rsidP="00F80F9F">
            <w:pPr>
              <w:jc w:val="center"/>
              <w:rPr>
                <w:b/>
                <w:bCs/>
                <w:sz w:val="18"/>
                <w:szCs w:val="18"/>
              </w:rPr>
            </w:pPr>
            <w:r w:rsidRPr="00560B02">
              <w:rPr>
                <w:b/>
                <w:bCs/>
                <w:sz w:val="18"/>
                <w:szCs w:val="18"/>
              </w:rPr>
              <w:t>Application Timing; Type</w:t>
            </w:r>
          </w:p>
        </w:tc>
        <w:tc>
          <w:tcPr>
            <w:tcW w:w="831" w:type="dxa"/>
            <w:shd w:val="clear" w:color="auto" w:fill="F2F2F2" w:themeFill="background1" w:themeFillShade="F2"/>
            <w:vAlign w:val="center"/>
          </w:tcPr>
          <w:p w14:paraId="202E83A6" w14:textId="77777777" w:rsidR="008B5D38" w:rsidRPr="00560B02" w:rsidRDefault="008B5D38" w:rsidP="00F80F9F">
            <w:pPr>
              <w:jc w:val="center"/>
              <w:rPr>
                <w:b/>
                <w:bCs/>
                <w:sz w:val="18"/>
                <w:szCs w:val="18"/>
              </w:rPr>
            </w:pPr>
            <w:r w:rsidRPr="00560B02">
              <w:rPr>
                <w:b/>
                <w:bCs/>
                <w:sz w:val="18"/>
                <w:szCs w:val="18"/>
              </w:rPr>
              <w:t>Date</w:t>
            </w:r>
          </w:p>
        </w:tc>
        <w:tc>
          <w:tcPr>
            <w:tcW w:w="1050" w:type="dxa"/>
            <w:shd w:val="clear" w:color="auto" w:fill="F2F2F2" w:themeFill="background1" w:themeFillShade="F2"/>
            <w:vAlign w:val="center"/>
          </w:tcPr>
          <w:p w14:paraId="337D4156" w14:textId="77777777" w:rsidR="008B5D38" w:rsidRPr="00560B02" w:rsidRDefault="008B5D38" w:rsidP="00F80F9F">
            <w:pPr>
              <w:jc w:val="center"/>
              <w:rPr>
                <w:b/>
                <w:bCs/>
                <w:sz w:val="18"/>
                <w:szCs w:val="18"/>
              </w:rPr>
            </w:pPr>
            <w:r w:rsidRPr="00560B02">
              <w:rPr>
                <w:b/>
                <w:bCs/>
                <w:sz w:val="18"/>
                <w:szCs w:val="18"/>
              </w:rPr>
              <w:t>Method</w:t>
            </w:r>
          </w:p>
        </w:tc>
        <w:tc>
          <w:tcPr>
            <w:tcW w:w="1438" w:type="dxa"/>
            <w:shd w:val="clear" w:color="auto" w:fill="F2F2F2" w:themeFill="background1" w:themeFillShade="F2"/>
            <w:vAlign w:val="center"/>
          </w:tcPr>
          <w:p w14:paraId="67404566" w14:textId="77777777" w:rsidR="008B5D38" w:rsidRPr="00560B02" w:rsidRDefault="008B5D38" w:rsidP="00F80F9F">
            <w:pPr>
              <w:jc w:val="center"/>
              <w:rPr>
                <w:b/>
                <w:bCs/>
                <w:sz w:val="18"/>
                <w:szCs w:val="18"/>
              </w:rPr>
            </w:pPr>
            <w:r w:rsidRPr="00560B02">
              <w:rPr>
                <w:b/>
                <w:bCs/>
                <w:sz w:val="18"/>
                <w:szCs w:val="18"/>
              </w:rPr>
              <w:t xml:space="preserve">Application Rate </w:t>
            </w:r>
            <w:proofErr w:type="spellStart"/>
            <w:r w:rsidRPr="00560B02">
              <w:rPr>
                <w:b/>
                <w:bCs/>
                <w:sz w:val="18"/>
                <w:szCs w:val="18"/>
              </w:rPr>
              <w:t>lb</w:t>
            </w:r>
            <w:proofErr w:type="spellEnd"/>
            <w:r w:rsidRPr="00560B02">
              <w:rPr>
                <w:b/>
                <w:bCs/>
                <w:sz w:val="18"/>
                <w:szCs w:val="18"/>
              </w:rPr>
              <w:t xml:space="preserve"> </w:t>
            </w:r>
            <w:proofErr w:type="spellStart"/>
            <w:r w:rsidRPr="00560B02">
              <w:rPr>
                <w:b/>
                <w:bCs/>
                <w:sz w:val="18"/>
                <w:szCs w:val="18"/>
              </w:rPr>
              <w:t>a.i.</w:t>
            </w:r>
            <w:proofErr w:type="spellEnd"/>
            <w:r w:rsidRPr="00560B02">
              <w:rPr>
                <w:b/>
                <w:bCs/>
                <w:sz w:val="18"/>
                <w:szCs w:val="18"/>
              </w:rPr>
              <w:t>/A (kg/ha)</w:t>
            </w:r>
          </w:p>
        </w:tc>
        <w:tc>
          <w:tcPr>
            <w:tcW w:w="3024" w:type="dxa"/>
            <w:shd w:val="clear" w:color="auto" w:fill="F2F2F2" w:themeFill="background1" w:themeFillShade="F2"/>
            <w:vAlign w:val="center"/>
          </w:tcPr>
          <w:p w14:paraId="27B34CFF" w14:textId="77777777" w:rsidR="008B5D38" w:rsidRPr="00560B02" w:rsidRDefault="008B5D38" w:rsidP="00F80F9F">
            <w:pPr>
              <w:jc w:val="center"/>
              <w:rPr>
                <w:b/>
                <w:bCs/>
                <w:sz w:val="18"/>
                <w:szCs w:val="18"/>
              </w:rPr>
            </w:pPr>
            <w:r w:rsidRPr="00560B02">
              <w:rPr>
                <w:b/>
                <w:bCs/>
                <w:sz w:val="18"/>
                <w:szCs w:val="18"/>
              </w:rPr>
              <w:t>Comments</w:t>
            </w:r>
          </w:p>
        </w:tc>
      </w:tr>
      <w:tr w:rsidR="008B5D38" w:rsidRPr="001B199F" w14:paraId="14E7E57F" w14:textId="77777777" w:rsidTr="00560B02">
        <w:tc>
          <w:tcPr>
            <w:tcW w:w="1138" w:type="dxa"/>
            <w:vAlign w:val="center"/>
          </w:tcPr>
          <w:p w14:paraId="4DD7EE0C" w14:textId="77777777" w:rsidR="008B5D38" w:rsidRPr="00560B02" w:rsidRDefault="008B5D38" w:rsidP="00F80F9F">
            <w:pPr>
              <w:jc w:val="center"/>
              <w:rPr>
                <w:sz w:val="18"/>
                <w:szCs w:val="18"/>
              </w:rPr>
            </w:pPr>
            <w:r w:rsidRPr="00560B02">
              <w:rPr>
                <w:sz w:val="18"/>
                <w:szCs w:val="18"/>
              </w:rPr>
              <w:t>1</w:t>
            </w:r>
          </w:p>
        </w:tc>
        <w:tc>
          <w:tcPr>
            <w:tcW w:w="1517" w:type="dxa"/>
            <w:vMerge w:val="restart"/>
            <w:vAlign w:val="center"/>
          </w:tcPr>
          <w:p w14:paraId="6FD41AFF" w14:textId="77777777" w:rsidR="008B5D38" w:rsidRPr="00560B02" w:rsidRDefault="008B5D38" w:rsidP="00F80F9F">
            <w:pPr>
              <w:jc w:val="center"/>
              <w:rPr>
                <w:sz w:val="18"/>
                <w:szCs w:val="18"/>
              </w:rPr>
            </w:pPr>
            <w:r w:rsidRPr="00560B02">
              <w:rPr>
                <w:sz w:val="18"/>
                <w:szCs w:val="18"/>
              </w:rPr>
              <w:t>Postemergence; Broadcast Spray</w:t>
            </w:r>
          </w:p>
        </w:tc>
        <w:tc>
          <w:tcPr>
            <w:tcW w:w="831" w:type="dxa"/>
            <w:vAlign w:val="center"/>
          </w:tcPr>
          <w:p w14:paraId="371CA445" w14:textId="77777777" w:rsidR="008B5D38" w:rsidRPr="00560B02" w:rsidRDefault="008B5D38" w:rsidP="00F80F9F">
            <w:pPr>
              <w:jc w:val="center"/>
              <w:rPr>
                <w:sz w:val="18"/>
                <w:szCs w:val="18"/>
              </w:rPr>
            </w:pPr>
            <w:r w:rsidRPr="00560B02">
              <w:rPr>
                <w:sz w:val="18"/>
                <w:szCs w:val="18"/>
              </w:rPr>
              <w:t>Jun 1</w:t>
            </w:r>
          </w:p>
        </w:tc>
        <w:tc>
          <w:tcPr>
            <w:tcW w:w="1050" w:type="dxa"/>
            <w:vMerge w:val="restart"/>
            <w:vAlign w:val="center"/>
          </w:tcPr>
          <w:p w14:paraId="60D6B9D0" w14:textId="77777777" w:rsidR="008B5D38" w:rsidRPr="00560B02" w:rsidRDefault="008B5D38" w:rsidP="00F80F9F">
            <w:pPr>
              <w:jc w:val="center"/>
              <w:rPr>
                <w:sz w:val="18"/>
                <w:szCs w:val="18"/>
              </w:rPr>
            </w:pPr>
            <w:r w:rsidRPr="00560B02">
              <w:rPr>
                <w:sz w:val="18"/>
                <w:szCs w:val="18"/>
              </w:rPr>
              <w:t xml:space="preserve">Ground </w:t>
            </w:r>
          </w:p>
        </w:tc>
        <w:tc>
          <w:tcPr>
            <w:tcW w:w="1438" w:type="dxa"/>
            <w:vAlign w:val="center"/>
          </w:tcPr>
          <w:p w14:paraId="28A35D18" w14:textId="77777777" w:rsidR="008B5D38" w:rsidRPr="00560B02" w:rsidRDefault="008B5D38" w:rsidP="00F80F9F">
            <w:pPr>
              <w:jc w:val="center"/>
              <w:rPr>
                <w:sz w:val="18"/>
                <w:szCs w:val="18"/>
              </w:rPr>
            </w:pPr>
            <w:r w:rsidRPr="00560B02">
              <w:rPr>
                <w:sz w:val="18"/>
                <w:szCs w:val="18"/>
              </w:rPr>
              <w:t>3.75</w:t>
            </w:r>
          </w:p>
          <w:p w14:paraId="1E373737" w14:textId="77777777" w:rsidR="008B5D38" w:rsidRPr="00560B02" w:rsidRDefault="008B5D38" w:rsidP="00F80F9F">
            <w:pPr>
              <w:jc w:val="center"/>
              <w:rPr>
                <w:sz w:val="18"/>
                <w:szCs w:val="18"/>
              </w:rPr>
            </w:pPr>
            <w:r w:rsidRPr="00560B02">
              <w:rPr>
                <w:sz w:val="18"/>
                <w:szCs w:val="18"/>
              </w:rPr>
              <w:t>(4.2)</w:t>
            </w:r>
          </w:p>
        </w:tc>
        <w:tc>
          <w:tcPr>
            <w:tcW w:w="3024" w:type="dxa"/>
          </w:tcPr>
          <w:p w14:paraId="474DF61F" w14:textId="61544FE2" w:rsidR="008B5D38" w:rsidRPr="00560B02" w:rsidRDefault="008B5D38" w:rsidP="00F80F9F">
            <w:pPr>
              <w:rPr>
                <w:sz w:val="18"/>
                <w:szCs w:val="18"/>
              </w:rPr>
            </w:pPr>
            <w:r w:rsidRPr="00560B02">
              <w:rPr>
                <w:sz w:val="18"/>
                <w:szCs w:val="18"/>
              </w:rPr>
              <w:t>Applied in early June after last harvest and then monthly</w:t>
            </w:r>
            <w:r w:rsidR="00560B02">
              <w:rPr>
                <w:sz w:val="18"/>
                <w:szCs w:val="18"/>
              </w:rPr>
              <w:t>.</w:t>
            </w:r>
          </w:p>
        </w:tc>
      </w:tr>
      <w:tr w:rsidR="008B5D38" w:rsidRPr="001B199F" w14:paraId="668B6772" w14:textId="77777777" w:rsidTr="00560B02">
        <w:tc>
          <w:tcPr>
            <w:tcW w:w="1138" w:type="dxa"/>
            <w:vAlign w:val="center"/>
          </w:tcPr>
          <w:p w14:paraId="1F5BF1A3" w14:textId="77777777" w:rsidR="008B5D38" w:rsidRPr="00560B02" w:rsidRDefault="008B5D38" w:rsidP="00F80F9F">
            <w:pPr>
              <w:jc w:val="center"/>
              <w:rPr>
                <w:sz w:val="18"/>
                <w:szCs w:val="18"/>
              </w:rPr>
            </w:pPr>
            <w:r w:rsidRPr="00560B02">
              <w:rPr>
                <w:sz w:val="18"/>
                <w:szCs w:val="18"/>
              </w:rPr>
              <w:t>2</w:t>
            </w:r>
          </w:p>
        </w:tc>
        <w:tc>
          <w:tcPr>
            <w:tcW w:w="1517" w:type="dxa"/>
            <w:vMerge/>
            <w:vAlign w:val="center"/>
          </w:tcPr>
          <w:p w14:paraId="2551AC0B" w14:textId="77777777" w:rsidR="008B5D38" w:rsidRPr="00560B02" w:rsidRDefault="008B5D38" w:rsidP="00F80F9F">
            <w:pPr>
              <w:jc w:val="center"/>
              <w:rPr>
                <w:sz w:val="18"/>
                <w:szCs w:val="18"/>
              </w:rPr>
            </w:pPr>
          </w:p>
        </w:tc>
        <w:tc>
          <w:tcPr>
            <w:tcW w:w="831" w:type="dxa"/>
            <w:vAlign w:val="center"/>
          </w:tcPr>
          <w:p w14:paraId="4941F3D1" w14:textId="77777777" w:rsidR="008B5D38" w:rsidRPr="00560B02" w:rsidRDefault="008B5D38" w:rsidP="00F80F9F">
            <w:pPr>
              <w:jc w:val="center"/>
              <w:rPr>
                <w:sz w:val="18"/>
                <w:szCs w:val="18"/>
              </w:rPr>
            </w:pPr>
            <w:r w:rsidRPr="00560B02">
              <w:rPr>
                <w:sz w:val="18"/>
                <w:szCs w:val="18"/>
              </w:rPr>
              <w:t>July 1</w:t>
            </w:r>
          </w:p>
        </w:tc>
        <w:tc>
          <w:tcPr>
            <w:tcW w:w="1050" w:type="dxa"/>
            <w:vMerge/>
            <w:vAlign w:val="center"/>
          </w:tcPr>
          <w:p w14:paraId="02338042" w14:textId="77777777" w:rsidR="008B5D38" w:rsidRPr="00560B02" w:rsidRDefault="008B5D38" w:rsidP="00F80F9F">
            <w:pPr>
              <w:jc w:val="center"/>
              <w:rPr>
                <w:sz w:val="18"/>
                <w:szCs w:val="18"/>
              </w:rPr>
            </w:pPr>
          </w:p>
        </w:tc>
        <w:tc>
          <w:tcPr>
            <w:tcW w:w="1438" w:type="dxa"/>
            <w:vAlign w:val="center"/>
          </w:tcPr>
          <w:p w14:paraId="0CCC039A" w14:textId="77777777" w:rsidR="008B5D38" w:rsidRPr="00560B02" w:rsidRDefault="008B5D38" w:rsidP="00F80F9F">
            <w:pPr>
              <w:jc w:val="center"/>
              <w:rPr>
                <w:sz w:val="18"/>
                <w:szCs w:val="18"/>
              </w:rPr>
            </w:pPr>
            <w:r w:rsidRPr="00560B02">
              <w:rPr>
                <w:sz w:val="18"/>
                <w:szCs w:val="18"/>
              </w:rPr>
              <w:t>1.25</w:t>
            </w:r>
          </w:p>
          <w:p w14:paraId="09B2D117" w14:textId="77777777" w:rsidR="008B5D38" w:rsidRPr="00560B02" w:rsidRDefault="008B5D38" w:rsidP="00F80F9F">
            <w:pPr>
              <w:jc w:val="center"/>
              <w:rPr>
                <w:sz w:val="18"/>
                <w:szCs w:val="18"/>
              </w:rPr>
            </w:pPr>
            <w:r w:rsidRPr="00560B02">
              <w:rPr>
                <w:sz w:val="18"/>
                <w:szCs w:val="18"/>
              </w:rPr>
              <w:t>(1.4)</w:t>
            </w:r>
          </w:p>
        </w:tc>
        <w:tc>
          <w:tcPr>
            <w:tcW w:w="3024" w:type="dxa"/>
          </w:tcPr>
          <w:p w14:paraId="2C0C14EC" w14:textId="77777777" w:rsidR="008B5D38" w:rsidRPr="00560B02" w:rsidRDefault="008B5D38" w:rsidP="00F80F9F">
            <w:pPr>
              <w:rPr>
                <w:sz w:val="18"/>
                <w:szCs w:val="18"/>
              </w:rPr>
            </w:pPr>
          </w:p>
        </w:tc>
      </w:tr>
      <w:tr w:rsidR="008B5D38" w:rsidRPr="001B199F" w14:paraId="2809D80D" w14:textId="77777777" w:rsidTr="00560B02">
        <w:tc>
          <w:tcPr>
            <w:tcW w:w="1138" w:type="dxa"/>
            <w:vAlign w:val="center"/>
          </w:tcPr>
          <w:p w14:paraId="0D0C5ED4" w14:textId="77777777" w:rsidR="008B5D38" w:rsidRPr="00560B02" w:rsidRDefault="008B5D38" w:rsidP="00F80F9F">
            <w:pPr>
              <w:jc w:val="center"/>
              <w:rPr>
                <w:sz w:val="18"/>
                <w:szCs w:val="18"/>
              </w:rPr>
            </w:pPr>
            <w:r w:rsidRPr="00560B02">
              <w:rPr>
                <w:sz w:val="18"/>
                <w:szCs w:val="18"/>
              </w:rPr>
              <w:t>3</w:t>
            </w:r>
          </w:p>
        </w:tc>
        <w:tc>
          <w:tcPr>
            <w:tcW w:w="1517" w:type="dxa"/>
            <w:vMerge/>
            <w:vAlign w:val="center"/>
          </w:tcPr>
          <w:p w14:paraId="2E9E9966" w14:textId="77777777" w:rsidR="008B5D38" w:rsidRPr="00560B02" w:rsidRDefault="008B5D38" w:rsidP="00F80F9F">
            <w:pPr>
              <w:jc w:val="center"/>
              <w:rPr>
                <w:sz w:val="18"/>
                <w:szCs w:val="18"/>
              </w:rPr>
            </w:pPr>
          </w:p>
        </w:tc>
        <w:tc>
          <w:tcPr>
            <w:tcW w:w="831" w:type="dxa"/>
            <w:vAlign w:val="center"/>
          </w:tcPr>
          <w:p w14:paraId="156FA23E" w14:textId="77777777" w:rsidR="008B5D38" w:rsidRPr="00560B02" w:rsidRDefault="008B5D38" w:rsidP="00F80F9F">
            <w:pPr>
              <w:jc w:val="center"/>
              <w:rPr>
                <w:sz w:val="18"/>
                <w:szCs w:val="18"/>
              </w:rPr>
            </w:pPr>
            <w:r w:rsidRPr="00560B02">
              <w:rPr>
                <w:sz w:val="18"/>
                <w:szCs w:val="18"/>
              </w:rPr>
              <w:t>Aug 1</w:t>
            </w:r>
          </w:p>
        </w:tc>
        <w:tc>
          <w:tcPr>
            <w:tcW w:w="1050" w:type="dxa"/>
            <w:vMerge/>
            <w:vAlign w:val="center"/>
          </w:tcPr>
          <w:p w14:paraId="76AFE33C" w14:textId="77777777" w:rsidR="008B5D38" w:rsidRPr="00560B02" w:rsidRDefault="008B5D38" w:rsidP="00F80F9F">
            <w:pPr>
              <w:jc w:val="center"/>
              <w:rPr>
                <w:sz w:val="18"/>
                <w:szCs w:val="18"/>
              </w:rPr>
            </w:pPr>
          </w:p>
        </w:tc>
        <w:tc>
          <w:tcPr>
            <w:tcW w:w="1438" w:type="dxa"/>
            <w:vAlign w:val="center"/>
          </w:tcPr>
          <w:p w14:paraId="54AD7646" w14:textId="77777777" w:rsidR="008B5D38" w:rsidRPr="00560B02" w:rsidRDefault="008B5D38" w:rsidP="00F80F9F">
            <w:pPr>
              <w:jc w:val="center"/>
              <w:rPr>
                <w:sz w:val="18"/>
                <w:szCs w:val="18"/>
              </w:rPr>
            </w:pPr>
            <w:r w:rsidRPr="00560B02">
              <w:rPr>
                <w:sz w:val="18"/>
                <w:szCs w:val="18"/>
              </w:rPr>
              <w:t>1.0</w:t>
            </w:r>
          </w:p>
          <w:p w14:paraId="1D9F307A" w14:textId="77777777" w:rsidR="008B5D38" w:rsidRPr="00560B02" w:rsidRDefault="008B5D38" w:rsidP="00F80F9F">
            <w:pPr>
              <w:jc w:val="center"/>
              <w:rPr>
                <w:sz w:val="18"/>
                <w:szCs w:val="18"/>
              </w:rPr>
            </w:pPr>
            <w:r w:rsidRPr="00560B02">
              <w:rPr>
                <w:sz w:val="18"/>
                <w:szCs w:val="18"/>
              </w:rPr>
              <w:t>(1.12)</w:t>
            </w:r>
          </w:p>
        </w:tc>
        <w:tc>
          <w:tcPr>
            <w:tcW w:w="3024" w:type="dxa"/>
          </w:tcPr>
          <w:p w14:paraId="7F137203" w14:textId="77777777" w:rsidR="008B5D38" w:rsidRPr="00560B02" w:rsidRDefault="008B5D38" w:rsidP="00F80F9F">
            <w:pPr>
              <w:rPr>
                <w:sz w:val="18"/>
                <w:szCs w:val="18"/>
              </w:rPr>
            </w:pPr>
          </w:p>
        </w:tc>
      </w:tr>
      <w:tr w:rsidR="008B5D38" w:rsidRPr="001B199F" w14:paraId="1B52E70A" w14:textId="77777777" w:rsidTr="00560B02">
        <w:tc>
          <w:tcPr>
            <w:tcW w:w="1138" w:type="dxa"/>
            <w:vAlign w:val="center"/>
          </w:tcPr>
          <w:p w14:paraId="1CB2210C" w14:textId="77777777" w:rsidR="008B5D38" w:rsidRPr="00560B02" w:rsidRDefault="008B5D38" w:rsidP="00F80F9F">
            <w:pPr>
              <w:jc w:val="center"/>
              <w:rPr>
                <w:sz w:val="18"/>
                <w:szCs w:val="18"/>
              </w:rPr>
            </w:pPr>
            <w:r w:rsidRPr="00560B02">
              <w:rPr>
                <w:sz w:val="18"/>
                <w:szCs w:val="18"/>
              </w:rPr>
              <w:t>4</w:t>
            </w:r>
          </w:p>
        </w:tc>
        <w:tc>
          <w:tcPr>
            <w:tcW w:w="1517" w:type="dxa"/>
            <w:vMerge/>
            <w:vAlign w:val="center"/>
          </w:tcPr>
          <w:p w14:paraId="78AA9748" w14:textId="77777777" w:rsidR="008B5D38" w:rsidRPr="00560B02" w:rsidRDefault="008B5D38" w:rsidP="00F80F9F">
            <w:pPr>
              <w:jc w:val="center"/>
              <w:rPr>
                <w:sz w:val="18"/>
                <w:szCs w:val="18"/>
              </w:rPr>
            </w:pPr>
          </w:p>
        </w:tc>
        <w:tc>
          <w:tcPr>
            <w:tcW w:w="831" w:type="dxa"/>
            <w:vAlign w:val="center"/>
          </w:tcPr>
          <w:p w14:paraId="437AA1C3" w14:textId="77777777" w:rsidR="008B5D38" w:rsidRPr="00560B02" w:rsidRDefault="008B5D38" w:rsidP="00F80F9F">
            <w:pPr>
              <w:jc w:val="center"/>
              <w:rPr>
                <w:sz w:val="18"/>
                <w:szCs w:val="18"/>
              </w:rPr>
            </w:pPr>
            <w:r w:rsidRPr="00560B02">
              <w:rPr>
                <w:sz w:val="18"/>
                <w:szCs w:val="18"/>
              </w:rPr>
              <w:t>Sept 1</w:t>
            </w:r>
          </w:p>
        </w:tc>
        <w:tc>
          <w:tcPr>
            <w:tcW w:w="1050" w:type="dxa"/>
            <w:vMerge/>
            <w:vAlign w:val="center"/>
          </w:tcPr>
          <w:p w14:paraId="529C9260" w14:textId="77777777" w:rsidR="008B5D38" w:rsidRPr="00560B02" w:rsidRDefault="008B5D38" w:rsidP="00F80F9F">
            <w:pPr>
              <w:jc w:val="center"/>
              <w:rPr>
                <w:sz w:val="18"/>
                <w:szCs w:val="18"/>
              </w:rPr>
            </w:pPr>
          </w:p>
        </w:tc>
        <w:tc>
          <w:tcPr>
            <w:tcW w:w="1438" w:type="dxa"/>
            <w:vAlign w:val="center"/>
          </w:tcPr>
          <w:p w14:paraId="5BA8533A" w14:textId="77777777" w:rsidR="008B5D38" w:rsidRPr="00560B02" w:rsidRDefault="008B5D38" w:rsidP="00F80F9F">
            <w:pPr>
              <w:jc w:val="center"/>
              <w:rPr>
                <w:sz w:val="18"/>
                <w:szCs w:val="18"/>
              </w:rPr>
            </w:pPr>
            <w:r w:rsidRPr="00560B02">
              <w:rPr>
                <w:sz w:val="18"/>
                <w:szCs w:val="18"/>
              </w:rPr>
              <w:t>1.0</w:t>
            </w:r>
          </w:p>
          <w:p w14:paraId="638DB68E" w14:textId="77777777" w:rsidR="008B5D38" w:rsidRPr="00560B02" w:rsidRDefault="008B5D38" w:rsidP="00F80F9F">
            <w:pPr>
              <w:jc w:val="center"/>
              <w:rPr>
                <w:sz w:val="18"/>
                <w:szCs w:val="18"/>
              </w:rPr>
            </w:pPr>
            <w:r w:rsidRPr="00560B02">
              <w:rPr>
                <w:sz w:val="18"/>
                <w:szCs w:val="18"/>
              </w:rPr>
              <w:t>(1.12)</w:t>
            </w:r>
          </w:p>
        </w:tc>
        <w:tc>
          <w:tcPr>
            <w:tcW w:w="3024" w:type="dxa"/>
          </w:tcPr>
          <w:p w14:paraId="4EA1414C" w14:textId="77777777" w:rsidR="008B5D38" w:rsidRPr="00560B02" w:rsidRDefault="008B5D38" w:rsidP="00F80F9F">
            <w:pPr>
              <w:rPr>
                <w:sz w:val="18"/>
                <w:szCs w:val="18"/>
              </w:rPr>
            </w:pPr>
          </w:p>
        </w:tc>
      </w:tr>
      <w:tr w:rsidR="008B5D38" w:rsidRPr="001B199F" w14:paraId="3DF5D091" w14:textId="77777777" w:rsidTr="00560B02">
        <w:tc>
          <w:tcPr>
            <w:tcW w:w="1138" w:type="dxa"/>
            <w:vAlign w:val="center"/>
          </w:tcPr>
          <w:p w14:paraId="567629B9" w14:textId="77777777" w:rsidR="008B5D38" w:rsidRPr="00560B02" w:rsidRDefault="008B5D38" w:rsidP="00F80F9F">
            <w:pPr>
              <w:jc w:val="center"/>
              <w:rPr>
                <w:sz w:val="18"/>
                <w:szCs w:val="18"/>
              </w:rPr>
            </w:pPr>
            <w:r w:rsidRPr="00560B02">
              <w:rPr>
                <w:sz w:val="18"/>
                <w:szCs w:val="18"/>
              </w:rPr>
              <w:t>5</w:t>
            </w:r>
          </w:p>
        </w:tc>
        <w:tc>
          <w:tcPr>
            <w:tcW w:w="1517" w:type="dxa"/>
            <w:vMerge/>
            <w:vAlign w:val="center"/>
          </w:tcPr>
          <w:p w14:paraId="0E2B75CD" w14:textId="77777777" w:rsidR="008B5D38" w:rsidRPr="00560B02" w:rsidRDefault="008B5D38" w:rsidP="00F80F9F">
            <w:pPr>
              <w:jc w:val="center"/>
              <w:rPr>
                <w:sz w:val="18"/>
                <w:szCs w:val="18"/>
              </w:rPr>
            </w:pPr>
          </w:p>
        </w:tc>
        <w:tc>
          <w:tcPr>
            <w:tcW w:w="831" w:type="dxa"/>
            <w:vAlign w:val="center"/>
          </w:tcPr>
          <w:p w14:paraId="3452F9E9" w14:textId="77777777" w:rsidR="008B5D38" w:rsidRPr="00560B02" w:rsidRDefault="008B5D38" w:rsidP="00F80F9F">
            <w:pPr>
              <w:jc w:val="center"/>
              <w:rPr>
                <w:sz w:val="18"/>
                <w:szCs w:val="18"/>
              </w:rPr>
            </w:pPr>
            <w:r w:rsidRPr="00560B02">
              <w:rPr>
                <w:sz w:val="18"/>
                <w:szCs w:val="18"/>
              </w:rPr>
              <w:t>Oct 1</w:t>
            </w:r>
          </w:p>
        </w:tc>
        <w:tc>
          <w:tcPr>
            <w:tcW w:w="1050" w:type="dxa"/>
            <w:vMerge/>
            <w:vAlign w:val="center"/>
          </w:tcPr>
          <w:p w14:paraId="6E4A4193" w14:textId="77777777" w:rsidR="008B5D38" w:rsidRPr="00560B02" w:rsidRDefault="008B5D38" w:rsidP="00F80F9F">
            <w:pPr>
              <w:jc w:val="center"/>
              <w:rPr>
                <w:sz w:val="18"/>
                <w:szCs w:val="18"/>
              </w:rPr>
            </w:pPr>
          </w:p>
        </w:tc>
        <w:tc>
          <w:tcPr>
            <w:tcW w:w="1438" w:type="dxa"/>
            <w:vAlign w:val="center"/>
          </w:tcPr>
          <w:p w14:paraId="31C28DC1" w14:textId="77777777" w:rsidR="008B5D38" w:rsidRPr="00560B02" w:rsidRDefault="008B5D38" w:rsidP="00F80F9F">
            <w:pPr>
              <w:jc w:val="center"/>
              <w:rPr>
                <w:sz w:val="18"/>
                <w:szCs w:val="18"/>
              </w:rPr>
            </w:pPr>
            <w:r w:rsidRPr="00560B02">
              <w:rPr>
                <w:sz w:val="18"/>
                <w:szCs w:val="18"/>
              </w:rPr>
              <w:t>1.0</w:t>
            </w:r>
          </w:p>
          <w:p w14:paraId="0FC4E794" w14:textId="77777777" w:rsidR="008B5D38" w:rsidRPr="00560B02" w:rsidRDefault="008B5D38" w:rsidP="00F80F9F">
            <w:pPr>
              <w:jc w:val="center"/>
              <w:rPr>
                <w:sz w:val="18"/>
                <w:szCs w:val="18"/>
              </w:rPr>
            </w:pPr>
            <w:r w:rsidRPr="00560B02">
              <w:rPr>
                <w:sz w:val="18"/>
                <w:szCs w:val="18"/>
              </w:rPr>
              <w:t>(1.12)</w:t>
            </w:r>
          </w:p>
        </w:tc>
        <w:tc>
          <w:tcPr>
            <w:tcW w:w="3024" w:type="dxa"/>
          </w:tcPr>
          <w:p w14:paraId="0FF4D0AA" w14:textId="77777777" w:rsidR="008B5D38" w:rsidRPr="00560B02" w:rsidRDefault="008B5D38" w:rsidP="00F80F9F">
            <w:pPr>
              <w:rPr>
                <w:sz w:val="18"/>
                <w:szCs w:val="18"/>
              </w:rPr>
            </w:pPr>
          </w:p>
        </w:tc>
      </w:tr>
      <w:tr w:rsidR="008B5D38" w:rsidRPr="001B199F" w14:paraId="244A7D7E" w14:textId="77777777" w:rsidTr="00560B02">
        <w:tc>
          <w:tcPr>
            <w:tcW w:w="1138" w:type="dxa"/>
            <w:vAlign w:val="center"/>
          </w:tcPr>
          <w:p w14:paraId="1A4F171B" w14:textId="77777777" w:rsidR="008B5D38" w:rsidRPr="00560B02" w:rsidRDefault="008B5D38" w:rsidP="00F80F9F">
            <w:pPr>
              <w:jc w:val="center"/>
              <w:rPr>
                <w:sz w:val="18"/>
                <w:szCs w:val="18"/>
              </w:rPr>
            </w:pPr>
            <w:r w:rsidRPr="00560B02">
              <w:rPr>
                <w:sz w:val="18"/>
                <w:szCs w:val="18"/>
              </w:rPr>
              <w:t>Total</w:t>
            </w:r>
          </w:p>
        </w:tc>
        <w:tc>
          <w:tcPr>
            <w:tcW w:w="1517" w:type="dxa"/>
            <w:vAlign w:val="center"/>
          </w:tcPr>
          <w:p w14:paraId="673624C6" w14:textId="77777777" w:rsidR="008B5D38" w:rsidRPr="00560B02" w:rsidRDefault="008B5D38" w:rsidP="00F80F9F">
            <w:pPr>
              <w:jc w:val="center"/>
              <w:rPr>
                <w:sz w:val="18"/>
                <w:szCs w:val="18"/>
              </w:rPr>
            </w:pPr>
          </w:p>
        </w:tc>
        <w:tc>
          <w:tcPr>
            <w:tcW w:w="831" w:type="dxa"/>
            <w:vAlign w:val="center"/>
          </w:tcPr>
          <w:p w14:paraId="232DA216" w14:textId="77777777" w:rsidR="008B5D38" w:rsidRPr="00560B02" w:rsidRDefault="008B5D38" w:rsidP="00F80F9F">
            <w:pPr>
              <w:jc w:val="center"/>
              <w:rPr>
                <w:sz w:val="18"/>
                <w:szCs w:val="18"/>
              </w:rPr>
            </w:pPr>
          </w:p>
        </w:tc>
        <w:tc>
          <w:tcPr>
            <w:tcW w:w="1050" w:type="dxa"/>
            <w:vAlign w:val="center"/>
          </w:tcPr>
          <w:p w14:paraId="28AFFDE3" w14:textId="77777777" w:rsidR="008B5D38" w:rsidRPr="00560B02" w:rsidRDefault="008B5D38" w:rsidP="00F80F9F">
            <w:pPr>
              <w:jc w:val="center"/>
              <w:rPr>
                <w:sz w:val="18"/>
                <w:szCs w:val="18"/>
              </w:rPr>
            </w:pPr>
          </w:p>
        </w:tc>
        <w:tc>
          <w:tcPr>
            <w:tcW w:w="1438" w:type="dxa"/>
            <w:vAlign w:val="center"/>
          </w:tcPr>
          <w:p w14:paraId="02ABA36B" w14:textId="77777777" w:rsidR="008B5D38" w:rsidRPr="00560B02" w:rsidRDefault="008B5D38" w:rsidP="00F80F9F">
            <w:pPr>
              <w:jc w:val="center"/>
              <w:rPr>
                <w:sz w:val="18"/>
                <w:szCs w:val="18"/>
              </w:rPr>
            </w:pPr>
            <w:r w:rsidRPr="00560B02">
              <w:rPr>
                <w:sz w:val="18"/>
                <w:szCs w:val="18"/>
              </w:rPr>
              <w:t>8.0</w:t>
            </w:r>
          </w:p>
        </w:tc>
        <w:tc>
          <w:tcPr>
            <w:tcW w:w="3024" w:type="dxa"/>
          </w:tcPr>
          <w:p w14:paraId="0DA8EAF5" w14:textId="77777777" w:rsidR="008B5D38" w:rsidRPr="00560B02" w:rsidRDefault="008B5D38" w:rsidP="00F80F9F">
            <w:pPr>
              <w:rPr>
                <w:sz w:val="18"/>
                <w:szCs w:val="18"/>
              </w:rPr>
            </w:pPr>
            <w:r w:rsidRPr="00560B02">
              <w:rPr>
                <w:sz w:val="18"/>
                <w:szCs w:val="18"/>
              </w:rPr>
              <w:t>Maximum Yearly Rate</w:t>
            </w:r>
          </w:p>
        </w:tc>
      </w:tr>
    </w:tbl>
    <w:p w14:paraId="58BD1600" w14:textId="77777777" w:rsidR="008B5D38" w:rsidRDefault="008B5D38" w:rsidP="008B5D38"/>
    <w:p w14:paraId="28C25B85" w14:textId="77777777" w:rsidR="00EF26EF" w:rsidRDefault="00EF26EF">
      <w:pPr>
        <w:rPr>
          <w:rFonts w:eastAsiaTheme="majorEastAsia" w:cstheme="majorBidi"/>
          <w:color w:val="2E74B5" w:themeColor="accent1" w:themeShade="BF"/>
          <w:sz w:val="32"/>
          <w:szCs w:val="32"/>
        </w:rPr>
      </w:pPr>
      <w:r>
        <w:br w:type="page"/>
      </w:r>
    </w:p>
    <w:p w14:paraId="5CBF8320" w14:textId="56C04275" w:rsidR="008B5D38" w:rsidRPr="0067545E" w:rsidRDefault="008B5D38" w:rsidP="0067545E">
      <w:pPr>
        <w:pStyle w:val="Heading2"/>
      </w:pPr>
      <w:r w:rsidRPr="0067545E">
        <w:lastRenderedPageBreak/>
        <w:t>Corn</w:t>
      </w:r>
    </w:p>
    <w:p w14:paraId="052B2F9A" w14:textId="14C78C23" w:rsidR="008B5D38" w:rsidRPr="001B199F" w:rsidRDefault="00883E0D" w:rsidP="008B5D38">
      <w:r>
        <w:t xml:space="preserve">Modeled with PWC: </w:t>
      </w:r>
      <w:proofErr w:type="spellStart"/>
      <w:r w:rsidR="008B5D38">
        <w:t>Glyphosate_corn_ground_noGMO_mti</w:t>
      </w:r>
      <w:proofErr w:type="spellEnd"/>
      <w:r w:rsidR="008B5D38">
        <w:t xml:space="preserve"> </w:t>
      </w:r>
      <w:r w:rsidR="008B5D38" w:rsidRPr="001B199F">
        <w:t xml:space="preserve"> </w:t>
      </w:r>
    </w:p>
    <w:tbl>
      <w:tblPr>
        <w:tblStyle w:val="TableGrid"/>
        <w:tblW w:w="8910" w:type="dxa"/>
        <w:tblInd w:w="-5" w:type="dxa"/>
        <w:tblLook w:val="04A0" w:firstRow="1" w:lastRow="0" w:firstColumn="1" w:lastColumn="0" w:noHBand="0" w:noVBand="1"/>
      </w:tblPr>
      <w:tblGrid>
        <w:gridCol w:w="1071"/>
        <w:gridCol w:w="1490"/>
        <w:gridCol w:w="836"/>
        <w:gridCol w:w="1049"/>
        <w:gridCol w:w="1441"/>
        <w:gridCol w:w="3023"/>
      </w:tblGrid>
      <w:tr w:rsidR="008B5D38" w:rsidRPr="001B199F" w14:paraId="25F09A3E" w14:textId="77777777" w:rsidTr="00F80F9F">
        <w:tc>
          <w:tcPr>
            <w:tcW w:w="359" w:type="dxa"/>
            <w:shd w:val="clear" w:color="auto" w:fill="F2F2F2" w:themeFill="background1" w:themeFillShade="F2"/>
            <w:vAlign w:val="center"/>
          </w:tcPr>
          <w:p w14:paraId="64CDCD75" w14:textId="77777777" w:rsidR="008B5D38" w:rsidRPr="00560B02" w:rsidRDefault="008B5D38" w:rsidP="00F80F9F">
            <w:pPr>
              <w:jc w:val="center"/>
              <w:rPr>
                <w:b/>
                <w:bCs/>
                <w:sz w:val="18"/>
                <w:szCs w:val="18"/>
              </w:rPr>
            </w:pPr>
            <w:r w:rsidRPr="00560B02">
              <w:rPr>
                <w:b/>
                <w:bCs/>
                <w:sz w:val="18"/>
                <w:szCs w:val="18"/>
              </w:rPr>
              <w:t>Application Number</w:t>
            </w:r>
          </w:p>
        </w:tc>
        <w:tc>
          <w:tcPr>
            <w:tcW w:w="1528" w:type="dxa"/>
            <w:shd w:val="clear" w:color="auto" w:fill="F2F2F2" w:themeFill="background1" w:themeFillShade="F2"/>
            <w:vAlign w:val="center"/>
          </w:tcPr>
          <w:p w14:paraId="464FE948" w14:textId="77777777" w:rsidR="008B5D38" w:rsidRPr="00560B02" w:rsidRDefault="008B5D38" w:rsidP="00F80F9F">
            <w:pPr>
              <w:jc w:val="center"/>
              <w:rPr>
                <w:b/>
                <w:bCs/>
                <w:sz w:val="18"/>
                <w:szCs w:val="18"/>
              </w:rPr>
            </w:pPr>
            <w:r w:rsidRPr="00560B02">
              <w:rPr>
                <w:b/>
                <w:bCs/>
                <w:sz w:val="18"/>
                <w:szCs w:val="18"/>
              </w:rPr>
              <w:t>Application Timing; Type</w:t>
            </w:r>
          </w:p>
        </w:tc>
        <w:tc>
          <w:tcPr>
            <w:tcW w:w="898" w:type="dxa"/>
            <w:shd w:val="clear" w:color="auto" w:fill="F2F2F2" w:themeFill="background1" w:themeFillShade="F2"/>
            <w:vAlign w:val="center"/>
          </w:tcPr>
          <w:p w14:paraId="02B53897" w14:textId="77777777" w:rsidR="008B5D38" w:rsidRPr="00560B02" w:rsidRDefault="008B5D38" w:rsidP="00F80F9F">
            <w:pPr>
              <w:jc w:val="center"/>
              <w:rPr>
                <w:b/>
                <w:bCs/>
                <w:sz w:val="18"/>
                <w:szCs w:val="18"/>
              </w:rPr>
            </w:pPr>
            <w:r w:rsidRPr="00560B02">
              <w:rPr>
                <w:b/>
                <w:bCs/>
                <w:sz w:val="18"/>
                <w:szCs w:val="18"/>
              </w:rPr>
              <w:t>Date</w:t>
            </w:r>
          </w:p>
        </w:tc>
        <w:tc>
          <w:tcPr>
            <w:tcW w:w="1104" w:type="dxa"/>
            <w:shd w:val="clear" w:color="auto" w:fill="F2F2F2" w:themeFill="background1" w:themeFillShade="F2"/>
            <w:vAlign w:val="center"/>
          </w:tcPr>
          <w:p w14:paraId="7D48ACA1" w14:textId="77777777" w:rsidR="008B5D38" w:rsidRPr="00560B02" w:rsidRDefault="008B5D38" w:rsidP="00F80F9F">
            <w:pPr>
              <w:jc w:val="center"/>
              <w:rPr>
                <w:b/>
                <w:bCs/>
                <w:sz w:val="18"/>
                <w:szCs w:val="18"/>
              </w:rPr>
            </w:pPr>
            <w:r w:rsidRPr="00560B02">
              <w:rPr>
                <w:b/>
                <w:bCs/>
                <w:sz w:val="18"/>
                <w:szCs w:val="18"/>
              </w:rPr>
              <w:t>Method</w:t>
            </w:r>
          </w:p>
        </w:tc>
        <w:tc>
          <w:tcPr>
            <w:tcW w:w="1528" w:type="dxa"/>
            <w:shd w:val="clear" w:color="auto" w:fill="F2F2F2" w:themeFill="background1" w:themeFillShade="F2"/>
            <w:vAlign w:val="center"/>
          </w:tcPr>
          <w:p w14:paraId="68138A09" w14:textId="77777777" w:rsidR="008B5D38" w:rsidRPr="00560B02" w:rsidRDefault="008B5D38" w:rsidP="00F80F9F">
            <w:pPr>
              <w:jc w:val="center"/>
              <w:rPr>
                <w:b/>
                <w:bCs/>
                <w:sz w:val="18"/>
                <w:szCs w:val="18"/>
              </w:rPr>
            </w:pPr>
            <w:r w:rsidRPr="00560B02">
              <w:rPr>
                <w:b/>
                <w:bCs/>
                <w:sz w:val="18"/>
                <w:szCs w:val="18"/>
              </w:rPr>
              <w:t xml:space="preserve">Application Rate </w:t>
            </w:r>
            <w:proofErr w:type="spellStart"/>
            <w:r w:rsidRPr="00560B02">
              <w:rPr>
                <w:b/>
                <w:bCs/>
                <w:sz w:val="18"/>
                <w:szCs w:val="18"/>
              </w:rPr>
              <w:t>lb</w:t>
            </w:r>
            <w:proofErr w:type="spellEnd"/>
            <w:r w:rsidRPr="00560B02">
              <w:rPr>
                <w:b/>
                <w:bCs/>
                <w:sz w:val="18"/>
                <w:szCs w:val="18"/>
              </w:rPr>
              <w:t xml:space="preserve"> </w:t>
            </w:r>
            <w:proofErr w:type="spellStart"/>
            <w:r w:rsidRPr="00560B02">
              <w:rPr>
                <w:b/>
                <w:bCs/>
                <w:sz w:val="18"/>
                <w:szCs w:val="18"/>
              </w:rPr>
              <w:t>a.i.</w:t>
            </w:r>
            <w:proofErr w:type="spellEnd"/>
            <w:r w:rsidRPr="00560B02">
              <w:rPr>
                <w:b/>
                <w:bCs/>
                <w:sz w:val="18"/>
                <w:szCs w:val="18"/>
              </w:rPr>
              <w:t>/A (kg/ha)</w:t>
            </w:r>
          </w:p>
        </w:tc>
        <w:tc>
          <w:tcPr>
            <w:tcW w:w="3493" w:type="dxa"/>
            <w:shd w:val="clear" w:color="auto" w:fill="F2F2F2" w:themeFill="background1" w:themeFillShade="F2"/>
            <w:vAlign w:val="center"/>
          </w:tcPr>
          <w:p w14:paraId="50A35B41" w14:textId="77777777" w:rsidR="008B5D38" w:rsidRPr="00560B02" w:rsidRDefault="008B5D38" w:rsidP="00F80F9F">
            <w:pPr>
              <w:jc w:val="center"/>
              <w:rPr>
                <w:b/>
                <w:bCs/>
                <w:sz w:val="18"/>
                <w:szCs w:val="18"/>
              </w:rPr>
            </w:pPr>
            <w:r w:rsidRPr="00560B02">
              <w:rPr>
                <w:b/>
                <w:bCs/>
                <w:sz w:val="18"/>
                <w:szCs w:val="18"/>
              </w:rPr>
              <w:t>Comments</w:t>
            </w:r>
          </w:p>
        </w:tc>
      </w:tr>
      <w:tr w:rsidR="008B5D38" w:rsidRPr="001B199F" w14:paraId="3E030268" w14:textId="77777777" w:rsidTr="00F80F9F">
        <w:tc>
          <w:tcPr>
            <w:tcW w:w="359" w:type="dxa"/>
            <w:vAlign w:val="center"/>
          </w:tcPr>
          <w:p w14:paraId="1A59F6E5" w14:textId="77777777" w:rsidR="008B5D38" w:rsidRPr="00560B02" w:rsidRDefault="008B5D38" w:rsidP="00F80F9F">
            <w:pPr>
              <w:jc w:val="center"/>
              <w:rPr>
                <w:sz w:val="18"/>
                <w:szCs w:val="18"/>
              </w:rPr>
            </w:pPr>
            <w:r w:rsidRPr="00560B02">
              <w:rPr>
                <w:sz w:val="18"/>
                <w:szCs w:val="18"/>
              </w:rPr>
              <w:t>1</w:t>
            </w:r>
          </w:p>
        </w:tc>
        <w:tc>
          <w:tcPr>
            <w:tcW w:w="1528" w:type="dxa"/>
            <w:vAlign w:val="center"/>
          </w:tcPr>
          <w:p w14:paraId="086175C7" w14:textId="77777777" w:rsidR="008B5D38" w:rsidRPr="00560B02" w:rsidRDefault="008B5D38" w:rsidP="00F80F9F">
            <w:pPr>
              <w:jc w:val="center"/>
              <w:rPr>
                <w:sz w:val="18"/>
                <w:szCs w:val="18"/>
              </w:rPr>
            </w:pPr>
            <w:r w:rsidRPr="00560B02">
              <w:rPr>
                <w:sz w:val="18"/>
                <w:szCs w:val="18"/>
              </w:rPr>
              <w:t>Preemergence; Broadcast Spray</w:t>
            </w:r>
          </w:p>
        </w:tc>
        <w:tc>
          <w:tcPr>
            <w:tcW w:w="898" w:type="dxa"/>
            <w:vAlign w:val="center"/>
          </w:tcPr>
          <w:p w14:paraId="1DF00AD1" w14:textId="77777777" w:rsidR="008B5D38" w:rsidRPr="00560B02" w:rsidRDefault="008B5D38" w:rsidP="00F80F9F">
            <w:pPr>
              <w:jc w:val="center"/>
              <w:rPr>
                <w:sz w:val="18"/>
                <w:szCs w:val="18"/>
              </w:rPr>
            </w:pPr>
            <w:r w:rsidRPr="00560B02">
              <w:rPr>
                <w:sz w:val="18"/>
                <w:szCs w:val="18"/>
              </w:rPr>
              <w:t>-21</w:t>
            </w:r>
          </w:p>
        </w:tc>
        <w:tc>
          <w:tcPr>
            <w:tcW w:w="1104" w:type="dxa"/>
            <w:vMerge w:val="restart"/>
            <w:vAlign w:val="center"/>
          </w:tcPr>
          <w:p w14:paraId="1CDBBE42" w14:textId="77777777" w:rsidR="008B5D38" w:rsidRPr="00560B02" w:rsidRDefault="008B5D38" w:rsidP="00F80F9F">
            <w:pPr>
              <w:jc w:val="center"/>
              <w:rPr>
                <w:sz w:val="18"/>
                <w:szCs w:val="18"/>
              </w:rPr>
            </w:pPr>
            <w:r w:rsidRPr="00560B02">
              <w:rPr>
                <w:sz w:val="18"/>
                <w:szCs w:val="18"/>
              </w:rPr>
              <w:t>Ground</w:t>
            </w:r>
          </w:p>
        </w:tc>
        <w:tc>
          <w:tcPr>
            <w:tcW w:w="1528" w:type="dxa"/>
            <w:vAlign w:val="center"/>
          </w:tcPr>
          <w:p w14:paraId="351EA4A5" w14:textId="77777777" w:rsidR="008B5D38" w:rsidRPr="00560B02" w:rsidRDefault="008B5D38" w:rsidP="00F80F9F">
            <w:pPr>
              <w:jc w:val="center"/>
              <w:rPr>
                <w:sz w:val="18"/>
                <w:szCs w:val="18"/>
              </w:rPr>
            </w:pPr>
            <w:r w:rsidRPr="00560B02">
              <w:rPr>
                <w:sz w:val="18"/>
                <w:szCs w:val="18"/>
              </w:rPr>
              <w:t>3.75</w:t>
            </w:r>
          </w:p>
          <w:p w14:paraId="739F3065" w14:textId="77777777" w:rsidR="008B5D38" w:rsidRPr="00560B02" w:rsidRDefault="008B5D38" w:rsidP="00F80F9F">
            <w:pPr>
              <w:jc w:val="center"/>
              <w:rPr>
                <w:sz w:val="18"/>
                <w:szCs w:val="18"/>
              </w:rPr>
            </w:pPr>
            <w:r w:rsidRPr="00560B02">
              <w:rPr>
                <w:sz w:val="18"/>
                <w:szCs w:val="18"/>
              </w:rPr>
              <w:t>(4.2)</w:t>
            </w:r>
          </w:p>
        </w:tc>
        <w:tc>
          <w:tcPr>
            <w:tcW w:w="3493" w:type="dxa"/>
          </w:tcPr>
          <w:p w14:paraId="3D108675" w14:textId="77777777" w:rsidR="008B5D38" w:rsidRPr="00560B02" w:rsidRDefault="008B5D38" w:rsidP="00F80F9F">
            <w:pPr>
              <w:rPr>
                <w:sz w:val="18"/>
                <w:szCs w:val="18"/>
              </w:rPr>
            </w:pPr>
          </w:p>
        </w:tc>
      </w:tr>
      <w:tr w:rsidR="008B5D38" w:rsidRPr="001B199F" w14:paraId="26DB5560" w14:textId="77777777" w:rsidTr="00F80F9F">
        <w:tc>
          <w:tcPr>
            <w:tcW w:w="359" w:type="dxa"/>
            <w:vAlign w:val="center"/>
          </w:tcPr>
          <w:p w14:paraId="148029B3" w14:textId="77777777" w:rsidR="008B5D38" w:rsidRPr="00560B02" w:rsidRDefault="008B5D38" w:rsidP="00F80F9F">
            <w:pPr>
              <w:jc w:val="center"/>
              <w:rPr>
                <w:sz w:val="18"/>
                <w:szCs w:val="18"/>
              </w:rPr>
            </w:pPr>
            <w:r w:rsidRPr="00560B02">
              <w:rPr>
                <w:sz w:val="18"/>
                <w:szCs w:val="18"/>
              </w:rPr>
              <w:t>2</w:t>
            </w:r>
          </w:p>
        </w:tc>
        <w:tc>
          <w:tcPr>
            <w:tcW w:w="1528" w:type="dxa"/>
            <w:vAlign w:val="center"/>
          </w:tcPr>
          <w:p w14:paraId="13CC6A4F" w14:textId="77777777" w:rsidR="008B5D38" w:rsidRPr="00560B02" w:rsidRDefault="008B5D38" w:rsidP="00F80F9F">
            <w:pPr>
              <w:jc w:val="center"/>
              <w:rPr>
                <w:sz w:val="18"/>
                <w:szCs w:val="18"/>
              </w:rPr>
            </w:pPr>
            <w:r w:rsidRPr="00560B02">
              <w:rPr>
                <w:sz w:val="18"/>
                <w:szCs w:val="18"/>
              </w:rPr>
              <w:t>Preemergence; Broadcast Spray</w:t>
            </w:r>
          </w:p>
        </w:tc>
        <w:tc>
          <w:tcPr>
            <w:tcW w:w="898" w:type="dxa"/>
            <w:vAlign w:val="center"/>
          </w:tcPr>
          <w:p w14:paraId="2417079B" w14:textId="77777777" w:rsidR="008B5D38" w:rsidRPr="00560B02" w:rsidRDefault="008B5D38" w:rsidP="00F80F9F">
            <w:pPr>
              <w:jc w:val="center"/>
              <w:rPr>
                <w:sz w:val="18"/>
                <w:szCs w:val="18"/>
              </w:rPr>
            </w:pPr>
            <w:r w:rsidRPr="00560B02">
              <w:rPr>
                <w:sz w:val="18"/>
                <w:szCs w:val="18"/>
              </w:rPr>
              <w:t>-14</w:t>
            </w:r>
          </w:p>
        </w:tc>
        <w:tc>
          <w:tcPr>
            <w:tcW w:w="1104" w:type="dxa"/>
            <w:vMerge/>
            <w:vAlign w:val="center"/>
          </w:tcPr>
          <w:p w14:paraId="228B93E9" w14:textId="77777777" w:rsidR="008B5D38" w:rsidRPr="00560B02" w:rsidRDefault="008B5D38" w:rsidP="00F80F9F">
            <w:pPr>
              <w:jc w:val="center"/>
              <w:rPr>
                <w:sz w:val="18"/>
                <w:szCs w:val="18"/>
              </w:rPr>
            </w:pPr>
          </w:p>
        </w:tc>
        <w:tc>
          <w:tcPr>
            <w:tcW w:w="1528" w:type="dxa"/>
            <w:vAlign w:val="center"/>
          </w:tcPr>
          <w:p w14:paraId="5FB619E0" w14:textId="77777777" w:rsidR="008B5D38" w:rsidRPr="00560B02" w:rsidRDefault="008B5D38" w:rsidP="00F80F9F">
            <w:pPr>
              <w:jc w:val="center"/>
              <w:rPr>
                <w:sz w:val="18"/>
                <w:szCs w:val="18"/>
              </w:rPr>
            </w:pPr>
            <w:r w:rsidRPr="00560B02">
              <w:rPr>
                <w:sz w:val="18"/>
                <w:szCs w:val="18"/>
              </w:rPr>
              <w:t>2.25</w:t>
            </w:r>
          </w:p>
          <w:p w14:paraId="680B841C" w14:textId="77777777" w:rsidR="008B5D38" w:rsidRPr="00560B02" w:rsidRDefault="008B5D38" w:rsidP="00F80F9F">
            <w:pPr>
              <w:jc w:val="center"/>
              <w:rPr>
                <w:sz w:val="18"/>
                <w:szCs w:val="18"/>
              </w:rPr>
            </w:pPr>
            <w:r w:rsidRPr="00560B02">
              <w:rPr>
                <w:sz w:val="18"/>
                <w:szCs w:val="18"/>
              </w:rPr>
              <w:t>(2.5)</w:t>
            </w:r>
          </w:p>
        </w:tc>
        <w:tc>
          <w:tcPr>
            <w:tcW w:w="3493" w:type="dxa"/>
          </w:tcPr>
          <w:p w14:paraId="1CD808EE" w14:textId="77777777" w:rsidR="008B5D38" w:rsidRPr="00560B02" w:rsidRDefault="008B5D38" w:rsidP="00F80F9F">
            <w:pPr>
              <w:rPr>
                <w:sz w:val="18"/>
                <w:szCs w:val="18"/>
              </w:rPr>
            </w:pPr>
          </w:p>
        </w:tc>
      </w:tr>
      <w:tr w:rsidR="008B5D38" w:rsidRPr="001B199F" w14:paraId="71658A24" w14:textId="77777777" w:rsidTr="00F80F9F">
        <w:tc>
          <w:tcPr>
            <w:tcW w:w="359" w:type="dxa"/>
            <w:vAlign w:val="center"/>
          </w:tcPr>
          <w:p w14:paraId="4766FF38" w14:textId="77777777" w:rsidR="008B5D38" w:rsidRPr="00560B02" w:rsidRDefault="008B5D38" w:rsidP="00F80F9F">
            <w:pPr>
              <w:jc w:val="center"/>
              <w:rPr>
                <w:sz w:val="18"/>
                <w:szCs w:val="18"/>
              </w:rPr>
            </w:pPr>
            <w:r w:rsidRPr="00560B02">
              <w:rPr>
                <w:sz w:val="18"/>
                <w:szCs w:val="18"/>
              </w:rPr>
              <w:t>Total</w:t>
            </w:r>
          </w:p>
        </w:tc>
        <w:tc>
          <w:tcPr>
            <w:tcW w:w="1528" w:type="dxa"/>
            <w:vAlign w:val="center"/>
          </w:tcPr>
          <w:p w14:paraId="5559DBC9" w14:textId="77777777" w:rsidR="008B5D38" w:rsidRPr="00560B02" w:rsidRDefault="008B5D38" w:rsidP="00F80F9F">
            <w:pPr>
              <w:jc w:val="center"/>
              <w:rPr>
                <w:sz w:val="18"/>
                <w:szCs w:val="18"/>
              </w:rPr>
            </w:pPr>
          </w:p>
        </w:tc>
        <w:tc>
          <w:tcPr>
            <w:tcW w:w="898" w:type="dxa"/>
            <w:vAlign w:val="center"/>
          </w:tcPr>
          <w:p w14:paraId="7351A30E" w14:textId="77777777" w:rsidR="008B5D38" w:rsidRPr="00560B02" w:rsidRDefault="008B5D38" w:rsidP="00F80F9F">
            <w:pPr>
              <w:jc w:val="center"/>
              <w:rPr>
                <w:sz w:val="18"/>
                <w:szCs w:val="18"/>
              </w:rPr>
            </w:pPr>
          </w:p>
        </w:tc>
        <w:tc>
          <w:tcPr>
            <w:tcW w:w="1104" w:type="dxa"/>
            <w:vAlign w:val="center"/>
          </w:tcPr>
          <w:p w14:paraId="1DE945A7" w14:textId="77777777" w:rsidR="008B5D38" w:rsidRPr="00560B02" w:rsidRDefault="008B5D38" w:rsidP="00F80F9F">
            <w:pPr>
              <w:jc w:val="center"/>
              <w:rPr>
                <w:sz w:val="18"/>
                <w:szCs w:val="18"/>
              </w:rPr>
            </w:pPr>
          </w:p>
        </w:tc>
        <w:tc>
          <w:tcPr>
            <w:tcW w:w="1528" w:type="dxa"/>
            <w:vAlign w:val="center"/>
          </w:tcPr>
          <w:p w14:paraId="1921CAFF" w14:textId="77777777" w:rsidR="008B5D38" w:rsidRPr="00560B02" w:rsidRDefault="008B5D38" w:rsidP="00F80F9F">
            <w:pPr>
              <w:jc w:val="center"/>
              <w:rPr>
                <w:sz w:val="18"/>
                <w:szCs w:val="18"/>
              </w:rPr>
            </w:pPr>
            <w:r w:rsidRPr="00560B02">
              <w:rPr>
                <w:sz w:val="18"/>
                <w:szCs w:val="18"/>
              </w:rPr>
              <w:t>6.0</w:t>
            </w:r>
          </w:p>
        </w:tc>
        <w:tc>
          <w:tcPr>
            <w:tcW w:w="3493" w:type="dxa"/>
          </w:tcPr>
          <w:p w14:paraId="40755C5F" w14:textId="77777777" w:rsidR="008B5D38" w:rsidRPr="00560B02" w:rsidRDefault="008B5D38" w:rsidP="00F80F9F">
            <w:pPr>
              <w:rPr>
                <w:sz w:val="18"/>
                <w:szCs w:val="18"/>
              </w:rPr>
            </w:pPr>
            <w:r w:rsidRPr="00560B02">
              <w:rPr>
                <w:sz w:val="18"/>
                <w:szCs w:val="18"/>
              </w:rPr>
              <w:t>Maximum Yearly Rate</w:t>
            </w:r>
          </w:p>
        </w:tc>
      </w:tr>
    </w:tbl>
    <w:p w14:paraId="5F717AEA" w14:textId="77777777" w:rsidR="008B5D38" w:rsidRDefault="008B5D38" w:rsidP="008B5D38"/>
    <w:p w14:paraId="1F855C52" w14:textId="4657C9B2" w:rsidR="008B5D38" w:rsidRPr="001B199F" w:rsidRDefault="00883E0D" w:rsidP="008B5D38">
      <w:r>
        <w:t xml:space="preserve">Modeled with PWC: </w:t>
      </w:r>
      <w:proofErr w:type="spellStart"/>
      <w:r w:rsidR="008B5D38">
        <w:t>Glyphosate_corn_ground_GMO_t</w:t>
      </w:r>
      <w:proofErr w:type="spellEnd"/>
      <w:r w:rsidR="008B5D38">
        <w:t xml:space="preserve"> </w:t>
      </w:r>
      <w:r w:rsidR="008B5D38" w:rsidRPr="001B199F">
        <w:t xml:space="preserve"> </w:t>
      </w:r>
    </w:p>
    <w:tbl>
      <w:tblPr>
        <w:tblStyle w:val="TableGrid"/>
        <w:tblW w:w="8910" w:type="dxa"/>
        <w:tblInd w:w="-5" w:type="dxa"/>
        <w:tblLook w:val="04A0" w:firstRow="1" w:lastRow="0" w:firstColumn="1" w:lastColumn="0" w:noHBand="0" w:noVBand="1"/>
      </w:tblPr>
      <w:tblGrid>
        <w:gridCol w:w="1072"/>
        <w:gridCol w:w="1509"/>
        <w:gridCol w:w="834"/>
        <w:gridCol w:w="1048"/>
        <w:gridCol w:w="1438"/>
        <w:gridCol w:w="3009"/>
      </w:tblGrid>
      <w:tr w:rsidR="008B5D38" w:rsidRPr="001B199F" w14:paraId="1F4DD259" w14:textId="77777777" w:rsidTr="00F80F9F">
        <w:tc>
          <w:tcPr>
            <w:tcW w:w="359" w:type="dxa"/>
            <w:shd w:val="clear" w:color="auto" w:fill="F2F2F2" w:themeFill="background1" w:themeFillShade="F2"/>
            <w:vAlign w:val="center"/>
          </w:tcPr>
          <w:p w14:paraId="5A336C30" w14:textId="77777777" w:rsidR="008B5D38" w:rsidRPr="00560B02" w:rsidRDefault="008B5D38" w:rsidP="00F80F9F">
            <w:pPr>
              <w:jc w:val="center"/>
              <w:rPr>
                <w:b/>
                <w:bCs/>
                <w:sz w:val="18"/>
                <w:szCs w:val="18"/>
              </w:rPr>
            </w:pPr>
            <w:r w:rsidRPr="00560B02">
              <w:rPr>
                <w:b/>
                <w:bCs/>
                <w:sz w:val="18"/>
                <w:szCs w:val="18"/>
              </w:rPr>
              <w:t>Application Number</w:t>
            </w:r>
          </w:p>
        </w:tc>
        <w:tc>
          <w:tcPr>
            <w:tcW w:w="1535" w:type="dxa"/>
            <w:shd w:val="clear" w:color="auto" w:fill="F2F2F2" w:themeFill="background1" w:themeFillShade="F2"/>
            <w:vAlign w:val="center"/>
          </w:tcPr>
          <w:p w14:paraId="01CA4256" w14:textId="77777777" w:rsidR="008B5D38" w:rsidRPr="00560B02" w:rsidRDefault="008B5D38" w:rsidP="00F80F9F">
            <w:pPr>
              <w:jc w:val="center"/>
              <w:rPr>
                <w:b/>
                <w:bCs/>
                <w:sz w:val="18"/>
                <w:szCs w:val="18"/>
              </w:rPr>
            </w:pPr>
            <w:r w:rsidRPr="00560B02">
              <w:rPr>
                <w:b/>
                <w:bCs/>
                <w:sz w:val="18"/>
                <w:szCs w:val="18"/>
              </w:rPr>
              <w:t>Application Timing; Type</w:t>
            </w:r>
          </w:p>
        </w:tc>
        <w:tc>
          <w:tcPr>
            <w:tcW w:w="897" w:type="dxa"/>
            <w:shd w:val="clear" w:color="auto" w:fill="F2F2F2" w:themeFill="background1" w:themeFillShade="F2"/>
            <w:vAlign w:val="center"/>
          </w:tcPr>
          <w:p w14:paraId="475F8900" w14:textId="77777777" w:rsidR="008B5D38" w:rsidRPr="00560B02" w:rsidRDefault="008B5D38" w:rsidP="00F80F9F">
            <w:pPr>
              <w:jc w:val="center"/>
              <w:rPr>
                <w:b/>
                <w:bCs/>
                <w:sz w:val="18"/>
                <w:szCs w:val="18"/>
              </w:rPr>
            </w:pPr>
            <w:r w:rsidRPr="00560B02">
              <w:rPr>
                <w:b/>
                <w:bCs/>
                <w:sz w:val="18"/>
                <w:szCs w:val="18"/>
              </w:rPr>
              <w:t>Date</w:t>
            </w:r>
          </w:p>
        </w:tc>
        <w:tc>
          <w:tcPr>
            <w:tcW w:w="1104" w:type="dxa"/>
            <w:shd w:val="clear" w:color="auto" w:fill="F2F2F2" w:themeFill="background1" w:themeFillShade="F2"/>
            <w:vAlign w:val="center"/>
          </w:tcPr>
          <w:p w14:paraId="3717A1D7" w14:textId="77777777" w:rsidR="008B5D38" w:rsidRPr="00560B02" w:rsidRDefault="008B5D38" w:rsidP="00F80F9F">
            <w:pPr>
              <w:jc w:val="center"/>
              <w:rPr>
                <w:b/>
                <w:bCs/>
                <w:sz w:val="18"/>
                <w:szCs w:val="18"/>
              </w:rPr>
            </w:pPr>
            <w:r w:rsidRPr="00560B02">
              <w:rPr>
                <w:b/>
                <w:bCs/>
                <w:sz w:val="18"/>
                <w:szCs w:val="18"/>
              </w:rPr>
              <w:t>Method</w:t>
            </w:r>
          </w:p>
        </w:tc>
        <w:tc>
          <w:tcPr>
            <w:tcW w:w="1527" w:type="dxa"/>
            <w:shd w:val="clear" w:color="auto" w:fill="F2F2F2" w:themeFill="background1" w:themeFillShade="F2"/>
            <w:vAlign w:val="center"/>
          </w:tcPr>
          <w:p w14:paraId="20A8819C" w14:textId="77777777" w:rsidR="008B5D38" w:rsidRPr="00560B02" w:rsidRDefault="008B5D38" w:rsidP="00F80F9F">
            <w:pPr>
              <w:jc w:val="center"/>
              <w:rPr>
                <w:b/>
                <w:bCs/>
                <w:sz w:val="18"/>
                <w:szCs w:val="18"/>
              </w:rPr>
            </w:pPr>
            <w:r w:rsidRPr="00560B02">
              <w:rPr>
                <w:b/>
                <w:bCs/>
                <w:sz w:val="18"/>
                <w:szCs w:val="18"/>
              </w:rPr>
              <w:t xml:space="preserve">Application Rate </w:t>
            </w:r>
            <w:proofErr w:type="spellStart"/>
            <w:r w:rsidRPr="00560B02">
              <w:rPr>
                <w:b/>
                <w:bCs/>
                <w:sz w:val="18"/>
                <w:szCs w:val="18"/>
              </w:rPr>
              <w:t>lb</w:t>
            </w:r>
            <w:proofErr w:type="spellEnd"/>
            <w:r w:rsidRPr="00560B02">
              <w:rPr>
                <w:b/>
                <w:bCs/>
                <w:sz w:val="18"/>
                <w:szCs w:val="18"/>
              </w:rPr>
              <w:t xml:space="preserve"> </w:t>
            </w:r>
            <w:proofErr w:type="spellStart"/>
            <w:r w:rsidRPr="00560B02">
              <w:rPr>
                <w:b/>
                <w:bCs/>
                <w:sz w:val="18"/>
                <w:szCs w:val="18"/>
              </w:rPr>
              <w:t>a.i.</w:t>
            </w:r>
            <w:proofErr w:type="spellEnd"/>
            <w:r w:rsidRPr="00560B02">
              <w:rPr>
                <w:b/>
                <w:bCs/>
                <w:sz w:val="18"/>
                <w:szCs w:val="18"/>
              </w:rPr>
              <w:t>/A (kg/ha)</w:t>
            </w:r>
          </w:p>
        </w:tc>
        <w:tc>
          <w:tcPr>
            <w:tcW w:w="3488" w:type="dxa"/>
            <w:shd w:val="clear" w:color="auto" w:fill="F2F2F2" w:themeFill="background1" w:themeFillShade="F2"/>
            <w:vAlign w:val="center"/>
          </w:tcPr>
          <w:p w14:paraId="7B81029A" w14:textId="77777777" w:rsidR="008B5D38" w:rsidRPr="00560B02" w:rsidRDefault="008B5D38" w:rsidP="00F80F9F">
            <w:pPr>
              <w:jc w:val="center"/>
              <w:rPr>
                <w:b/>
                <w:bCs/>
                <w:sz w:val="18"/>
                <w:szCs w:val="18"/>
              </w:rPr>
            </w:pPr>
            <w:r w:rsidRPr="00560B02">
              <w:rPr>
                <w:b/>
                <w:bCs/>
                <w:sz w:val="18"/>
                <w:szCs w:val="18"/>
              </w:rPr>
              <w:t>Comments</w:t>
            </w:r>
          </w:p>
        </w:tc>
      </w:tr>
      <w:tr w:rsidR="008B5D38" w:rsidRPr="001B199F" w14:paraId="28816BED" w14:textId="77777777" w:rsidTr="00F80F9F">
        <w:tc>
          <w:tcPr>
            <w:tcW w:w="359" w:type="dxa"/>
            <w:vAlign w:val="center"/>
          </w:tcPr>
          <w:p w14:paraId="078B5250" w14:textId="77777777" w:rsidR="008B5D38" w:rsidRPr="00560B02" w:rsidRDefault="008B5D38" w:rsidP="00F80F9F">
            <w:pPr>
              <w:jc w:val="center"/>
              <w:rPr>
                <w:sz w:val="18"/>
                <w:szCs w:val="18"/>
              </w:rPr>
            </w:pPr>
            <w:r w:rsidRPr="00560B02">
              <w:rPr>
                <w:sz w:val="18"/>
                <w:szCs w:val="18"/>
              </w:rPr>
              <w:t>1</w:t>
            </w:r>
          </w:p>
        </w:tc>
        <w:tc>
          <w:tcPr>
            <w:tcW w:w="1535" w:type="dxa"/>
            <w:vMerge w:val="restart"/>
            <w:vAlign w:val="center"/>
          </w:tcPr>
          <w:p w14:paraId="06E18076" w14:textId="77777777" w:rsidR="008B5D38" w:rsidRPr="00560B02" w:rsidRDefault="008B5D38" w:rsidP="00F80F9F">
            <w:pPr>
              <w:jc w:val="center"/>
              <w:rPr>
                <w:sz w:val="18"/>
                <w:szCs w:val="18"/>
              </w:rPr>
            </w:pPr>
            <w:r w:rsidRPr="00560B02">
              <w:rPr>
                <w:sz w:val="18"/>
                <w:szCs w:val="18"/>
              </w:rPr>
              <w:t>Preemergence; Broadcast Spray</w:t>
            </w:r>
          </w:p>
        </w:tc>
        <w:tc>
          <w:tcPr>
            <w:tcW w:w="897" w:type="dxa"/>
            <w:vAlign w:val="center"/>
          </w:tcPr>
          <w:p w14:paraId="1409E797" w14:textId="77777777" w:rsidR="008B5D38" w:rsidRPr="00560B02" w:rsidRDefault="008B5D38" w:rsidP="00F80F9F">
            <w:pPr>
              <w:jc w:val="center"/>
              <w:rPr>
                <w:sz w:val="18"/>
                <w:szCs w:val="18"/>
              </w:rPr>
            </w:pPr>
            <w:r w:rsidRPr="00560B02">
              <w:rPr>
                <w:sz w:val="18"/>
                <w:szCs w:val="18"/>
              </w:rPr>
              <w:t>-7</w:t>
            </w:r>
          </w:p>
        </w:tc>
        <w:tc>
          <w:tcPr>
            <w:tcW w:w="1104" w:type="dxa"/>
            <w:vMerge w:val="restart"/>
            <w:vAlign w:val="center"/>
          </w:tcPr>
          <w:p w14:paraId="5B065296" w14:textId="77777777" w:rsidR="008B5D38" w:rsidRPr="00560B02" w:rsidRDefault="008B5D38" w:rsidP="00F80F9F">
            <w:pPr>
              <w:jc w:val="center"/>
              <w:rPr>
                <w:sz w:val="18"/>
                <w:szCs w:val="18"/>
              </w:rPr>
            </w:pPr>
            <w:r w:rsidRPr="00560B02">
              <w:rPr>
                <w:sz w:val="18"/>
                <w:szCs w:val="18"/>
              </w:rPr>
              <w:t>Ground</w:t>
            </w:r>
          </w:p>
        </w:tc>
        <w:tc>
          <w:tcPr>
            <w:tcW w:w="1527" w:type="dxa"/>
            <w:vAlign w:val="center"/>
          </w:tcPr>
          <w:p w14:paraId="1C9B3051" w14:textId="77777777" w:rsidR="008B5D38" w:rsidRPr="00560B02" w:rsidRDefault="008B5D38" w:rsidP="00F80F9F">
            <w:pPr>
              <w:jc w:val="center"/>
              <w:rPr>
                <w:sz w:val="18"/>
                <w:szCs w:val="18"/>
              </w:rPr>
            </w:pPr>
            <w:r w:rsidRPr="00560B02">
              <w:rPr>
                <w:sz w:val="18"/>
                <w:szCs w:val="18"/>
              </w:rPr>
              <w:t>1.125</w:t>
            </w:r>
          </w:p>
          <w:p w14:paraId="08995584" w14:textId="77777777" w:rsidR="008B5D38" w:rsidRPr="00560B02" w:rsidRDefault="008B5D38" w:rsidP="00F80F9F">
            <w:pPr>
              <w:jc w:val="center"/>
              <w:rPr>
                <w:sz w:val="18"/>
                <w:szCs w:val="18"/>
              </w:rPr>
            </w:pPr>
            <w:r w:rsidRPr="00560B02">
              <w:rPr>
                <w:sz w:val="18"/>
                <w:szCs w:val="18"/>
              </w:rPr>
              <w:t>(1.26)</w:t>
            </w:r>
          </w:p>
        </w:tc>
        <w:tc>
          <w:tcPr>
            <w:tcW w:w="3488" w:type="dxa"/>
          </w:tcPr>
          <w:p w14:paraId="7D72645E" w14:textId="77777777" w:rsidR="008B5D38" w:rsidRPr="00560B02" w:rsidRDefault="008B5D38" w:rsidP="00F80F9F">
            <w:pPr>
              <w:rPr>
                <w:sz w:val="18"/>
                <w:szCs w:val="18"/>
              </w:rPr>
            </w:pPr>
            <w:r w:rsidRPr="00560B02">
              <w:rPr>
                <w:rFonts w:cs="Times New Roman"/>
                <w:color w:val="000000" w:themeColor="text1"/>
                <w:sz w:val="18"/>
                <w:szCs w:val="18"/>
              </w:rPr>
              <w:t>Apply at most active period of planting corn or soybeans.</w:t>
            </w:r>
          </w:p>
        </w:tc>
      </w:tr>
      <w:tr w:rsidR="008B5D38" w:rsidRPr="001B199F" w14:paraId="78193085" w14:textId="77777777" w:rsidTr="00F80F9F">
        <w:tc>
          <w:tcPr>
            <w:tcW w:w="359" w:type="dxa"/>
            <w:vAlign w:val="center"/>
          </w:tcPr>
          <w:p w14:paraId="08162DA8" w14:textId="77777777" w:rsidR="008B5D38" w:rsidRPr="00560B02" w:rsidRDefault="008B5D38" w:rsidP="00F80F9F">
            <w:pPr>
              <w:jc w:val="center"/>
              <w:rPr>
                <w:sz w:val="18"/>
                <w:szCs w:val="18"/>
              </w:rPr>
            </w:pPr>
            <w:r w:rsidRPr="00560B02">
              <w:rPr>
                <w:sz w:val="18"/>
                <w:szCs w:val="18"/>
              </w:rPr>
              <w:t>2</w:t>
            </w:r>
          </w:p>
        </w:tc>
        <w:tc>
          <w:tcPr>
            <w:tcW w:w="1535" w:type="dxa"/>
            <w:vMerge/>
          </w:tcPr>
          <w:p w14:paraId="55E22F3E" w14:textId="77777777" w:rsidR="008B5D38" w:rsidRPr="00560B02" w:rsidRDefault="008B5D38" w:rsidP="00F80F9F">
            <w:pPr>
              <w:jc w:val="center"/>
              <w:rPr>
                <w:sz w:val="18"/>
                <w:szCs w:val="18"/>
              </w:rPr>
            </w:pPr>
          </w:p>
        </w:tc>
        <w:tc>
          <w:tcPr>
            <w:tcW w:w="897" w:type="dxa"/>
            <w:vAlign w:val="center"/>
          </w:tcPr>
          <w:p w14:paraId="613B339D" w14:textId="77777777" w:rsidR="008B5D38" w:rsidRPr="00560B02" w:rsidRDefault="008B5D38" w:rsidP="00F80F9F">
            <w:pPr>
              <w:jc w:val="center"/>
              <w:rPr>
                <w:sz w:val="18"/>
                <w:szCs w:val="18"/>
              </w:rPr>
            </w:pPr>
            <w:r w:rsidRPr="00560B02">
              <w:rPr>
                <w:sz w:val="18"/>
                <w:szCs w:val="18"/>
              </w:rPr>
              <w:t>14</w:t>
            </w:r>
          </w:p>
        </w:tc>
        <w:tc>
          <w:tcPr>
            <w:tcW w:w="1104" w:type="dxa"/>
            <w:vMerge/>
            <w:vAlign w:val="center"/>
          </w:tcPr>
          <w:p w14:paraId="373802ED" w14:textId="77777777" w:rsidR="008B5D38" w:rsidRPr="00560B02" w:rsidRDefault="008B5D38" w:rsidP="00F80F9F">
            <w:pPr>
              <w:jc w:val="center"/>
              <w:rPr>
                <w:sz w:val="18"/>
                <w:szCs w:val="18"/>
              </w:rPr>
            </w:pPr>
          </w:p>
        </w:tc>
        <w:tc>
          <w:tcPr>
            <w:tcW w:w="1527" w:type="dxa"/>
            <w:vAlign w:val="center"/>
          </w:tcPr>
          <w:p w14:paraId="7AD4FF5B" w14:textId="77777777" w:rsidR="008B5D38" w:rsidRPr="00560B02" w:rsidRDefault="008B5D38" w:rsidP="00F80F9F">
            <w:pPr>
              <w:jc w:val="center"/>
              <w:rPr>
                <w:sz w:val="18"/>
                <w:szCs w:val="18"/>
              </w:rPr>
            </w:pPr>
            <w:r w:rsidRPr="00560B02">
              <w:rPr>
                <w:sz w:val="18"/>
                <w:szCs w:val="18"/>
              </w:rPr>
              <w:t>1.125</w:t>
            </w:r>
          </w:p>
          <w:p w14:paraId="58554E47" w14:textId="77777777" w:rsidR="008B5D38" w:rsidRPr="00560B02" w:rsidRDefault="008B5D38" w:rsidP="00F80F9F">
            <w:pPr>
              <w:jc w:val="center"/>
              <w:rPr>
                <w:sz w:val="18"/>
                <w:szCs w:val="18"/>
              </w:rPr>
            </w:pPr>
            <w:r w:rsidRPr="00560B02">
              <w:rPr>
                <w:sz w:val="18"/>
                <w:szCs w:val="18"/>
              </w:rPr>
              <w:t>(1.26)</w:t>
            </w:r>
          </w:p>
        </w:tc>
        <w:tc>
          <w:tcPr>
            <w:tcW w:w="3488" w:type="dxa"/>
          </w:tcPr>
          <w:p w14:paraId="5BA8DC53" w14:textId="77777777" w:rsidR="008B5D38" w:rsidRPr="00560B02" w:rsidRDefault="008B5D38" w:rsidP="00F80F9F">
            <w:pPr>
              <w:rPr>
                <w:sz w:val="18"/>
                <w:szCs w:val="18"/>
              </w:rPr>
            </w:pPr>
            <w:r w:rsidRPr="00560B02">
              <w:rPr>
                <w:rFonts w:cs="Times New Roman"/>
                <w:sz w:val="18"/>
                <w:szCs w:val="18"/>
              </w:rPr>
              <w:t>Apply 2 weeks after planting.</w:t>
            </w:r>
          </w:p>
        </w:tc>
      </w:tr>
      <w:tr w:rsidR="008B5D38" w:rsidRPr="001B199F" w14:paraId="38A9F046" w14:textId="77777777" w:rsidTr="00F80F9F">
        <w:tc>
          <w:tcPr>
            <w:tcW w:w="359" w:type="dxa"/>
            <w:vAlign w:val="center"/>
          </w:tcPr>
          <w:p w14:paraId="79674C62" w14:textId="77777777" w:rsidR="008B5D38" w:rsidRPr="00560B02" w:rsidRDefault="008B5D38" w:rsidP="00F80F9F">
            <w:pPr>
              <w:jc w:val="center"/>
              <w:rPr>
                <w:sz w:val="18"/>
                <w:szCs w:val="18"/>
              </w:rPr>
            </w:pPr>
            <w:r w:rsidRPr="00560B02">
              <w:rPr>
                <w:sz w:val="18"/>
                <w:szCs w:val="18"/>
              </w:rPr>
              <w:t>3</w:t>
            </w:r>
          </w:p>
        </w:tc>
        <w:tc>
          <w:tcPr>
            <w:tcW w:w="1535" w:type="dxa"/>
            <w:vAlign w:val="center"/>
          </w:tcPr>
          <w:p w14:paraId="0AEA455D" w14:textId="77777777" w:rsidR="008B5D38" w:rsidRPr="00560B02" w:rsidRDefault="008B5D38" w:rsidP="00F80F9F">
            <w:pPr>
              <w:jc w:val="center"/>
              <w:rPr>
                <w:sz w:val="18"/>
                <w:szCs w:val="18"/>
              </w:rPr>
            </w:pPr>
            <w:r w:rsidRPr="00560B02">
              <w:rPr>
                <w:sz w:val="18"/>
                <w:szCs w:val="18"/>
              </w:rPr>
              <w:t>Postemergence; Broadcast Spray</w:t>
            </w:r>
          </w:p>
        </w:tc>
        <w:tc>
          <w:tcPr>
            <w:tcW w:w="897" w:type="dxa"/>
            <w:vAlign w:val="center"/>
          </w:tcPr>
          <w:p w14:paraId="5873BAB4" w14:textId="77777777" w:rsidR="008B5D38" w:rsidRPr="00560B02" w:rsidRDefault="008B5D38" w:rsidP="00F80F9F">
            <w:pPr>
              <w:jc w:val="center"/>
              <w:rPr>
                <w:sz w:val="18"/>
                <w:szCs w:val="18"/>
              </w:rPr>
            </w:pPr>
            <w:r w:rsidRPr="00560B02">
              <w:rPr>
                <w:sz w:val="18"/>
                <w:szCs w:val="18"/>
              </w:rPr>
              <w:t>114</w:t>
            </w:r>
          </w:p>
        </w:tc>
        <w:tc>
          <w:tcPr>
            <w:tcW w:w="1104" w:type="dxa"/>
            <w:vMerge/>
            <w:vAlign w:val="center"/>
          </w:tcPr>
          <w:p w14:paraId="6ACE74E3" w14:textId="77777777" w:rsidR="008B5D38" w:rsidRPr="00560B02" w:rsidRDefault="008B5D38" w:rsidP="00F80F9F">
            <w:pPr>
              <w:jc w:val="center"/>
              <w:rPr>
                <w:sz w:val="18"/>
                <w:szCs w:val="18"/>
              </w:rPr>
            </w:pPr>
          </w:p>
        </w:tc>
        <w:tc>
          <w:tcPr>
            <w:tcW w:w="1527" w:type="dxa"/>
            <w:vAlign w:val="center"/>
          </w:tcPr>
          <w:p w14:paraId="0D671F14" w14:textId="77777777" w:rsidR="008B5D38" w:rsidRPr="00560B02" w:rsidRDefault="008B5D38" w:rsidP="00F80F9F">
            <w:pPr>
              <w:jc w:val="center"/>
              <w:rPr>
                <w:sz w:val="18"/>
                <w:szCs w:val="18"/>
              </w:rPr>
            </w:pPr>
            <w:r w:rsidRPr="00560B02">
              <w:rPr>
                <w:sz w:val="18"/>
                <w:szCs w:val="18"/>
              </w:rPr>
              <w:t>3.75</w:t>
            </w:r>
          </w:p>
          <w:p w14:paraId="48200A6C" w14:textId="77777777" w:rsidR="008B5D38" w:rsidRPr="00560B02" w:rsidRDefault="008B5D38" w:rsidP="00F80F9F">
            <w:pPr>
              <w:jc w:val="center"/>
              <w:rPr>
                <w:sz w:val="18"/>
                <w:szCs w:val="18"/>
              </w:rPr>
            </w:pPr>
            <w:r w:rsidRPr="00560B02">
              <w:rPr>
                <w:sz w:val="18"/>
                <w:szCs w:val="18"/>
              </w:rPr>
              <w:t>(4.2)</w:t>
            </w:r>
          </w:p>
        </w:tc>
        <w:tc>
          <w:tcPr>
            <w:tcW w:w="3488" w:type="dxa"/>
          </w:tcPr>
          <w:p w14:paraId="103CA801" w14:textId="77777777" w:rsidR="008B5D38" w:rsidRPr="00560B02" w:rsidRDefault="008B5D38" w:rsidP="00F80F9F">
            <w:pPr>
              <w:rPr>
                <w:sz w:val="18"/>
                <w:szCs w:val="18"/>
              </w:rPr>
            </w:pPr>
            <w:r w:rsidRPr="00560B02">
              <w:rPr>
                <w:sz w:val="18"/>
                <w:szCs w:val="18"/>
              </w:rPr>
              <w:t>Fall application for brush control. Apply 2 weeks after most active period of corn or soybean harvest.</w:t>
            </w:r>
          </w:p>
          <w:p w14:paraId="0205EEE1" w14:textId="77777777" w:rsidR="008B5D38" w:rsidRPr="00560B02" w:rsidRDefault="008B5D38" w:rsidP="00F80F9F">
            <w:pPr>
              <w:rPr>
                <w:sz w:val="18"/>
                <w:szCs w:val="18"/>
              </w:rPr>
            </w:pPr>
            <w:r w:rsidRPr="00560B02">
              <w:rPr>
                <w:sz w:val="18"/>
                <w:szCs w:val="18"/>
              </w:rPr>
              <w:t>Corn takes between 60-100 days to harvest after seeding.</w:t>
            </w:r>
          </w:p>
        </w:tc>
      </w:tr>
      <w:tr w:rsidR="008B5D38" w:rsidRPr="001B199F" w14:paraId="07170BC8" w14:textId="77777777" w:rsidTr="00F80F9F">
        <w:tc>
          <w:tcPr>
            <w:tcW w:w="359" w:type="dxa"/>
            <w:vAlign w:val="center"/>
          </w:tcPr>
          <w:p w14:paraId="6A7392A8" w14:textId="77777777" w:rsidR="008B5D38" w:rsidRPr="00560B02" w:rsidRDefault="008B5D38" w:rsidP="00F80F9F">
            <w:pPr>
              <w:jc w:val="center"/>
              <w:rPr>
                <w:sz w:val="18"/>
                <w:szCs w:val="18"/>
              </w:rPr>
            </w:pPr>
            <w:r w:rsidRPr="00560B02">
              <w:rPr>
                <w:sz w:val="18"/>
                <w:szCs w:val="18"/>
              </w:rPr>
              <w:t>Total</w:t>
            </w:r>
          </w:p>
        </w:tc>
        <w:tc>
          <w:tcPr>
            <w:tcW w:w="1535" w:type="dxa"/>
            <w:vAlign w:val="center"/>
          </w:tcPr>
          <w:p w14:paraId="6ECE3715" w14:textId="77777777" w:rsidR="008B5D38" w:rsidRPr="00560B02" w:rsidRDefault="008B5D38" w:rsidP="00F80F9F">
            <w:pPr>
              <w:jc w:val="center"/>
              <w:rPr>
                <w:sz w:val="18"/>
                <w:szCs w:val="18"/>
              </w:rPr>
            </w:pPr>
          </w:p>
        </w:tc>
        <w:tc>
          <w:tcPr>
            <w:tcW w:w="897" w:type="dxa"/>
            <w:vAlign w:val="center"/>
          </w:tcPr>
          <w:p w14:paraId="78240AB9" w14:textId="77777777" w:rsidR="008B5D38" w:rsidRPr="00560B02" w:rsidRDefault="008B5D38" w:rsidP="00F80F9F">
            <w:pPr>
              <w:jc w:val="center"/>
              <w:rPr>
                <w:sz w:val="18"/>
                <w:szCs w:val="18"/>
              </w:rPr>
            </w:pPr>
          </w:p>
        </w:tc>
        <w:tc>
          <w:tcPr>
            <w:tcW w:w="1104" w:type="dxa"/>
            <w:vAlign w:val="center"/>
          </w:tcPr>
          <w:p w14:paraId="19BC6334" w14:textId="77777777" w:rsidR="008B5D38" w:rsidRPr="00560B02" w:rsidRDefault="008B5D38" w:rsidP="00F80F9F">
            <w:pPr>
              <w:jc w:val="center"/>
              <w:rPr>
                <w:sz w:val="18"/>
                <w:szCs w:val="18"/>
              </w:rPr>
            </w:pPr>
          </w:p>
        </w:tc>
        <w:tc>
          <w:tcPr>
            <w:tcW w:w="1527" w:type="dxa"/>
            <w:vAlign w:val="center"/>
          </w:tcPr>
          <w:p w14:paraId="6B368F70" w14:textId="77777777" w:rsidR="008B5D38" w:rsidRPr="00560B02" w:rsidRDefault="008B5D38" w:rsidP="00F80F9F">
            <w:pPr>
              <w:jc w:val="center"/>
              <w:rPr>
                <w:sz w:val="18"/>
                <w:szCs w:val="18"/>
              </w:rPr>
            </w:pPr>
            <w:r w:rsidRPr="00560B02">
              <w:rPr>
                <w:sz w:val="18"/>
                <w:szCs w:val="18"/>
              </w:rPr>
              <w:t>6.0</w:t>
            </w:r>
          </w:p>
        </w:tc>
        <w:tc>
          <w:tcPr>
            <w:tcW w:w="3488" w:type="dxa"/>
          </w:tcPr>
          <w:p w14:paraId="2729BBD1" w14:textId="77777777" w:rsidR="008B5D38" w:rsidRPr="00560B02" w:rsidRDefault="008B5D38" w:rsidP="00F80F9F">
            <w:pPr>
              <w:rPr>
                <w:sz w:val="18"/>
                <w:szCs w:val="18"/>
              </w:rPr>
            </w:pPr>
            <w:r w:rsidRPr="00560B02">
              <w:rPr>
                <w:sz w:val="18"/>
                <w:szCs w:val="18"/>
              </w:rPr>
              <w:t xml:space="preserve">Maximum Yearly Rate </w:t>
            </w:r>
          </w:p>
        </w:tc>
      </w:tr>
    </w:tbl>
    <w:p w14:paraId="1A2BBCBE" w14:textId="77777777" w:rsidR="008B5D38" w:rsidRDefault="008B5D38" w:rsidP="008B5D38"/>
    <w:p w14:paraId="327738E0" w14:textId="77777777" w:rsidR="008B5D38" w:rsidRPr="001B199F" w:rsidRDefault="008B5D38" w:rsidP="0067545E">
      <w:pPr>
        <w:pStyle w:val="Heading2"/>
      </w:pPr>
      <w:r>
        <w:t>Cotton</w:t>
      </w:r>
    </w:p>
    <w:p w14:paraId="4ABB672B" w14:textId="30E1873C" w:rsidR="008B5D38" w:rsidRPr="001B199F" w:rsidRDefault="00883E0D" w:rsidP="008B5D38">
      <w:r>
        <w:t xml:space="preserve">Modeled with PWC: </w:t>
      </w:r>
      <w:proofErr w:type="spellStart"/>
      <w:r w:rsidR="008B5D38">
        <w:t>Glyphosate_cotton_ground_mti</w:t>
      </w:r>
      <w:proofErr w:type="spellEnd"/>
      <w:r w:rsidR="008B5D38">
        <w:t xml:space="preserve"> </w:t>
      </w:r>
      <w:r w:rsidR="008B5D38" w:rsidRPr="001B199F">
        <w:t xml:space="preserve"> </w:t>
      </w:r>
    </w:p>
    <w:tbl>
      <w:tblPr>
        <w:tblStyle w:val="TableGrid"/>
        <w:tblW w:w="8910" w:type="dxa"/>
        <w:tblInd w:w="-5" w:type="dxa"/>
        <w:tblLook w:val="04A0" w:firstRow="1" w:lastRow="0" w:firstColumn="1" w:lastColumn="0" w:noHBand="0" w:noVBand="1"/>
      </w:tblPr>
      <w:tblGrid>
        <w:gridCol w:w="1071"/>
        <w:gridCol w:w="1490"/>
        <w:gridCol w:w="836"/>
        <w:gridCol w:w="1049"/>
        <w:gridCol w:w="1441"/>
        <w:gridCol w:w="3023"/>
      </w:tblGrid>
      <w:tr w:rsidR="008B5D38" w:rsidRPr="001B199F" w14:paraId="13D45AD3" w14:textId="77777777" w:rsidTr="00EF26EF">
        <w:tc>
          <w:tcPr>
            <w:tcW w:w="359" w:type="dxa"/>
            <w:tcBorders>
              <w:bottom w:val="single" w:sz="4" w:space="0" w:color="auto"/>
            </w:tcBorders>
            <w:shd w:val="clear" w:color="auto" w:fill="F2F2F2" w:themeFill="background1" w:themeFillShade="F2"/>
            <w:vAlign w:val="center"/>
          </w:tcPr>
          <w:p w14:paraId="1271C67F" w14:textId="77777777" w:rsidR="008B5D38" w:rsidRPr="00560B02" w:rsidRDefault="008B5D38" w:rsidP="00F80F9F">
            <w:pPr>
              <w:jc w:val="center"/>
              <w:rPr>
                <w:b/>
                <w:bCs/>
                <w:sz w:val="18"/>
                <w:szCs w:val="18"/>
              </w:rPr>
            </w:pPr>
            <w:r w:rsidRPr="00560B02">
              <w:rPr>
                <w:b/>
                <w:bCs/>
                <w:sz w:val="18"/>
                <w:szCs w:val="18"/>
              </w:rPr>
              <w:t>Application Number</w:t>
            </w:r>
          </w:p>
        </w:tc>
        <w:tc>
          <w:tcPr>
            <w:tcW w:w="1528" w:type="dxa"/>
            <w:tcBorders>
              <w:bottom w:val="single" w:sz="4" w:space="0" w:color="auto"/>
            </w:tcBorders>
            <w:shd w:val="clear" w:color="auto" w:fill="F2F2F2" w:themeFill="background1" w:themeFillShade="F2"/>
            <w:vAlign w:val="center"/>
          </w:tcPr>
          <w:p w14:paraId="31D8C2DD" w14:textId="77777777" w:rsidR="008B5D38" w:rsidRPr="00560B02" w:rsidRDefault="008B5D38" w:rsidP="00F80F9F">
            <w:pPr>
              <w:jc w:val="center"/>
              <w:rPr>
                <w:b/>
                <w:bCs/>
                <w:sz w:val="18"/>
                <w:szCs w:val="18"/>
              </w:rPr>
            </w:pPr>
            <w:r w:rsidRPr="00560B02">
              <w:rPr>
                <w:b/>
                <w:bCs/>
                <w:sz w:val="18"/>
                <w:szCs w:val="18"/>
              </w:rPr>
              <w:t>Application Timing; Type</w:t>
            </w:r>
          </w:p>
        </w:tc>
        <w:tc>
          <w:tcPr>
            <w:tcW w:w="898" w:type="dxa"/>
            <w:tcBorders>
              <w:bottom w:val="single" w:sz="4" w:space="0" w:color="auto"/>
            </w:tcBorders>
            <w:shd w:val="clear" w:color="auto" w:fill="F2F2F2" w:themeFill="background1" w:themeFillShade="F2"/>
            <w:vAlign w:val="center"/>
          </w:tcPr>
          <w:p w14:paraId="63B8721F" w14:textId="77777777" w:rsidR="008B5D38" w:rsidRPr="00560B02" w:rsidRDefault="008B5D38" w:rsidP="00F80F9F">
            <w:pPr>
              <w:jc w:val="center"/>
              <w:rPr>
                <w:b/>
                <w:bCs/>
                <w:sz w:val="18"/>
                <w:szCs w:val="18"/>
              </w:rPr>
            </w:pPr>
            <w:r w:rsidRPr="00560B02">
              <w:rPr>
                <w:b/>
                <w:bCs/>
                <w:sz w:val="18"/>
                <w:szCs w:val="18"/>
              </w:rPr>
              <w:t>Date</w:t>
            </w:r>
          </w:p>
        </w:tc>
        <w:tc>
          <w:tcPr>
            <w:tcW w:w="1104" w:type="dxa"/>
            <w:tcBorders>
              <w:bottom w:val="single" w:sz="4" w:space="0" w:color="auto"/>
            </w:tcBorders>
            <w:shd w:val="clear" w:color="auto" w:fill="F2F2F2" w:themeFill="background1" w:themeFillShade="F2"/>
            <w:vAlign w:val="center"/>
          </w:tcPr>
          <w:p w14:paraId="35FF074C" w14:textId="77777777" w:rsidR="008B5D38" w:rsidRPr="00560B02" w:rsidRDefault="008B5D38" w:rsidP="00F80F9F">
            <w:pPr>
              <w:jc w:val="center"/>
              <w:rPr>
                <w:b/>
                <w:bCs/>
                <w:sz w:val="18"/>
                <w:szCs w:val="18"/>
              </w:rPr>
            </w:pPr>
            <w:r w:rsidRPr="00560B02">
              <w:rPr>
                <w:b/>
                <w:bCs/>
                <w:sz w:val="18"/>
                <w:szCs w:val="18"/>
              </w:rPr>
              <w:t>Method</w:t>
            </w:r>
          </w:p>
        </w:tc>
        <w:tc>
          <w:tcPr>
            <w:tcW w:w="1528" w:type="dxa"/>
            <w:tcBorders>
              <w:bottom w:val="single" w:sz="4" w:space="0" w:color="auto"/>
            </w:tcBorders>
            <w:shd w:val="clear" w:color="auto" w:fill="F2F2F2" w:themeFill="background1" w:themeFillShade="F2"/>
            <w:vAlign w:val="center"/>
          </w:tcPr>
          <w:p w14:paraId="13C7C800" w14:textId="77777777" w:rsidR="008B5D38" w:rsidRPr="00560B02" w:rsidRDefault="008B5D38" w:rsidP="00F80F9F">
            <w:pPr>
              <w:jc w:val="center"/>
              <w:rPr>
                <w:b/>
                <w:bCs/>
                <w:sz w:val="18"/>
                <w:szCs w:val="18"/>
              </w:rPr>
            </w:pPr>
            <w:r w:rsidRPr="00560B02">
              <w:rPr>
                <w:b/>
                <w:bCs/>
                <w:sz w:val="18"/>
                <w:szCs w:val="18"/>
              </w:rPr>
              <w:t xml:space="preserve">Application Rate </w:t>
            </w:r>
            <w:proofErr w:type="spellStart"/>
            <w:r w:rsidRPr="00560B02">
              <w:rPr>
                <w:b/>
                <w:bCs/>
                <w:sz w:val="18"/>
                <w:szCs w:val="18"/>
              </w:rPr>
              <w:t>lb</w:t>
            </w:r>
            <w:proofErr w:type="spellEnd"/>
            <w:r w:rsidRPr="00560B02">
              <w:rPr>
                <w:b/>
                <w:bCs/>
                <w:sz w:val="18"/>
                <w:szCs w:val="18"/>
              </w:rPr>
              <w:t xml:space="preserve"> </w:t>
            </w:r>
            <w:proofErr w:type="spellStart"/>
            <w:r w:rsidRPr="00560B02">
              <w:rPr>
                <w:b/>
                <w:bCs/>
                <w:sz w:val="18"/>
                <w:szCs w:val="18"/>
              </w:rPr>
              <w:t>a.i.</w:t>
            </w:r>
            <w:proofErr w:type="spellEnd"/>
            <w:r w:rsidRPr="00560B02">
              <w:rPr>
                <w:b/>
                <w:bCs/>
                <w:sz w:val="18"/>
                <w:szCs w:val="18"/>
              </w:rPr>
              <w:t>/A (kg/ha)</w:t>
            </w:r>
          </w:p>
        </w:tc>
        <w:tc>
          <w:tcPr>
            <w:tcW w:w="3493" w:type="dxa"/>
            <w:tcBorders>
              <w:bottom w:val="single" w:sz="4" w:space="0" w:color="auto"/>
            </w:tcBorders>
            <w:shd w:val="clear" w:color="auto" w:fill="F2F2F2" w:themeFill="background1" w:themeFillShade="F2"/>
            <w:vAlign w:val="center"/>
          </w:tcPr>
          <w:p w14:paraId="72507639" w14:textId="77777777" w:rsidR="008B5D38" w:rsidRPr="00560B02" w:rsidRDefault="008B5D38" w:rsidP="00F80F9F">
            <w:pPr>
              <w:jc w:val="center"/>
              <w:rPr>
                <w:b/>
                <w:bCs/>
                <w:sz w:val="18"/>
                <w:szCs w:val="18"/>
              </w:rPr>
            </w:pPr>
            <w:r w:rsidRPr="00560B02">
              <w:rPr>
                <w:b/>
                <w:bCs/>
                <w:sz w:val="18"/>
                <w:szCs w:val="18"/>
              </w:rPr>
              <w:t>Comments</w:t>
            </w:r>
          </w:p>
        </w:tc>
      </w:tr>
      <w:tr w:rsidR="008B5D38" w:rsidRPr="001B199F" w14:paraId="35FD41E4" w14:textId="77777777" w:rsidTr="00F80F9F">
        <w:tc>
          <w:tcPr>
            <w:tcW w:w="359" w:type="dxa"/>
            <w:vAlign w:val="center"/>
          </w:tcPr>
          <w:p w14:paraId="54AD1CB4" w14:textId="77777777" w:rsidR="008B5D38" w:rsidRPr="00560B02" w:rsidRDefault="008B5D38" w:rsidP="00F80F9F">
            <w:pPr>
              <w:jc w:val="center"/>
              <w:rPr>
                <w:sz w:val="18"/>
                <w:szCs w:val="18"/>
              </w:rPr>
            </w:pPr>
            <w:r w:rsidRPr="00560B02">
              <w:rPr>
                <w:sz w:val="18"/>
                <w:szCs w:val="18"/>
              </w:rPr>
              <w:t>1</w:t>
            </w:r>
          </w:p>
        </w:tc>
        <w:tc>
          <w:tcPr>
            <w:tcW w:w="1528" w:type="dxa"/>
            <w:vMerge w:val="restart"/>
            <w:vAlign w:val="center"/>
          </w:tcPr>
          <w:p w14:paraId="10330D3F" w14:textId="77777777" w:rsidR="008B5D38" w:rsidRPr="00560B02" w:rsidRDefault="008B5D38" w:rsidP="00F80F9F">
            <w:pPr>
              <w:jc w:val="center"/>
              <w:rPr>
                <w:sz w:val="18"/>
                <w:szCs w:val="18"/>
              </w:rPr>
            </w:pPr>
            <w:r w:rsidRPr="00560B02">
              <w:rPr>
                <w:sz w:val="18"/>
                <w:szCs w:val="18"/>
              </w:rPr>
              <w:t>Preemergence; Broadcast Spray</w:t>
            </w:r>
          </w:p>
        </w:tc>
        <w:tc>
          <w:tcPr>
            <w:tcW w:w="898" w:type="dxa"/>
            <w:vAlign w:val="center"/>
          </w:tcPr>
          <w:p w14:paraId="118FD3ED" w14:textId="77777777" w:rsidR="008B5D38" w:rsidRPr="00560B02" w:rsidRDefault="008B5D38" w:rsidP="00F80F9F">
            <w:pPr>
              <w:jc w:val="center"/>
              <w:rPr>
                <w:sz w:val="18"/>
                <w:szCs w:val="18"/>
              </w:rPr>
            </w:pPr>
            <w:r w:rsidRPr="00560B02">
              <w:rPr>
                <w:sz w:val="18"/>
                <w:szCs w:val="18"/>
              </w:rPr>
              <w:t>-21</w:t>
            </w:r>
          </w:p>
        </w:tc>
        <w:tc>
          <w:tcPr>
            <w:tcW w:w="1104" w:type="dxa"/>
            <w:vMerge w:val="restart"/>
            <w:vAlign w:val="center"/>
          </w:tcPr>
          <w:p w14:paraId="55C1DAC0" w14:textId="77777777" w:rsidR="008B5D38" w:rsidRPr="00560B02" w:rsidRDefault="008B5D38" w:rsidP="00F80F9F">
            <w:pPr>
              <w:jc w:val="center"/>
              <w:rPr>
                <w:sz w:val="18"/>
                <w:szCs w:val="18"/>
              </w:rPr>
            </w:pPr>
            <w:r w:rsidRPr="00560B02">
              <w:rPr>
                <w:sz w:val="18"/>
                <w:szCs w:val="18"/>
              </w:rPr>
              <w:t>Ground</w:t>
            </w:r>
          </w:p>
        </w:tc>
        <w:tc>
          <w:tcPr>
            <w:tcW w:w="1528" w:type="dxa"/>
            <w:vAlign w:val="center"/>
          </w:tcPr>
          <w:p w14:paraId="08F1E5AC" w14:textId="77777777" w:rsidR="008B5D38" w:rsidRPr="00560B02" w:rsidRDefault="008B5D38" w:rsidP="00F80F9F">
            <w:pPr>
              <w:jc w:val="center"/>
              <w:rPr>
                <w:sz w:val="18"/>
                <w:szCs w:val="18"/>
              </w:rPr>
            </w:pPr>
            <w:r w:rsidRPr="00560B02">
              <w:rPr>
                <w:sz w:val="18"/>
                <w:szCs w:val="18"/>
              </w:rPr>
              <w:t>3.75</w:t>
            </w:r>
          </w:p>
          <w:p w14:paraId="4304BCDE" w14:textId="77777777" w:rsidR="008B5D38" w:rsidRPr="00560B02" w:rsidRDefault="008B5D38" w:rsidP="00F80F9F">
            <w:pPr>
              <w:jc w:val="center"/>
              <w:rPr>
                <w:sz w:val="18"/>
                <w:szCs w:val="18"/>
              </w:rPr>
            </w:pPr>
            <w:r w:rsidRPr="00560B02">
              <w:rPr>
                <w:sz w:val="18"/>
                <w:szCs w:val="18"/>
              </w:rPr>
              <w:t>(4.2)</w:t>
            </w:r>
          </w:p>
        </w:tc>
        <w:tc>
          <w:tcPr>
            <w:tcW w:w="3493" w:type="dxa"/>
          </w:tcPr>
          <w:p w14:paraId="27CE7222" w14:textId="77777777" w:rsidR="008B5D38" w:rsidRPr="00560B02" w:rsidRDefault="008B5D38" w:rsidP="00F80F9F">
            <w:pPr>
              <w:rPr>
                <w:sz w:val="18"/>
                <w:szCs w:val="18"/>
              </w:rPr>
            </w:pPr>
          </w:p>
        </w:tc>
      </w:tr>
      <w:tr w:rsidR="008B5D38" w:rsidRPr="001B199F" w14:paraId="3CD50447" w14:textId="77777777" w:rsidTr="00EF26EF">
        <w:tc>
          <w:tcPr>
            <w:tcW w:w="359" w:type="dxa"/>
            <w:tcBorders>
              <w:bottom w:val="single" w:sz="4" w:space="0" w:color="auto"/>
            </w:tcBorders>
            <w:vAlign w:val="center"/>
          </w:tcPr>
          <w:p w14:paraId="4FD5A2DE" w14:textId="77777777" w:rsidR="008B5D38" w:rsidRPr="00560B02" w:rsidRDefault="008B5D38" w:rsidP="00F80F9F">
            <w:pPr>
              <w:jc w:val="center"/>
              <w:rPr>
                <w:sz w:val="18"/>
                <w:szCs w:val="18"/>
              </w:rPr>
            </w:pPr>
            <w:r w:rsidRPr="00560B02">
              <w:rPr>
                <w:sz w:val="18"/>
                <w:szCs w:val="18"/>
              </w:rPr>
              <w:t>2</w:t>
            </w:r>
          </w:p>
        </w:tc>
        <w:tc>
          <w:tcPr>
            <w:tcW w:w="1528" w:type="dxa"/>
            <w:vMerge/>
            <w:tcBorders>
              <w:bottom w:val="single" w:sz="4" w:space="0" w:color="auto"/>
            </w:tcBorders>
            <w:vAlign w:val="center"/>
          </w:tcPr>
          <w:p w14:paraId="51D5ECB9" w14:textId="77777777" w:rsidR="008B5D38" w:rsidRPr="00560B02" w:rsidRDefault="008B5D38" w:rsidP="00F80F9F">
            <w:pPr>
              <w:jc w:val="center"/>
              <w:rPr>
                <w:sz w:val="18"/>
                <w:szCs w:val="18"/>
              </w:rPr>
            </w:pPr>
          </w:p>
        </w:tc>
        <w:tc>
          <w:tcPr>
            <w:tcW w:w="898" w:type="dxa"/>
            <w:tcBorders>
              <w:bottom w:val="single" w:sz="4" w:space="0" w:color="auto"/>
            </w:tcBorders>
            <w:vAlign w:val="center"/>
          </w:tcPr>
          <w:p w14:paraId="16E75964" w14:textId="77777777" w:rsidR="008B5D38" w:rsidRPr="00560B02" w:rsidRDefault="008B5D38" w:rsidP="00F80F9F">
            <w:pPr>
              <w:jc w:val="center"/>
              <w:rPr>
                <w:sz w:val="18"/>
                <w:szCs w:val="18"/>
              </w:rPr>
            </w:pPr>
            <w:r w:rsidRPr="00560B02">
              <w:rPr>
                <w:sz w:val="18"/>
                <w:szCs w:val="18"/>
              </w:rPr>
              <w:t>-14</w:t>
            </w:r>
          </w:p>
        </w:tc>
        <w:tc>
          <w:tcPr>
            <w:tcW w:w="1104" w:type="dxa"/>
            <w:vMerge/>
            <w:tcBorders>
              <w:bottom w:val="single" w:sz="4" w:space="0" w:color="auto"/>
            </w:tcBorders>
            <w:vAlign w:val="center"/>
          </w:tcPr>
          <w:p w14:paraId="445CFF2F" w14:textId="77777777" w:rsidR="008B5D38" w:rsidRPr="00560B02" w:rsidRDefault="008B5D38" w:rsidP="00F80F9F">
            <w:pPr>
              <w:jc w:val="center"/>
              <w:rPr>
                <w:sz w:val="18"/>
                <w:szCs w:val="18"/>
              </w:rPr>
            </w:pPr>
          </w:p>
        </w:tc>
        <w:tc>
          <w:tcPr>
            <w:tcW w:w="1528" w:type="dxa"/>
            <w:tcBorders>
              <w:bottom w:val="single" w:sz="4" w:space="0" w:color="auto"/>
            </w:tcBorders>
            <w:vAlign w:val="center"/>
          </w:tcPr>
          <w:p w14:paraId="3EB68E35" w14:textId="77777777" w:rsidR="008B5D38" w:rsidRPr="00560B02" w:rsidRDefault="008B5D38" w:rsidP="00F80F9F">
            <w:pPr>
              <w:jc w:val="center"/>
              <w:rPr>
                <w:sz w:val="18"/>
                <w:szCs w:val="18"/>
              </w:rPr>
            </w:pPr>
            <w:r w:rsidRPr="00560B02">
              <w:rPr>
                <w:sz w:val="18"/>
                <w:szCs w:val="18"/>
              </w:rPr>
              <w:t>2.25</w:t>
            </w:r>
          </w:p>
          <w:p w14:paraId="7C7A62D0" w14:textId="77777777" w:rsidR="008B5D38" w:rsidRPr="00560B02" w:rsidRDefault="008B5D38" w:rsidP="00F80F9F">
            <w:pPr>
              <w:jc w:val="center"/>
              <w:rPr>
                <w:sz w:val="18"/>
                <w:szCs w:val="18"/>
              </w:rPr>
            </w:pPr>
            <w:r w:rsidRPr="00560B02">
              <w:rPr>
                <w:sz w:val="18"/>
                <w:szCs w:val="18"/>
              </w:rPr>
              <w:t>(2.5)</w:t>
            </w:r>
          </w:p>
        </w:tc>
        <w:tc>
          <w:tcPr>
            <w:tcW w:w="3493" w:type="dxa"/>
            <w:tcBorders>
              <w:bottom w:val="single" w:sz="4" w:space="0" w:color="auto"/>
            </w:tcBorders>
          </w:tcPr>
          <w:p w14:paraId="7E2DC46A" w14:textId="77777777" w:rsidR="008B5D38" w:rsidRPr="00560B02" w:rsidRDefault="008B5D38" w:rsidP="00F80F9F">
            <w:pPr>
              <w:rPr>
                <w:sz w:val="18"/>
                <w:szCs w:val="18"/>
              </w:rPr>
            </w:pPr>
          </w:p>
        </w:tc>
      </w:tr>
      <w:tr w:rsidR="008B5D38" w:rsidRPr="001B199F" w14:paraId="7B3371C6" w14:textId="77777777" w:rsidTr="00EF26EF">
        <w:tc>
          <w:tcPr>
            <w:tcW w:w="359" w:type="dxa"/>
            <w:tcBorders>
              <w:bottom w:val="single" w:sz="4" w:space="0" w:color="auto"/>
            </w:tcBorders>
            <w:vAlign w:val="center"/>
          </w:tcPr>
          <w:p w14:paraId="5311F5AD" w14:textId="77777777" w:rsidR="008B5D38" w:rsidRPr="00560B02" w:rsidRDefault="008B5D38" w:rsidP="00F80F9F">
            <w:pPr>
              <w:jc w:val="center"/>
              <w:rPr>
                <w:sz w:val="18"/>
                <w:szCs w:val="18"/>
              </w:rPr>
            </w:pPr>
            <w:r w:rsidRPr="00560B02">
              <w:rPr>
                <w:sz w:val="18"/>
                <w:szCs w:val="18"/>
              </w:rPr>
              <w:t>Total</w:t>
            </w:r>
          </w:p>
        </w:tc>
        <w:tc>
          <w:tcPr>
            <w:tcW w:w="1528" w:type="dxa"/>
            <w:tcBorders>
              <w:bottom w:val="single" w:sz="4" w:space="0" w:color="auto"/>
            </w:tcBorders>
            <w:vAlign w:val="center"/>
          </w:tcPr>
          <w:p w14:paraId="730ADE89" w14:textId="77777777" w:rsidR="008B5D38" w:rsidRPr="00560B02" w:rsidRDefault="008B5D38" w:rsidP="00F80F9F">
            <w:pPr>
              <w:jc w:val="center"/>
              <w:rPr>
                <w:sz w:val="18"/>
                <w:szCs w:val="18"/>
              </w:rPr>
            </w:pPr>
          </w:p>
        </w:tc>
        <w:tc>
          <w:tcPr>
            <w:tcW w:w="898" w:type="dxa"/>
            <w:tcBorders>
              <w:bottom w:val="single" w:sz="4" w:space="0" w:color="auto"/>
            </w:tcBorders>
            <w:vAlign w:val="center"/>
          </w:tcPr>
          <w:p w14:paraId="0308352B" w14:textId="77777777" w:rsidR="008B5D38" w:rsidRPr="00560B02" w:rsidRDefault="008B5D38" w:rsidP="00F80F9F">
            <w:pPr>
              <w:jc w:val="center"/>
              <w:rPr>
                <w:sz w:val="18"/>
                <w:szCs w:val="18"/>
              </w:rPr>
            </w:pPr>
          </w:p>
        </w:tc>
        <w:tc>
          <w:tcPr>
            <w:tcW w:w="1104" w:type="dxa"/>
            <w:tcBorders>
              <w:bottom w:val="single" w:sz="4" w:space="0" w:color="auto"/>
            </w:tcBorders>
            <w:vAlign w:val="center"/>
          </w:tcPr>
          <w:p w14:paraId="6CEC6EC9" w14:textId="77777777" w:rsidR="008B5D38" w:rsidRPr="00560B02" w:rsidRDefault="008B5D38" w:rsidP="00F80F9F">
            <w:pPr>
              <w:jc w:val="center"/>
              <w:rPr>
                <w:sz w:val="18"/>
                <w:szCs w:val="18"/>
              </w:rPr>
            </w:pPr>
          </w:p>
        </w:tc>
        <w:tc>
          <w:tcPr>
            <w:tcW w:w="1528" w:type="dxa"/>
            <w:tcBorders>
              <w:bottom w:val="single" w:sz="4" w:space="0" w:color="auto"/>
            </w:tcBorders>
            <w:vAlign w:val="center"/>
          </w:tcPr>
          <w:p w14:paraId="45630FC1" w14:textId="77777777" w:rsidR="008B5D38" w:rsidRPr="00560B02" w:rsidRDefault="008B5D38" w:rsidP="00F80F9F">
            <w:pPr>
              <w:jc w:val="center"/>
              <w:rPr>
                <w:sz w:val="18"/>
                <w:szCs w:val="18"/>
              </w:rPr>
            </w:pPr>
            <w:r w:rsidRPr="00560B02">
              <w:rPr>
                <w:sz w:val="18"/>
                <w:szCs w:val="18"/>
              </w:rPr>
              <w:t>6.0</w:t>
            </w:r>
          </w:p>
        </w:tc>
        <w:tc>
          <w:tcPr>
            <w:tcW w:w="3493" w:type="dxa"/>
            <w:tcBorders>
              <w:bottom w:val="single" w:sz="4" w:space="0" w:color="auto"/>
            </w:tcBorders>
          </w:tcPr>
          <w:p w14:paraId="04603DE7" w14:textId="77777777" w:rsidR="008B5D38" w:rsidRPr="00560B02" w:rsidRDefault="008B5D38" w:rsidP="00F80F9F">
            <w:pPr>
              <w:rPr>
                <w:sz w:val="18"/>
                <w:szCs w:val="18"/>
              </w:rPr>
            </w:pPr>
            <w:r w:rsidRPr="00560B02">
              <w:rPr>
                <w:sz w:val="18"/>
                <w:szCs w:val="18"/>
              </w:rPr>
              <w:t xml:space="preserve">Maximum Yearly Rate </w:t>
            </w:r>
          </w:p>
        </w:tc>
      </w:tr>
    </w:tbl>
    <w:p w14:paraId="7FA0B53B" w14:textId="77777777" w:rsidR="008B5D38" w:rsidRDefault="008B5D38" w:rsidP="008B5D38"/>
    <w:p w14:paraId="2548F439" w14:textId="77777777" w:rsidR="00EF26EF" w:rsidRDefault="00EF26EF">
      <w:r>
        <w:br w:type="page"/>
      </w:r>
    </w:p>
    <w:p w14:paraId="5355A5D3" w14:textId="570DCCE8" w:rsidR="008B5D38" w:rsidRPr="001B199F" w:rsidRDefault="00883E0D" w:rsidP="008B5D38">
      <w:r>
        <w:lastRenderedPageBreak/>
        <w:t xml:space="preserve">Modeled with PWC: </w:t>
      </w:r>
      <w:proofErr w:type="spellStart"/>
      <w:r w:rsidR="008B5D38">
        <w:t>Glyphosate_cotton_noGMO_ground_t</w:t>
      </w:r>
      <w:proofErr w:type="spellEnd"/>
      <w:r w:rsidR="008B5D38">
        <w:t xml:space="preserve"> </w:t>
      </w:r>
      <w:r w:rsidR="008B5D38" w:rsidRPr="001B199F">
        <w:t xml:space="preserve"> </w:t>
      </w:r>
    </w:p>
    <w:tbl>
      <w:tblPr>
        <w:tblStyle w:val="TableGrid"/>
        <w:tblW w:w="8910" w:type="dxa"/>
        <w:tblInd w:w="-5" w:type="dxa"/>
        <w:tblLook w:val="04A0" w:firstRow="1" w:lastRow="0" w:firstColumn="1" w:lastColumn="0" w:noHBand="0" w:noVBand="1"/>
      </w:tblPr>
      <w:tblGrid>
        <w:gridCol w:w="1138"/>
        <w:gridCol w:w="1509"/>
        <w:gridCol w:w="824"/>
        <w:gridCol w:w="1045"/>
        <w:gridCol w:w="1430"/>
        <w:gridCol w:w="2964"/>
      </w:tblGrid>
      <w:tr w:rsidR="008B5D38" w:rsidRPr="001B199F" w14:paraId="1C6BA266" w14:textId="77777777" w:rsidTr="00F80F9F">
        <w:tc>
          <w:tcPr>
            <w:tcW w:w="1138" w:type="dxa"/>
            <w:shd w:val="clear" w:color="auto" w:fill="F2F2F2" w:themeFill="background1" w:themeFillShade="F2"/>
            <w:vAlign w:val="center"/>
          </w:tcPr>
          <w:p w14:paraId="17C76034" w14:textId="77777777" w:rsidR="008B5D38" w:rsidRPr="00560B02" w:rsidRDefault="008B5D38" w:rsidP="00F80F9F">
            <w:pPr>
              <w:jc w:val="center"/>
              <w:rPr>
                <w:b/>
                <w:bCs/>
                <w:sz w:val="18"/>
                <w:szCs w:val="18"/>
              </w:rPr>
            </w:pPr>
            <w:r w:rsidRPr="00560B02">
              <w:rPr>
                <w:b/>
                <w:bCs/>
                <w:sz w:val="18"/>
                <w:szCs w:val="18"/>
              </w:rPr>
              <w:t>Application Number</w:t>
            </w:r>
          </w:p>
        </w:tc>
        <w:tc>
          <w:tcPr>
            <w:tcW w:w="1509" w:type="dxa"/>
            <w:shd w:val="clear" w:color="auto" w:fill="F2F2F2" w:themeFill="background1" w:themeFillShade="F2"/>
            <w:vAlign w:val="center"/>
          </w:tcPr>
          <w:p w14:paraId="56C2687B" w14:textId="77777777" w:rsidR="008B5D38" w:rsidRPr="00560B02" w:rsidRDefault="008B5D38" w:rsidP="00F80F9F">
            <w:pPr>
              <w:jc w:val="center"/>
              <w:rPr>
                <w:b/>
                <w:bCs/>
                <w:sz w:val="18"/>
                <w:szCs w:val="18"/>
              </w:rPr>
            </w:pPr>
            <w:r w:rsidRPr="00560B02">
              <w:rPr>
                <w:b/>
                <w:bCs/>
                <w:sz w:val="18"/>
                <w:szCs w:val="18"/>
              </w:rPr>
              <w:t>Application Timing; Type</w:t>
            </w:r>
          </w:p>
        </w:tc>
        <w:tc>
          <w:tcPr>
            <w:tcW w:w="824" w:type="dxa"/>
            <w:shd w:val="clear" w:color="auto" w:fill="F2F2F2" w:themeFill="background1" w:themeFillShade="F2"/>
            <w:vAlign w:val="center"/>
          </w:tcPr>
          <w:p w14:paraId="7B2F1C5C" w14:textId="77777777" w:rsidR="008B5D38" w:rsidRPr="00560B02" w:rsidRDefault="008B5D38" w:rsidP="00F80F9F">
            <w:pPr>
              <w:jc w:val="center"/>
              <w:rPr>
                <w:b/>
                <w:bCs/>
                <w:sz w:val="18"/>
                <w:szCs w:val="18"/>
              </w:rPr>
            </w:pPr>
            <w:r w:rsidRPr="00560B02">
              <w:rPr>
                <w:b/>
                <w:bCs/>
                <w:sz w:val="18"/>
                <w:szCs w:val="18"/>
              </w:rPr>
              <w:t>Date</w:t>
            </w:r>
          </w:p>
        </w:tc>
        <w:tc>
          <w:tcPr>
            <w:tcW w:w="1045" w:type="dxa"/>
            <w:shd w:val="clear" w:color="auto" w:fill="F2F2F2" w:themeFill="background1" w:themeFillShade="F2"/>
            <w:vAlign w:val="center"/>
          </w:tcPr>
          <w:p w14:paraId="595FE1EB" w14:textId="77777777" w:rsidR="008B5D38" w:rsidRPr="00560B02" w:rsidRDefault="008B5D38" w:rsidP="00F80F9F">
            <w:pPr>
              <w:jc w:val="center"/>
              <w:rPr>
                <w:b/>
                <w:bCs/>
                <w:sz w:val="18"/>
                <w:szCs w:val="18"/>
              </w:rPr>
            </w:pPr>
            <w:r w:rsidRPr="00560B02">
              <w:rPr>
                <w:b/>
                <w:bCs/>
                <w:sz w:val="18"/>
                <w:szCs w:val="18"/>
              </w:rPr>
              <w:t>Method</w:t>
            </w:r>
          </w:p>
        </w:tc>
        <w:tc>
          <w:tcPr>
            <w:tcW w:w="1430" w:type="dxa"/>
            <w:shd w:val="clear" w:color="auto" w:fill="F2F2F2" w:themeFill="background1" w:themeFillShade="F2"/>
            <w:vAlign w:val="center"/>
          </w:tcPr>
          <w:p w14:paraId="4E6ACECF" w14:textId="77777777" w:rsidR="008B5D38" w:rsidRPr="00560B02" w:rsidRDefault="008B5D38" w:rsidP="00F80F9F">
            <w:pPr>
              <w:jc w:val="center"/>
              <w:rPr>
                <w:b/>
                <w:bCs/>
                <w:sz w:val="18"/>
                <w:szCs w:val="18"/>
              </w:rPr>
            </w:pPr>
            <w:r w:rsidRPr="00560B02">
              <w:rPr>
                <w:b/>
                <w:bCs/>
                <w:sz w:val="18"/>
                <w:szCs w:val="18"/>
              </w:rPr>
              <w:t xml:space="preserve">Application Rate </w:t>
            </w:r>
            <w:proofErr w:type="spellStart"/>
            <w:r w:rsidRPr="00560B02">
              <w:rPr>
                <w:b/>
                <w:bCs/>
                <w:sz w:val="18"/>
                <w:szCs w:val="18"/>
              </w:rPr>
              <w:t>lb</w:t>
            </w:r>
            <w:proofErr w:type="spellEnd"/>
            <w:r w:rsidRPr="00560B02">
              <w:rPr>
                <w:b/>
                <w:bCs/>
                <w:sz w:val="18"/>
                <w:szCs w:val="18"/>
              </w:rPr>
              <w:t xml:space="preserve"> </w:t>
            </w:r>
            <w:proofErr w:type="spellStart"/>
            <w:r w:rsidRPr="00560B02">
              <w:rPr>
                <w:b/>
                <w:bCs/>
                <w:sz w:val="18"/>
                <w:szCs w:val="18"/>
              </w:rPr>
              <w:t>a.i.</w:t>
            </w:r>
            <w:proofErr w:type="spellEnd"/>
            <w:r w:rsidRPr="00560B02">
              <w:rPr>
                <w:b/>
                <w:bCs/>
                <w:sz w:val="18"/>
                <w:szCs w:val="18"/>
              </w:rPr>
              <w:t>/A (kg/ha)</w:t>
            </w:r>
          </w:p>
        </w:tc>
        <w:tc>
          <w:tcPr>
            <w:tcW w:w="2964" w:type="dxa"/>
            <w:shd w:val="clear" w:color="auto" w:fill="F2F2F2" w:themeFill="background1" w:themeFillShade="F2"/>
            <w:vAlign w:val="center"/>
          </w:tcPr>
          <w:p w14:paraId="728CBE40" w14:textId="77777777" w:rsidR="008B5D38" w:rsidRPr="00560B02" w:rsidRDefault="008B5D38" w:rsidP="00F80F9F">
            <w:pPr>
              <w:jc w:val="center"/>
              <w:rPr>
                <w:b/>
                <w:bCs/>
                <w:sz w:val="18"/>
                <w:szCs w:val="18"/>
              </w:rPr>
            </w:pPr>
            <w:r w:rsidRPr="00560B02">
              <w:rPr>
                <w:b/>
                <w:bCs/>
                <w:sz w:val="18"/>
                <w:szCs w:val="18"/>
              </w:rPr>
              <w:t>Comments</w:t>
            </w:r>
          </w:p>
        </w:tc>
      </w:tr>
      <w:tr w:rsidR="008B5D38" w:rsidRPr="001B199F" w14:paraId="7D82365C" w14:textId="77777777" w:rsidTr="00F80F9F">
        <w:tc>
          <w:tcPr>
            <w:tcW w:w="1138" w:type="dxa"/>
            <w:vAlign w:val="center"/>
          </w:tcPr>
          <w:p w14:paraId="6841F45A" w14:textId="77777777" w:rsidR="008B5D38" w:rsidRPr="00560B02" w:rsidRDefault="008B5D38" w:rsidP="00F80F9F">
            <w:pPr>
              <w:jc w:val="center"/>
              <w:rPr>
                <w:sz w:val="18"/>
                <w:szCs w:val="18"/>
              </w:rPr>
            </w:pPr>
            <w:r w:rsidRPr="00560B02">
              <w:rPr>
                <w:sz w:val="18"/>
                <w:szCs w:val="18"/>
              </w:rPr>
              <w:t>2</w:t>
            </w:r>
          </w:p>
        </w:tc>
        <w:tc>
          <w:tcPr>
            <w:tcW w:w="1509" w:type="dxa"/>
            <w:vAlign w:val="center"/>
          </w:tcPr>
          <w:p w14:paraId="4547FD9B" w14:textId="77777777" w:rsidR="008B5D38" w:rsidRPr="00560B02" w:rsidRDefault="008B5D38" w:rsidP="00F80F9F">
            <w:pPr>
              <w:jc w:val="center"/>
              <w:rPr>
                <w:sz w:val="18"/>
                <w:szCs w:val="18"/>
              </w:rPr>
            </w:pPr>
            <w:r w:rsidRPr="00560B02">
              <w:rPr>
                <w:sz w:val="18"/>
                <w:szCs w:val="18"/>
              </w:rPr>
              <w:t>Preemergence; Broadcast Spray</w:t>
            </w:r>
          </w:p>
        </w:tc>
        <w:tc>
          <w:tcPr>
            <w:tcW w:w="824" w:type="dxa"/>
            <w:vAlign w:val="center"/>
          </w:tcPr>
          <w:p w14:paraId="75D90623" w14:textId="77777777" w:rsidR="008B5D38" w:rsidRPr="00560B02" w:rsidRDefault="008B5D38" w:rsidP="00F80F9F">
            <w:pPr>
              <w:jc w:val="center"/>
              <w:rPr>
                <w:sz w:val="18"/>
                <w:szCs w:val="18"/>
              </w:rPr>
            </w:pPr>
            <w:r w:rsidRPr="00560B02">
              <w:rPr>
                <w:sz w:val="18"/>
                <w:szCs w:val="18"/>
              </w:rPr>
              <w:t>-14</w:t>
            </w:r>
          </w:p>
        </w:tc>
        <w:tc>
          <w:tcPr>
            <w:tcW w:w="1045" w:type="dxa"/>
            <w:vMerge w:val="restart"/>
            <w:vAlign w:val="center"/>
          </w:tcPr>
          <w:p w14:paraId="21CD5CF6" w14:textId="77777777" w:rsidR="008B5D38" w:rsidRPr="00560B02" w:rsidRDefault="008B5D38" w:rsidP="00F80F9F">
            <w:pPr>
              <w:jc w:val="center"/>
              <w:rPr>
                <w:sz w:val="18"/>
                <w:szCs w:val="18"/>
              </w:rPr>
            </w:pPr>
            <w:r w:rsidRPr="00560B02">
              <w:rPr>
                <w:sz w:val="18"/>
                <w:szCs w:val="18"/>
              </w:rPr>
              <w:t>Ground</w:t>
            </w:r>
          </w:p>
        </w:tc>
        <w:tc>
          <w:tcPr>
            <w:tcW w:w="1430" w:type="dxa"/>
            <w:vAlign w:val="center"/>
          </w:tcPr>
          <w:p w14:paraId="5E7400BD" w14:textId="77777777" w:rsidR="008B5D38" w:rsidRPr="00560B02" w:rsidRDefault="008B5D38" w:rsidP="00F80F9F">
            <w:pPr>
              <w:jc w:val="center"/>
              <w:rPr>
                <w:sz w:val="18"/>
                <w:szCs w:val="18"/>
              </w:rPr>
            </w:pPr>
            <w:r w:rsidRPr="00560B02">
              <w:rPr>
                <w:sz w:val="18"/>
                <w:szCs w:val="18"/>
              </w:rPr>
              <w:t>2.25</w:t>
            </w:r>
          </w:p>
          <w:p w14:paraId="234D356B" w14:textId="77777777" w:rsidR="008B5D38" w:rsidRPr="00560B02" w:rsidRDefault="008B5D38" w:rsidP="00F80F9F">
            <w:pPr>
              <w:jc w:val="center"/>
              <w:rPr>
                <w:sz w:val="18"/>
                <w:szCs w:val="18"/>
              </w:rPr>
            </w:pPr>
            <w:r w:rsidRPr="00560B02">
              <w:rPr>
                <w:sz w:val="18"/>
                <w:szCs w:val="18"/>
              </w:rPr>
              <w:t>(2.5)</w:t>
            </w:r>
          </w:p>
        </w:tc>
        <w:tc>
          <w:tcPr>
            <w:tcW w:w="2964" w:type="dxa"/>
          </w:tcPr>
          <w:p w14:paraId="64070CC8" w14:textId="77777777" w:rsidR="008B5D38" w:rsidRPr="00560B02" w:rsidRDefault="008B5D38" w:rsidP="00F80F9F">
            <w:pPr>
              <w:rPr>
                <w:sz w:val="18"/>
                <w:szCs w:val="18"/>
              </w:rPr>
            </w:pPr>
          </w:p>
        </w:tc>
      </w:tr>
      <w:tr w:rsidR="008B5D38" w:rsidRPr="001B199F" w14:paraId="387B2B39" w14:textId="77777777" w:rsidTr="00F80F9F">
        <w:tc>
          <w:tcPr>
            <w:tcW w:w="1138" w:type="dxa"/>
            <w:vAlign w:val="center"/>
          </w:tcPr>
          <w:p w14:paraId="076C623C" w14:textId="77777777" w:rsidR="008B5D38" w:rsidRPr="00560B02" w:rsidRDefault="008B5D38" w:rsidP="00F80F9F">
            <w:pPr>
              <w:jc w:val="center"/>
              <w:rPr>
                <w:sz w:val="18"/>
                <w:szCs w:val="18"/>
              </w:rPr>
            </w:pPr>
            <w:r w:rsidRPr="00560B02">
              <w:rPr>
                <w:sz w:val="18"/>
                <w:szCs w:val="18"/>
              </w:rPr>
              <w:t>1</w:t>
            </w:r>
          </w:p>
        </w:tc>
        <w:tc>
          <w:tcPr>
            <w:tcW w:w="1509" w:type="dxa"/>
            <w:vAlign w:val="center"/>
          </w:tcPr>
          <w:p w14:paraId="6401402E" w14:textId="77777777" w:rsidR="008B5D38" w:rsidRPr="00560B02" w:rsidRDefault="008B5D38" w:rsidP="00F80F9F">
            <w:pPr>
              <w:jc w:val="center"/>
              <w:rPr>
                <w:sz w:val="18"/>
                <w:szCs w:val="18"/>
              </w:rPr>
            </w:pPr>
            <w:r w:rsidRPr="00560B02">
              <w:rPr>
                <w:sz w:val="18"/>
                <w:szCs w:val="18"/>
              </w:rPr>
              <w:t>Postharvest; Broadcast Spray</w:t>
            </w:r>
          </w:p>
        </w:tc>
        <w:tc>
          <w:tcPr>
            <w:tcW w:w="824" w:type="dxa"/>
            <w:vAlign w:val="center"/>
          </w:tcPr>
          <w:p w14:paraId="1F08213E" w14:textId="77777777" w:rsidR="008B5D38" w:rsidRPr="00560B02" w:rsidRDefault="008B5D38" w:rsidP="00F80F9F">
            <w:pPr>
              <w:jc w:val="center"/>
              <w:rPr>
                <w:sz w:val="18"/>
                <w:szCs w:val="18"/>
              </w:rPr>
            </w:pPr>
            <w:r w:rsidRPr="00560B02">
              <w:rPr>
                <w:sz w:val="18"/>
                <w:szCs w:val="18"/>
              </w:rPr>
              <w:t>174</w:t>
            </w:r>
          </w:p>
        </w:tc>
        <w:tc>
          <w:tcPr>
            <w:tcW w:w="1045" w:type="dxa"/>
            <w:vMerge/>
            <w:vAlign w:val="center"/>
          </w:tcPr>
          <w:p w14:paraId="15F01D05" w14:textId="77777777" w:rsidR="008B5D38" w:rsidRPr="00560B02" w:rsidRDefault="008B5D38" w:rsidP="00F80F9F">
            <w:pPr>
              <w:jc w:val="center"/>
              <w:rPr>
                <w:sz w:val="18"/>
                <w:szCs w:val="18"/>
              </w:rPr>
            </w:pPr>
          </w:p>
        </w:tc>
        <w:tc>
          <w:tcPr>
            <w:tcW w:w="1430" w:type="dxa"/>
            <w:vAlign w:val="center"/>
          </w:tcPr>
          <w:p w14:paraId="379605F5" w14:textId="77777777" w:rsidR="008B5D38" w:rsidRPr="00560B02" w:rsidRDefault="008B5D38" w:rsidP="00F80F9F">
            <w:pPr>
              <w:jc w:val="center"/>
              <w:rPr>
                <w:sz w:val="18"/>
                <w:szCs w:val="18"/>
              </w:rPr>
            </w:pPr>
            <w:r w:rsidRPr="00560B02">
              <w:rPr>
                <w:sz w:val="18"/>
                <w:szCs w:val="18"/>
              </w:rPr>
              <w:t>3.75</w:t>
            </w:r>
          </w:p>
          <w:p w14:paraId="116F6A3D" w14:textId="77777777" w:rsidR="008B5D38" w:rsidRPr="00560B02" w:rsidRDefault="008B5D38" w:rsidP="00F80F9F">
            <w:pPr>
              <w:jc w:val="center"/>
              <w:rPr>
                <w:sz w:val="18"/>
                <w:szCs w:val="18"/>
              </w:rPr>
            </w:pPr>
            <w:r w:rsidRPr="00560B02">
              <w:rPr>
                <w:sz w:val="18"/>
                <w:szCs w:val="18"/>
              </w:rPr>
              <w:t>(4.2)</w:t>
            </w:r>
          </w:p>
        </w:tc>
        <w:tc>
          <w:tcPr>
            <w:tcW w:w="2964" w:type="dxa"/>
          </w:tcPr>
          <w:p w14:paraId="7A4B5EA7" w14:textId="77777777" w:rsidR="008B5D38" w:rsidRPr="00560B02" w:rsidRDefault="008B5D38" w:rsidP="00F80F9F">
            <w:pPr>
              <w:rPr>
                <w:sz w:val="18"/>
                <w:szCs w:val="18"/>
              </w:rPr>
            </w:pPr>
            <w:r w:rsidRPr="00560B02">
              <w:rPr>
                <w:sz w:val="18"/>
                <w:szCs w:val="18"/>
              </w:rPr>
              <w:t>Cotton is fully mature and ready for harvesting approximately 160 days after being planted. Applications generally occur 2 weeks after most active period of cotton harvest.</w:t>
            </w:r>
          </w:p>
        </w:tc>
      </w:tr>
      <w:tr w:rsidR="008B5D38" w:rsidRPr="001B199F" w14:paraId="306BE0C0" w14:textId="77777777" w:rsidTr="00F80F9F">
        <w:tc>
          <w:tcPr>
            <w:tcW w:w="1138" w:type="dxa"/>
            <w:vAlign w:val="center"/>
          </w:tcPr>
          <w:p w14:paraId="6835FB9A" w14:textId="77777777" w:rsidR="008B5D38" w:rsidRPr="00560B02" w:rsidRDefault="008B5D38" w:rsidP="00F80F9F">
            <w:pPr>
              <w:jc w:val="center"/>
              <w:rPr>
                <w:sz w:val="18"/>
                <w:szCs w:val="18"/>
              </w:rPr>
            </w:pPr>
            <w:r w:rsidRPr="00560B02">
              <w:rPr>
                <w:sz w:val="18"/>
                <w:szCs w:val="18"/>
              </w:rPr>
              <w:t>Total</w:t>
            </w:r>
          </w:p>
        </w:tc>
        <w:tc>
          <w:tcPr>
            <w:tcW w:w="1509" w:type="dxa"/>
            <w:vAlign w:val="center"/>
          </w:tcPr>
          <w:p w14:paraId="7A02313D" w14:textId="77777777" w:rsidR="008B5D38" w:rsidRPr="00560B02" w:rsidRDefault="008B5D38" w:rsidP="00F80F9F">
            <w:pPr>
              <w:jc w:val="center"/>
              <w:rPr>
                <w:sz w:val="18"/>
                <w:szCs w:val="18"/>
              </w:rPr>
            </w:pPr>
          </w:p>
        </w:tc>
        <w:tc>
          <w:tcPr>
            <w:tcW w:w="824" w:type="dxa"/>
            <w:vAlign w:val="center"/>
          </w:tcPr>
          <w:p w14:paraId="4127D963" w14:textId="77777777" w:rsidR="008B5D38" w:rsidRPr="00560B02" w:rsidRDefault="008B5D38" w:rsidP="00F80F9F">
            <w:pPr>
              <w:jc w:val="center"/>
              <w:rPr>
                <w:sz w:val="18"/>
                <w:szCs w:val="18"/>
              </w:rPr>
            </w:pPr>
          </w:p>
        </w:tc>
        <w:tc>
          <w:tcPr>
            <w:tcW w:w="1045" w:type="dxa"/>
            <w:vAlign w:val="center"/>
          </w:tcPr>
          <w:p w14:paraId="30CB77EB" w14:textId="77777777" w:rsidR="008B5D38" w:rsidRPr="00560B02" w:rsidRDefault="008B5D38" w:rsidP="00F80F9F">
            <w:pPr>
              <w:jc w:val="center"/>
              <w:rPr>
                <w:sz w:val="18"/>
                <w:szCs w:val="18"/>
              </w:rPr>
            </w:pPr>
          </w:p>
        </w:tc>
        <w:tc>
          <w:tcPr>
            <w:tcW w:w="1430" w:type="dxa"/>
            <w:vAlign w:val="center"/>
          </w:tcPr>
          <w:p w14:paraId="08C43AC1" w14:textId="77777777" w:rsidR="008B5D38" w:rsidRPr="00560B02" w:rsidRDefault="008B5D38" w:rsidP="00F80F9F">
            <w:pPr>
              <w:jc w:val="center"/>
              <w:rPr>
                <w:sz w:val="18"/>
                <w:szCs w:val="18"/>
              </w:rPr>
            </w:pPr>
            <w:r w:rsidRPr="00560B02">
              <w:rPr>
                <w:sz w:val="18"/>
                <w:szCs w:val="18"/>
              </w:rPr>
              <w:t>6.0</w:t>
            </w:r>
          </w:p>
        </w:tc>
        <w:tc>
          <w:tcPr>
            <w:tcW w:w="2964" w:type="dxa"/>
          </w:tcPr>
          <w:p w14:paraId="6B0EC36B" w14:textId="77777777" w:rsidR="008B5D38" w:rsidRPr="00560B02" w:rsidRDefault="008B5D38" w:rsidP="00F80F9F">
            <w:pPr>
              <w:rPr>
                <w:sz w:val="18"/>
                <w:szCs w:val="18"/>
              </w:rPr>
            </w:pPr>
            <w:r w:rsidRPr="00560B02">
              <w:rPr>
                <w:sz w:val="18"/>
                <w:szCs w:val="18"/>
              </w:rPr>
              <w:t>Maximum Yearly Rate</w:t>
            </w:r>
          </w:p>
        </w:tc>
      </w:tr>
    </w:tbl>
    <w:p w14:paraId="3599E969" w14:textId="77777777" w:rsidR="008B5D38" w:rsidRDefault="008B5D38" w:rsidP="008B5D38"/>
    <w:p w14:paraId="6C9C3BCE" w14:textId="477ABE64" w:rsidR="008B5D38" w:rsidRPr="001B199F" w:rsidRDefault="00883E0D" w:rsidP="008B5D38">
      <w:r>
        <w:t xml:space="preserve">Modeled with PWC: </w:t>
      </w:r>
      <w:proofErr w:type="spellStart"/>
      <w:r w:rsidR="008B5D38">
        <w:t>Glyphosate_cotton_GMO_ground_t</w:t>
      </w:r>
      <w:proofErr w:type="spellEnd"/>
      <w:r w:rsidR="008B5D38">
        <w:t xml:space="preserve"> </w:t>
      </w:r>
      <w:r w:rsidR="008B5D38" w:rsidRPr="001B199F">
        <w:t xml:space="preserve"> </w:t>
      </w:r>
    </w:p>
    <w:tbl>
      <w:tblPr>
        <w:tblStyle w:val="TableGrid"/>
        <w:tblW w:w="8910" w:type="dxa"/>
        <w:tblInd w:w="-5" w:type="dxa"/>
        <w:tblLook w:val="04A0" w:firstRow="1" w:lastRow="0" w:firstColumn="1" w:lastColumn="0" w:noHBand="0" w:noVBand="1"/>
      </w:tblPr>
      <w:tblGrid>
        <w:gridCol w:w="1138"/>
        <w:gridCol w:w="1454"/>
        <w:gridCol w:w="828"/>
        <w:gridCol w:w="1050"/>
        <w:gridCol w:w="1437"/>
        <w:gridCol w:w="3003"/>
      </w:tblGrid>
      <w:tr w:rsidR="008B5D38" w:rsidRPr="001B199F" w14:paraId="55077923" w14:textId="77777777" w:rsidTr="00F80F9F">
        <w:tc>
          <w:tcPr>
            <w:tcW w:w="1138" w:type="dxa"/>
            <w:shd w:val="clear" w:color="auto" w:fill="F2F2F2" w:themeFill="background1" w:themeFillShade="F2"/>
            <w:vAlign w:val="center"/>
          </w:tcPr>
          <w:p w14:paraId="40AF45CC" w14:textId="77777777" w:rsidR="008B5D38" w:rsidRPr="00560B02" w:rsidRDefault="008B5D38" w:rsidP="00F80F9F">
            <w:pPr>
              <w:jc w:val="center"/>
              <w:rPr>
                <w:b/>
                <w:bCs/>
                <w:sz w:val="18"/>
                <w:szCs w:val="18"/>
              </w:rPr>
            </w:pPr>
            <w:r w:rsidRPr="00560B02">
              <w:rPr>
                <w:b/>
                <w:bCs/>
                <w:sz w:val="18"/>
                <w:szCs w:val="18"/>
              </w:rPr>
              <w:t>Application Number</w:t>
            </w:r>
          </w:p>
        </w:tc>
        <w:tc>
          <w:tcPr>
            <w:tcW w:w="1454" w:type="dxa"/>
            <w:shd w:val="clear" w:color="auto" w:fill="F2F2F2" w:themeFill="background1" w:themeFillShade="F2"/>
            <w:vAlign w:val="center"/>
          </w:tcPr>
          <w:p w14:paraId="1F15759C" w14:textId="77777777" w:rsidR="008B5D38" w:rsidRPr="00560B02" w:rsidRDefault="008B5D38" w:rsidP="00F80F9F">
            <w:pPr>
              <w:jc w:val="center"/>
              <w:rPr>
                <w:b/>
                <w:bCs/>
                <w:sz w:val="18"/>
                <w:szCs w:val="18"/>
              </w:rPr>
            </w:pPr>
            <w:r w:rsidRPr="00560B02">
              <w:rPr>
                <w:b/>
                <w:bCs/>
                <w:sz w:val="18"/>
                <w:szCs w:val="18"/>
              </w:rPr>
              <w:t>Application Timing; Type</w:t>
            </w:r>
          </w:p>
        </w:tc>
        <w:tc>
          <w:tcPr>
            <w:tcW w:w="828" w:type="dxa"/>
            <w:shd w:val="clear" w:color="auto" w:fill="F2F2F2" w:themeFill="background1" w:themeFillShade="F2"/>
            <w:vAlign w:val="center"/>
          </w:tcPr>
          <w:p w14:paraId="154D94A0" w14:textId="77777777" w:rsidR="008B5D38" w:rsidRPr="00560B02" w:rsidRDefault="008B5D38" w:rsidP="00F80F9F">
            <w:pPr>
              <w:jc w:val="center"/>
              <w:rPr>
                <w:b/>
                <w:bCs/>
                <w:sz w:val="18"/>
                <w:szCs w:val="18"/>
              </w:rPr>
            </w:pPr>
            <w:r w:rsidRPr="00560B02">
              <w:rPr>
                <w:b/>
                <w:bCs/>
                <w:sz w:val="18"/>
                <w:szCs w:val="18"/>
              </w:rPr>
              <w:t>Date</w:t>
            </w:r>
          </w:p>
        </w:tc>
        <w:tc>
          <w:tcPr>
            <w:tcW w:w="1050" w:type="dxa"/>
            <w:shd w:val="clear" w:color="auto" w:fill="F2F2F2" w:themeFill="background1" w:themeFillShade="F2"/>
            <w:vAlign w:val="center"/>
          </w:tcPr>
          <w:p w14:paraId="5C4B8561" w14:textId="77777777" w:rsidR="008B5D38" w:rsidRPr="00560B02" w:rsidRDefault="008B5D38" w:rsidP="00F80F9F">
            <w:pPr>
              <w:jc w:val="center"/>
              <w:rPr>
                <w:b/>
                <w:bCs/>
                <w:sz w:val="18"/>
                <w:szCs w:val="18"/>
              </w:rPr>
            </w:pPr>
            <w:r w:rsidRPr="00560B02">
              <w:rPr>
                <w:b/>
                <w:bCs/>
                <w:sz w:val="18"/>
                <w:szCs w:val="18"/>
              </w:rPr>
              <w:t>Method</w:t>
            </w:r>
          </w:p>
        </w:tc>
        <w:tc>
          <w:tcPr>
            <w:tcW w:w="1437" w:type="dxa"/>
            <w:shd w:val="clear" w:color="auto" w:fill="F2F2F2" w:themeFill="background1" w:themeFillShade="F2"/>
            <w:vAlign w:val="center"/>
          </w:tcPr>
          <w:p w14:paraId="5848D079" w14:textId="77777777" w:rsidR="008B5D38" w:rsidRPr="00560B02" w:rsidRDefault="008B5D38" w:rsidP="00F80F9F">
            <w:pPr>
              <w:jc w:val="center"/>
              <w:rPr>
                <w:b/>
                <w:bCs/>
                <w:sz w:val="18"/>
                <w:szCs w:val="18"/>
              </w:rPr>
            </w:pPr>
            <w:r w:rsidRPr="00560B02">
              <w:rPr>
                <w:b/>
                <w:bCs/>
                <w:sz w:val="18"/>
                <w:szCs w:val="18"/>
              </w:rPr>
              <w:t xml:space="preserve">Application Rate </w:t>
            </w:r>
            <w:proofErr w:type="spellStart"/>
            <w:r w:rsidRPr="00560B02">
              <w:rPr>
                <w:b/>
                <w:bCs/>
                <w:sz w:val="18"/>
                <w:szCs w:val="18"/>
              </w:rPr>
              <w:t>lb</w:t>
            </w:r>
            <w:proofErr w:type="spellEnd"/>
            <w:r w:rsidRPr="00560B02">
              <w:rPr>
                <w:b/>
                <w:bCs/>
                <w:sz w:val="18"/>
                <w:szCs w:val="18"/>
              </w:rPr>
              <w:t xml:space="preserve"> </w:t>
            </w:r>
            <w:proofErr w:type="spellStart"/>
            <w:r w:rsidRPr="00560B02">
              <w:rPr>
                <w:b/>
                <w:bCs/>
                <w:sz w:val="18"/>
                <w:szCs w:val="18"/>
              </w:rPr>
              <w:t>a.i.</w:t>
            </w:r>
            <w:proofErr w:type="spellEnd"/>
            <w:r w:rsidRPr="00560B02">
              <w:rPr>
                <w:b/>
                <w:bCs/>
                <w:sz w:val="18"/>
                <w:szCs w:val="18"/>
              </w:rPr>
              <w:t>/A (kg/ha)</w:t>
            </w:r>
          </w:p>
        </w:tc>
        <w:tc>
          <w:tcPr>
            <w:tcW w:w="3003" w:type="dxa"/>
            <w:shd w:val="clear" w:color="auto" w:fill="F2F2F2" w:themeFill="background1" w:themeFillShade="F2"/>
            <w:vAlign w:val="center"/>
          </w:tcPr>
          <w:p w14:paraId="7C72A3EB" w14:textId="77777777" w:rsidR="008B5D38" w:rsidRPr="00560B02" w:rsidRDefault="008B5D38" w:rsidP="00F80F9F">
            <w:pPr>
              <w:jc w:val="center"/>
              <w:rPr>
                <w:b/>
                <w:bCs/>
                <w:sz w:val="18"/>
                <w:szCs w:val="18"/>
              </w:rPr>
            </w:pPr>
            <w:r w:rsidRPr="00560B02">
              <w:rPr>
                <w:b/>
                <w:bCs/>
                <w:sz w:val="18"/>
                <w:szCs w:val="18"/>
              </w:rPr>
              <w:t>Comments</w:t>
            </w:r>
          </w:p>
        </w:tc>
      </w:tr>
      <w:tr w:rsidR="008B5D38" w:rsidRPr="001B199F" w14:paraId="5648E85E" w14:textId="77777777" w:rsidTr="00F80F9F">
        <w:tc>
          <w:tcPr>
            <w:tcW w:w="1138" w:type="dxa"/>
            <w:vAlign w:val="center"/>
          </w:tcPr>
          <w:p w14:paraId="1ABF1CD8" w14:textId="77777777" w:rsidR="008B5D38" w:rsidRPr="00560B02" w:rsidRDefault="008B5D38" w:rsidP="00F80F9F">
            <w:pPr>
              <w:jc w:val="center"/>
              <w:rPr>
                <w:sz w:val="18"/>
                <w:szCs w:val="18"/>
              </w:rPr>
            </w:pPr>
            <w:r w:rsidRPr="00560B02">
              <w:rPr>
                <w:sz w:val="18"/>
                <w:szCs w:val="18"/>
              </w:rPr>
              <w:t>1</w:t>
            </w:r>
          </w:p>
        </w:tc>
        <w:tc>
          <w:tcPr>
            <w:tcW w:w="1454" w:type="dxa"/>
            <w:vMerge w:val="restart"/>
            <w:vAlign w:val="center"/>
          </w:tcPr>
          <w:p w14:paraId="30C237E0" w14:textId="77777777" w:rsidR="008B5D38" w:rsidRPr="00560B02" w:rsidRDefault="008B5D38" w:rsidP="00F80F9F">
            <w:pPr>
              <w:jc w:val="center"/>
              <w:rPr>
                <w:sz w:val="18"/>
                <w:szCs w:val="18"/>
              </w:rPr>
            </w:pPr>
            <w:r w:rsidRPr="00560B02">
              <w:rPr>
                <w:sz w:val="18"/>
                <w:szCs w:val="18"/>
              </w:rPr>
              <w:t>Preemergence; Broadcast Spray</w:t>
            </w:r>
          </w:p>
        </w:tc>
        <w:tc>
          <w:tcPr>
            <w:tcW w:w="828" w:type="dxa"/>
            <w:vAlign w:val="center"/>
          </w:tcPr>
          <w:p w14:paraId="25E66910" w14:textId="77777777" w:rsidR="008B5D38" w:rsidRPr="00560B02" w:rsidRDefault="008B5D38" w:rsidP="00F80F9F">
            <w:pPr>
              <w:jc w:val="center"/>
              <w:rPr>
                <w:sz w:val="18"/>
                <w:szCs w:val="18"/>
              </w:rPr>
            </w:pPr>
            <w:r w:rsidRPr="00560B02">
              <w:rPr>
                <w:sz w:val="18"/>
                <w:szCs w:val="18"/>
              </w:rPr>
              <w:t>14</w:t>
            </w:r>
          </w:p>
        </w:tc>
        <w:tc>
          <w:tcPr>
            <w:tcW w:w="1050" w:type="dxa"/>
            <w:vMerge w:val="restart"/>
            <w:vAlign w:val="center"/>
          </w:tcPr>
          <w:p w14:paraId="135958BE" w14:textId="77777777" w:rsidR="008B5D38" w:rsidRPr="00560B02" w:rsidRDefault="008B5D38" w:rsidP="00F80F9F">
            <w:pPr>
              <w:jc w:val="center"/>
              <w:rPr>
                <w:sz w:val="18"/>
                <w:szCs w:val="18"/>
              </w:rPr>
            </w:pPr>
            <w:r w:rsidRPr="00560B02">
              <w:rPr>
                <w:sz w:val="18"/>
                <w:szCs w:val="18"/>
              </w:rPr>
              <w:t>Ground</w:t>
            </w:r>
          </w:p>
        </w:tc>
        <w:tc>
          <w:tcPr>
            <w:tcW w:w="1437" w:type="dxa"/>
            <w:vAlign w:val="center"/>
          </w:tcPr>
          <w:p w14:paraId="65AE20E7" w14:textId="77777777" w:rsidR="008B5D38" w:rsidRPr="00560B02" w:rsidRDefault="008B5D38" w:rsidP="00F80F9F">
            <w:pPr>
              <w:jc w:val="center"/>
              <w:rPr>
                <w:sz w:val="18"/>
                <w:szCs w:val="18"/>
              </w:rPr>
            </w:pPr>
            <w:r w:rsidRPr="00560B02">
              <w:rPr>
                <w:sz w:val="18"/>
                <w:szCs w:val="18"/>
              </w:rPr>
              <w:t>1.5</w:t>
            </w:r>
          </w:p>
          <w:p w14:paraId="64311A61" w14:textId="77777777" w:rsidR="008B5D38" w:rsidRPr="00560B02" w:rsidRDefault="008B5D38" w:rsidP="00F80F9F">
            <w:pPr>
              <w:jc w:val="center"/>
              <w:rPr>
                <w:sz w:val="18"/>
                <w:szCs w:val="18"/>
              </w:rPr>
            </w:pPr>
            <w:r w:rsidRPr="00560B02">
              <w:rPr>
                <w:sz w:val="18"/>
                <w:szCs w:val="18"/>
              </w:rPr>
              <w:t>(1.4)</w:t>
            </w:r>
          </w:p>
        </w:tc>
        <w:tc>
          <w:tcPr>
            <w:tcW w:w="3003" w:type="dxa"/>
          </w:tcPr>
          <w:p w14:paraId="4ACDDA9F" w14:textId="77777777" w:rsidR="008B5D38" w:rsidRPr="00560B02" w:rsidRDefault="008B5D38" w:rsidP="00F80F9F">
            <w:pPr>
              <w:rPr>
                <w:sz w:val="18"/>
                <w:szCs w:val="18"/>
              </w:rPr>
            </w:pPr>
            <w:r w:rsidRPr="00560B02">
              <w:rPr>
                <w:rFonts w:cs="Times New Roman"/>
                <w:color w:val="000000" w:themeColor="text1"/>
                <w:sz w:val="18"/>
                <w:szCs w:val="18"/>
              </w:rPr>
              <w:t>Apply 14 days after most active period of cotton planting</w:t>
            </w:r>
          </w:p>
        </w:tc>
      </w:tr>
      <w:tr w:rsidR="008B5D38" w:rsidRPr="001B199F" w14:paraId="338E1A70" w14:textId="77777777" w:rsidTr="00F80F9F">
        <w:tc>
          <w:tcPr>
            <w:tcW w:w="1138" w:type="dxa"/>
            <w:vAlign w:val="center"/>
          </w:tcPr>
          <w:p w14:paraId="4607397C" w14:textId="77777777" w:rsidR="008B5D38" w:rsidRPr="00560B02" w:rsidRDefault="008B5D38" w:rsidP="00F80F9F">
            <w:pPr>
              <w:jc w:val="center"/>
              <w:rPr>
                <w:sz w:val="18"/>
                <w:szCs w:val="18"/>
              </w:rPr>
            </w:pPr>
            <w:r w:rsidRPr="00560B02">
              <w:rPr>
                <w:sz w:val="18"/>
                <w:szCs w:val="18"/>
              </w:rPr>
              <w:t>2</w:t>
            </w:r>
          </w:p>
        </w:tc>
        <w:tc>
          <w:tcPr>
            <w:tcW w:w="1454" w:type="dxa"/>
            <w:vMerge/>
            <w:vAlign w:val="center"/>
          </w:tcPr>
          <w:p w14:paraId="1E3533FF" w14:textId="77777777" w:rsidR="008B5D38" w:rsidRPr="00560B02" w:rsidRDefault="008B5D38" w:rsidP="00F80F9F">
            <w:pPr>
              <w:jc w:val="center"/>
              <w:rPr>
                <w:sz w:val="18"/>
                <w:szCs w:val="18"/>
              </w:rPr>
            </w:pPr>
          </w:p>
        </w:tc>
        <w:tc>
          <w:tcPr>
            <w:tcW w:w="828" w:type="dxa"/>
            <w:vAlign w:val="center"/>
          </w:tcPr>
          <w:p w14:paraId="7A189154" w14:textId="77777777" w:rsidR="008B5D38" w:rsidRPr="00560B02" w:rsidRDefault="008B5D38" w:rsidP="00F80F9F">
            <w:pPr>
              <w:jc w:val="center"/>
              <w:rPr>
                <w:sz w:val="18"/>
                <w:szCs w:val="18"/>
              </w:rPr>
            </w:pPr>
            <w:r w:rsidRPr="00560B02">
              <w:rPr>
                <w:sz w:val="18"/>
                <w:szCs w:val="18"/>
              </w:rPr>
              <w:t>28</w:t>
            </w:r>
          </w:p>
        </w:tc>
        <w:tc>
          <w:tcPr>
            <w:tcW w:w="1050" w:type="dxa"/>
            <w:vMerge/>
            <w:vAlign w:val="center"/>
          </w:tcPr>
          <w:p w14:paraId="1B8C3F99" w14:textId="77777777" w:rsidR="008B5D38" w:rsidRPr="00560B02" w:rsidRDefault="008B5D38" w:rsidP="00F80F9F">
            <w:pPr>
              <w:jc w:val="center"/>
              <w:rPr>
                <w:sz w:val="18"/>
                <w:szCs w:val="18"/>
              </w:rPr>
            </w:pPr>
          </w:p>
        </w:tc>
        <w:tc>
          <w:tcPr>
            <w:tcW w:w="1437" w:type="dxa"/>
            <w:vAlign w:val="center"/>
          </w:tcPr>
          <w:p w14:paraId="6E70A2A0" w14:textId="77777777" w:rsidR="008B5D38" w:rsidRPr="00560B02" w:rsidRDefault="008B5D38" w:rsidP="00F80F9F">
            <w:pPr>
              <w:jc w:val="center"/>
              <w:rPr>
                <w:sz w:val="18"/>
                <w:szCs w:val="18"/>
              </w:rPr>
            </w:pPr>
            <w:r w:rsidRPr="00560B02">
              <w:rPr>
                <w:sz w:val="18"/>
                <w:szCs w:val="18"/>
              </w:rPr>
              <w:t>0.75</w:t>
            </w:r>
          </w:p>
          <w:p w14:paraId="721BD05A" w14:textId="77777777" w:rsidR="008B5D38" w:rsidRPr="00560B02" w:rsidRDefault="008B5D38" w:rsidP="00F80F9F">
            <w:pPr>
              <w:jc w:val="center"/>
              <w:rPr>
                <w:sz w:val="18"/>
                <w:szCs w:val="18"/>
              </w:rPr>
            </w:pPr>
            <w:r w:rsidRPr="00560B02">
              <w:rPr>
                <w:sz w:val="18"/>
                <w:szCs w:val="18"/>
              </w:rPr>
              <w:t>(1.2)</w:t>
            </w:r>
          </w:p>
        </w:tc>
        <w:tc>
          <w:tcPr>
            <w:tcW w:w="3003" w:type="dxa"/>
          </w:tcPr>
          <w:p w14:paraId="30151331" w14:textId="77777777" w:rsidR="008B5D38" w:rsidRPr="00560B02" w:rsidRDefault="008B5D38" w:rsidP="00F80F9F">
            <w:pPr>
              <w:rPr>
                <w:sz w:val="18"/>
                <w:szCs w:val="18"/>
              </w:rPr>
            </w:pPr>
            <w:r w:rsidRPr="00560B02">
              <w:rPr>
                <w:rFonts w:cs="Times New Roman"/>
                <w:sz w:val="18"/>
                <w:szCs w:val="18"/>
              </w:rPr>
              <w:t>Apply 1 month after most active period for cotton planting.</w:t>
            </w:r>
          </w:p>
        </w:tc>
      </w:tr>
      <w:tr w:rsidR="008B5D38" w:rsidRPr="001B199F" w14:paraId="3D52719F" w14:textId="77777777" w:rsidTr="00F80F9F">
        <w:tc>
          <w:tcPr>
            <w:tcW w:w="1138" w:type="dxa"/>
            <w:vAlign w:val="center"/>
          </w:tcPr>
          <w:p w14:paraId="6D991A25" w14:textId="77777777" w:rsidR="008B5D38" w:rsidRPr="00560B02" w:rsidRDefault="008B5D38" w:rsidP="00F80F9F">
            <w:pPr>
              <w:jc w:val="center"/>
              <w:rPr>
                <w:sz w:val="18"/>
                <w:szCs w:val="18"/>
              </w:rPr>
            </w:pPr>
            <w:r w:rsidRPr="00560B02">
              <w:rPr>
                <w:sz w:val="18"/>
                <w:szCs w:val="18"/>
              </w:rPr>
              <w:t>3</w:t>
            </w:r>
          </w:p>
        </w:tc>
        <w:tc>
          <w:tcPr>
            <w:tcW w:w="1454" w:type="dxa"/>
            <w:vAlign w:val="center"/>
          </w:tcPr>
          <w:p w14:paraId="258CE704" w14:textId="77777777" w:rsidR="008B5D38" w:rsidRPr="00560B02" w:rsidRDefault="008B5D38" w:rsidP="00F80F9F">
            <w:pPr>
              <w:jc w:val="center"/>
              <w:rPr>
                <w:sz w:val="18"/>
                <w:szCs w:val="18"/>
              </w:rPr>
            </w:pPr>
            <w:r w:rsidRPr="00560B02">
              <w:rPr>
                <w:sz w:val="18"/>
                <w:szCs w:val="18"/>
              </w:rPr>
              <w:t>Postharvest; Broadcast Spray</w:t>
            </w:r>
          </w:p>
        </w:tc>
        <w:tc>
          <w:tcPr>
            <w:tcW w:w="828" w:type="dxa"/>
            <w:vAlign w:val="center"/>
          </w:tcPr>
          <w:p w14:paraId="29875BBF" w14:textId="77777777" w:rsidR="008B5D38" w:rsidRPr="00560B02" w:rsidRDefault="008B5D38" w:rsidP="00F80F9F">
            <w:pPr>
              <w:jc w:val="center"/>
              <w:rPr>
                <w:sz w:val="18"/>
                <w:szCs w:val="18"/>
              </w:rPr>
            </w:pPr>
            <w:r w:rsidRPr="00560B02">
              <w:rPr>
                <w:sz w:val="18"/>
                <w:szCs w:val="18"/>
              </w:rPr>
              <w:t>174</w:t>
            </w:r>
          </w:p>
        </w:tc>
        <w:tc>
          <w:tcPr>
            <w:tcW w:w="1050" w:type="dxa"/>
            <w:vMerge/>
            <w:vAlign w:val="center"/>
          </w:tcPr>
          <w:p w14:paraId="48D77951" w14:textId="77777777" w:rsidR="008B5D38" w:rsidRPr="00560B02" w:rsidRDefault="008B5D38" w:rsidP="00F80F9F">
            <w:pPr>
              <w:jc w:val="center"/>
              <w:rPr>
                <w:sz w:val="18"/>
                <w:szCs w:val="18"/>
              </w:rPr>
            </w:pPr>
          </w:p>
        </w:tc>
        <w:tc>
          <w:tcPr>
            <w:tcW w:w="1437" w:type="dxa"/>
            <w:vAlign w:val="center"/>
          </w:tcPr>
          <w:p w14:paraId="0D55E47B" w14:textId="77777777" w:rsidR="008B5D38" w:rsidRPr="00560B02" w:rsidRDefault="008B5D38" w:rsidP="00F80F9F">
            <w:pPr>
              <w:jc w:val="center"/>
              <w:rPr>
                <w:sz w:val="18"/>
                <w:szCs w:val="18"/>
              </w:rPr>
            </w:pPr>
            <w:r w:rsidRPr="00560B02">
              <w:rPr>
                <w:sz w:val="18"/>
                <w:szCs w:val="18"/>
              </w:rPr>
              <w:t>3.75</w:t>
            </w:r>
          </w:p>
          <w:p w14:paraId="332B042C" w14:textId="77777777" w:rsidR="008B5D38" w:rsidRPr="00560B02" w:rsidRDefault="008B5D38" w:rsidP="00F80F9F">
            <w:pPr>
              <w:jc w:val="center"/>
              <w:rPr>
                <w:sz w:val="18"/>
                <w:szCs w:val="18"/>
              </w:rPr>
            </w:pPr>
            <w:r w:rsidRPr="00560B02">
              <w:rPr>
                <w:sz w:val="18"/>
                <w:szCs w:val="18"/>
              </w:rPr>
              <w:t>(4.2)</w:t>
            </w:r>
          </w:p>
        </w:tc>
        <w:tc>
          <w:tcPr>
            <w:tcW w:w="3003" w:type="dxa"/>
          </w:tcPr>
          <w:p w14:paraId="144BDC63" w14:textId="77777777" w:rsidR="008B5D38" w:rsidRPr="00560B02" w:rsidRDefault="008B5D38" w:rsidP="00F80F9F">
            <w:pPr>
              <w:rPr>
                <w:sz w:val="18"/>
                <w:szCs w:val="18"/>
              </w:rPr>
            </w:pPr>
            <w:r w:rsidRPr="00560B02">
              <w:rPr>
                <w:sz w:val="18"/>
                <w:szCs w:val="18"/>
              </w:rPr>
              <w:t>Cotton is fully mature and ready for harvesting approximately 160 days after being planted. Applications generally occur 2 weeks after most active period of cotton harvest.</w:t>
            </w:r>
          </w:p>
        </w:tc>
      </w:tr>
      <w:tr w:rsidR="008B5D38" w:rsidRPr="001B199F" w14:paraId="31523B99" w14:textId="77777777" w:rsidTr="00F80F9F">
        <w:tc>
          <w:tcPr>
            <w:tcW w:w="1138" w:type="dxa"/>
            <w:vAlign w:val="center"/>
          </w:tcPr>
          <w:p w14:paraId="1EDDA852" w14:textId="77777777" w:rsidR="008B5D38" w:rsidRPr="00560B02" w:rsidRDefault="008B5D38" w:rsidP="00F80F9F">
            <w:pPr>
              <w:jc w:val="center"/>
              <w:rPr>
                <w:sz w:val="18"/>
                <w:szCs w:val="18"/>
              </w:rPr>
            </w:pPr>
            <w:r w:rsidRPr="00560B02">
              <w:rPr>
                <w:sz w:val="18"/>
                <w:szCs w:val="18"/>
              </w:rPr>
              <w:t>Total</w:t>
            </w:r>
          </w:p>
        </w:tc>
        <w:tc>
          <w:tcPr>
            <w:tcW w:w="1454" w:type="dxa"/>
            <w:vAlign w:val="center"/>
          </w:tcPr>
          <w:p w14:paraId="388F172C" w14:textId="77777777" w:rsidR="008B5D38" w:rsidRPr="00560B02" w:rsidRDefault="008B5D38" w:rsidP="00F80F9F">
            <w:pPr>
              <w:jc w:val="center"/>
              <w:rPr>
                <w:sz w:val="18"/>
                <w:szCs w:val="18"/>
              </w:rPr>
            </w:pPr>
          </w:p>
        </w:tc>
        <w:tc>
          <w:tcPr>
            <w:tcW w:w="828" w:type="dxa"/>
            <w:vAlign w:val="center"/>
          </w:tcPr>
          <w:p w14:paraId="6478D477" w14:textId="77777777" w:rsidR="008B5D38" w:rsidRPr="00560B02" w:rsidRDefault="008B5D38" w:rsidP="00F80F9F">
            <w:pPr>
              <w:jc w:val="center"/>
              <w:rPr>
                <w:sz w:val="18"/>
                <w:szCs w:val="18"/>
              </w:rPr>
            </w:pPr>
          </w:p>
        </w:tc>
        <w:tc>
          <w:tcPr>
            <w:tcW w:w="1050" w:type="dxa"/>
            <w:vAlign w:val="center"/>
          </w:tcPr>
          <w:p w14:paraId="0A7BBF23" w14:textId="77777777" w:rsidR="008B5D38" w:rsidRPr="00560B02" w:rsidRDefault="008B5D38" w:rsidP="00F80F9F">
            <w:pPr>
              <w:jc w:val="center"/>
              <w:rPr>
                <w:sz w:val="18"/>
                <w:szCs w:val="18"/>
              </w:rPr>
            </w:pPr>
          </w:p>
        </w:tc>
        <w:tc>
          <w:tcPr>
            <w:tcW w:w="1437" w:type="dxa"/>
            <w:vAlign w:val="center"/>
          </w:tcPr>
          <w:p w14:paraId="48605664" w14:textId="77777777" w:rsidR="008B5D38" w:rsidRPr="00560B02" w:rsidRDefault="008B5D38" w:rsidP="00F80F9F">
            <w:pPr>
              <w:jc w:val="center"/>
              <w:rPr>
                <w:sz w:val="18"/>
                <w:szCs w:val="18"/>
              </w:rPr>
            </w:pPr>
            <w:r w:rsidRPr="00560B02">
              <w:rPr>
                <w:sz w:val="18"/>
                <w:szCs w:val="18"/>
              </w:rPr>
              <w:t>6.0</w:t>
            </w:r>
          </w:p>
        </w:tc>
        <w:tc>
          <w:tcPr>
            <w:tcW w:w="3003" w:type="dxa"/>
          </w:tcPr>
          <w:p w14:paraId="32DF0868" w14:textId="77777777" w:rsidR="008B5D38" w:rsidRPr="00560B02" w:rsidRDefault="008B5D38" w:rsidP="00F80F9F">
            <w:pPr>
              <w:rPr>
                <w:sz w:val="18"/>
                <w:szCs w:val="18"/>
              </w:rPr>
            </w:pPr>
            <w:r w:rsidRPr="00560B02">
              <w:rPr>
                <w:sz w:val="18"/>
                <w:szCs w:val="18"/>
              </w:rPr>
              <w:t>Maximum Yearly Rate</w:t>
            </w:r>
          </w:p>
        </w:tc>
      </w:tr>
    </w:tbl>
    <w:p w14:paraId="6F80E2CD" w14:textId="77777777" w:rsidR="006628E7" w:rsidRDefault="006628E7" w:rsidP="006628E7">
      <w:pPr>
        <w:spacing w:after="0" w:line="240" w:lineRule="auto"/>
      </w:pPr>
    </w:p>
    <w:p w14:paraId="751CAFF7" w14:textId="11909259" w:rsidR="00883E0D" w:rsidRPr="001B199F" w:rsidRDefault="00883E0D" w:rsidP="0067545E">
      <w:pPr>
        <w:pStyle w:val="Heading2"/>
      </w:pPr>
      <w:r>
        <w:t>Cranberry</w:t>
      </w:r>
    </w:p>
    <w:p w14:paraId="689786BF" w14:textId="39E94BF0" w:rsidR="00883E0D" w:rsidRPr="001B199F" w:rsidRDefault="00883E0D" w:rsidP="00883E0D">
      <w:r>
        <w:t>Modeled with PFAM</w:t>
      </w:r>
    </w:p>
    <w:tbl>
      <w:tblPr>
        <w:tblStyle w:val="TableGrid"/>
        <w:tblW w:w="8939" w:type="dxa"/>
        <w:tblInd w:w="-5" w:type="dxa"/>
        <w:tblLook w:val="04A0" w:firstRow="1" w:lastRow="0" w:firstColumn="1" w:lastColumn="0" w:noHBand="0" w:noVBand="1"/>
      </w:tblPr>
      <w:tblGrid>
        <w:gridCol w:w="1071"/>
        <w:gridCol w:w="1490"/>
        <w:gridCol w:w="1152"/>
        <w:gridCol w:w="1049"/>
        <w:gridCol w:w="1441"/>
        <w:gridCol w:w="2736"/>
      </w:tblGrid>
      <w:tr w:rsidR="00883E0D" w:rsidRPr="001B199F" w14:paraId="1A4E28C7" w14:textId="77777777" w:rsidTr="00297A6D">
        <w:trPr>
          <w:trHeight w:val="432"/>
        </w:trPr>
        <w:tc>
          <w:tcPr>
            <w:tcW w:w="1071" w:type="dxa"/>
            <w:tcBorders>
              <w:bottom w:val="single" w:sz="4" w:space="0" w:color="auto"/>
            </w:tcBorders>
            <w:shd w:val="clear" w:color="auto" w:fill="F2F2F2" w:themeFill="background1" w:themeFillShade="F2"/>
            <w:vAlign w:val="center"/>
          </w:tcPr>
          <w:p w14:paraId="18193C82" w14:textId="77777777" w:rsidR="00883E0D" w:rsidRPr="00560B02" w:rsidRDefault="00883E0D" w:rsidP="00297A6D">
            <w:pPr>
              <w:jc w:val="center"/>
              <w:rPr>
                <w:b/>
                <w:bCs/>
                <w:sz w:val="18"/>
                <w:szCs w:val="18"/>
              </w:rPr>
            </w:pPr>
            <w:r w:rsidRPr="00560B02">
              <w:rPr>
                <w:b/>
                <w:bCs/>
                <w:sz w:val="18"/>
                <w:szCs w:val="18"/>
              </w:rPr>
              <w:t>Application Number</w:t>
            </w:r>
          </w:p>
        </w:tc>
        <w:tc>
          <w:tcPr>
            <w:tcW w:w="1490" w:type="dxa"/>
            <w:tcBorders>
              <w:bottom w:val="single" w:sz="4" w:space="0" w:color="auto"/>
            </w:tcBorders>
            <w:shd w:val="clear" w:color="auto" w:fill="F2F2F2" w:themeFill="background1" w:themeFillShade="F2"/>
            <w:vAlign w:val="center"/>
          </w:tcPr>
          <w:p w14:paraId="1B330904" w14:textId="77777777" w:rsidR="00883E0D" w:rsidRPr="00560B02" w:rsidRDefault="00883E0D" w:rsidP="00297A6D">
            <w:pPr>
              <w:jc w:val="center"/>
              <w:rPr>
                <w:b/>
                <w:bCs/>
                <w:sz w:val="18"/>
                <w:szCs w:val="18"/>
              </w:rPr>
            </w:pPr>
            <w:r w:rsidRPr="00560B02">
              <w:rPr>
                <w:b/>
                <w:bCs/>
                <w:sz w:val="18"/>
                <w:szCs w:val="18"/>
              </w:rPr>
              <w:t>Application Timing; Type</w:t>
            </w:r>
          </w:p>
        </w:tc>
        <w:tc>
          <w:tcPr>
            <w:tcW w:w="1152" w:type="dxa"/>
            <w:tcBorders>
              <w:bottom w:val="single" w:sz="4" w:space="0" w:color="auto"/>
            </w:tcBorders>
            <w:shd w:val="clear" w:color="auto" w:fill="F2F2F2" w:themeFill="background1" w:themeFillShade="F2"/>
            <w:vAlign w:val="center"/>
          </w:tcPr>
          <w:p w14:paraId="0FEDA45D" w14:textId="77777777" w:rsidR="00883E0D" w:rsidRPr="00560B02" w:rsidRDefault="00883E0D" w:rsidP="00297A6D">
            <w:pPr>
              <w:jc w:val="center"/>
              <w:rPr>
                <w:b/>
                <w:bCs/>
                <w:sz w:val="18"/>
                <w:szCs w:val="18"/>
              </w:rPr>
            </w:pPr>
            <w:r w:rsidRPr="00560B02">
              <w:rPr>
                <w:b/>
                <w:bCs/>
                <w:sz w:val="18"/>
                <w:szCs w:val="18"/>
              </w:rPr>
              <w:t>Date</w:t>
            </w:r>
          </w:p>
        </w:tc>
        <w:tc>
          <w:tcPr>
            <w:tcW w:w="1049" w:type="dxa"/>
            <w:tcBorders>
              <w:bottom w:val="single" w:sz="4" w:space="0" w:color="auto"/>
            </w:tcBorders>
            <w:shd w:val="clear" w:color="auto" w:fill="F2F2F2" w:themeFill="background1" w:themeFillShade="F2"/>
            <w:vAlign w:val="center"/>
          </w:tcPr>
          <w:p w14:paraId="2AC74952" w14:textId="77777777" w:rsidR="00883E0D" w:rsidRPr="00560B02" w:rsidRDefault="00883E0D" w:rsidP="00297A6D">
            <w:pPr>
              <w:jc w:val="center"/>
              <w:rPr>
                <w:b/>
                <w:bCs/>
                <w:sz w:val="18"/>
                <w:szCs w:val="18"/>
              </w:rPr>
            </w:pPr>
            <w:r w:rsidRPr="00560B02">
              <w:rPr>
                <w:b/>
                <w:bCs/>
                <w:sz w:val="18"/>
                <w:szCs w:val="18"/>
              </w:rPr>
              <w:t>Method</w:t>
            </w:r>
          </w:p>
        </w:tc>
        <w:tc>
          <w:tcPr>
            <w:tcW w:w="1441" w:type="dxa"/>
            <w:tcBorders>
              <w:bottom w:val="single" w:sz="4" w:space="0" w:color="auto"/>
            </w:tcBorders>
            <w:shd w:val="clear" w:color="auto" w:fill="F2F2F2" w:themeFill="background1" w:themeFillShade="F2"/>
            <w:vAlign w:val="center"/>
          </w:tcPr>
          <w:p w14:paraId="3A5497D8" w14:textId="77777777" w:rsidR="00883E0D" w:rsidRPr="00560B02" w:rsidRDefault="00883E0D" w:rsidP="00297A6D">
            <w:pPr>
              <w:jc w:val="center"/>
              <w:rPr>
                <w:b/>
                <w:bCs/>
                <w:sz w:val="18"/>
                <w:szCs w:val="18"/>
              </w:rPr>
            </w:pPr>
            <w:r w:rsidRPr="00560B02">
              <w:rPr>
                <w:b/>
                <w:bCs/>
                <w:sz w:val="18"/>
                <w:szCs w:val="18"/>
              </w:rPr>
              <w:t xml:space="preserve">Application Rate </w:t>
            </w:r>
            <w:proofErr w:type="spellStart"/>
            <w:r w:rsidRPr="00560B02">
              <w:rPr>
                <w:b/>
                <w:bCs/>
                <w:sz w:val="18"/>
                <w:szCs w:val="18"/>
              </w:rPr>
              <w:t>lb</w:t>
            </w:r>
            <w:proofErr w:type="spellEnd"/>
            <w:r w:rsidRPr="00560B02">
              <w:rPr>
                <w:b/>
                <w:bCs/>
                <w:sz w:val="18"/>
                <w:szCs w:val="18"/>
              </w:rPr>
              <w:t xml:space="preserve"> </w:t>
            </w:r>
            <w:proofErr w:type="spellStart"/>
            <w:r w:rsidRPr="00560B02">
              <w:rPr>
                <w:b/>
                <w:bCs/>
                <w:sz w:val="18"/>
                <w:szCs w:val="18"/>
              </w:rPr>
              <w:t>a.i.</w:t>
            </w:r>
            <w:proofErr w:type="spellEnd"/>
            <w:r w:rsidRPr="00560B02">
              <w:rPr>
                <w:b/>
                <w:bCs/>
                <w:sz w:val="18"/>
                <w:szCs w:val="18"/>
              </w:rPr>
              <w:t>/A (kg/ha)</w:t>
            </w:r>
          </w:p>
        </w:tc>
        <w:tc>
          <w:tcPr>
            <w:tcW w:w="2736" w:type="dxa"/>
            <w:tcBorders>
              <w:bottom w:val="single" w:sz="4" w:space="0" w:color="auto"/>
            </w:tcBorders>
            <w:shd w:val="clear" w:color="auto" w:fill="F2F2F2" w:themeFill="background1" w:themeFillShade="F2"/>
            <w:vAlign w:val="center"/>
          </w:tcPr>
          <w:p w14:paraId="5A521721" w14:textId="77777777" w:rsidR="00883E0D" w:rsidRPr="00560B02" w:rsidRDefault="00883E0D" w:rsidP="00297A6D">
            <w:pPr>
              <w:jc w:val="center"/>
              <w:rPr>
                <w:b/>
                <w:bCs/>
                <w:sz w:val="18"/>
                <w:szCs w:val="18"/>
              </w:rPr>
            </w:pPr>
            <w:r w:rsidRPr="00560B02">
              <w:rPr>
                <w:b/>
                <w:bCs/>
                <w:sz w:val="18"/>
                <w:szCs w:val="18"/>
              </w:rPr>
              <w:t>Comments</w:t>
            </w:r>
          </w:p>
        </w:tc>
      </w:tr>
      <w:tr w:rsidR="00297A6D" w:rsidRPr="001B199F" w14:paraId="1C59153D" w14:textId="77777777" w:rsidTr="00297A6D">
        <w:tc>
          <w:tcPr>
            <w:tcW w:w="1071" w:type="dxa"/>
            <w:vAlign w:val="center"/>
          </w:tcPr>
          <w:p w14:paraId="437F2153" w14:textId="77777777" w:rsidR="00297A6D" w:rsidRPr="00560B02" w:rsidRDefault="00297A6D" w:rsidP="00297A6D">
            <w:pPr>
              <w:jc w:val="center"/>
              <w:rPr>
                <w:sz w:val="18"/>
                <w:szCs w:val="18"/>
              </w:rPr>
            </w:pPr>
            <w:r w:rsidRPr="00560B02">
              <w:rPr>
                <w:sz w:val="18"/>
                <w:szCs w:val="18"/>
              </w:rPr>
              <w:t>1</w:t>
            </w:r>
          </w:p>
        </w:tc>
        <w:tc>
          <w:tcPr>
            <w:tcW w:w="1490" w:type="dxa"/>
            <w:vMerge w:val="restart"/>
            <w:vAlign w:val="center"/>
          </w:tcPr>
          <w:p w14:paraId="7F2E4E7B" w14:textId="77777777" w:rsidR="00297A6D" w:rsidRPr="00560B02" w:rsidRDefault="00297A6D" w:rsidP="00297A6D">
            <w:pPr>
              <w:jc w:val="center"/>
              <w:rPr>
                <w:sz w:val="18"/>
                <w:szCs w:val="18"/>
              </w:rPr>
            </w:pPr>
            <w:r w:rsidRPr="00560B02">
              <w:rPr>
                <w:sz w:val="18"/>
                <w:szCs w:val="18"/>
              </w:rPr>
              <w:t>Preemergence; Broadcast Spray</w:t>
            </w:r>
          </w:p>
        </w:tc>
        <w:tc>
          <w:tcPr>
            <w:tcW w:w="1152" w:type="dxa"/>
            <w:vAlign w:val="center"/>
          </w:tcPr>
          <w:p w14:paraId="7957B42B" w14:textId="77777777" w:rsidR="00297A6D" w:rsidRDefault="00297A6D" w:rsidP="00297A6D">
            <w:pPr>
              <w:jc w:val="center"/>
              <w:rPr>
                <w:sz w:val="18"/>
                <w:szCs w:val="18"/>
              </w:rPr>
            </w:pPr>
            <w:r>
              <w:rPr>
                <w:sz w:val="18"/>
                <w:szCs w:val="18"/>
              </w:rPr>
              <w:t>3/15 (MA)</w:t>
            </w:r>
          </w:p>
          <w:p w14:paraId="2E85C304" w14:textId="2DA8F6CD" w:rsidR="00297A6D" w:rsidRPr="00560B02" w:rsidRDefault="00297A6D" w:rsidP="00297A6D">
            <w:pPr>
              <w:jc w:val="center"/>
              <w:rPr>
                <w:sz w:val="18"/>
                <w:szCs w:val="18"/>
              </w:rPr>
            </w:pPr>
            <w:r>
              <w:rPr>
                <w:sz w:val="18"/>
                <w:szCs w:val="18"/>
              </w:rPr>
              <w:t>5/15 (OR, WI)</w:t>
            </w:r>
          </w:p>
        </w:tc>
        <w:tc>
          <w:tcPr>
            <w:tcW w:w="1049" w:type="dxa"/>
            <w:vMerge w:val="restart"/>
            <w:vAlign w:val="center"/>
          </w:tcPr>
          <w:p w14:paraId="5C972D85" w14:textId="77777777" w:rsidR="00297A6D" w:rsidRPr="00560B02" w:rsidRDefault="00297A6D" w:rsidP="00297A6D">
            <w:pPr>
              <w:jc w:val="center"/>
              <w:rPr>
                <w:sz w:val="18"/>
                <w:szCs w:val="18"/>
              </w:rPr>
            </w:pPr>
            <w:r w:rsidRPr="00560B02">
              <w:rPr>
                <w:sz w:val="18"/>
                <w:szCs w:val="18"/>
              </w:rPr>
              <w:t>Ground</w:t>
            </w:r>
          </w:p>
        </w:tc>
        <w:tc>
          <w:tcPr>
            <w:tcW w:w="1441" w:type="dxa"/>
            <w:vAlign w:val="center"/>
          </w:tcPr>
          <w:p w14:paraId="2EBA2295" w14:textId="77777777" w:rsidR="00297A6D" w:rsidRPr="00560B02" w:rsidRDefault="00297A6D" w:rsidP="00297A6D">
            <w:pPr>
              <w:jc w:val="center"/>
              <w:rPr>
                <w:sz w:val="18"/>
                <w:szCs w:val="18"/>
              </w:rPr>
            </w:pPr>
            <w:r w:rsidRPr="00560B02">
              <w:rPr>
                <w:sz w:val="18"/>
                <w:szCs w:val="18"/>
              </w:rPr>
              <w:t>3.75</w:t>
            </w:r>
          </w:p>
          <w:p w14:paraId="35CD6ABF" w14:textId="77777777" w:rsidR="00297A6D" w:rsidRPr="00560B02" w:rsidRDefault="00297A6D" w:rsidP="00297A6D">
            <w:pPr>
              <w:jc w:val="center"/>
              <w:rPr>
                <w:sz w:val="18"/>
                <w:szCs w:val="18"/>
              </w:rPr>
            </w:pPr>
            <w:r w:rsidRPr="00560B02">
              <w:rPr>
                <w:sz w:val="18"/>
                <w:szCs w:val="18"/>
              </w:rPr>
              <w:t>(4.2)</w:t>
            </w:r>
          </w:p>
        </w:tc>
        <w:tc>
          <w:tcPr>
            <w:tcW w:w="2736" w:type="dxa"/>
          </w:tcPr>
          <w:p w14:paraId="2484F934" w14:textId="77777777" w:rsidR="00297A6D" w:rsidRPr="00560B02" w:rsidRDefault="00297A6D" w:rsidP="00297A6D">
            <w:pPr>
              <w:rPr>
                <w:sz w:val="18"/>
                <w:szCs w:val="18"/>
              </w:rPr>
            </w:pPr>
          </w:p>
        </w:tc>
      </w:tr>
      <w:tr w:rsidR="00297A6D" w:rsidRPr="001B199F" w14:paraId="5106DF29" w14:textId="77777777" w:rsidTr="00297A6D">
        <w:tc>
          <w:tcPr>
            <w:tcW w:w="1071" w:type="dxa"/>
            <w:tcBorders>
              <w:bottom w:val="single" w:sz="4" w:space="0" w:color="auto"/>
            </w:tcBorders>
            <w:vAlign w:val="center"/>
          </w:tcPr>
          <w:p w14:paraId="2090745E" w14:textId="77777777" w:rsidR="00297A6D" w:rsidRPr="00560B02" w:rsidRDefault="00297A6D" w:rsidP="00297A6D">
            <w:pPr>
              <w:jc w:val="center"/>
              <w:rPr>
                <w:sz w:val="18"/>
                <w:szCs w:val="18"/>
              </w:rPr>
            </w:pPr>
            <w:r w:rsidRPr="00560B02">
              <w:rPr>
                <w:sz w:val="18"/>
                <w:szCs w:val="18"/>
              </w:rPr>
              <w:t>2</w:t>
            </w:r>
          </w:p>
        </w:tc>
        <w:tc>
          <w:tcPr>
            <w:tcW w:w="1490" w:type="dxa"/>
            <w:vMerge/>
            <w:vAlign w:val="center"/>
          </w:tcPr>
          <w:p w14:paraId="60CCFE42" w14:textId="77777777" w:rsidR="00297A6D" w:rsidRPr="00560B02" w:rsidRDefault="00297A6D" w:rsidP="00297A6D">
            <w:pPr>
              <w:jc w:val="center"/>
              <w:rPr>
                <w:sz w:val="18"/>
                <w:szCs w:val="18"/>
              </w:rPr>
            </w:pPr>
          </w:p>
        </w:tc>
        <w:tc>
          <w:tcPr>
            <w:tcW w:w="1152" w:type="dxa"/>
            <w:tcBorders>
              <w:bottom w:val="single" w:sz="4" w:space="0" w:color="auto"/>
            </w:tcBorders>
            <w:vAlign w:val="center"/>
          </w:tcPr>
          <w:p w14:paraId="33430816" w14:textId="32979A1A" w:rsidR="00297A6D" w:rsidRPr="00560B02" w:rsidRDefault="00297A6D" w:rsidP="00297A6D">
            <w:pPr>
              <w:jc w:val="center"/>
              <w:rPr>
                <w:sz w:val="18"/>
                <w:szCs w:val="18"/>
              </w:rPr>
            </w:pPr>
            <w:r>
              <w:rPr>
                <w:sz w:val="18"/>
                <w:szCs w:val="18"/>
              </w:rPr>
              <w:t>3/22 (MA) 5/22 (OR, WI)</w:t>
            </w:r>
          </w:p>
        </w:tc>
        <w:tc>
          <w:tcPr>
            <w:tcW w:w="1049" w:type="dxa"/>
            <w:vMerge/>
            <w:vAlign w:val="center"/>
          </w:tcPr>
          <w:p w14:paraId="2D9A133A" w14:textId="77777777" w:rsidR="00297A6D" w:rsidRPr="00560B02" w:rsidRDefault="00297A6D" w:rsidP="00297A6D">
            <w:pPr>
              <w:jc w:val="center"/>
              <w:rPr>
                <w:sz w:val="18"/>
                <w:szCs w:val="18"/>
              </w:rPr>
            </w:pPr>
          </w:p>
        </w:tc>
        <w:tc>
          <w:tcPr>
            <w:tcW w:w="1441" w:type="dxa"/>
            <w:tcBorders>
              <w:bottom w:val="single" w:sz="4" w:space="0" w:color="auto"/>
            </w:tcBorders>
            <w:vAlign w:val="center"/>
          </w:tcPr>
          <w:p w14:paraId="614F9FB4" w14:textId="77777777" w:rsidR="00297A6D" w:rsidRPr="00560B02" w:rsidRDefault="00297A6D" w:rsidP="00297A6D">
            <w:pPr>
              <w:jc w:val="center"/>
              <w:rPr>
                <w:sz w:val="18"/>
                <w:szCs w:val="18"/>
              </w:rPr>
            </w:pPr>
            <w:r w:rsidRPr="00560B02">
              <w:rPr>
                <w:sz w:val="18"/>
                <w:szCs w:val="18"/>
              </w:rPr>
              <w:t>3.75</w:t>
            </w:r>
          </w:p>
          <w:p w14:paraId="5EB8723D" w14:textId="46AEA690" w:rsidR="00297A6D" w:rsidRPr="00560B02" w:rsidRDefault="00297A6D" w:rsidP="00297A6D">
            <w:pPr>
              <w:jc w:val="center"/>
              <w:rPr>
                <w:sz w:val="18"/>
                <w:szCs w:val="18"/>
              </w:rPr>
            </w:pPr>
            <w:r w:rsidRPr="00560B02">
              <w:rPr>
                <w:sz w:val="18"/>
                <w:szCs w:val="18"/>
              </w:rPr>
              <w:t>(4.2)</w:t>
            </w:r>
          </w:p>
        </w:tc>
        <w:tc>
          <w:tcPr>
            <w:tcW w:w="2736" w:type="dxa"/>
            <w:tcBorders>
              <w:bottom w:val="single" w:sz="4" w:space="0" w:color="auto"/>
            </w:tcBorders>
          </w:tcPr>
          <w:p w14:paraId="6503775C" w14:textId="77777777" w:rsidR="00297A6D" w:rsidRPr="00560B02" w:rsidRDefault="00297A6D" w:rsidP="00297A6D">
            <w:pPr>
              <w:rPr>
                <w:sz w:val="18"/>
                <w:szCs w:val="18"/>
              </w:rPr>
            </w:pPr>
          </w:p>
        </w:tc>
      </w:tr>
      <w:tr w:rsidR="00297A6D" w:rsidRPr="001B199F" w14:paraId="14A4DD40" w14:textId="77777777" w:rsidTr="00297A6D">
        <w:tc>
          <w:tcPr>
            <w:tcW w:w="1071" w:type="dxa"/>
            <w:tcBorders>
              <w:bottom w:val="single" w:sz="4" w:space="0" w:color="auto"/>
            </w:tcBorders>
            <w:vAlign w:val="center"/>
          </w:tcPr>
          <w:p w14:paraId="351FC355" w14:textId="13C8A004" w:rsidR="00297A6D" w:rsidRPr="00560B02" w:rsidRDefault="00297A6D" w:rsidP="00297A6D">
            <w:pPr>
              <w:jc w:val="center"/>
              <w:rPr>
                <w:sz w:val="18"/>
                <w:szCs w:val="18"/>
              </w:rPr>
            </w:pPr>
            <w:r>
              <w:rPr>
                <w:sz w:val="18"/>
                <w:szCs w:val="18"/>
              </w:rPr>
              <w:t>3</w:t>
            </w:r>
          </w:p>
        </w:tc>
        <w:tc>
          <w:tcPr>
            <w:tcW w:w="1490" w:type="dxa"/>
            <w:vMerge/>
            <w:tcBorders>
              <w:bottom w:val="single" w:sz="4" w:space="0" w:color="auto"/>
            </w:tcBorders>
            <w:vAlign w:val="center"/>
          </w:tcPr>
          <w:p w14:paraId="1E955E96" w14:textId="77777777" w:rsidR="00297A6D" w:rsidRPr="00560B02" w:rsidRDefault="00297A6D" w:rsidP="00297A6D">
            <w:pPr>
              <w:jc w:val="center"/>
              <w:rPr>
                <w:sz w:val="18"/>
                <w:szCs w:val="18"/>
              </w:rPr>
            </w:pPr>
          </w:p>
        </w:tc>
        <w:tc>
          <w:tcPr>
            <w:tcW w:w="1152" w:type="dxa"/>
            <w:tcBorders>
              <w:bottom w:val="single" w:sz="4" w:space="0" w:color="auto"/>
            </w:tcBorders>
            <w:vAlign w:val="center"/>
          </w:tcPr>
          <w:p w14:paraId="635A57A3" w14:textId="62182937" w:rsidR="00297A6D" w:rsidRPr="00560B02" w:rsidRDefault="00297A6D" w:rsidP="00297A6D">
            <w:pPr>
              <w:jc w:val="center"/>
              <w:rPr>
                <w:sz w:val="18"/>
                <w:szCs w:val="18"/>
              </w:rPr>
            </w:pPr>
            <w:r>
              <w:rPr>
                <w:sz w:val="18"/>
                <w:szCs w:val="18"/>
              </w:rPr>
              <w:t>3/29 (MA) 5/29 (OR, WI)</w:t>
            </w:r>
          </w:p>
        </w:tc>
        <w:tc>
          <w:tcPr>
            <w:tcW w:w="1049" w:type="dxa"/>
            <w:vMerge/>
            <w:tcBorders>
              <w:bottom w:val="single" w:sz="4" w:space="0" w:color="auto"/>
            </w:tcBorders>
            <w:vAlign w:val="center"/>
          </w:tcPr>
          <w:p w14:paraId="1BE0FC6E" w14:textId="77777777" w:rsidR="00297A6D" w:rsidRPr="00560B02" w:rsidRDefault="00297A6D" w:rsidP="00297A6D">
            <w:pPr>
              <w:jc w:val="center"/>
              <w:rPr>
                <w:sz w:val="18"/>
                <w:szCs w:val="18"/>
              </w:rPr>
            </w:pPr>
          </w:p>
        </w:tc>
        <w:tc>
          <w:tcPr>
            <w:tcW w:w="1441" w:type="dxa"/>
            <w:tcBorders>
              <w:bottom w:val="single" w:sz="4" w:space="0" w:color="auto"/>
            </w:tcBorders>
            <w:vAlign w:val="center"/>
          </w:tcPr>
          <w:p w14:paraId="4CBEBA53" w14:textId="77777777" w:rsidR="00297A6D" w:rsidRDefault="00297A6D" w:rsidP="00297A6D">
            <w:pPr>
              <w:jc w:val="center"/>
              <w:rPr>
                <w:sz w:val="18"/>
                <w:szCs w:val="18"/>
              </w:rPr>
            </w:pPr>
            <w:r>
              <w:rPr>
                <w:sz w:val="18"/>
                <w:szCs w:val="18"/>
              </w:rPr>
              <w:t>0.5</w:t>
            </w:r>
          </w:p>
          <w:p w14:paraId="2140D73D" w14:textId="4848E203" w:rsidR="00297A6D" w:rsidRPr="00560B02" w:rsidRDefault="00297A6D" w:rsidP="00297A6D">
            <w:pPr>
              <w:jc w:val="center"/>
              <w:rPr>
                <w:sz w:val="18"/>
                <w:szCs w:val="18"/>
              </w:rPr>
            </w:pPr>
            <w:r>
              <w:rPr>
                <w:sz w:val="18"/>
                <w:szCs w:val="18"/>
              </w:rPr>
              <w:t>(0.6)</w:t>
            </w:r>
          </w:p>
        </w:tc>
        <w:tc>
          <w:tcPr>
            <w:tcW w:w="2736" w:type="dxa"/>
            <w:tcBorders>
              <w:bottom w:val="single" w:sz="4" w:space="0" w:color="auto"/>
            </w:tcBorders>
          </w:tcPr>
          <w:p w14:paraId="4F8DF961" w14:textId="77777777" w:rsidR="00297A6D" w:rsidRPr="00560B02" w:rsidRDefault="00297A6D" w:rsidP="00297A6D">
            <w:pPr>
              <w:rPr>
                <w:sz w:val="18"/>
                <w:szCs w:val="18"/>
              </w:rPr>
            </w:pPr>
          </w:p>
        </w:tc>
      </w:tr>
      <w:tr w:rsidR="00883E0D" w:rsidRPr="001B199F" w14:paraId="7F5330FA" w14:textId="77777777" w:rsidTr="00297A6D">
        <w:tc>
          <w:tcPr>
            <w:tcW w:w="1071" w:type="dxa"/>
            <w:tcBorders>
              <w:bottom w:val="single" w:sz="4" w:space="0" w:color="auto"/>
            </w:tcBorders>
            <w:vAlign w:val="center"/>
          </w:tcPr>
          <w:p w14:paraId="0FAC0077" w14:textId="77777777" w:rsidR="00883E0D" w:rsidRPr="00560B02" w:rsidRDefault="00883E0D" w:rsidP="00297A6D">
            <w:pPr>
              <w:jc w:val="center"/>
              <w:rPr>
                <w:sz w:val="18"/>
                <w:szCs w:val="18"/>
              </w:rPr>
            </w:pPr>
            <w:r w:rsidRPr="00560B02">
              <w:rPr>
                <w:sz w:val="18"/>
                <w:szCs w:val="18"/>
              </w:rPr>
              <w:t>Total</w:t>
            </w:r>
          </w:p>
        </w:tc>
        <w:tc>
          <w:tcPr>
            <w:tcW w:w="1490" w:type="dxa"/>
            <w:tcBorders>
              <w:bottom w:val="single" w:sz="4" w:space="0" w:color="auto"/>
            </w:tcBorders>
            <w:vAlign w:val="center"/>
          </w:tcPr>
          <w:p w14:paraId="549A7D2B" w14:textId="77777777" w:rsidR="00883E0D" w:rsidRPr="00560B02" w:rsidRDefault="00883E0D" w:rsidP="00297A6D">
            <w:pPr>
              <w:jc w:val="center"/>
              <w:rPr>
                <w:sz w:val="18"/>
                <w:szCs w:val="18"/>
              </w:rPr>
            </w:pPr>
          </w:p>
        </w:tc>
        <w:tc>
          <w:tcPr>
            <w:tcW w:w="1152" w:type="dxa"/>
            <w:tcBorders>
              <w:bottom w:val="single" w:sz="4" w:space="0" w:color="auto"/>
            </w:tcBorders>
            <w:vAlign w:val="center"/>
          </w:tcPr>
          <w:p w14:paraId="45C0AD58" w14:textId="77777777" w:rsidR="00883E0D" w:rsidRPr="00560B02" w:rsidRDefault="00883E0D" w:rsidP="00297A6D">
            <w:pPr>
              <w:jc w:val="center"/>
              <w:rPr>
                <w:sz w:val="18"/>
                <w:szCs w:val="18"/>
              </w:rPr>
            </w:pPr>
          </w:p>
        </w:tc>
        <w:tc>
          <w:tcPr>
            <w:tcW w:w="1049" w:type="dxa"/>
            <w:tcBorders>
              <w:bottom w:val="single" w:sz="4" w:space="0" w:color="auto"/>
            </w:tcBorders>
            <w:vAlign w:val="center"/>
          </w:tcPr>
          <w:p w14:paraId="0BC6D0D4" w14:textId="77777777" w:rsidR="00883E0D" w:rsidRPr="00560B02" w:rsidRDefault="00883E0D" w:rsidP="00297A6D">
            <w:pPr>
              <w:jc w:val="center"/>
              <w:rPr>
                <w:sz w:val="18"/>
                <w:szCs w:val="18"/>
              </w:rPr>
            </w:pPr>
          </w:p>
        </w:tc>
        <w:tc>
          <w:tcPr>
            <w:tcW w:w="1441" w:type="dxa"/>
            <w:tcBorders>
              <w:bottom w:val="single" w:sz="4" w:space="0" w:color="auto"/>
            </w:tcBorders>
            <w:vAlign w:val="center"/>
          </w:tcPr>
          <w:p w14:paraId="65460FE8" w14:textId="4D425CAE" w:rsidR="00883E0D" w:rsidRPr="00560B02" w:rsidRDefault="00912525" w:rsidP="00297A6D">
            <w:pPr>
              <w:jc w:val="center"/>
              <w:rPr>
                <w:sz w:val="18"/>
                <w:szCs w:val="18"/>
              </w:rPr>
            </w:pPr>
            <w:r>
              <w:rPr>
                <w:sz w:val="18"/>
                <w:szCs w:val="18"/>
              </w:rPr>
              <w:t>8</w:t>
            </w:r>
            <w:r w:rsidR="00883E0D" w:rsidRPr="00560B02">
              <w:rPr>
                <w:sz w:val="18"/>
                <w:szCs w:val="18"/>
              </w:rPr>
              <w:t>.0</w:t>
            </w:r>
          </w:p>
        </w:tc>
        <w:tc>
          <w:tcPr>
            <w:tcW w:w="2736" w:type="dxa"/>
            <w:tcBorders>
              <w:bottom w:val="single" w:sz="4" w:space="0" w:color="auto"/>
            </w:tcBorders>
          </w:tcPr>
          <w:p w14:paraId="4BDD2EA4" w14:textId="77777777" w:rsidR="00883E0D" w:rsidRPr="00560B02" w:rsidRDefault="00883E0D" w:rsidP="00297A6D">
            <w:pPr>
              <w:rPr>
                <w:sz w:val="18"/>
                <w:szCs w:val="18"/>
              </w:rPr>
            </w:pPr>
            <w:r w:rsidRPr="00560B02">
              <w:rPr>
                <w:sz w:val="18"/>
                <w:szCs w:val="18"/>
              </w:rPr>
              <w:t xml:space="preserve">Maximum Yearly Rate </w:t>
            </w:r>
          </w:p>
        </w:tc>
      </w:tr>
    </w:tbl>
    <w:p w14:paraId="358ADA23" w14:textId="77777777" w:rsidR="00883E0D" w:rsidRDefault="00883E0D" w:rsidP="00883E0D"/>
    <w:p w14:paraId="0DA8B3E5" w14:textId="77777777" w:rsidR="00912525" w:rsidRDefault="00912525">
      <w:pPr>
        <w:rPr>
          <w:rFonts w:eastAsiaTheme="majorEastAsia" w:cstheme="majorBidi"/>
          <w:color w:val="2E74B5" w:themeColor="accent1" w:themeShade="BF"/>
          <w:sz w:val="32"/>
          <w:szCs w:val="32"/>
        </w:rPr>
      </w:pPr>
      <w:r>
        <w:br w:type="page"/>
      </w:r>
    </w:p>
    <w:p w14:paraId="02342C82" w14:textId="05EA6EC8" w:rsidR="008B5D38" w:rsidRPr="001B199F" w:rsidRDefault="008B5D38" w:rsidP="0067545E">
      <w:pPr>
        <w:pStyle w:val="Heading2"/>
      </w:pPr>
      <w:r>
        <w:lastRenderedPageBreak/>
        <w:t>Developed</w:t>
      </w:r>
    </w:p>
    <w:p w14:paraId="4D5BECE1" w14:textId="4AE6E190" w:rsidR="008B5D38" w:rsidRPr="001B199F" w:rsidRDefault="00883E0D" w:rsidP="008B5D38">
      <w:r>
        <w:t xml:space="preserve">Modeled with PWC: </w:t>
      </w:r>
      <w:proofErr w:type="spellStart"/>
      <w:r w:rsidR="008B5D38">
        <w:t>Glyphosate_developed_max_ground</w:t>
      </w:r>
      <w:proofErr w:type="spellEnd"/>
      <w:r w:rsidR="008B5D38">
        <w:t xml:space="preserve"> </w:t>
      </w:r>
      <w:r w:rsidR="008B5D38" w:rsidRPr="001B199F">
        <w:t xml:space="preserve"> </w:t>
      </w:r>
    </w:p>
    <w:tbl>
      <w:tblPr>
        <w:tblStyle w:val="TableGrid"/>
        <w:tblW w:w="8940" w:type="dxa"/>
        <w:tblInd w:w="-5" w:type="dxa"/>
        <w:tblLook w:val="04A0" w:firstRow="1" w:lastRow="0" w:firstColumn="1" w:lastColumn="0" w:noHBand="0" w:noVBand="1"/>
      </w:tblPr>
      <w:tblGrid>
        <w:gridCol w:w="1071"/>
        <w:gridCol w:w="1502"/>
        <w:gridCol w:w="1440"/>
        <w:gridCol w:w="1045"/>
        <w:gridCol w:w="1434"/>
        <w:gridCol w:w="2448"/>
      </w:tblGrid>
      <w:tr w:rsidR="008B5D38" w:rsidRPr="001B199F" w14:paraId="3DC186AC" w14:textId="77777777" w:rsidTr="00560B02">
        <w:tc>
          <w:tcPr>
            <w:tcW w:w="1071" w:type="dxa"/>
            <w:shd w:val="clear" w:color="auto" w:fill="F2F2F2" w:themeFill="background1" w:themeFillShade="F2"/>
            <w:vAlign w:val="center"/>
          </w:tcPr>
          <w:p w14:paraId="5A9B4E1A" w14:textId="77777777" w:rsidR="008B5D38" w:rsidRPr="00560B02" w:rsidRDefault="008B5D38" w:rsidP="00F80F9F">
            <w:pPr>
              <w:jc w:val="center"/>
              <w:rPr>
                <w:b/>
                <w:bCs/>
                <w:sz w:val="18"/>
                <w:szCs w:val="18"/>
              </w:rPr>
            </w:pPr>
            <w:r w:rsidRPr="00560B02">
              <w:rPr>
                <w:b/>
                <w:bCs/>
                <w:sz w:val="18"/>
                <w:szCs w:val="18"/>
              </w:rPr>
              <w:t>Application Number</w:t>
            </w:r>
          </w:p>
        </w:tc>
        <w:tc>
          <w:tcPr>
            <w:tcW w:w="1502" w:type="dxa"/>
            <w:shd w:val="clear" w:color="auto" w:fill="F2F2F2" w:themeFill="background1" w:themeFillShade="F2"/>
            <w:vAlign w:val="center"/>
          </w:tcPr>
          <w:p w14:paraId="13101789" w14:textId="77777777" w:rsidR="008B5D38" w:rsidRPr="00560B02" w:rsidRDefault="008B5D38" w:rsidP="00F80F9F">
            <w:pPr>
              <w:jc w:val="center"/>
              <w:rPr>
                <w:b/>
                <w:bCs/>
                <w:sz w:val="18"/>
                <w:szCs w:val="18"/>
              </w:rPr>
            </w:pPr>
            <w:r w:rsidRPr="00560B02">
              <w:rPr>
                <w:b/>
                <w:bCs/>
                <w:sz w:val="18"/>
                <w:szCs w:val="18"/>
              </w:rPr>
              <w:t>Application Timing; Type</w:t>
            </w:r>
          </w:p>
        </w:tc>
        <w:tc>
          <w:tcPr>
            <w:tcW w:w="1440" w:type="dxa"/>
            <w:shd w:val="clear" w:color="auto" w:fill="F2F2F2" w:themeFill="background1" w:themeFillShade="F2"/>
            <w:vAlign w:val="center"/>
          </w:tcPr>
          <w:p w14:paraId="6B639F4F" w14:textId="77777777" w:rsidR="008B5D38" w:rsidRPr="00560B02" w:rsidRDefault="008B5D38" w:rsidP="00F80F9F">
            <w:pPr>
              <w:jc w:val="center"/>
              <w:rPr>
                <w:b/>
                <w:bCs/>
                <w:sz w:val="18"/>
                <w:szCs w:val="18"/>
              </w:rPr>
            </w:pPr>
            <w:r w:rsidRPr="00560B02">
              <w:rPr>
                <w:b/>
                <w:bCs/>
                <w:sz w:val="18"/>
                <w:szCs w:val="18"/>
              </w:rPr>
              <w:t>Date</w:t>
            </w:r>
          </w:p>
        </w:tc>
        <w:tc>
          <w:tcPr>
            <w:tcW w:w="1045" w:type="dxa"/>
            <w:shd w:val="clear" w:color="auto" w:fill="F2F2F2" w:themeFill="background1" w:themeFillShade="F2"/>
            <w:vAlign w:val="center"/>
          </w:tcPr>
          <w:p w14:paraId="67E390E8" w14:textId="77777777" w:rsidR="008B5D38" w:rsidRPr="00560B02" w:rsidRDefault="008B5D38" w:rsidP="00F80F9F">
            <w:pPr>
              <w:jc w:val="center"/>
              <w:rPr>
                <w:b/>
                <w:bCs/>
                <w:sz w:val="18"/>
                <w:szCs w:val="18"/>
              </w:rPr>
            </w:pPr>
            <w:r w:rsidRPr="00560B02">
              <w:rPr>
                <w:b/>
                <w:bCs/>
                <w:sz w:val="18"/>
                <w:szCs w:val="18"/>
              </w:rPr>
              <w:t>Method</w:t>
            </w:r>
          </w:p>
        </w:tc>
        <w:tc>
          <w:tcPr>
            <w:tcW w:w="1434" w:type="dxa"/>
            <w:shd w:val="clear" w:color="auto" w:fill="F2F2F2" w:themeFill="background1" w:themeFillShade="F2"/>
            <w:vAlign w:val="center"/>
          </w:tcPr>
          <w:p w14:paraId="203B1430" w14:textId="77777777" w:rsidR="008B5D38" w:rsidRPr="00560B02" w:rsidRDefault="008B5D38" w:rsidP="00F80F9F">
            <w:pPr>
              <w:jc w:val="center"/>
              <w:rPr>
                <w:sz w:val="18"/>
                <w:szCs w:val="18"/>
              </w:rPr>
            </w:pPr>
            <w:r w:rsidRPr="00560B02">
              <w:rPr>
                <w:b/>
                <w:bCs/>
                <w:sz w:val="18"/>
                <w:szCs w:val="18"/>
              </w:rPr>
              <w:t xml:space="preserve">Application Rate </w:t>
            </w:r>
            <w:proofErr w:type="spellStart"/>
            <w:r w:rsidRPr="00560B02">
              <w:rPr>
                <w:b/>
                <w:bCs/>
                <w:sz w:val="18"/>
                <w:szCs w:val="18"/>
              </w:rPr>
              <w:t>lb</w:t>
            </w:r>
            <w:proofErr w:type="spellEnd"/>
            <w:r w:rsidRPr="00560B02">
              <w:rPr>
                <w:b/>
                <w:bCs/>
                <w:sz w:val="18"/>
                <w:szCs w:val="18"/>
              </w:rPr>
              <w:t xml:space="preserve"> </w:t>
            </w:r>
            <w:proofErr w:type="spellStart"/>
            <w:r w:rsidRPr="00560B02">
              <w:rPr>
                <w:b/>
                <w:bCs/>
                <w:sz w:val="18"/>
                <w:szCs w:val="18"/>
              </w:rPr>
              <w:t>a.i.</w:t>
            </w:r>
            <w:proofErr w:type="spellEnd"/>
            <w:r w:rsidRPr="00560B02">
              <w:rPr>
                <w:b/>
                <w:bCs/>
                <w:sz w:val="18"/>
                <w:szCs w:val="18"/>
              </w:rPr>
              <w:t>/A (kg/ha)</w:t>
            </w:r>
          </w:p>
        </w:tc>
        <w:tc>
          <w:tcPr>
            <w:tcW w:w="2448" w:type="dxa"/>
            <w:shd w:val="clear" w:color="auto" w:fill="F2F2F2" w:themeFill="background1" w:themeFillShade="F2"/>
            <w:vAlign w:val="center"/>
          </w:tcPr>
          <w:p w14:paraId="15822B3D" w14:textId="77777777" w:rsidR="008B5D38" w:rsidRPr="00560B02" w:rsidRDefault="008B5D38" w:rsidP="00F80F9F">
            <w:pPr>
              <w:jc w:val="center"/>
              <w:rPr>
                <w:b/>
                <w:bCs/>
                <w:sz w:val="18"/>
                <w:szCs w:val="18"/>
              </w:rPr>
            </w:pPr>
            <w:r w:rsidRPr="00560B02">
              <w:rPr>
                <w:b/>
                <w:bCs/>
                <w:sz w:val="18"/>
                <w:szCs w:val="18"/>
              </w:rPr>
              <w:t>Comments</w:t>
            </w:r>
          </w:p>
        </w:tc>
      </w:tr>
      <w:tr w:rsidR="008B5D38" w:rsidRPr="001B199F" w14:paraId="5A2301AC" w14:textId="77777777" w:rsidTr="00560B02">
        <w:tc>
          <w:tcPr>
            <w:tcW w:w="1071" w:type="dxa"/>
            <w:vAlign w:val="center"/>
          </w:tcPr>
          <w:p w14:paraId="44584136" w14:textId="77777777" w:rsidR="008B5D38" w:rsidRPr="00560B02" w:rsidRDefault="008B5D38" w:rsidP="00F80F9F">
            <w:pPr>
              <w:jc w:val="center"/>
              <w:rPr>
                <w:sz w:val="18"/>
                <w:szCs w:val="18"/>
              </w:rPr>
            </w:pPr>
            <w:r w:rsidRPr="00560B02">
              <w:rPr>
                <w:sz w:val="18"/>
                <w:szCs w:val="18"/>
              </w:rPr>
              <w:t>1</w:t>
            </w:r>
          </w:p>
        </w:tc>
        <w:tc>
          <w:tcPr>
            <w:tcW w:w="1502" w:type="dxa"/>
            <w:vAlign w:val="center"/>
          </w:tcPr>
          <w:p w14:paraId="08CA8E76" w14:textId="77777777" w:rsidR="008B5D38" w:rsidRPr="00560B02" w:rsidRDefault="008B5D38" w:rsidP="00F80F9F">
            <w:pPr>
              <w:jc w:val="center"/>
              <w:rPr>
                <w:sz w:val="18"/>
                <w:szCs w:val="18"/>
              </w:rPr>
            </w:pPr>
            <w:r w:rsidRPr="00560B02">
              <w:rPr>
                <w:sz w:val="18"/>
                <w:szCs w:val="18"/>
              </w:rPr>
              <w:t>Postemergence; Broadcast Spray</w:t>
            </w:r>
          </w:p>
        </w:tc>
        <w:tc>
          <w:tcPr>
            <w:tcW w:w="1440" w:type="dxa"/>
            <w:vAlign w:val="center"/>
          </w:tcPr>
          <w:p w14:paraId="5DC7F02D" w14:textId="77777777" w:rsidR="008B5D38" w:rsidRPr="00560B02" w:rsidRDefault="008B5D38" w:rsidP="00F80F9F">
            <w:pPr>
              <w:jc w:val="center"/>
              <w:rPr>
                <w:sz w:val="18"/>
                <w:szCs w:val="18"/>
              </w:rPr>
            </w:pPr>
            <w:r w:rsidRPr="00560B02">
              <w:rPr>
                <w:sz w:val="18"/>
                <w:szCs w:val="18"/>
              </w:rPr>
              <w:t>1</w:t>
            </w:r>
            <w:r w:rsidRPr="00560B02">
              <w:rPr>
                <w:sz w:val="18"/>
                <w:szCs w:val="18"/>
                <w:vertAlign w:val="superscript"/>
              </w:rPr>
              <w:t>st</w:t>
            </w:r>
            <w:r w:rsidRPr="00560B02">
              <w:rPr>
                <w:sz w:val="18"/>
                <w:szCs w:val="18"/>
              </w:rPr>
              <w:t xml:space="preserve"> of the wettest month</w:t>
            </w:r>
          </w:p>
        </w:tc>
        <w:tc>
          <w:tcPr>
            <w:tcW w:w="1045" w:type="dxa"/>
            <w:vAlign w:val="center"/>
          </w:tcPr>
          <w:p w14:paraId="5A55C7BC" w14:textId="77777777" w:rsidR="008B5D38" w:rsidRPr="00560B02" w:rsidRDefault="008B5D38" w:rsidP="00F80F9F">
            <w:pPr>
              <w:jc w:val="center"/>
              <w:rPr>
                <w:sz w:val="18"/>
                <w:szCs w:val="18"/>
              </w:rPr>
            </w:pPr>
            <w:r w:rsidRPr="00560B02">
              <w:rPr>
                <w:sz w:val="18"/>
                <w:szCs w:val="18"/>
              </w:rPr>
              <w:t>Ground</w:t>
            </w:r>
          </w:p>
        </w:tc>
        <w:tc>
          <w:tcPr>
            <w:tcW w:w="1434" w:type="dxa"/>
            <w:vAlign w:val="center"/>
          </w:tcPr>
          <w:p w14:paraId="27DC6BE3" w14:textId="77777777" w:rsidR="008B5D38" w:rsidRPr="00560B02" w:rsidRDefault="008B5D38" w:rsidP="00F80F9F">
            <w:pPr>
              <w:jc w:val="center"/>
              <w:rPr>
                <w:sz w:val="18"/>
                <w:szCs w:val="18"/>
              </w:rPr>
            </w:pPr>
            <w:r w:rsidRPr="00560B02">
              <w:rPr>
                <w:sz w:val="18"/>
                <w:szCs w:val="18"/>
              </w:rPr>
              <w:t>8.0</w:t>
            </w:r>
          </w:p>
          <w:p w14:paraId="4E23AF38" w14:textId="77777777" w:rsidR="008B5D38" w:rsidRPr="00560B02" w:rsidRDefault="008B5D38" w:rsidP="00F80F9F">
            <w:pPr>
              <w:jc w:val="center"/>
              <w:rPr>
                <w:sz w:val="18"/>
                <w:szCs w:val="18"/>
              </w:rPr>
            </w:pPr>
            <w:r w:rsidRPr="00560B02">
              <w:rPr>
                <w:sz w:val="18"/>
                <w:szCs w:val="18"/>
              </w:rPr>
              <w:t>(9.0)</w:t>
            </w:r>
          </w:p>
        </w:tc>
        <w:tc>
          <w:tcPr>
            <w:tcW w:w="2448" w:type="dxa"/>
          </w:tcPr>
          <w:p w14:paraId="4A05C352" w14:textId="77777777" w:rsidR="008B5D38" w:rsidRPr="00560B02" w:rsidRDefault="008B5D38" w:rsidP="00F80F9F">
            <w:pPr>
              <w:rPr>
                <w:sz w:val="18"/>
                <w:szCs w:val="18"/>
              </w:rPr>
            </w:pPr>
            <w:r w:rsidRPr="00560B02">
              <w:rPr>
                <w:sz w:val="18"/>
                <w:szCs w:val="18"/>
              </w:rPr>
              <w:t>Maximum single application rate.</w:t>
            </w:r>
          </w:p>
        </w:tc>
      </w:tr>
      <w:tr w:rsidR="008B5D38" w:rsidRPr="001B199F" w14:paraId="3367EA63" w14:textId="77777777" w:rsidTr="00560B02">
        <w:tc>
          <w:tcPr>
            <w:tcW w:w="1071" w:type="dxa"/>
            <w:vAlign w:val="center"/>
          </w:tcPr>
          <w:p w14:paraId="0C03F802" w14:textId="77777777" w:rsidR="008B5D38" w:rsidRPr="00560B02" w:rsidRDefault="008B5D38" w:rsidP="00F80F9F">
            <w:pPr>
              <w:jc w:val="center"/>
              <w:rPr>
                <w:sz w:val="18"/>
                <w:szCs w:val="18"/>
              </w:rPr>
            </w:pPr>
            <w:r w:rsidRPr="00560B02">
              <w:rPr>
                <w:sz w:val="18"/>
                <w:szCs w:val="18"/>
              </w:rPr>
              <w:t>Total</w:t>
            </w:r>
          </w:p>
        </w:tc>
        <w:tc>
          <w:tcPr>
            <w:tcW w:w="1502" w:type="dxa"/>
            <w:vAlign w:val="center"/>
          </w:tcPr>
          <w:p w14:paraId="0F4E1402" w14:textId="77777777" w:rsidR="008B5D38" w:rsidRPr="00560B02" w:rsidRDefault="008B5D38" w:rsidP="00F80F9F">
            <w:pPr>
              <w:jc w:val="center"/>
              <w:rPr>
                <w:sz w:val="18"/>
                <w:szCs w:val="18"/>
              </w:rPr>
            </w:pPr>
          </w:p>
        </w:tc>
        <w:tc>
          <w:tcPr>
            <w:tcW w:w="1440" w:type="dxa"/>
            <w:vAlign w:val="center"/>
          </w:tcPr>
          <w:p w14:paraId="41625BCE" w14:textId="77777777" w:rsidR="008B5D38" w:rsidRPr="00560B02" w:rsidRDefault="008B5D38" w:rsidP="00F80F9F">
            <w:pPr>
              <w:jc w:val="center"/>
              <w:rPr>
                <w:sz w:val="18"/>
                <w:szCs w:val="18"/>
              </w:rPr>
            </w:pPr>
          </w:p>
        </w:tc>
        <w:tc>
          <w:tcPr>
            <w:tcW w:w="1045" w:type="dxa"/>
            <w:vAlign w:val="center"/>
          </w:tcPr>
          <w:p w14:paraId="7568C7D2" w14:textId="77777777" w:rsidR="008B5D38" w:rsidRPr="00560B02" w:rsidRDefault="008B5D38" w:rsidP="00F80F9F">
            <w:pPr>
              <w:jc w:val="center"/>
              <w:rPr>
                <w:sz w:val="18"/>
                <w:szCs w:val="18"/>
              </w:rPr>
            </w:pPr>
          </w:p>
        </w:tc>
        <w:tc>
          <w:tcPr>
            <w:tcW w:w="1434" w:type="dxa"/>
            <w:vAlign w:val="center"/>
          </w:tcPr>
          <w:p w14:paraId="4FC6C943" w14:textId="77777777" w:rsidR="008B5D38" w:rsidRPr="00560B02" w:rsidRDefault="008B5D38" w:rsidP="00F80F9F">
            <w:pPr>
              <w:jc w:val="center"/>
              <w:rPr>
                <w:sz w:val="18"/>
                <w:szCs w:val="18"/>
              </w:rPr>
            </w:pPr>
            <w:r w:rsidRPr="00560B02">
              <w:rPr>
                <w:sz w:val="18"/>
                <w:szCs w:val="18"/>
              </w:rPr>
              <w:t>8.0</w:t>
            </w:r>
          </w:p>
        </w:tc>
        <w:tc>
          <w:tcPr>
            <w:tcW w:w="2448" w:type="dxa"/>
          </w:tcPr>
          <w:p w14:paraId="1823E07D" w14:textId="77777777" w:rsidR="008B5D38" w:rsidRPr="00560B02" w:rsidRDefault="008B5D38" w:rsidP="00F80F9F">
            <w:pPr>
              <w:rPr>
                <w:sz w:val="18"/>
                <w:szCs w:val="18"/>
              </w:rPr>
            </w:pPr>
            <w:r w:rsidRPr="00560B02">
              <w:rPr>
                <w:sz w:val="18"/>
                <w:szCs w:val="18"/>
              </w:rPr>
              <w:t xml:space="preserve">Maximum Yearly Rate </w:t>
            </w:r>
          </w:p>
        </w:tc>
      </w:tr>
    </w:tbl>
    <w:p w14:paraId="34979CAD" w14:textId="77777777" w:rsidR="008B5D38" w:rsidRDefault="008B5D38" w:rsidP="008B5D38"/>
    <w:p w14:paraId="6CB24A64" w14:textId="6FB5651C" w:rsidR="0091303F" w:rsidRPr="001B199F" w:rsidRDefault="0091303F" w:rsidP="0067545E">
      <w:pPr>
        <w:pStyle w:val="Heading2"/>
      </w:pPr>
      <w:r>
        <w:t>Direct Water Applications</w:t>
      </w:r>
    </w:p>
    <w:p w14:paraId="0EDCC4AF" w14:textId="6418ACAD" w:rsidR="0091303F" w:rsidRPr="001B199F" w:rsidRDefault="00EF6042" w:rsidP="0091303F">
      <w:r>
        <w:t>Estimated</w:t>
      </w:r>
      <w:r w:rsidR="0091303F">
        <w:t xml:space="preserve"> </w:t>
      </w:r>
      <w:r w:rsidRPr="00EF6042">
        <w:t>using an equilibrium partitioning equation</w:t>
      </w:r>
      <w:r w:rsidR="00B11F9A" w:rsidRPr="00B11F9A">
        <w:t xml:space="preserve"> considering a single-compartment first-order transformation</w:t>
      </w:r>
    </w:p>
    <w:tbl>
      <w:tblPr>
        <w:tblStyle w:val="TableGrid"/>
        <w:tblW w:w="8940" w:type="dxa"/>
        <w:tblInd w:w="-5" w:type="dxa"/>
        <w:tblLook w:val="04A0" w:firstRow="1" w:lastRow="0" w:firstColumn="1" w:lastColumn="0" w:noHBand="0" w:noVBand="1"/>
      </w:tblPr>
      <w:tblGrid>
        <w:gridCol w:w="1071"/>
        <w:gridCol w:w="1502"/>
        <w:gridCol w:w="1440"/>
        <w:gridCol w:w="1045"/>
        <w:gridCol w:w="1434"/>
        <w:gridCol w:w="2448"/>
      </w:tblGrid>
      <w:tr w:rsidR="0091303F" w:rsidRPr="001B199F" w14:paraId="29160AE0" w14:textId="77777777" w:rsidTr="00C041A7">
        <w:tc>
          <w:tcPr>
            <w:tcW w:w="1071" w:type="dxa"/>
            <w:shd w:val="clear" w:color="auto" w:fill="F2F2F2" w:themeFill="background1" w:themeFillShade="F2"/>
            <w:vAlign w:val="center"/>
          </w:tcPr>
          <w:p w14:paraId="4672313C" w14:textId="77777777" w:rsidR="0091303F" w:rsidRPr="00560B02" w:rsidRDefault="0091303F" w:rsidP="00C041A7">
            <w:pPr>
              <w:jc w:val="center"/>
              <w:rPr>
                <w:b/>
                <w:bCs/>
                <w:sz w:val="18"/>
                <w:szCs w:val="18"/>
              </w:rPr>
            </w:pPr>
            <w:r w:rsidRPr="00560B02">
              <w:rPr>
                <w:b/>
                <w:bCs/>
                <w:sz w:val="18"/>
                <w:szCs w:val="18"/>
              </w:rPr>
              <w:t>Application Number</w:t>
            </w:r>
          </w:p>
        </w:tc>
        <w:tc>
          <w:tcPr>
            <w:tcW w:w="1502" w:type="dxa"/>
            <w:shd w:val="clear" w:color="auto" w:fill="F2F2F2" w:themeFill="background1" w:themeFillShade="F2"/>
            <w:vAlign w:val="center"/>
          </w:tcPr>
          <w:p w14:paraId="25D7A576" w14:textId="77777777" w:rsidR="0091303F" w:rsidRPr="00560B02" w:rsidRDefault="0091303F" w:rsidP="00C041A7">
            <w:pPr>
              <w:jc w:val="center"/>
              <w:rPr>
                <w:b/>
                <w:bCs/>
                <w:sz w:val="18"/>
                <w:szCs w:val="18"/>
              </w:rPr>
            </w:pPr>
            <w:r w:rsidRPr="00560B02">
              <w:rPr>
                <w:b/>
                <w:bCs/>
                <w:sz w:val="18"/>
                <w:szCs w:val="18"/>
              </w:rPr>
              <w:t>Application Timing; Type</w:t>
            </w:r>
          </w:p>
        </w:tc>
        <w:tc>
          <w:tcPr>
            <w:tcW w:w="1440" w:type="dxa"/>
            <w:shd w:val="clear" w:color="auto" w:fill="F2F2F2" w:themeFill="background1" w:themeFillShade="F2"/>
            <w:vAlign w:val="center"/>
          </w:tcPr>
          <w:p w14:paraId="5CF37176" w14:textId="77777777" w:rsidR="0091303F" w:rsidRPr="00560B02" w:rsidRDefault="0091303F" w:rsidP="00C041A7">
            <w:pPr>
              <w:jc w:val="center"/>
              <w:rPr>
                <w:b/>
                <w:bCs/>
                <w:sz w:val="18"/>
                <w:szCs w:val="18"/>
              </w:rPr>
            </w:pPr>
            <w:r w:rsidRPr="00560B02">
              <w:rPr>
                <w:b/>
                <w:bCs/>
                <w:sz w:val="18"/>
                <w:szCs w:val="18"/>
              </w:rPr>
              <w:t>Date</w:t>
            </w:r>
          </w:p>
        </w:tc>
        <w:tc>
          <w:tcPr>
            <w:tcW w:w="1045" w:type="dxa"/>
            <w:shd w:val="clear" w:color="auto" w:fill="F2F2F2" w:themeFill="background1" w:themeFillShade="F2"/>
            <w:vAlign w:val="center"/>
          </w:tcPr>
          <w:p w14:paraId="0254B4A8" w14:textId="77777777" w:rsidR="0091303F" w:rsidRPr="00560B02" w:rsidRDefault="0091303F" w:rsidP="00C041A7">
            <w:pPr>
              <w:jc w:val="center"/>
              <w:rPr>
                <w:b/>
                <w:bCs/>
                <w:sz w:val="18"/>
                <w:szCs w:val="18"/>
              </w:rPr>
            </w:pPr>
            <w:r w:rsidRPr="00560B02">
              <w:rPr>
                <w:b/>
                <w:bCs/>
                <w:sz w:val="18"/>
                <w:szCs w:val="18"/>
              </w:rPr>
              <w:t>Method</w:t>
            </w:r>
          </w:p>
        </w:tc>
        <w:tc>
          <w:tcPr>
            <w:tcW w:w="1434" w:type="dxa"/>
            <w:shd w:val="clear" w:color="auto" w:fill="F2F2F2" w:themeFill="background1" w:themeFillShade="F2"/>
            <w:vAlign w:val="center"/>
          </w:tcPr>
          <w:p w14:paraId="06A33D05" w14:textId="77777777" w:rsidR="0091303F" w:rsidRPr="00560B02" w:rsidRDefault="0091303F" w:rsidP="00C041A7">
            <w:pPr>
              <w:jc w:val="center"/>
              <w:rPr>
                <w:sz w:val="18"/>
                <w:szCs w:val="18"/>
              </w:rPr>
            </w:pPr>
            <w:r w:rsidRPr="00560B02">
              <w:rPr>
                <w:b/>
                <w:bCs/>
                <w:sz w:val="18"/>
                <w:szCs w:val="18"/>
              </w:rPr>
              <w:t xml:space="preserve">Application Rate </w:t>
            </w:r>
            <w:proofErr w:type="spellStart"/>
            <w:r w:rsidRPr="00560B02">
              <w:rPr>
                <w:b/>
                <w:bCs/>
                <w:sz w:val="18"/>
                <w:szCs w:val="18"/>
              </w:rPr>
              <w:t>lb</w:t>
            </w:r>
            <w:proofErr w:type="spellEnd"/>
            <w:r w:rsidRPr="00560B02">
              <w:rPr>
                <w:b/>
                <w:bCs/>
                <w:sz w:val="18"/>
                <w:szCs w:val="18"/>
              </w:rPr>
              <w:t xml:space="preserve"> </w:t>
            </w:r>
            <w:proofErr w:type="spellStart"/>
            <w:r w:rsidRPr="00560B02">
              <w:rPr>
                <w:b/>
                <w:bCs/>
                <w:sz w:val="18"/>
                <w:szCs w:val="18"/>
              </w:rPr>
              <w:t>a.i.</w:t>
            </w:r>
            <w:proofErr w:type="spellEnd"/>
            <w:r w:rsidRPr="00560B02">
              <w:rPr>
                <w:b/>
                <w:bCs/>
                <w:sz w:val="18"/>
                <w:szCs w:val="18"/>
              </w:rPr>
              <w:t>/A (kg/ha)</w:t>
            </w:r>
          </w:p>
        </w:tc>
        <w:tc>
          <w:tcPr>
            <w:tcW w:w="2448" w:type="dxa"/>
            <w:shd w:val="clear" w:color="auto" w:fill="F2F2F2" w:themeFill="background1" w:themeFillShade="F2"/>
            <w:vAlign w:val="center"/>
          </w:tcPr>
          <w:p w14:paraId="3F688DD5" w14:textId="77777777" w:rsidR="0091303F" w:rsidRPr="00560B02" w:rsidRDefault="0091303F" w:rsidP="00C041A7">
            <w:pPr>
              <w:jc w:val="center"/>
              <w:rPr>
                <w:b/>
                <w:bCs/>
                <w:sz w:val="18"/>
                <w:szCs w:val="18"/>
              </w:rPr>
            </w:pPr>
            <w:r w:rsidRPr="00560B02">
              <w:rPr>
                <w:b/>
                <w:bCs/>
                <w:sz w:val="18"/>
                <w:szCs w:val="18"/>
              </w:rPr>
              <w:t>Comments</w:t>
            </w:r>
          </w:p>
        </w:tc>
      </w:tr>
      <w:tr w:rsidR="0091303F" w:rsidRPr="001B199F" w14:paraId="02F91BE9" w14:textId="77777777" w:rsidTr="00C041A7">
        <w:tc>
          <w:tcPr>
            <w:tcW w:w="1071" w:type="dxa"/>
            <w:vAlign w:val="center"/>
          </w:tcPr>
          <w:p w14:paraId="4DABEA26" w14:textId="77777777" w:rsidR="0091303F" w:rsidRPr="00560B02" w:rsidRDefault="0091303F" w:rsidP="00C041A7">
            <w:pPr>
              <w:jc w:val="center"/>
              <w:rPr>
                <w:sz w:val="18"/>
                <w:szCs w:val="18"/>
              </w:rPr>
            </w:pPr>
            <w:r w:rsidRPr="00560B02">
              <w:rPr>
                <w:sz w:val="18"/>
                <w:szCs w:val="18"/>
              </w:rPr>
              <w:t>1</w:t>
            </w:r>
          </w:p>
        </w:tc>
        <w:tc>
          <w:tcPr>
            <w:tcW w:w="1502" w:type="dxa"/>
            <w:vAlign w:val="center"/>
          </w:tcPr>
          <w:p w14:paraId="5742852D" w14:textId="631F9F75" w:rsidR="0091303F" w:rsidRPr="00560B02" w:rsidRDefault="00B46297" w:rsidP="00C041A7">
            <w:pPr>
              <w:jc w:val="center"/>
              <w:rPr>
                <w:sz w:val="18"/>
                <w:szCs w:val="18"/>
              </w:rPr>
            </w:pPr>
            <w:r>
              <w:rPr>
                <w:sz w:val="18"/>
                <w:szCs w:val="18"/>
              </w:rPr>
              <w:t>NA</w:t>
            </w:r>
          </w:p>
        </w:tc>
        <w:tc>
          <w:tcPr>
            <w:tcW w:w="1440" w:type="dxa"/>
            <w:vAlign w:val="center"/>
          </w:tcPr>
          <w:p w14:paraId="2DFBF33A" w14:textId="4F352AAA" w:rsidR="0091303F" w:rsidRPr="00560B02" w:rsidRDefault="00B46297" w:rsidP="00C041A7">
            <w:pPr>
              <w:jc w:val="center"/>
              <w:rPr>
                <w:sz w:val="18"/>
                <w:szCs w:val="18"/>
              </w:rPr>
            </w:pPr>
            <w:r>
              <w:rPr>
                <w:sz w:val="18"/>
                <w:szCs w:val="18"/>
              </w:rPr>
              <w:t>NA</w:t>
            </w:r>
          </w:p>
        </w:tc>
        <w:tc>
          <w:tcPr>
            <w:tcW w:w="1045" w:type="dxa"/>
            <w:vAlign w:val="center"/>
          </w:tcPr>
          <w:p w14:paraId="35AED6C8" w14:textId="7C06A628" w:rsidR="0091303F" w:rsidRPr="00560B02" w:rsidRDefault="00B46297" w:rsidP="00C041A7">
            <w:pPr>
              <w:jc w:val="center"/>
              <w:rPr>
                <w:sz w:val="18"/>
                <w:szCs w:val="18"/>
              </w:rPr>
            </w:pPr>
            <w:r>
              <w:rPr>
                <w:sz w:val="18"/>
                <w:szCs w:val="18"/>
              </w:rPr>
              <w:t>direct</w:t>
            </w:r>
          </w:p>
        </w:tc>
        <w:tc>
          <w:tcPr>
            <w:tcW w:w="1434" w:type="dxa"/>
            <w:vAlign w:val="center"/>
          </w:tcPr>
          <w:p w14:paraId="14597D54" w14:textId="77777777" w:rsidR="0091303F" w:rsidRDefault="00B46297" w:rsidP="00C041A7">
            <w:pPr>
              <w:jc w:val="center"/>
              <w:rPr>
                <w:sz w:val="18"/>
                <w:szCs w:val="18"/>
              </w:rPr>
            </w:pPr>
            <w:r>
              <w:rPr>
                <w:sz w:val="18"/>
                <w:szCs w:val="18"/>
              </w:rPr>
              <w:t>3.75</w:t>
            </w:r>
          </w:p>
          <w:p w14:paraId="36C844B6" w14:textId="20664BB9" w:rsidR="00B46297" w:rsidRPr="00560B02" w:rsidRDefault="00B46297" w:rsidP="00C041A7">
            <w:pPr>
              <w:jc w:val="center"/>
              <w:rPr>
                <w:sz w:val="18"/>
                <w:szCs w:val="18"/>
              </w:rPr>
            </w:pPr>
            <w:r>
              <w:rPr>
                <w:sz w:val="18"/>
                <w:szCs w:val="18"/>
              </w:rPr>
              <w:t>(4.2)</w:t>
            </w:r>
          </w:p>
        </w:tc>
        <w:tc>
          <w:tcPr>
            <w:tcW w:w="2448" w:type="dxa"/>
          </w:tcPr>
          <w:p w14:paraId="3C00BA55" w14:textId="1CF4E5ED" w:rsidR="0091303F" w:rsidRPr="00560B02" w:rsidRDefault="0091303F" w:rsidP="00C041A7">
            <w:pPr>
              <w:rPr>
                <w:sz w:val="18"/>
                <w:szCs w:val="18"/>
              </w:rPr>
            </w:pPr>
          </w:p>
        </w:tc>
      </w:tr>
      <w:tr w:rsidR="0091303F" w:rsidRPr="001B199F" w14:paraId="1F5B10EF" w14:textId="77777777" w:rsidTr="00C041A7">
        <w:tc>
          <w:tcPr>
            <w:tcW w:w="1071" w:type="dxa"/>
            <w:vAlign w:val="center"/>
          </w:tcPr>
          <w:p w14:paraId="29B062A2" w14:textId="77777777" w:rsidR="0091303F" w:rsidRPr="00560B02" w:rsidRDefault="0091303F" w:rsidP="00C041A7">
            <w:pPr>
              <w:jc w:val="center"/>
              <w:rPr>
                <w:sz w:val="18"/>
                <w:szCs w:val="18"/>
              </w:rPr>
            </w:pPr>
            <w:r w:rsidRPr="00560B02">
              <w:rPr>
                <w:sz w:val="18"/>
                <w:szCs w:val="18"/>
              </w:rPr>
              <w:t>Total</w:t>
            </w:r>
          </w:p>
        </w:tc>
        <w:tc>
          <w:tcPr>
            <w:tcW w:w="1502" w:type="dxa"/>
            <w:vAlign w:val="center"/>
          </w:tcPr>
          <w:p w14:paraId="6EC4A20A" w14:textId="77777777" w:rsidR="0091303F" w:rsidRPr="00560B02" w:rsidRDefault="0091303F" w:rsidP="00C041A7">
            <w:pPr>
              <w:jc w:val="center"/>
              <w:rPr>
                <w:sz w:val="18"/>
                <w:szCs w:val="18"/>
              </w:rPr>
            </w:pPr>
          </w:p>
        </w:tc>
        <w:tc>
          <w:tcPr>
            <w:tcW w:w="1440" w:type="dxa"/>
            <w:vAlign w:val="center"/>
          </w:tcPr>
          <w:p w14:paraId="08894B87" w14:textId="77777777" w:rsidR="0091303F" w:rsidRPr="00560B02" w:rsidRDefault="0091303F" w:rsidP="00C041A7">
            <w:pPr>
              <w:jc w:val="center"/>
              <w:rPr>
                <w:sz w:val="18"/>
                <w:szCs w:val="18"/>
              </w:rPr>
            </w:pPr>
          </w:p>
        </w:tc>
        <w:tc>
          <w:tcPr>
            <w:tcW w:w="1045" w:type="dxa"/>
            <w:vAlign w:val="center"/>
          </w:tcPr>
          <w:p w14:paraId="1623311E" w14:textId="77777777" w:rsidR="0091303F" w:rsidRPr="00560B02" w:rsidRDefault="0091303F" w:rsidP="00C041A7">
            <w:pPr>
              <w:jc w:val="center"/>
              <w:rPr>
                <w:sz w:val="18"/>
                <w:szCs w:val="18"/>
              </w:rPr>
            </w:pPr>
          </w:p>
        </w:tc>
        <w:tc>
          <w:tcPr>
            <w:tcW w:w="1434" w:type="dxa"/>
            <w:vAlign w:val="center"/>
          </w:tcPr>
          <w:p w14:paraId="5F2012C7" w14:textId="7E459640" w:rsidR="0091303F" w:rsidRPr="00560B02" w:rsidRDefault="0091303F" w:rsidP="00C041A7">
            <w:pPr>
              <w:jc w:val="center"/>
              <w:rPr>
                <w:sz w:val="18"/>
                <w:szCs w:val="18"/>
              </w:rPr>
            </w:pPr>
          </w:p>
        </w:tc>
        <w:tc>
          <w:tcPr>
            <w:tcW w:w="2448" w:type="dxa"/>
          </w:tcPr>
          <w:p w14:paraId="6C7D560D" w14:textId="2BE7FF9B" w:rsidR="0091303F" w:rsidRPr="00560B02" w:rsidRDefault="0091303F" w:rsidP="00C041A7">
            <w:pPr>
              <w:rPr>
                <w:sz w:val="18"/>
                <w:szCs w:val="18"/>
              </w:rPr>
            </w:pPr>
          </w:p>
        </w:tc>
      </w:tr>
    </w:tbl>
    <w:p w14:paraId="01A33198" w14:textId="77777777" w:rsidR="0091303F" w:rsidRDefault="0091303F" w:rsidP="008B5D38"/>
    <w:tbl>
      <w:tblPr>
        <w:tblStyle w:val="TableGrid"/>
        <w:tblW w:w="8940" w:type="dxa"/>
        <w:tblInd w:w="-5" w:type="dxa"/>
        <w:tblLook w:val="04A0" w:firstRow="1" w:lastRow="0" w:firstColumn="1" w:lastColumn="0" w:noHBand="0" w:noVBand="1"/>
      </w:tblPr>
      <w:tblGrid>
        <w:gridCol w:w="1071"/>
        <w:gridCol w:w="1502"/>
        <w:gridCol w:w="1440"/>
        <w:gridCol w:w="1045"/>
        <w:gridCol w:w="1434"/>
        <w:gridCol w:w="2448"/>
      </w:tblGrid>
      <w:tr w:rsidR="00B46297" w:rsidRPr="001B199F" w14:paraId="17EC1082" w14:textId="77777777" w:rsidTr="00C041A7">
        <w:tc>
          <w:tcPr>
            <w:tcW w:w="1071" w:type="dxa"/>
            <w:shd w:val="clear" w:color="auto" w:fill="F2F2F2" w:themeFill="background1" w:themeFillShade="F2"/>
            <w:vAlign w:val="center"/>
          </w:tcPr>
          <w:p w14:paraId="35DC4A7D" w14:textId="77777777" w:rsidR="00B46297" w:rsidRPr="00560B02" w:rsidRDefault="00B46297" w:rsidP="00C041A7">
            <w:pPr>
              <w:jc w:val="center"/>
              <w:rPr>
                <w:b/>
                <w:bCs/>
                <w:sz w:val="18"/>
                <w:szCs w:val="18"/>
              </w:rPr>
            </w:pPr>
            <w:r w:rsidRPr="00560B02">
              <w:rPr>
                <w:b/>
                <w:bCs/>
                <w:sz w:val="18"/>
                <w:szCs w:val="18"/>
              </w:rPr>
              <w:t>Application Number</w:t>
            </w:r>
          </w:p>
        </w:tc>
        <w:tc>
          <w:tcPr>
            <w:tcW w:w="1502" w:type="dxa"/>
            <w:shd w:val="clear" w:color="auto" w:fill="F2F2F2" w:themeFill="background1" w:themeFillShade="F2"/>
            <w:vAlign w:val="center"/>
          </w:tcPr>
          <w:p w14:paraId="5F225E39" w14:textId="77777777" w:rsidR="00B46297" w:rsidRPr="00560B02" w:rsidRDefault="00B46297" w:rsidP="00C041A7">
            <w:pPr>
              <w:jc w:val="center"/>
              <w:rPr>
                <w:b/>
                <w:bCs/>
                <w:sz w:val="18"/>
                <w:szCs w:val="18"/>
              </w:rPr>
            </w:pPr>
            <w:r w:rsidRPr="00560B02">
              <w:rPr>
                <w:b/>
                <w:bCs/>
                <w:sz w:val="18"/>
                <w:szCs w:val="18"/>
              </w:rPr>
              <w:t>Application Timing; Type</w:t>
            </w:r>
          </w:p>
        </w:tc>
        <w:tc>
          <w:tcPr>
            <w:tcW w:w="1440" w:type="dxa"/>
            <w:shd w:val="clear" w:color="auto" w:fill="F2F2F2" w:themeFill="background1" w:themeFillShade="F2"/>
            <w:vAlign w:val="center"/>
          </w:tcPr>
          <w:p w14:paraId="44858F1E" w14:textId="77777777" w:rsidR="00B46297" w:rsidRPr="00560B02" w:rsidRDefault="00B46297" w:rsidP="00C041A7">
            <w:pPr>
              <w:jc w:val="center"/>
              <w:rPr>
                <w:b/>
                <w:bCs/>
                <w:sz w:val="18"/>
                <w:szCs w:val="18"/>
              </w:rPr>
            </w:pPr>
            <w:r w:rsidRPr="00560B02">
              <w:rPr>
                <w:b/>
                <w:bCs/>
                <w:sz w:val="18"/>
                <w:szCs w:val="18"/>
              </w:rPr>
              <w:t>Date</w:t>
            </w:r>
          </w:p>
        </w:tc>
        <w:tc>
          <w:tcPr>
            <w:tcW w:w="1045" w:type="dxa"/>
            <w:shd w:val="clear" w:color="auto" w:fill="F2F2F2" w:themeFill="background1" w:themeFillShade="F2"/>
            <w:vAlign w:val="center"/>
          </w:tcPr>
          <w:p w14:paraId="52D046A4" w14:textId="77777777" w:rsidR="00B46297" w:rsidRPr="00560B02" w:rsidRDefault="00B46297" w:rsidP="00C041A7">
            <w:pPr>
              <w:jc w:val="center"/>
              <w:rPr>
                <w:b/>
                <w:bCs/>
                <w:sz w:val="18"/>
                <w:szCs w:val="18"/>
              </w:rPr>
            </w:pPr>
            <w:r w:rsidRPr="00560B02">
              <w:rPr>
                <w:b/>
                <w:bCs/>
                <w:sz w:val="18"/>
                <w:szCs w:val="18"/>
              </w:rPr>
              <w:t>Method</w:t>
            </w:r>
          </w:p>
        </w:tc>
        <w:tc>
          <w:tcPr>
            <w:tcW w:w="1434" w:type="dxa"/>
            <w:shd w:val="clear" w:color="auto" w:fill="F2F2F2" w:themeFill="background1" w:themeFillShade="F2"/>
            <w:vAlign w:val="center"/>
          </w:tcPr>
          <w:p w14:paraId="1B32EC21" w14:textId="77777777" w:rsidR="00B46297" w:rsidRPr="00560B02" w:rsidRDefault="00B46297" w:rsidP="00C041A7">
            <w:pPr>
              <w:jc w:val="center"/>
              <w:rPr>
                <w:sz w:val="18"/>
                <w:szCs w:val="18"/>
              </w:rPr>
            </w:pPr>
            <w:r w:rsidRPr="00560B02">
              <w:rPr>
                <w:b/>
                <w:bCs/>
                <w:sz w:val="18"/>
                <w:szCs w:val="18"/>
              </w:rPr>
              <w:t xml:space="preserve">Application Rate </w:t>
            </w:r>
            <w:proofErr w:type="spellStart"/>
            <w:r w:rsidRPr="00560B02">
              <w:rPr>
                <w:b/>
                <w:bCs/>
                <w:sz w:val="18"/>
                <w:szCs w:val="18"/>
              </w:rPr>
              <w:t>lb</w:t>
            </w:r>
            <w:proofErr w:type="spellEnd"/>
            <w:r w:rsidRPr="00560B02">
              <w:rPr>
                <w:b/>
                <w:bCs/>
                <w:sz w:val="18"/>
                <w:szCs w:val="18"/>
              </w:rPr>
              <w:t xml:space="preserve"> </w:t>
            </w:r>
            <w:proofErr w:type="spellStart"/>
            <w:r w:rsidRPr="00560B02">
              <w:rPr>
                <w:b/>
                <w:bCs/>
                <w:sz w:val="18"/>
                <w:szCs w:val="18"/>
              </w:rPr>
              <w:t>a.i.</w:t>
            </w:r>
            <w:proofErr w:type="spellEnd"/>
            <w:r w:rsidRPr="00560B02">
              <w:rPr>
                <w:b/>
                <w:bCs/>
                <w:sz w:val="18"/>
                <w:szCs w:val="18"/>
              </w:rPr>
              <w:t>/A (kg/ha)</w:t>
            </w:r>
          </w:p>
        </w:tc>
        <w:tc>
          <w:tcPr>
            <w:tcW w:w="2448" w:type="dxa"/>
            <w:shd w:val="clear" w:color="auto" w:fill="F2F2F2" w:themeFill="background1" w:themeFillShade="F2"/>
            <w:vAlign w:val="center"/>
          </w:tcPr>
          <w:p w14:paraId="0B996CB5" w14:textId="77777777" w:rsidR="00B46297" w:rsidRPr="00560B02" w:rsidRDefault="00B46297" w:rsidP="00C041A7">
            <w:pPr>
              <w:jc w:val="center"/>
              <w:rPr>
                <w:b/>
                <w:bCs/>
                <w:sz w:val="18"/>
                <w:szCs w:val="18"/>
              </w:rPr>
            </w:pPr>
            <w:r w:rsidRPr="00560B02">
              <w:rPr>
                <w:b/>
                <w:bCs/>
                <w:sz w:val="18"/>
                <w:szCs w:val="18"/>
              </w:rPr>
              <w:t>Comments</w:t>
            </w:r>
          </w:p>
        </w:tc>
      </w:tr>
      <w:tr w:rsidR="00B46297" w:rsidRPr="001B199F" w14:paraId="358B1DF1" w14:textId="77777777" w:rsidTr="00C041A7">
        <w:tc>
          <w:tcPr>
            <w:tcW w:w="1071" w:type="dxa"/>
            <w:vAlign w:val="center"/>
          </w:tcPr>
          <w:p w14:paraId="5641F9E8" w14:textId="77777777" w:rsidR="00B46297" w:rsidRPr="00560B02" w:rsidRDefault="00B46297" w:rsidP="00B46297">
            <w:pPr>
              <w:jc w:val="center"/>
              <w:rPr>
                <w:sz w:val="18"/>
                <w:szCs w:val="18"/>
              </w:rPr>
            </w:pPr>
            <w:r w:rsidRPr="00560B02">
              <w:rPr>
                <w:sz w:val="18"/>
                <w:szCs w:val="18"/>
              </w:rPr>
              <w:t>1</w:t>
            </w:r>
          </w:p>
        </w:tc>
        <w:tc>
          <w:tcPr>
            <w:tcW w:w="1502" w:type="dxa"/>
            <w:vAlign w:val="center"/>
          </w:tcPr>
          <w:p w14:paraId="3C1D1957" w14:textId="2CC5880E" w:rsidR="00B46297" w:rsidRPr="00560B02" w:rsidRDefault="00B46297" w:rsidP="00B46297">
            <w:pPr>
              <w:jc w:val="center"/>
              <w:rPr>
                <w:sz w:val="18"/>
                <w:szCs w:val="18"/>
              </w:rPr>
            </w:pPr>
            <w:r>
              <w:rPr>
                <w:sz w:val="18"/>
                <w:szCs w:val="18"/>
              </w:rPr>
              <w:t>NA</w:t>
            </w:r>
          </w:p>
        </w:tc>
        <w:tc>
          <w:tcPr>
            <w:tcW w:w="1440" w:type="dxa"/>
            <w:vAlign w:val="center"/>
          </w:tcPr>
          <w:p w14:paraId="4361F333" w14:textId="310158FA" w:rsidR="00B46297" w:rsidRPr="00560B02" w:rsidRDefault="00B46297" w:rsidP="00B46297">
            <w:pPr>
              <w:jc w:val="center"/>
              <w:rPr>
                <w:sz w:val="18"/>
                <w:szCs w:val="18"/>
              </w:rPr>
            </w:pPr>
            <w:r>
              <w:rPr>
                <w:sz w:val="18"/>
                <w:szCs w:val="18"/>
              </w:rPr>
              <w:t>NA</w:t>
            </w:r>
          </w:p>
        </w:tc>
        <w:tc>
          <w:tcPr>
            <w:tcW w:w="1045" w:type="dxa"/>
            <w:vAlign w:val="center"/>
          </w:tcPr>
          <w:p w14:paraId="1FBBC824" w14:textId="53450EE9" w:rsidR="00B46297" w:rsidRPr="00560B02" w:rsidRDefault="00B46297" w:rsidP="00B46297">
            <w:pPr>
              <w:jc w:val="center"/>
              <w:rPr>
                <w:sz w:val="18"/>
                <w:szCs w:val="18"/>
              </w:rPr>
            </w:pPr>
            <w:r>
              <w:rPr>
                <w:sz w:val="18"/>
                <w:szCs w:val="18"/>
              </w:rPr>
              <w:t>direct</w:t>
            </w:r>
          </w:p>
        </w:tc>
        <w:tc>
          <w:tcPr>
            <w:tcW w:w="1434" w:type="dxa"/>
            <w:vAlign w:val="center"/>
          </w:tcPr>
          <w:p w14:paraId="35913D5C" w14:textId="77777777" w:rsidR="00B46297" w:rsidRDefault="00B46297" w:rsidP="00B46297">
            <w:pPr>
              <w:jc w:val="center"/>
              <w:rPr>
                <w:sz w:val="18"/>
                <w:szCs w:val="18"/>
              </w:rPr>
            </w:pPr>
            <w:r>
              <w:rPr>
                <w:sz w:val="18"/>
                <w:szCs w:val="18"/>
              </w:rPr>
              <w:t>8.0</w:t>
            </w:r>
          </w:p>
          <w:p w14:paraId="01F9D40A" w14:textId="1C49FAAE" w:rsidR="00B46297" w:rsidRPr="00560B02" w:rsidRDefault="00B46297" w:rsidP="00B46297">
            <w:pPr>
              <w:jc w:val="center"/>
              <w:rPr>
                <w:sz w:val="18"/>
                <w:szCs w:val="18"/>
              </w:rPr>
            </w:pPr>
            <w:r>
              <w:rPr>
                <w:sz w:val="18"/>
                <w:szCs w:val="18"/>
              </w:rPr>
              <w:t>(9.0)</w:t>
            </w:r>
          </w:p>
        </w:tc>
        <w:tc>
          <w:tcPr>
            <w:tcW w:w="2448" w:type="dxa"/>
          </w:tcPr>
          <w:p w14:paraId="684837A2" w14:textId="77777777" w:rsidR="00B46297" w:rsidRPr="00560B02" w:rsidRDefault="00B46297" w:rsidP="00B46297">
            <w:pPr>
              <w:rPr>
                <w:sz w:val="18"/>
                <w:szCs w:val="18"/>
              </w:rPr>
            </w:pPr>
          </w:p>
        </w:tc>
      </w:tr>
      <w:tr w:rsidR="00B46297" w:rsidRPr="001B199F" w14:paraId="4320A4E8" w14:textId="77777777" w:rsidTr="00C041A7">
        <w:tc>
          <w:tcPr>
            <w:tcW w:w="1071" w:type="dxa"/>
            <w:vAlign w:val="center"/>
          </w:tcPr>
          <w:p w14:paraId="35087A19" w14:textId="77777777" w:rsidR="00B46297" w:rsidRPr="00560B02" w:rsidRDefault="00B46297" w:rsidP="00B46297">
            <w:pPr>
              <w:jc w:val="center"/>
              <w:rPr>
                <w:sz w:val="18"/>
                <w:szCs w:val="18"/>
              </w:rPr>
            </w:pPr>
            <w:r w:rsidRPr="00560B02">
              <w:rPr>
                <w:sz w:val="18"/>
                <w:szCs w:val="18"/>
              </w:rPr>
              <w:t>Total</w:t>
            </w:r>
          </w:p>
        </w:tc>
        <w:tc>
          <w:tcPr>
            <w:tcW w:w="1502" w:type="dxa"/>
            <w:vAlign w:val="center"/>
          </w:tcPr>
          <w:p w14:paraId="2140D8DE" w14:textId="77777777" w:rsidR="00B46297" w:rsidRPr="00560B02" w:rsidRDefault="00B46297" w:rsidP="00B46297">
            <w:pPr>
              <w:jc w:val="center"/>
              <w:rPr>
                <w:sz w:val="18"/>
                <w:szCs w:val="18"/>
              </w:rPr>
            </w:pPr>
          </w:p>
        </w:tc>
        <w:tc>
          <w:tcPr>
            <w:tcW w:w="1440" w:type="dxa"/>
            <w:vAlign w:val="center"/>
          </w:tcPr>
          <w:p w14:paraId="4FCC7093" w14:textId="77777777" w:rsidR="00B46297" w:rsidRPr="00560B02" w:rsidRDefault="00B46297" w:rsidP="00B46297">
            <w:pPr>
              <w:jc w:val="center"/>
              <w:rPr>
                <w:sz w:val="18"/>
                <w:szCs w:val="18"/>
              </w:rPr>
            </w:pPr>
          </w:p>
        </w:tc>
        <w:tc>
          <w:tcPr>
            <w:tcW w:w="1045" w:type="dxa"/>
            <w:vAlign w:val="center"/>
          </w:tcPr>
          <w:p w14:paraId="71078C85" w14:textId="77777777" w:rsidR="00B46297" w:rsidRPr="00560B02" w:rsidRDefault="00B46297" w:rsidP="00B46297">
            <w:pPr>
              <w:jc w:val="center"/>
              <w:rPr>
                <w:sz w:val="18"/>
                <w:szCs w:val="18"/>
              </w:rPr>
            </w:pPr>
          </w:p>
        </w:tc>
        <w:tc>
          <w:tcPr>
            <w:tcW w:w="1434" w:type="dxa"/>
            <w:vAlign w:val="center"/>
          </w:tcPr>
          <w:p w14:paraId="49A6B158" w14:textId="77777777" w:rsidR="00B46297" w:rsidRPr="00560B02" w:rsidRDefault="00B46297" w:rsidP="00B46297">
            <w:pPr>
              <w:jc w:val="center"/>
              <w:rPr>
                <w:sz w:val="18"/>
                <w:szCs w:val="18"/>
              </w:rPr>
            </w:pPr>
          </w:p>
        </w:tc>
        <w:tc>
          <w:tcPr>
            <w:tcW w:w="2448" w:type="dxa"/>
          </w:tcPr>
          <w:p w14:paraId="1AEE4D85" w14:textId="77777777" w:rsidR="00B46297" w:rsidRPr="00560B02" w:rsidRDefault="00B46297" w:rsidP="00B46297">
            <w:pPr>
              <w:rPr>
                <w:sz w:val="18"/>
                <w:szCs w:val="18"/>
              </w:rPr>
            </w:pPr>
          </w:p>
        </w:tc>
      </w:tr>
    </w:tbl>
    <w:p w14:paraId="28CF5AD4" w14:textId="77777777" w:rsidR="00B46297" w:rsidRDefault="00B46297" w:rsidP="008B5D38"/>
    <w:p w14:paraId="376261FB" w14:textId="166825FC" w:rsidR="008B5D38" w:rsidRPr="001B199F" w:rsidRDefault="00883E0D" w:rsidP="008B5D38">
      <w:r>
        <w:t xml:space="preserve">Modeled with PWC: </w:t>
      </w:r>
      <w:proofErr w:type="spellStart"/>
      <w:r w:rsidR="008B5D38">
        <w:t>Glyphosate_developed_max_air</w:t>
      </w:r>
      <w:proofErr w:type="spellEnd"/>
      <w:r w:rsidR="008B5D38">
        <w:t xml:space="preserve"> </w:t>
      </w:r>
      <w:r w:rsidR="008B5D38" w:rsidRPr="001B199F">
        <w:t xml:space="preserve"> </w:t>
      </w:r>
    </w:p>
    <w:tbl>
      <w:tblPr>
        <w:tblStyle w:val="TableGrid"/>
        <w:tblW w:w="8940" w:type="dxa"/>
        <w:tblInd w:w="-5" w:type="dxa"/>
        <w:tblLook w:val="04A0" w:firstRow="1" w:lastRow="0" w:firstColumn="1" w:lastColumn="0" w:noHBand="0" w:noVBand="1"/>
      </w:tblPr>
      <w:tblGrid>
        <w:gridCol w:w="1071"/>
        <w:gridCol w:w="1502"/>
        <w:gridCol w:w="1440"/>
        <w:gridCol w:w="1045"/>
        <w:gridCol w:w="1434"/>
        <w:gridCol w:w="2448"/>
      </w:tblGrid>
      <w:tr w:rsidR="008B5D38" w:rsidRPr="001B199F" w14:paraId="6F0C9432" w14:textId="77777777" w:rsidTr="00560B02">
        <w:tc>
          <w:tcPr>
            <w:tcW w:w="1071" w:type="dxa"/>
            <w:shd w:val="clear" w:color="auto" w:fill="F2F2F2" w:themeFill="background1" w:themeFillShade="F2"/>
            <w:vAlign w:val="center"/>
          </w:tcPr>
          <w:p w14:paraId="54559873" w14:textId="77777777" w:rsidR="008B5D38" w:rsidRPr="00560B02" w:rsidRDefault="008B5D38" w:rsidP="00F80F9F">
            <w:pPr>
              <w:jc w:val="center"/>
              <w:rPr>
                <w:b/>
                <w:bCs/>
                <w:sz w:val="18"/>
                <w:szCs w:val="18"/>
              </w:rPr>
            </w:pPr>
            <w:r w:rsidRPr="00560B02">
              <w:rPr>
                <w:b/>
                <w:bCs/>
                <w:sz w:val="18"/>
                <w:szCs w:val="18"/>
              </w:rPr>
              <w:t>Application Number</w:t>
            </w:r>
          </w:p>
        </w:tc>
        <w:tc>
          <w:tcPr>
            <w:tcW w:w="1502" w:type="dxa"/>
            <w:shd w:val="clear" w:color="auto" w:fill="F2F2F2" w:themeFill="background1" w:themeFillShade="F2"/>
            <w:vAlign w:val="center"/>
          </w:tcPr>
          <w:p w14:paraId="72C64B71" w14:textId="77777777" w:rsidR="008B5D38" w:rsidRPr="00560B02" w:rsidRDefault="008B5D38" w:rsidP="00F80F9F">
            <w:pPr>
              <w:jc w:val="center"/>
              <w:rPr>
                <w:b/>
                <w:bCs/>
                <w:sz w:val="18"/>
                <w:szCs w:val="18"/>
              </w:rPr>
            </w:pPr>
            <w:r w:rsidRPr="00560B02">
              <w:rPr>
                <w:b/>
                <w:bCs/>
                <w:sz w:val="18"/>
                <w:szCs w:val="18"/>
              </w:rPr>
              <w:t>Application Timing; Type</w:t>
            </w:r>
          </w:p>
        </w:tc>
        <w:tc>
          <w:tcPr>
            <w:tcW w:w="1440" w:type="dxa"/>
            <w:shd w:val="clear" w:color="auto" w:fill="F2F2F2" w:themeFill="background1" w:themeFillShade="F2"/>
            <w:vAlign w:val="center"/>
          </w:tcPr>
          <w:p w14:paraId="3C491BD2" w14:textId="77777777" w:rsidR="008B5D38" w:rsidRPr="00560B02" w:rsidRDefault="008B5D38" w:rsidP="00F80F9F">
            <w:pPr>
              <w:jc w:val="center"/>
              <w:rPr>
                <w:b/>
                <w:bCs/>
                <w:sz w:val="18"/>
                <w:szCs w:val="18"/>
              </w:rPr>
            </w:pPr>
            <w:r w:rsidRPr="00560B02">
              <w:rPr>
                <w:b/>
                <w:bCs/>
                <w:sz w:val="18"/>
                <w:szCs w:val="18"/>
              </w:rPr>
              <w:t>Date</w:t>
            </w:r>
          </w:p>
        </w:tc>
        <w:tc>
          <w:tcPr>
            <w:tcW w:w="1045" w:type="dxa"/>
            <w:shd w:val="clear" w:color="auto" w:fill="F2F2F2" w:themeFill="background1" w:themeFillShade="F2"/>
            <w:vAlign w:val="center"/>
          </w:tcPr>
          <w:p w14:paraId="5BBD252C" w14:textId="77777777" w:rsidR="008B5D38" w:rsidRPr="00560B02" w:rsidRDefault="008B5D38" w:rsidP="00F80F9F">
            <w:pPr>
              <w:jc w:val="center"/>
              <w:rPr>
                <w:b/>
                <w:bCs/>
                <w:sz w:val="18"/>
                <w:szCs w:val="18"/>
              </w:rPr>
            </w:pPr>
            <w:r w:rsidRPr="00560B02">
              <w:rPr>
                <w:b/>
                <w:bCs/>
                <w:sz w:val="18"/>
                <w:szCs w:val="18"/>
              </w:rPr>
              <w:t>Method</w:t>
            </w:r>
          </w:p>
        </w:tc>
        <w:tc>
          <w:tcPr>
            <w:tcW w:w="1434" w:type="dxa"/>
            <w:shd w:val="clear" w:color="auto" w:fill="F2F2F2" w:themeFill="background1" w:themeFillShade="F2"/>
            <w:vAlign w:val="center"/>
          </w:tcPr>
          <w:p w14:paraId="0247F9AE" w14:textId="77777777" w:rsidR="008B5D38" w:rsidRPr="00560B02" w:rsidRDefault="008B5D38" w:rsidP="00F80F9F">
            <w:pPr>
              <w:jc w:val="center"/>
              <w:rPr>
                <w:sz w:val="18"/>
                <w:szCs w:val="18"/>
              </w:rPr>
            </w:pPr>
            <w:r w:rsidRPr="00560B02">
              <w:rPr>
                <w:b/>
                <w:bCs/>
                <w:sz w:val="18"/>
                <w:szCs w:val="18"/>
              </w:rPr>
              <w:t xml:space="preserve">Application Rate </w:t>
            </w:r>
            <w:proofErr w:type="spellStart"/>
            <w:r w:rsidRPr="00560B02">
              <w:rPr>
                <w:b/>
                <w:bCs/>
                <w:sz w:val="18"/>
                <w:szCs w:val="18"/>
              </w:rPr>
              <w:t>lb</w:t>
            </w:r>
            <w:proofErr w:type="spellEnd"/>
            <w:r w:rsidRPr="00560B02">
              <w:rPr>
                <w:b/>
                <w:bCs/>
                <w:sz w:val="18"/>
                <w:szCs w:val="18"/>
              </w:rPr>
              <w:t xml:space="preserve"> </w:t>
            </w:r>
            <w:proofErr w:type="spellStart"/>
            <w:r w:rsidRPr="00560B02">
              <w:rPr>
                <w:b/>
                <w:bCs/>
                <w:sz w:val="18"/>
                <w:szCs w:val="18"/>
              </w:rPr>
              <w:t>a.i.</w:t>
            </w:r>
            <w:proofErr w:type="spellEnd"/>
            <w:r w:rsidRPr="00560B02">
              <w:rPr>
                <w:b/>
                <w:bCs/>
                <w:sz w:val="18"/>
                <w:szCs w:val="18"/>
              </w:rPr>
              <w:t>/A (kg/ha)</w:t>
            </w:r>
          </w:p>
        </w:tc>
        <w:tc>
          <w:tcPr>
            <w:tcW w:w="2448" w:type="dxa"/>
            <w:shd w:val="clear" w:color="auto" w:fill="F2F2F2" w:themeFill="background1" w:themeFillShade="F2"/>
            <w:vAlign w:val="center"/>
          </w:tcPr>
          <w:p w14:paraId="1E4242E2" w14:textId="77777777" w:rsidR="008B5D38" w:rsidRPr="00560B02" w:rsidRDefault="008B5D38" w:rsidP="00F80F9F">
            <w:pPr>
              <w:jc w:val="center"/>
              <w:rPr>
                <w:b/>
                <w:bCs/>
                <w:sz w:val="18"/>
                <w:szCs w:val="18"/>
              </w:rPr>
            </w:pPr>
            <w:r w:rsidRPr="00560B02">
              <w:rPr>
                <w:b/>
                <w:bCs/>
                <w:sz w:val="18"/>
                <w:szCs w:val="18"/>
              </w:rPr>
              <w:t>Comments</w:t>
            </w:r>
          </w:p>
        </w:tc>
      </w:tr>
      <w:tr w:rsidR="008B5D38" w:rsidRPr="001B199F" w14:paraId="01200315" w14:textId="77777777" w:rsidTr="008B1391">
        <w:tc>
          <w:tcPr>
            <w:tcW w:w="1071" w:type="dxa"/>
            <w:tcBorders>
              <w:bottom w:val="single" w:sz="4" w:space="0" w:color="auto"/>
            </w:tcBorders>
            <w:vAlign w:val="center"/>
          </w:tcPr>
          <w:p w14:paraId="509E2691" w14:textId="77777777" w:rsidR="008B5D38" w:rsidRPr="00560B02" w:rsidRDefault="008B5D38" w:rsidP="00F80F9F">
            <w:pPr>
              <w:jc w:val="center"/>
              <w:rPr>
                <w:sz w:val="18"/>
                <w:szCs w:val="18"/>
              </w:rPr>
            </w:pPr>
            <w:r w:rsidRPr="00560B02">
              <w:rPr>
                <w:sz w:val="18"/>
                <w:szCs w:val="18"/>
              </w:rPr>
              <w:t>1</w:t>
            </w:r>
          </w:p>
        </w:tc>
        <w:tc>
          <w:tcPr>
            <w:tcW w:w="1502" w:type="dxa"/>
            <w:tcBorders>
              <w:bottom w:val="single" w:sz="4" w:space="0" w:color="auto"/>
            </w:tcBorders>
            <w:vAlign w:val="center"/>
          </w:tcPr>
          <w:p w14:paraId="5E3A71CC" w14:textId="77777777" w:rsidR="008B5D38" w:rsidRPr="00560B02" w:rsidRDefault="008B5D38" w:rsidP="00F80F9F">
            <w:pPr>
              <w:jc w:val="center"/>
              <w:rPr>
                <w:sz w:val="18"/>
                <w:szCs w:val="18"/>
              </w:rPr>
            </w:pPr>
            <w:r w:rsidRPr="00560B02">
              <w:rPr>
                <w:sz w:val="18"/>
                <w:szCs w:val="18"/>
              </w:rPr>
              <w:t>Postemergence; Broadcast Spray</w:t>
            </w:r>
          </w:p>
        </w:tc>
        <w:tc>
          <w:tcPr>
            <w:tcW w:w="1440" w:type="dxa"/>
            <w:tcBorders>
              <w:bottom w:val="single" w:sz="4" w:space="0" w:color="auto"/>
            </w:tcBorders>
            <w:vAlign w:val="center"/>
          </w:tcPr>
          <w:p w14:paraId="032C993F" w14:textId="77777777" w:rsidR="008B5D38" w:rsidRPr="00560B02" w:rsidRDefault="008B5D38" w:rsidP="00F80F9F">
            <w:pPr>
              <w:jc w:val="center"/>
              <w:rPr>
                <w:sz w:val="18"/>
                <w:szCs w:val="18"/>
              </w:rPr>
            </w:pPr>
            <w:r w:rsidRPr="00560B02">
              <w:rPr>
                <w:sz w:val="18"/>
                <w:szCs w:val="18"/>
              </w:rPr>
              <w:t>1</w:t>
            </w:r>
            <w:r w:rsidRPr="00560B02">
              <w:rPr>
                <w:sz w:val="18"/>
                <w:szCs w:val="18"/>
                <w:vertAlign w:val="superscript"/>
              </w:rPr>
              <w:t>st</w:t>
            </w:r>
            <w:r w:rsidRPr="00560B02">
              <w:rPr>
                <w:sz w:val="18"/>
                <w:szCs w:val="18"/>
              </w:rPr>
              <w:t xml:space="preserve"> of the wettest month</w:t>
            </w:r>
          </w:p>
        </w:tc>
        <w:tc>
          <w:tcPr>
            <w:tcW w:w="1045" w:type="dxa"/>
            <w:tcBorders>
              <w:bottom w:val="single" w:sz="4" w:space="0" w:color="auto"/>
            </w:tcBorders>
            <w:vAlign w:val="center"/>
          </w:tcPr>
          <w:p w14:paraId="60FFBC35" w14:textId="77777777" w:rsidR="008B5D38" w:rsidRPr="00560B02" w:rsidRDefault="008B5D38" w:rsidP="00F80F9F">
            <w:pPr>
              <w:jc w:val="center"/>
              <w:rPr>
                <w:sz w:val="18"/>
                <w:szCs w:val="18"/>
              </w:rPr>
            </w:pPr>
            <w:r w:rsidRPr="00560B02">
              <w:rPr>
                <w:sz w:val="18"/>
                <w:szCs w:val="18"/>
              </w:rPr>
              <w:t>Air</w:t>
            </w:r>
          </w:p>
        </w:tc>
        <w:tc>
          <w:tcPr>
            <w:tcW w:w="1434" w:type="dxa"/>
            <w:tcBorders>
              <w:bottom w:val="single" w:sz="4" w:space="0" w:color="auto"/>
            </w:tcBorders>
            <w:vAlign w:val="center"/>
          </w:tcPr>
          <w:p w14:paraId="4DE4318B" w14:textId="77777777" w:rsidR="008B5D38" w:rsidRPr="00560B02" w:rsidRDefault="008B5D38" w:rsidP="00F80F9F">
            <w:pPr>
              <w:jc w:val="center"/>
              <w:rPr>
                <w:sz w:val="18"/>
                <w:szCs w:val="18"/>
              </w:rPr>
            </w:pPr>
            <w:r w:rsidRPr="00560B02">
              <w:rPr>
                <w:sz w:val="18"/>
                <w:szCs w:val="18"/>
              </w:rPr>
              <w:t>8.0</w:t>
            </w:r>
          </w:p>
          <w:p w14:paraId="464D8EBE" w14:textId="77777777" w:rsidR="008B5D38" w:rsidRPr="00560B02" w:rsidRDefault="008B5D38" w:rsidP="00F80F9F">
            <w:pPr>
              <w:jc w:val="center"/>
              <w:rPr>
                <w:sz w:val="18"/>
                <w:szCs w:val="18"/>
              </w:rPr>
            </w:pPr>
            <w:r w:rsidRPr="00560B02">
              <w:rPr>
                <w:sz w:val="18"/>
                <w:szCs w:val="18"/>
              </w:rPr>
              <w:t>(9.0)</w:t>
            </w:r>
          </w:p>
        </w:tc>
        <w:tc>
          <w:tcPr>
            <w:tcW w:w="2448" w:type="dxa"/>
            <w:tcBorders>
              <w:bottom w:val="single" w:sz="4" w:space="0" w:color="auto"/>
            </w:tcBorders>
          </w:tcPr>
          <w:p w14:paraId="2869E26C" w14:textId="77777777" w:rsidR="008B5D38" w:rsidRPr="00560B02" w:rsidRDefault="008B5D38" w:rsidP="00F80F9F">
            <w:pPr>
              <w:rPr>
                <w:sz w:val="18"/>
                <w:szCs w:val="18"/>
              </w:rPr>
            </w:pPr>
            <w:r w:rsidRPr="00560B02">
              <w:rPr>
                <w:sz w:val="18"/>
                <w:szCs w:val="18"/>
              </w:rPr>
              <w:t>Maximum single application rate.</w:t>
            </w:r>
          </w:p>
        </w:tc>
      </w:tr>
      <w:tr w:rsidR="008B5D38" w:rsidRPr="001B199F" w14:paraId="33E13442" w14:textId="77777777" w:rsidTr="008B1391">
        <w:tc>
          <w:tcPr>
            <w:tcW w:w="1071" w:type="dxa"/>
            <w:tcBorders>
              <w:bottom w:val="nil"/>
            </w:tcBorders>
            <w:vAlign w:val="center"/>
          </w:tcPr>
          <w:p w14:paraId="4422F8CC" w14:textId="77777777" w:rsidR="008B5D38" w:rsidRPr="00560B02" w:rsidRDefault="008B5D38" w:rsidP="00F80F9F">
            <w:pPr>
              <w:jc w:val="center"/>
              <w:rPr>
                <w:sz w:val="18"/>
                <w:szCs w:val="18"/>
              </w:rPr>
            </w:pPr>
            <w:r w:rsidRPr="00560B02">
              <w:rPr>
                <w:sz w:val="18"/>
                <w:szCs w:val="18"/>
              </w:rPr>
              <w:t>Total</w:t>
            </w:r>
          </w:p>
        </w:tc>
        <w:tc>
          <w:tcPr>
            <w:tcW w:w="1502" w:type="dxa"/>
            <w:tcBorders>
              <w:bottom w:val="nil"/>
            </w:tcBorders>
            <w:vAlign w:val="center"/>
          </w:tcPr>
          <w:p w14:paraId="0CAF7E7C" w14:textId="77777777" w:rsidR="008B5D38" w:rsidRPr="00560B02" w:rsidRDefault="008B5D38" w:rsidP="00F80F9F">
            <w:pPr>
              <w:jc w:val="center"/>
              <w:rPr>
                <w:sz w:val="18"/>
                <w:szCs w:val="18"/>
              </w:rPr>
            </w:pPr>
          </w:p>
        </w:tc>
        <w:tc>
          <w:tcPr>
            <w:tcW w:w="1440" w:type="dxa"/>
            <w:tcBorders>
              <w:bottom w:val="nil"/>
            </w:tcBorders>
            <w:vAlign w:val="center"/>
          </w:tcPr>
          <w:p w14:paraId="439407DB" w14:textId="77777777" w:rsidR="008B5D38" w:rsidRPr="00560B02" w:rsidRDefault="008B5D38" w:rsidP="00F80F9F">
            <w:pPr>
              <w:jc w:val="center"/>
              <w:rPr>
                <w:sz w:val="18"/>
                <w:szCs w:val="18"/>
              </w:rPr>
            </w:pPr>
          </w:p>
        </w:tc>
        <w:tc>
          <w:tcPr>
            <w:tcW w:w="1045" w:type="dxa"/>
            <w:tcBorders>
              <w:bottom w:val="nil"/>
            </w:tcBorders>
            <w:vAlign w:val="center"/>
          </w:tcPr>
          <w:p w14:paraId="20FE27DD" w14:textId="77777777" w:rsidR="008B5D38" w:rsidRPr="00560B02" w:rsidRDefault="008B5D38" w:rsidP="00F80F9F">
            <w:pPr>
              <w:jc w:val="center"/>
              <w:rPr>
                <w:sz w:val="18"/>
                <w:szCs w:val="18"/>
              </w:rPr>
            </w:pPr>
          </w:p>
        </w:tc>
        <w:tc>
          <w:tcPr>
            <w:tcW w:w="1434" w:type="dxa"/>
            <w:tcBorders>
              <w:bottom w:val="nil"/>
            </w:tcBorders>
            <w:vAlign w:val="center"/>
          </w:tcPr>
          <w:p w14:paraId="514C11D1" w14:textId="77777777" w:rsidR="008B5D38" w:rsidRPr="00560B02" w:rsidRDefault="008B5D38" w:rsidP="00F80F9F">
            <w:pPr>
              <w:jc w:val="center"/>
              <w:rPr>
                <w:sz w:val="18"/>
                <w:szCs w:val="18"/>
              </w:rPr>
            </w:pPr>
            <w:r w:rsidRPr="00560B02">
              <w:rPr>
                <w:sz w:val="18"/>
                <w:szCs w:val="18"/>
              </w:rPr>
              <w:t>8.0</w:t>
            </w:r>
          </w:p>
        </w:tc>
        <w:tc>
          <w:tcPr>
            <w:tcW w:w="2448" w:type="dxa"/>
            <w:tcBorders>
              <w:bottom w:val="nil"/>
            </w:tcBorders>
          </w:tcPr>
          <w:p w14:paraId="6E54522B" w14:textId="77777777" w:rsidR="008B5D38" w:rsidRPr="00560B02" w:rsidRDefault="008B5D38" w:rsidP="00F80F9F">
            <w:pPr>
              <w:rPr>
                <w:sz w:val="18"/>
                <w:szCs w:val="18"/>
              </w:rPr>
            </w:pPr>
            <w:r w:rsidRPr="00560B02">
              <w:rPr>
                <w:sz w:val="18"/>
                <w:szCs w:val="18"/>
              </w:rPr>
              <w:t xml:space="preserve">Maximum Yearly Rate </w:t>
            </w:r>
          </w:p>
        </w:tc>
      </w:tr>
    </w:tbl>
    <w:p w14:paraId="619E8C89" w14:textId="77777777" w:rsidR="008B5D38" w:rsidRDefault="008B5D38" w:rsidP="008B5D38"/>
    <w:p w14:paraId="1A824554" w14:textId="49DD9A8E" w:rsidR="008B5D38" w:rsidRPr="001B199F" w:rsidRDefault="008B5D38" w:rsidP="0067545E">
      <w:pPr>
        <w:pStyle w:val="Heading2"/>
      </w:pPr>
      <w:r>
        <w:t>Golf</w:t>
      </w:r>
    </w:p>
    <w:p w14:paraId="2F4BB319" w14:textId="3485F1C4" w:rsidR="008B5D38" w:rsidRPr="001B199F" w:rsidRDefault="00883E0D" w:rsidP="008B5D38">
      <w:r>
        <w:t xml:space="preserve">Modeled with PWC: </w:t>
      </w:r>
      <w:proofErr w:type="spellStart"/>
      <w:r w:rsidR="008B5D38">
        <w:t>Glyphosate_golf_max_ground</w:t>
      </w:r>
      <w:proofErr w:type="spellEnd"/>
      <w:r w:rsidR="008B5D38">
        <w:t xml:space="preserve"> </w:t>
      </w:r>
      <w:r w:rsidR="008B5D38" w:rsidRPr="001B199F">
        <w:t xml:space="preserve"> </w:t>
      </w:r>
    </w:p>
    <w:tbl>
      <w:tblPr>
        <w:tblStyle w:val="TableGrid"/>
        <w:tblW w:w="8853" w:type="dxa"/>
        <w:tblInd w:w="-5" w:type="dxa"/>
        <w:tblLook w:val="04A0" w:firstRow="1" w:lastRow="0" w:firstColumn="1" w:lastColumn="0" w:noHBand="0" w:noVBand="1"/>
      </w:tblPr>
      <w:tblGrid>
        <w:gridCol w:w="1139"/>
        <w:gridCol w:w="1442"/>
        <w:gridCol w:w="1440"/>
        <w:gridCol w:w="1086"/>
        <w:gridCol w:w="1442"/>
        <w:gridCol w:w="2304"/>
      </w:tblGrid>
      <w:tr w:rsidR="008B5D38" w:rsidRPr="001B199F" w14:paraId="7BBA9F04" w14:textId="77777777" w:rsidTr="00560B02">
        <w:tc>
          <w:tcPr>
            <w:tcW w:w="1139" w:type="dxa"/>
            <w:shd w:val="clear" w:color="auto" w:fill="F2F2F2" w:themeFill="background1" w:themeFillShade="F2"/>
            <w:vAlign w:val="center"/>
          </w:tcPr>
          <w:p w14:paraId="06229489" w14:textId="77777777" w:rsidR="008B5D38" w:rsidRPr="00560B02" w:rsidRDefault="008B5D38" w:rsidP="00F80F9F">
            <w:pPr>
              <w:jc w:val="center"/>
              <w:rPr>
                <w:b/>
                <w:bCs/>
                <w:sz w:val="18"/>
                <w:szCs w:val="18"/>
              </w:rPr>
            </w:pPr>
            <w:r w:rsidRPr="00560B02">
              <w:rPr>
                <w:b/>
                <w:bCs/>
                <w:sz w:val="18"/>
                <w:szCs w:val="18"/>
              </w:rPr>
              <w:t>Application Number</w:t>
            </w:r>
          </w:p>
        </w:tc>
        <w:tc>
          <w:tcPr>
            <w:tcW w:w="1442" w:type="dxa"/>
            <w:shd w:val="clear" w:color="auto" w:fill="F2F2F2" w:themeFill="background1" w:themeFillShade="F2"/>
            <w:vAlign w:val="center"/>
          </w:tcPr>
          <w:p w14:paraId="77A90610" w14:textId="77777777" w:rsidR="008B5D38" w:rsidRPr="00560B02" w:rsidRDefault="008B5D38" w:rsidP="00F80F9F">
            <w:pPr>
              <w:jc w:val="center"/>
              <w:rPr>
                <w:b/>
                <w:bCs/>
                <w:sz w:val="18"/>
                <w:szCs w:val="18"/>
              </w:rPr>
            </w:pPr>
            <w:r w:rsidRPr="00560B02">
              <w:rPr>
                <w:b/>
                <w:bCs/>
                <w:sz w:val="18"/>
                <w:szCs w:val="18"/>
              </w:rPr>
              <w:t>Application Timing; Type</w:t>
            </w:r>
          </w:p>
        </w:tc>
        <w:tc>
          <w:tcPr>
            <w:tcW w:w="1440" w:type="dxa"/>
            <w:shd w:val="clear" w:color="auto" w:fill="F2F2F2" w:themeFill="background1" w:themeFillShade="F2"/>
            <w:vAlign w:val="center"/>
          </w:tcPr>
          <w:p w14:paraId="2A5A79CB" w14:textId="77777777" w:rsidR="008B5D38" w:rsidRPr="00560B02" w:rsidRDefault="008B5D38" w:rsidP="00F80F9F">
            <w:pPr>
              <w:jc w:val="center"/>
              <w:rPr>
                <w:b/>
                <w:bCs/>
                <w:sz w:val="18"/>
                <w:szCs w:val="18"/>
              </w:rPr>
            </w:pPr>
            <w:r w:rsidRPr="00560B02">
              <w:rPr>
                <w:b/>
                <w:bCs/>
                <w:sz w:val="18"/>
                <w:szCs w:val="18"/>
              </w:rPr>
              <w:t>Date</w:t>
            </w:r>
          </w:p>
        </w:tc>
        <w:tc>
          <w:tcPr>
            <w:tcW w:w="1086" w:type="dxa"/>
            <w:shd w:val="clear" w:color="auto" w:fill="F2F2F2" w:themeFill="background1" w:themeFillShade="F2"/>
            <w:vAlign w:val="center"/>
          </w:tcPr>
          <w:p w14:paraId="6BFF1C76" w14:textId="77777777" w:rsidR="008B5D38" w:rsidRPr="00560B02" w:rsidRDefault="008B5D38" w:rsidP="00F80F9F">
            <w:pPr>
              <w:jc w:val="center"/>
              <w:rPr>
                <w:b/>
                <w:bCs/>
                <w:sz w:val="18"/>
                <w:szCs w:val="18"/>
              </w:rPr>
            </w:pPr>
            <w:r w:rsidRPr="00560B02">
              <w:rPr>
                <w:b/>
                <w:bCs/>
                <w:sz w:val="18"/>
                <w:szCs w:val="18"/>
              </w:rPr>
              <w:t>Method</w:t>
            </w:r>
          </w:p>
        </w:tc>
        <w:tc>
          <w:tcPr>
            <w:tcW w:w="1442" w:type="dxa"/>
            <w:shd w:val="clear" w:color="auto" w:fill="F2F2F2" w:themeFill="background1" w:themeFillShade="F2"/>
            <w:vAlign w:val="center"/>
          </w:tcPr>
          <w:p w14:paraId="34F3D227" w14:textId="77777777" w:rsidR="008B5D38" w:rsidRPr="00560B02" w:rsidRDefault="008B5D38" w:rsidP="00F80F9F">
            <w:pPr>
              <w:jc w:val="center"/>
              <w:rPr>
                <w:b/>
                <w:bCs/>
                <w:sz w:val="18"/>
                <w:szCs w:val="18"/>
              </w:rPr>
            </w:pPr>
            <w:r w:rsidRPr="00560B02">
              <w:rPr>
                <w:b/>
                <w:bCs/>
                <w:sz w:val="18"/>
                <w:szCs w:val="18"/>
              </w:rPr>
              <w:t xml:space="preserve">Application Rate </w:t>
            </w:r>
            <w:proofErr w:type="spellStart"/>
            <w:r w:rsidRPr="00560B02">
              <w:rPr>
                <w:b/>
                <w:bCs/>
                <w:sz w:val="18"/>
                <w:szCs w:val="18"/>
              </w:rPr>
              <w:t>lb</w:t>
            </w:r>
            <w:proofErr w:type="spellEnd"/>
            <w:r w:rsidRPr="00560B02">
              <w:rPr>
                <w:b/>
                <w:bCs/>
                <w:sz w:val="18"/>
                <w:szCs w:val="18"/>
              </w:rPr>
              <w:t xml:space="preserve"> </w:t>
            </w:r>
            <w:proofErr w:type="spellStart"/>
            <w:r w:rsidRPr="00560B02">
              <w:rPr>
                <w:b/>
                <w:bCs/>
                <w:sz w:val="18"/>
                <w:szCs w:val="18"/>
              </w:rPr>
              <w:t>a.i.</w:t>
            </w:r>
            <w:proofErr w:type="spellEnd"/>
            <w:r w:rsidRPr="00560B02">
              <w:rPr>
                <w:b/>
                <w:bCs/>
                <w:sz w:val="18"/>
                <w:szCs w:val="18"/>
              </w:rPr>
              <w:t>/A (kg/ha)</w:t>
            </w:r>
          </w:p>
        </w:tc>
        <w:tc>
          <w:tcPr>
            <w:tcW w:w="2304" w:type="dxa"/>
            <w:shd w:val="clear" w:color="auto" w:fill="F2F2F2" w:themeFill="background1" w:themeFillShade="F2"/>
            <w:vAlign w:val="center"/>
          </w:tcPr>
          <w:p w14:paraId="08D2029B" w14:textId="77777777" w:rsidR="008B5D38" w:rsidRPr="00560B02" w:rsidRDefault="008B5D38" w:rsidP="00F80F9F">
            <w:pPr>
              <w:jc w:val="center"/>
              <w:rPr>
                <w:b/>
                <w:bCs/>
                <w:sz w:val="18"/>
                <w:szCs w:val="18"/>
              </w:rPr>
            </w:pPr>
            <w:r w:rsidRPr="00560B02">
              <w:rPr>
                <w:b/>
                <w:bCs/>
                <w:sz w:val="18"/>
                <w:szCs w:val="18"/>
              </w:rPr>
              <w:t>Comments</w:t>
            </w:r>
          </w:p>
        </w:tc>
      </w:tr>
      <w:tr w:rsidR="008B5D38" w:rsidRPr="001B199F" w14:paraId="40837B84" w14:textId="77777777" w:rsidTr="00560B02">
        <w:tc>
          <w:tcPr>
            <w:tcW w:w="1139" w:type="dxa"/>
            <w:vAlign w:val="center"/>
          </w:tcPr>
          <w:p w14:paraId="41734AD3" w14:textId="77777777" w:rsidR="008B5D38" w:rsidRPr="00560B02" w:rsidRDefault="008B5D38" w:rsidP="00F80F9F">
            <w:pPr>
              <w:jc w:val="center"/>
              <w:rPr>
                <w:sz w:val="18"/>
                <w:szCs w:val="18"/>
              </w:rPr>
            </w:pPr>
            <w:r w:rsidRPr="00560B02">
              <w:rPr>
                <w:sz w:val="18"/>
                <w:szCs w:val="18"/>
              </w:rPr>
              <w:t>1</w:t>
            </w:r>
          </w:p>
        </w:tc>
        <w:tc>
          <w:tcPr>
            <w:tcW w:w="1442" w:type="dxa"/>
            <w:vAlign w:val="center"/>
          </w:tcPr>
          <w:p w14:paraId="7F0A498E" w14:textId="77777777" w:rsidR="008B5D38" w:rsidRPr="00560B02" w:rsidRDefault="008B5D38" w:rsidP="00F80F9F">
            <w:pPr>
              <w:jc w:val="center"/>
              <w:rPr>
                <w:sz w:val="18"/>
                <w:szCs w:val="18"/>
              </w:rPr>
            </w:pPr>
            <w:r w:rsidRPr="00560B02">
              <w:rPr>
                <w:sz w:val="18"/>
                <w:szCs w:val="18"/>
              </w:rPr>
              <w:t>Postemergence; Broadcast Spray</w:t>
            </w:r>
          </w:p>
        </w:tc>
        <w:tc>
          <w:tcPr>
            <w:tcW w:w="1440" w:type="dxa"/>
            <w:vAlign w:val="center"/>
          </w:tcPr>
          <w:p w14:paraId="48B4C2AC" w14:textId="77777777" w:rsidR="008B5D38" w:rsidRPr="00560B02" w:rsidRDefault="008B5D38" w:rsidP="00F80F9F">
            <w:pPr>
              <w:jc w:val="center"/>
              <w:rPr>
                <w:sz w:val="18"/>
                <w:szCs w:val="18"/>
              </w:rPr>
            </w:pPr>
            <w:r w:rsidRPr="00560B02">
              <w:rPr>
                <w:sz w:val="18"/>
                <w:szCs w:val="18"/>
              </w:rPr>
              <w:t>1</w:t>
            </w:r>
            <w:r w:rsidRPr="00560B02">
              <w:rPr>
                <w:sz w:val="18"/>
                <w:szCs w:val="18"/>
                <w:vertAlign w:val="superscript"/>
              </w:rPr>
              <w:t>st</w:t>
            </w:r>
            <w:r w:rsidRPr="00560B02">
              <w:rPr>
                <w:sz w:val="18"/>
                <w:szCs w:val="18"/>
              </w:rPr>
              <w:t xml:space="preserve"> of the wettest month</w:t>
            </w:r>
          </w:p>
        </w:tc>
        <w:tc>
          <w:tcPr>
            <w:tcW w:w="1086" w:type="dxa"/>
            <w:vAlign w:val="center"/>
          </w:tcPr>
          <w:p w14:paraId="599D2483" w14:textId="77777777" w:rsidR="008B5D38" w:rsidRPr="00560B02" w:rsidRDefault="008B5D38" w:rsidP="00F80F9F">
            <w:pPr>
              <w:jc w:val="center"/>
              <w:rPr>
                <w:sz w:val="18"/>
                <w:szCs w:val="18"/>
              </w:rPr>
            </w:pPr>
            <w:r w:rsidRPr="00560B02">
              <w:rPr>
                <w:sz w:val="18"/>
                <w:szCs w:val="18"/>
              </w:rPr>
              <w:t>Ground</w:t>
            </w:r>
          </w:p>
        </w:tc>
        <w:tc>
          <w:tcPr>
            <w:tcW w:w="1442" w:type="dxa"/>
            <w:vAlign w:val="center"/>
          </w:tcPr>
          <w:p w14:paraId="7C8EA23C" w14:textId="77777777" w:rsidR="008B5D38" w:rsidRPr="00560B02" w:rsidRDefault="008B5D38" w:rsidP="00F80F9F">
            <w:pPr>
              <w:jc w:val="center"/>
              <w:rPr>
                <w:sz w:val="18"/>
                <w:szCs w:val="18"/>
              </w:rPr>
            </w:pPr>
            <w:r w:rsidRPr="00560B02">
              <w:rPr>
                <w:sz w:val="18"/>
                <w:szCs w:val="18"/>
              </w:rPr>
              <w:t>8.0</w:t>
            </w:r>
          </w:p>
          <w:p w14:paraId="06F2C02D" w14:textId="77777777" w:rsidR="008B5D38" w:rsidRPr="00560B02" w:rsidRDefault="008B5D38" w:rsidP="00F80F9F">
            <w:pPr>
              <w:jc w:val="center"/>
              <w:rPr>
                <w:sz w:val="18"/>
                <w:szCs w:val="18"/>
              </w:rPr>
            </w:pPr>
            <w:r w:rsidRPr="00560B02">
              <w:rPr>
                <w:sz w:val="18"/>
                <w:szCs w:val="18"/>
              </w:rPr>
              <w:t>(9.0)</w:t>
            </w:r>
          </w:p>
        </w:tc>
        <w:tc>
          <w:tcPr>
            <w:tcW w:w="2304" w:type="dxa"/>
          </w:tcPr>
          <w:p w14:paraId="29C332E0" w14:textId="77777777" w:rsidR="008B5D38" w:rsidRPr="00560B02" w:rsidRDefault="008B5D38" w:rsidP="00F80F9F">
            <w:pPr>
              <w:rPr>
                <w:sz w:val="18"/>
                <w:szCs w:val="18"/>
              </w:rPr>
            </w:pPr>
            <w:r w:rsidRPr="00560B02">
              <w:rPr>
                <w:sz w:val="18"/>
                <w:szCs w:val="18"/>
              </w:rPr>
              <w:t>Maximum single application rate.</w:t>
            </w:r>
          </w:p>
        </w:tc>
      </w:tr>
      <w:tr w:rsidR="008B5D38" w:rsidRPr="001B199F" w14:paraId="1846B34C" w14:textId="77777777" w:rsidTr="00560B02">
        <w:trPr>
          <w:trHeight w:val="80"/>
        </w:trPr>
        <w:tc>
          <w:tcPr>
            <w:tcW w:w="1139" w:type="dxa"/>
            <w:vAlign w:val="center"/>
          </w:tcPr>
          <w:p w14:paraId="0F263D04" w14:textId="77777777" w:rsidR="008B5D38" w:rsidRPr="00560B02" w:rsidRDefault="008B5D38" w:rsidP="00F80F9F">
            <w:pPr>
              <w:jc w:val="center"/>
              <w:rPr>
                <w:sz w:val="18"/>
                <w:szCs w:val="18"/>
              </w:rPr>
            </w:pPr>
            <w:r w:rsidRPr="00560B02">
              <w:rPr>
                <w:sz w:val="18"/>
                <w:szCs w:val="18"/>
              </w:rPr>
              <w:t>Total</w:t>
            </w:r>
          </w:p>
        </w:tc>
        <w:tc>
          <w:tcPr>
            <w:tcW w:w="1442" w:type="dxa"/>
            <w:vAlign w:val="center"/>
          </w:tcPr>
          <w:p w14:paraId="48FF6F8F" w14:textId="77777777" w:rsidR="008B5D38" w:rsidRPr="00560B02" w:rsidRDefault="008B5D38" w:rsidP="00F80F9F">
            <w:pPr>
              <w:jc w:val="center"/>
              <w:rPr>
                <w:sz w:val="18"/>
                <w:szCs w:val="18"/>
              </w:rPr>
            </w:pPr>
          </w:p>
        </w:tc>
        <w:tc>
          <w:tcPr>
            <w:tcW w:w="1440" w:type="dxa"/>
            <w:vAlign w:val="center"/>
          </w:tcPr>
          <w:p w14:paraId="0A67A821" w14:textId="77777777" w:rsidR="008B5D38" w:rsidRPr="00560B02" w:rsidRDefault="008B5D38" w:rsidP="00F80F9F">
            <w:pPr>
              <w:jc w:val="center"/>
              <w:rPr>
                <w:sz w:val="18"/>
                <w:szCs w:val="18"/>
              </w:rPr>
            </w:pPr>
          </w:p>
        </w:tc>
        <w:tc>
          <w:tcPr>
            <w:tcW w:w="1086" w:type="dxa"/>
            <w:vAlign w:val="center"/>
          </w:tcPr>
          <w:p w14:paraId="45A9B209" w14:textId="77777777" w:rsidR="008B5D38" w:rsidRPr="00560B02" w:rsidRDefault="008B5D38" w:rsidP="00F80F9F">
            <w:pPr>
              <w:jc w:val="center"/>
              <w:rPr>
                <w:sz w:val="18"/>
                <w:szCs w:val="18"/>
              </w:rPr>
            </w:pPr>
          </w:p>
        </w:tc>
        <w:tc>
          <w:tcPr>
            <w:tcW w:w="1442" w:type="dxa"/>
            <w:vAlign w:val="center"/>
          </w:tcPr>
          <w:p w14:paraId="1A1FD804" w14:textId="77777777" w:rsidR="008B5D38" w:rsidRPr="00560B02" w:rsidRDefault="008B5D38" w:rsidP="00F80F9F">
            <w:pPr>
              <w:jc w:val="center"/>
              <w:rPr>
                <w:sz w:val="18"/>
                <w:szCs w:val="18"/>
              </w:rPr>
            </w:pPr>
            <w:r w:rsidRPr="00560B02">
              <w:rPr>
                <w:sz w:val="18"/>
                <w:szCs w:val="18"/>
              </w:rPr>
              <w:t>8.0</w:t>
            </w:r>
          </w:p>
        </w:tc>
        <w:tc>
          <w:tcPr>
            <w:tcW w:w="2304" w:type="dxa"/>
          </w:tcPr>
          <w:p w14:paraId="52AED5A3" w14:textId="77777777" w:rsidR="008B5D38" w:rsidRPr="00560B02" w:rsidRDefault="008B5D38" w:rsidP="00F80F9F">
            <w:pPr>
              <w:rPr>
                <w:sz w:val="18"/>
                <w:szCs w:val="18"/>
              </w:rPr>
            </w:pPr>
            <w:r w:rsidRPr="00560B02">
              <w:rPr>
                <w:sz w:val="18"/>
                <w:szCs w:val="18"/>
              </w:rPr>
              <w:t>Maximum Yearly Rate</w:t>
            </w:r>
          </w:p>
        </w:tc>
      </w:tr>
    </w:tbl>
    <w:p w14:paraId="6B591F5B" w14:textId="77777777" w:rsidR="008B5D38" w:rsidRDefault="008B5D38" w:rsidP="008B5D38"/>
    <w:p w14:paraId="28ECD71F" w14:textId="77777777" w:rsidR="00C041A7" w:rsidRDefault="00C041A7">
      <w:r>
        <w:br w:type="page"/>
      </w:r>
    </w:p>
    <w:p w14:paraId="5514E177" w14:textId="1198AF0B" w:rsidR="008B5D38" w:rsidRPr="001B199F" w:rsidRDefault="00883E0D" w:rsidP="008B5D38">
      <w:r>
        <w:lastRenderedPageBreak/>
        <w:t xml:space="preserve">Modeled with PWC: </w:t>
      </w:r>
      <w:proofErr w:type="spellStart"/>
      <w:r w:rsidR="008B5D38">
        <w:t>Glyphosate_golf_max_air</w:t>
      </w:r>
      <w:proofErr w:type="spellEnd"/>
    </w:p>
    <w:tbl>
      <w:tblPr>
        <w:tblStyle w:val="TableGrid"/>
        <w:tblW w:w="8853" w:type="dxa"/>
        <w:tblInd w:w="-5" w:type="dxa"/>
        <w:tblLook w:val="04A0" w:firstRow="1" w:lastRow="0" w:firstColumn="1" w:lastColumn="0" w:noHBand="0" w:noVBand="1"/>
      </w:tblPr>
      <w:tblGrid>
        <w:gridCol w:w="1139"/>
        <w:gridCol w:w="1442"/>
        <w:gridCol w:w="1440"/>
        <w:gridCol w:w="1086"/>
        <w:gridCol w:w="1442"/>
        <w:gridCol w:w="2304"/>
      </w:tblGrid>
      <w:tr w:rsidR="008B5D38" w:rsidRPr="001B199F" w14:paraId="5B5F4320" w14:textId="77777777" w:rsidTr="00560B02">
        <w:tc>
          <w:tcPr>
            <w:tcW w:w="1139" w:type="dxa"/>
            <w:shd w:val="clear" w:color="auto" w:fill="F2F2F2" w:themeFill="background1" w:themeFillShade="F2"/>
            <w:vAlign w:val="center"/>
          </w:tcPr>
          <w:p w14:paraId="1D1A725E" w14:textId="77777777" w:rsidR="008B5D38" w:rsidRPr="00560B02" w:rsidRDefault="008B5D38" w:rsidP="00F80F9F">
            <w:pPr>
              <w:jc w:val="center"/>
              <w:rPr>
                <w:b/>
                <w:bCs/>
                <w:sz w:val="18"/>
                <w:szCs w:val="18"/>
              </w:rPr>
            </w:pPr>
            <w:r w:rsidRPr="00560B02">
              <w:rPr>
                <w:b/>
                <w:bCs/>
                <w:sz w:val="18"/>
                <w:szCs w:val="18"/>
              </w:rPr>
              <w:t>Application Number</w:t>
            </w:r>
          </w:p>
        </w:tc>
        <w:tc>
          <w:tcPr>
            <w:tcW w:w="1442" w:type="dxa"/>
            <w:shd w:val="clear" w:color="auto" w:fill="F2F2F2" w:themeFill="background1" w:themeFillShade="F2"/>
            <w:vAlign w:val="center"/>
          </w:tcPr>
          <w:p w14:paraId="1AA2355A" w14:textId="77777777" w:rsidR="008B5D38" w:rsidRPr="00560B02" w:rsidRDefault="008B5D38" w:rsidP="00F80F9F">
            <w:pPr>
              <w:jc w:val="center"/>
              <w:rPr>
                <w:b/>
                <w:bCs/>
                <w:sz w:val="18"/>
                <w:szCs w:val="18"/>
              </w:rPr>
            </w:pPr>
            <w:r w:rsidRPr="00560B02">
              <w:rPr>
                <w:b/>
                <w:bCs/>
                <w:sz w:val="18"/>
                <w:szCs w:val="18"/>
              </w:rPr>
              <w:t>Application Timing; Type</w:t>
            </w:r>
          </w:p>
        </w:tc>
        <w:tc>
          <w:tcPr>
            <w:tcW w:w="1440" w:type="dxa"/>
            <w:shd w:val="clear" w:color="auto" w:fill="F2F2F2" w:themeFill="background1" w:themeFillShade="F2"/>
            <w:vAlign w:val="center"/>
          </w:tcPr>
          <w:p w14:paraId="5BE56FD2" w14:textId="77777777" w:rsidR="008B5D38" w:rsidRPr="00560B02" w:rsidRDefault="008B5D38" w:rsidP="00F80F9F">
            <w:pPr>
              <w:jc w:val="center"/>
              <w:rPr>
                <w:b/>
                <w:bCs/>
                <w:sz w:val="18"/>
                <w:szCs w:val="18"/>
              </w:rPr>
            </w:pPr>
            <w:r w:rsidRPr="00560B02">
              <w:rPr>
                <w:b/>
                <w:bCs/>
                <w:sz w:val="18"/>
                <w:szCs w:val="18"/>
              </w:rPr>
              <w:t>Date</w:t>
            </w:r>
          </w:p>
        </w:tc>
        <w:tc>
          <w:tcPr>
            <w:tcW w:w="1086" w:type="dxa"/>
            <w:shd w:val="clear" w:color="auto" w:fill="F2F2F2" w:themeFill="background1" w:themeFillShade="F2"/>
            <w:vAlign w:val="center"/>
          </w:tcPr>
          <w:p w14:paraId="0BFFB8FD" w14:textId="77777777" w:rsidR="008B5D38" w:rsidRPr="00560B02" w:rsidRDefault="008B5D38" w:rsidP="00F80F9F">
            <w:pPr>
              <w:jc w:val="center"/>
              <w:rPr>
                <w:b/>
                <w:bCs/>
                <w:sz w:val="18"/>
                <w:szCs w:val="18"/>
              </w:rPr>
            </w:pPr>
            <w:r w:rsidRPr="00560B02">
              <w:rPr>
                <w:b/>
                <w:bCs/>
                <w:sz w:val="18"/>
                <w:szCs w:val="18"/>
              </w:rPr>
              <w:t>Method</w:t>
            </w:r>
          </w:p>
        </w:tc>
        <w:tc>
          <w:tcPr>
            <w:tcW w:w="1442" w:type="dxa"/>
            <w:shd w:val="clear" w:color="auto" w:fill="F2F2F2" w:themeFill="background1" w:themeFillShade="F2"/>
            <w:vAlign w:val="center"/>
          </w:tcPr>
          <w:p w14:paraId="6C687263" w14:textId="77777777" w:rsidR="008B5D38" w:rsidRPr="00560B02" w:rsidRDefault="008B5D38" w:rsidP="00F80F9F">
            <w:pPr>
              <w:jc w:val="center"/>
              <w:rPr>
                <w:b/>
                <w:bCs/>
                <w:sz w:val="18"/>
                <w:szCs w:val="18"/>
              </w:rPr>
            </w:pPr>
            <w:r w:rsidRPr="00560B02">
              <w:rPr>
                <w:b/>
                <w:bCs/>
                <w:sz w:val="18"/>
                <w:szCs w:val="18"/>
              </w:rPr>
              <w:t xml:space="preserve">Application Rate </w:t>
            </w:r>
            <w:proofErr w:type="spellStart"/>
            <w:r w:rsidRPr="00560B02">
              <w:rPr>
                <w:b/>
                <w:bCs/>
                <w:sz w:val="18"/>
                <w:szCs w:val="18"/>
              </w:rPr>
              <w:t>lb</w:t>
            </w:r>
            <w:proofErr w:type="spellEnd"/>
            <w:r w:rsidRPr="00560B02">
              <w:rPr>
                <w:b/>
                <w:bCs/>
                <w:sz w:val="18"/>
                <w:szCs w:val="18"/>
              </w:rPr>
              <w:t xml:space="preserve"> </w:t>
            </w:r>
            <w:proofErr w:type="spellStart"/>
            <w:r w:rsidRPr="00560B02">
              <w:rPr>
                <w:b/>
                <w:bCs/>
                <w:sz w:val="18"/>
                <w:szCs w:val="18"/>
              </w:rPr>
              <w:t>a.i.</w:t>
            </w:r>
            <w:proofErr w:type="spellEnd"/>
            <w:r w:rsidRPr="00560B02">
              <w:rPr>
                <w:b/>
                <w:bCs/>
                <w:sz w:val="18"/>
                <w:szCs w:val="18"/>
              </w:rPr>
              <w:t>/A (kg/ha)</w:t>
            </w:r>
          </w:p>
        </w:tc>
        <w:tc>
          <w:tcPr>
            <w:tcW w:w="2304" w:type="dxa"/>
            <w:shd w:val="clear" w:color="auto" w:fill="F2F2F2" w:themeFill="background1" w:themeFillShade="F2"/>
            <w:vAlign w:val="center"/>
          </w:tcPr>
          <w:p w14:paraId="7DF92DCE" w14:textId="77777777" w:rsidR="008B5D38" w:rsidRPr="00560B02" w:rsidRDefault="008B5D38" w:rsidP="00F80F9F">
            <w:pPr>
              <w:jc w:val="center"/>
              <w:rPr>
                <w:b/>
                <w:bCs/>
                <w:sz w:val="18"/>
                <w:szCs w:val="18"/>
              </w:rPr>
            </w:pPr>
            <w:r w:rsidRPr="00560B02">
              <w:rPr>
                <w:b/>
                <w:bCs/>
                <w:sz w:val="18"/>
                <w:szCs w:val="18"/>
              </w:rPr>
              <w:t>Comments</w:t>
            </w:r>
          </w:p>
        </w:tc>
      </w:tr>
      <w:tr w:rsidR="008B5D38" w:rsidRPr="001B199F" w14:paraId="4755C8CD" w14:textId="77777777" w:rsidTr="00560B02">
        <w:tc>
          <w:tcPr>
            <w:tcW w:w="1139" w:type="dxa"/>
            <w:vAlign w:val="center"/>
          </w:tcPr>
          <w:p w14:paraId="709F163D" w14:textId="77777777" w:rsidR="008B5D38" w:rsidRPr="00560B02" w:rsidRDefault="008B5D38" w:rsidP="00F80F9F">
            <w:pPr>
              <w:jc w:val="center"/>
              <w:rPr>
                <w:sz w:val="18"/>
                <w:szCs w:val="18"/>
              </w:rPr>
            </w:pPr>
            <w:r w:rsidRPr="00560B02">
              <w:rPr>
                <w:sz w:val="18"/>
                <w:szCs w:val="18"/>
              </w:rPr>
              <w:t>1</w:t>
            </w:r>
          </w:p>
        </w:tc>
        <w:tc>
          <w:tcPr>
            <w:tcW w:w="1442" w:type="dxa"/>
            <w:vAlign w:val="center"/>
          </w:tcPr>
          <w:p w14:paraId="2225066B" w14:textId="77777777" w:rsidR="008B5D38" w:rsidRPr="00560B02" w:rsidRDefault="008B5D38" w:rsidP="00F80F9F">
            <w:pPr>
              <w:jc w:val="center"/>
              <w:rPr>
                <w:sz w:val="18"/>
                <w:szCs w:val="18"/>
              </w:rPr>
            </w:pPr>
            <w:r w:rsidRPr="00560B02">
              <w:rPr>
                <w:sz w:val="18"/>
                <w:szCs w:val="18"/>
              </w:rPr>
              <w:t>Postemergence; Broadcast Spray</w:t>
            </w:r>
          </w:p>
        </w:tc>
        <w:tc>
          <w:tcPr>
            <w:tcW w:w="1440" w:type="dxa"/>
            <w:vAlign w:val="center"/>
          </w:tcPr>
          <w:p w14:paraId="0173EBD9" w14:textId="77777777" w:rsidR="008B5D38" w:rsidRPr="00560B02" w:rsidRDefault="008B5D38" w:rsidP="00F80F9F">
            <w:pPr>
              <w:jc w:val="center"/>
              <w:rPr>
                <w:sz w:val="18"/>
                <w:szCs w:val="18"/>
              </w:rPr>
            </w:pPr>
            <w:r w:rsidRPr="00560B02">
              <w:rPr>
                <w:sz w:val="18"/>
                <w:szCs w:val="18"/>
              </w:rPr>
              <w:t>1</w:t>
            </w:r>
            <w:r w:rsidRPr="00560B02">
              <w:rPr>
                <w:sz w:val="18"/>
                <w:szCs w:val="18"/>
                <w:vertAlign w:val="superscript"/>
              </w:rPr>
              <w:t>st</w:t>
            </w:r>
            <w:r w:rsidRPr="00560B02">
              <w:rPr>
                <w:sz w:val="18"/>
                <w:szCs w:val="18"/>
              </w:rPr>
              <w:t xml:space="preserve"> of the wettest month</w:t>
            </w:r>
          </w:p>
        </w:tc>
        <w:tc>
          <w:tcPr>
            <w:tcW w:w="1086" w:type="dxa"/>
            <w:vAlign w:val="center"/>
          </w:tcPr>
          <w:p w14:paraId="572BA76B" w14:textId="77777777" w:rsidR="008B5D38" w:rsidRPr="00560B02" w:rsidRDefault="008B5D38" w:rsidP="00F80F9F">
            <w:pPr>
              <w:jc w:val="center"/>
              <w:rPr>
                <w:sz w:val="18"/>
                <w:szCs w:val="18"/>
              </w:rPr>
            </w:pPr>
            <w:r w:rsidRPr="00560B02">
              <w:rPr>
                <w:sz w:val="18"/>
                <w:szCs w:val="18"/>
              </w:rPr>
              <w:t>Ground</w:t>
            </w:r>
          </w:p>
        </w:tc>
        <w:tc>
          <w:tcPr>
            <w:tcW w:w="1442" w:type="dxa"/>
            <w:vAlign w:val="center"/>
          </w:tcPr>
          <w:p w14:paraId="40C28791" w14:textId="77777777" w:rsidR="008B5D38" w:rsidRPr="00560B02" w:rsidRDefault="008B5D38" w:rsidP="00F80F9F">
            <w:pPr>
              <w:jc w:val="center"/>
              <w:rPr>
                <w:sz w:val="18"/>
                <w:szCs w:val="18"/>
              </w:rPr>
            </w:pPr>
            <w:r w:rsidRPr="00560B02">
              <w:rPr>
                <w:sz w:val="18"/>
                <w:szCs w:val="18"/>
              </w:rPr>
              <w:t>8.0</w:t>
            </w:r>
          </w:p>
          <w:p w14:paraId="01D7A6DD" w14:textId="77777777" w:rsidR="008B5D38" w:rsidRPr="00560B02" w:rsidRDefault="008B5D38" w:rsidP="00F80F9F">
            <w:pPr>
              <w:jc w:val="center"/>
              <w:rPr>
                <w:sz w:val="18"/>
                <w:szCs w:val="18"/>
              </w:rPr>
            </w:pPr>
            <w:r w:rsidRPr="00560B02">
              <w:rPr>
                <w:sz w:val="18"/>
                <w:szCs w:val="18"/>
              </w:rPr>
              <w:t>(9.0)</w:t>
            </w:r>
          </w:p>
        </w:tc>
        <w:tc>
          <w:tcPr>
            <w:tcW w:w="2304" w:type="dxa"/>
          </w:tcPr>
          <w:p w14:paraId="49290FF3" w14:textId="77777777" w:rsidR="008B5D38" w:rsidRPr="00560B02" w:rsidRDefault="008B5D38" w:rsidP="00F80F9F">
            <w:pPr>
              <w:rPr>
                <w:sz w:val="18"/>
                <w:szCs w:val="18"/>
              </w:rPr>
            </w:pPr>
            <w:r w:rsidRPr="00560B02">
              <w:rPr>
                <w:sz w:val="18"/>
                <w:szCs w:val="18"/>
              </w:rPr>
              <w:t>Maximum single application rate.</w:t>
            </w:r>
          </w:p>
        </w:tc>
      </w:tr>
      <w:tr w:rsidR="008B5D38" w:rsidRPr="001B199F" w14:paraId="0F414A93" w14:textId="77777777" w:rsidTr="00560B02">
        <w:trPr>
          <w:trHeight w:val="80"/>
        </w:trPr>
        <w:tc>
          <w:tcPr>
            <w:tcW w:w="1139" w:type="dxa"/>
            <w:vAlign w:val="center"/>
          </w:tcPr>
          <w:p w14:paraId="4105440D" w14:textId="77777777" w:rsidR="008B5D38" w:rsidRPr="00560B02" w:rsidRDefault="008B5D38" w:rsidP="00F80F9F">
            <w:pPr>
              <w:jc w:val="center"/>
              <w:rPr>
                <w:sz w:val="18"/>
                <w:szCs w:val="18"/>
              </w:rPr>
            </w:pPr>
            <w:r w:rsidRPr="00560B02">
              <w:rPr>
                <w:sz w:val="18"/>
                <w:szCs w:val="18"/>
              </w:rPr>
              <w:t>Total</w:t>
            </w:r>
          </w:p>
        </w:tc>
        <w:tc>
          <w:tcPr>
            <w:tcW w:w="1442" w:type="dxa"/>
            <w:vAlign w:val="center"/>
          </w:tcPr>
          <w:p w14:paraId="02108FED" w14:textId="77777777" w:rsidR="008B5D38" w:rsidRPr="00560B02" w:rsidRDefault="008B5D38" w:rsidP="00F80F9F">
            <w:pPr>
              <w:jc w:val="center"/>
              <w:rPr>
                <w:sz w:val="18"/>
                <w:szCs w:val="18"/>
              </w:rPr>
            </w:pPr>
          </w:p>
        </w:tc>
        <w:tc>
          <w:tcPr>
            <w:tcW w:w="1440" w:type="dxa"/>
            <w:vAlign w:val="center"/>
          </w:tcPr>
          <w:p w14:paraId="506E2B79" w14:textId="77777777" w:rsidR="008B5D38" w:rsidRPr="00560B02" w:rsidRDefault="008B5D38" w:rsidP="00F80F9F">
            <w:pPr>
              <w:jc w:val="center"/>
              <w:rPr>
                <w:sz w:val="18"/>
                <w:szCs w:val="18"/>
              </w:rPr>
            </w:pPr>
          </w:p>
        </w:tc>
        <w:tc>
          <w:tcPr>
            <w:tcW w:w="1086" w:type="dxa"/>
            <w:vAlign w:val="center"/>
          </w:tcPr>
          <w:p w14:paraId="2D869987" w14:textId="77777777" w:rsidR="008B5D38" w:rsidRPr="00560B02" w:rsidRDefault="008B5D38" w:rsidP="00F80F9F">
            <w:pPr>
              <w:jc w:val="center"/>
              <w:rPr>
                <w:sz w:val="18"/>
                <w:szCs w:val="18"/>
              </w:rPr>
            </w:pPr>
          </w:p>
        </w:tc>
        <w:tc>
          <w:tcPr>
            <w:tcW w:w="1442" w:type="dxa"/>
            <w:vAlign w:val="center"/>
          </w:tcPr>
          <w:p w14:paraId="1FBC8EFC" w14:textId="77777777" w:rsidR="008B5D38" w:rsidRPr="00560B02" w:rsidRDefault="008B5D38" w:rsidP="00F80F9F">
            <w:pPr>
              <w:jc w:val="center"/>
              <w:rPr>
                <w:sz w:val="18"/>
                <w:szCs w:val="18"/>
              </w:rPr>
            </w:pPr>
            <w:r w:rsidRPr="00560B02">
              <w:rPr>
                <w:sz w:val="18"/>
                <w:szCs w:val="18"/>
              </w:rPr>
              <w:t>6.0</w:t>
            </w:r>
          </w:p>
        </w:tc>
        <w:tc>
          <w:tcPr>
            <w:tcW w:w="2304" w:type="dxa"/>
          </w:tcPr>
          <w:p w14:paraId="1FC62334" w14:textId="77777777" w:rsidR="008B5D38" w:rsidRPr="00560B02" w:rsidRDefault="008B5D38" w:rsidP="00F80F9F">
            <w:pPr>
              <w:rPr>
                <w:sz w:val="18"/>
                <w:szCs w:val="18"/>
              </w:rPr>
            </w:pPr>
            <w:r w:rsidRPr="00560B02">
              <w:rPr>
                <w:sz w:val="18"/>
                <w:szCs w:val="18"/>
              </w:rPr>
              <w:t>Maximum Yearly Rate</w:t>
            </w:r>
          </w:p>
        </w:tc>
      </w:tr>
    </w:tbl>
    <w:p w14:paraId="477CFBA8" w14:textId="791239CD" w:rsidR="00912525" w:rsidRDefault="00912525">
      <w:pPr>
        <w:rPr>
          <w:rFonts w:eastAsiaTheme="majorEastAsia" w:cstheme="majorBidi"/>
          <w:color w:val="2E74B5" w:themeColor="accent1" w:themeShade="BF"/>
          <w:sz w:val="32"/>
          <w:szCs w:val="32"/>
        </w:rPr>
      </w:pPr>
    </w:p>
    <w:p w14:paraId="1DFB5FD2" w14:textId="1C0A0560" w:rsidR="008B5D38" w:rsidRPr="001B199F" w:rsidRDefault="008B5D38" w:rsidP="0067545E">
      <w:pPr>
        <w:pStyle w:val="Heading2"/>
      </w:pPr>
      <w:r>
        <w:t>Grapes</w:t>
      </w:r>
    </w:p>
    <w:p w14:paraId="0CDB5B8E" w14:textId="297FED5F" w:rsidR="008B5D38" w:rsidRPr="001B199F" w:rsidRDefault="00883E0D" w:rsidP="008B5D38">
      <w:r>
        <w:t xml:space="preserve">Modeled with PWC: </w:t>
      </w:r>
      <w:proofErr w:type="spellStart"/>
      <w:r w:rsidR="008B5D38">
        <w:t>Glyphosate_grape_max_ground</w:t>
      </w:r>
      <w:proofErr w:type="spellEnd"/>
      <w:r w:rsidR="008B5D38">
        <w:t xml:space="preserve"> </w:t>
      </w:r>
      <w:r w:rsidR="008B5D38" w:rsidRPr="001B199F">
        <w:t xml:space="preserve"> </w:t>
      </w:r>
    </w:p>
    <w:tbl>
      <w:tblPr>
        <w:tblStyle w:val="TableGrid"/>
        <w:tblW w:w="8948" w:type="dxa"/>
        <w:tblInd w:w="-5" w:type="dxa"/>
        <w:tblLook w:val="04A0" w:firstRow="1" w:lastRow="0" w:firstColumn="1" w:lastColumn="0" w:noHBand="0" w:noVBand="1"/>
      </w:tblPr>
      <w:tblGrid>
        <w:gridCol w:w="1167"/>
        <w:gridCol w:w="1535"/>
        <w:gridCol w:w="1440"/>
        <w:gridCol w:w="1081"/>
        <w:gridCol w:w="1421"/>
        <w:gridCol w:w="2304"/>
      </w:tblGrid>
      <w:tr w:rsidR="008B5D38" w:rsidRPr="001B199F" w14:paraId="5E32645E" w14:textId="77777777" w:rsidTr="00560B02">
        <w:tc>
          <w:tcPr>
            <w:tcW w:w="1167" w:type="dxa"/>
            <w:shd w:val="clear" w:color="auto" w:fill="F2F2F2" w:themeFill="background1" w:themeFillShade="F2"/>
            <w:vAlign w:val="center"/>
          </w:tcPr>
          <w:p w14:paraId="56540A23" w14:textId="77777777" w:rsidR="008B5D38" w:rsidRPr="00560B02" w:rsidRDefault="008B5D38" w:rsidP="00F80F9F">
            <w:pPr>
              <w:jc w:val="center"/>
              <w:rPr>
                <w:b/>
                <w:bCs/>
                <w:sz w:val="18"/>
                <w:szCs w:val="18"/>
              </w:rPr>
            </w:pPr>
            <w:r w:rsidRPr="00560B02">
              <w:rPr>
                <w:b/>
                <w:bCs/>
                <w:sz w:val="18"/>
                <w:szCs w:val="18"/>
              </w:rPr>
              <w:t>Application Number</w:t>
            </w:r>
          </w:p>
        </w:tc>
        <w:tc>
          <w:tcPr>
            <w:tcW w:w="1535" w:type="dxa"/>
            <w:shd w:val="clear" w:color="auto" w:fill="F2F2F2" w:themeFill="background1" w:themeFillShade="F2"/>
            <w:vAlign w:val="center"/>
          </w:tcPr>
          <w:p w14:paraId="7115B95A" w14:textId="77777777" w:rsidR="008B5D38" w:rsidRPr="00560B02" w:rsidRDefault="008B5D38" w:rsidP="00F80F9F">
            <w:pPr>
              <w:jc w:val="center"/>
              <w:rPr>
                <w:b/>
                <w:bCs/>
                <w:sz w:val="18"/>
                <w:szCs w:val="18"/>
              </w:rPr>
            </w:pPr>
            <w:r w:rsidRPr="00560B02">
              <w:rPr>
                <w:b/>
                <w:bCs/>
                <w:sz w:val="18"/>
                <w:szCs w:val="18"/>
              </w:rPr>
              <w:t>Application Timing; Type</w:t>
            </w:r>
          </w:p>
        </w:tc>
        <w:tc>
          <w:tcPr>
            <w:tcW w:w="1440" w:type="dxa"/>
            <w:shd w:val="clear" w:color="auto" w:fill="F2F2F2" w:themeFill="background1" w:themeFillShade="F2"/>
            <w:vAlign w:val="center"/>
          </w:tcPr>
          <w:p w14:paraId="6974AD53" w14:textId="77777777" w:rsidR="008B5D38" w:rsidRPr="00560B02" w:rsidRDefault="008B5D38" w:rsidP="00F80F9F">
            <w:pPr>
              <w:jc w:val="center"/>
              <w:rPr>
                <w:b/>
                <w:bCs/>
                <w:sz w:val="18"/>
                <w:szCs w:val="18"/>
              </w:rPr>
            </w:pPr>
            <w:r w:rsidRPr="00560B02">
              <w:rPr>
                <w:b/>
                <w:bCs/>
                <w:sz w:val="18"/>
                <w:szCs w:val="18"/>
              </w:rPr>
              <w:t>Date</w:t>
            </w:r>
          </w:p>
        </w:tc>
        <w:tc>
          <w:tcPr>
            <w:tcW w:w="1081" w:type="dxa"/>
            <w:shd w:val="clear" w:color="auto" w:fill="F2F2F2" w:themeFill="background1" w:themeFillShade="F2"/>
            <w:vAlign w:val="center"/>
          </w:tcPr>
          <w:p w14:paraId="3C2A3E44" w14:textId="77777777" w:rsidR="008B5D38" w:rsidRPr="00560B02" w:rsidRDefault="008B5D38" w:rsidP="00F80F9F">
            <w:pPr>
              <w:jc w:val="center"/>
              <w:rPr>
                <w:b/>
                <w:bCs/>
                <w:sz w:val="18"/>
                <w:szCs w:val="18"/>
              </w:rPr>
            </w:pPr>
            <w:r w:rsidRPr="00560B02">
              <w:rPr>
                <w:b/>
                <w:bCs/>
                <w:sz w:val="18"/>
                <w:szCs w:val="18"/>
              </w:rPr>
              <w:t>Method</w:t>
            </w:r>
          </w:p>
        </w:tc>
        <w:tc>
          <w:tcPr>
            <w:tcW w:w="1421" w:type="dxa"/>
            <w:shd w:val="clear" w:color="auto" w:fill="F2F2F2" w:themeFill="background1" w:themeFillShade="F2"/>
            <w:vAlign w:val="center"/>
          </w:tcPr>
          <w:p w14:paraId="3BA38CDF" w14:textId="77777777" w:rsidR="008B5D38" w:rsidRPr="00560B02" w:rsidRDefault="008B5D38" w:rsidP="00F80F9F">
            <w:pPr>
              <w:jc w:val="center"/>
              <w:rPr>
                <w:b/>
                <w:bCs/>
                <w:sz w:val="18"/>
                <w:szCs w:val="18"/>
              </w:rPr>
            </w:pPr>
            <w:r w:rsidRPr="00560B02">
              <w:rPr>
                <w:b/>
                <w:bCs/>
                <w:sz w:val="18"/>
                <w:szCs w:val="18"/>
              </w:rPr>
              <w:t xml:space="preserve">Application Rate </w:t>
            </w:r>
            <w:proofErr w:type="spellStart"/>
            <w:r w:rsidRPr="00560B02">
              <w:rPr>
                <w:b/>
                <w:bCs/>
                <w:sz w:val="18"/>
                <w:szCs w:val="18"/>
              </w:rPr>
              <w:t>lb</w:t>
            </w:r>
            <w:proofErr w:type="spellEnd"/>
            <w:r w:rsidRPr="00560B02">
              <w:rPr>
                <w:b/>
                <w:bCs/>
                <w:sz w:val="18"/>
                <w:szCs w:val="18"/>
              </w:rPr>
              <w:t xml:space="preserve"> </w:t>
            </w:r>
            <w:proofErr w:type="spellStart"/>
            <w:r w:rsidRPr="00560B02">
              <w:rPr>
                <w:b/>
                <w:bCs/>
                <w:sz w:val="18"/>
                <w:szCs w:val="18"/>
              </w:rPr>
              <w:t>a.i.</w:t>
            </w:r>
            <w:proofErr w:type="spellEnd"/>
            <w:r w:rsidRPr="00560B02">
              <w:rPr>
                <w:b/>
                <w:bCs/>
                <w:sz w:val="18"/>
                <w:szCs w:val="18"/>
              </w:rPr>
              <w:t>/A (kg/ha)</w:t>
            </w:r>
          </w:p>
        </w:tc>
        <w:tc>
          <w:tcPr>
            <w:tcW w:w="2304" w:type="dxa"/>
            <w:shd w:val="clear" w:color="auto" w:fill="F2F2F2" w:themeFill="background1" w:themeFillShade="F2"/>
            <w:vAlign w:val="center"/>
          </w:tcPr>
          <w:p w14:paraId="0C601C82" w14:textId="77777777" w:rsidR="008B5D38" w:rsidRPr="00560B02" w:rsidRDefault="008B5D38" w:rsidP="00F80F9F">
            <w:pPr>
              <w:jc w:val="center"/>
              <w:rPr>
                <w:b/>
                <w:bCs/>
                <w:sz w:val="18"/>
                <w:szCs w:val="18"/>
              </w:rPr>
            </w:pPr>
            <w:r w:rsidRPr="00560B02">
              <w:rPr>
                <w:b/>
                <w:bCs/>
                <w:sz w:val="18"/>
                <w:szCs w:val="18"/>
              </w:rPr>
              <w:t>Comments</w:t>
            </w:r>
          </w:p>
        </w:tc>
      </w:tr>
      <w:tr w:rsidR="008B5D38" w:rsidRPr="001B199F" w14:paraId="1EF54D41" w14:textId="77777777" w:rsidTr="00560B02">
        <w:tc>
          <w:tcPr>
            <w:tcW w:w="1167" w:type="dxa"/>
            <w:vAlign w:val="center"/>
          </w:tcPr>
          <w:p w14:paraId="4E414C61" w14:textId="77777777" w:rsidR="008B5D38" w:rsidRPr="00560B02" w:rsidRDefault="008B5D38" w:rsidP="00F80F9F">
            <w:pPr>
              <w:jc w:val="center"/>
              <w:rPr>
                <w:sz w:val="18"/>
                <w:szCs w:val="18"/>
              </w:rPr>
            </w:pPr>
            <w:r w:rsidRPr="00560B02">
              <w:rPr>
                <w:sz w:val="18"/>
                <w:szCs w:val="18"/>
              </w:rPr>
              <w:t>1</w:t>
            </w:r>
          </w:p>
        </w:tc>
        <w:tc>
          <w:tcPr>
            <w:tcW w:w="1535" w:type="dxa"/>
            <w:vMerge w:val="restart"/>
            <w:vAlign w:val="center"/>
          </w:tcPr>
          <w:p w14:paraId="3A1C0419" w14:textId="77777777" w:rsidR="008B5D38" w:rsidRPr="00560B02" w:rsidRDefault="008B5D38" w:rsidP="00F80F9F">
            <w:pPr>
              <w:jc w:val="center"/>
              <w:rPr>
                <w:sz w:val="18"/>
                <w:szCs w:val="18"/>
              </w:rPr>
            </w:pPr>
            <w:r w:rsidRPr="00560B02">
              <w:rPr>
                <w:sz w:val="18"/>
                <w:szCs w:val="18"/>
              </w:rPr>
              <w:t>Postemergence; Broadcast Spray</w:t>
            </w:r>
          </w:p>
        </w:tc>
        <w:tc>
          <w:tcPr>
            <w:tcW w:w="1440" w:type="dxa"/>
            <w:vAlign w:val="center"/>
          </w:tcPr>
          <w:p w14:paraId="5FD60B45" w14:textId="77777777" w:rsidR="008B5D38" w:rsidRPr="00560B02" w:rsidRDefault="008B5D38" w:rsidP="00F80F9F">
            <w:pPr>
              <w:jc w:val="center"/>
              <w:rPr>
                <w:sz w:val="18"/>
                <w:szCs w:val="18"/>
              </w:rPr>
            </w:pPr>
            <w:r w:rsidRPr="00560B02">
              <w:rPr>
                <w:sz w:val="18"/>
                <w:szCs w:val="18"/>
              </w:rPr>
              <w:t>1</w:t>
            </w:r>
            <w:r w:rsidRPr="00560B02">
              <w:rPr>
                <w:sz w:val="18"/>
                <w:szCs w:val="18"/>
                <w:vertAlign w:val="superscript"/>
              </w:rPr>
              <w:t>st</w:t>
            </w:r>
            <w:r w:rsidRPr="00560B02">
              <w:rPr>
                <w:sz w:val="18"/>
                <w:szCs w:val="18"/>
              </w:rPr>
              <w:t xml:space="preserve"> of the wettest month</w:t>
            </w:r>
          </w:p>
        </w:tc>
        <w:tc>
          <w:tcPr>
            <w:tcW w:w="1081" w:type="dxa"/>
            <w:vMerge w:val="restart"/>
            <w:vAlign w:val="center"/>
          </w:tcPr>
          <w:p w14:paraId="317B4E41" w14:textId="77777777" w:rsidR="008B5D38" w:rsidRPr="00560B02" w:rsidRDefault="008B5D38" w:rsidP="00F80F9F">
            <w:pPr>
              <w:jc w:val="center"/>
              <w:rPr>
                <w:sz w:val="18"/>
                <w:szCs w:val="18"/>
              </w:rPr>
            </w:pPr>
            <w:r w:rsidRPr="00560B02">
              <w:rPr>
                <w:sz w:val="18"/>
                <w:szCs w:val="18"/>
              </w:rPr>
              <w:t>Ground</w:t>
            </w:r>
          </w:p>
        </w:tc>
        <w:tc>
          <w:tcPr>
            <w:tcW w:w="1421" w:type="dxa"/>
            <w:vAlign w:val="center"/>
          </w:tcPr>
          <w:p w14:paraId="6275D493" w14:textId="77777777" w:rsidR="008B5D38" w:rsidRPr="00560B02" w:rsidRDefault="008B5D38" w:rsidP="00F80F9F">
            <w:pPr>
              <w:jc w:val="center"/>
              <w:rPr>
                <w:sz w:val="18"/>
                <w:szCs w:val="18"/>
              </w:rPr>
            </w:pPr>
            <w:r w:rsidRPr="00560B02">
              <w:rPr>
                <w:sz w:val="18"/>
                <w:szCs w:val="18"/>
              </w:rPr>
              <w:t>3.75</w:t>
            </w:r>
          </w:p>
        </w:tc>
        <w:tc>
          <w:tcPr>
            <w:tcW w:w="2304" w:type="dxa"/>
          </w:tcPr>
          <w:p w14:paraId="5D68F7BF" w14:textId="77777777" w:rsidR="008B5D38" w:rsidRPr="00560B02" w:rsidRDefault="008B5D38" w:rsidP="00F80F9F">
            <w:pPr>
              <w:rPr>
                <w:sz w:val="18"/>
                <w:szCs w:val="18"/>
              </w:rPr>
            </w:pPr>
            <w:r w:rsidRPr="00560B02">
              <w:rPr>
                <w:sz w:val="18"/>
                <w:szCs w:val="18"/>
              </w:rPr>
              <w:t>Maximum single application rate.</w:t>
            </w:r>
          </w:p>
        </w:tc>
      </w:tr>
      <w:tr w:rsidR="008B5D38" w:rsidRPr="001B199F" w14:paraId="649EF87A" w14:textId="77777777" w:rsidTr="00560B02">
        <w:tc>
          <w:tcPr>
            <w:tcW w:w="1167" w:type="dxa"/>
            <w:vAlign w:val="center"/>
          </w:tcPr>
          <w:p w14:paraId="43A17B8C" w14:textId="77777777" w:rsidR="008B5D38" w:rsidRPr="00560B02" w:rsidRDefault="008B5D38" w:rsidP="00F80F9F">
            <w:pPr>
              <w:jc w:val="center"/>
              <w:rPr>
                <w:sz w:val="18"/>
                <w:szCs w:val="18"/>
              </w:rPr>
            </w:pPr>
            <w:r w:rsidRPr="00560B02">
              <w:rPr>
                <w:sz w:val="18"/>
                <w:szCs w:val="18"/>
              </w:rPr>
              <w:t>2</w:t>
            </w:r>
          </w:p>
        </w:tc>
        <w:tc>
          <w:tcPr>
            <w:tcW w:w="1535" w:type="dxa"/>
            <w:vMerge/>
            <w:vAlign w:val="center"/>
          </w:tcPr>
          <w:p w14:paraId="250D87E5" w14:textId="77777777" w:rsidR="008B5D38" w:rsidRPr="00560B02" w:rsidRDefault="008B5D38" w:rsidP="00F80F9F">
            <w:pPr>
              <w:jc w:val="center"/>
              <w:rPr>
                <w:sz w:val="18"/>
                <w:szCs w:val="18"/>
              </w:rPr>
            </w:pPr>
          </w:p>
        </w:tc>
        <w:tc>
          <w:tcPr>
            <w:tcW w:w="1440" w:type="dxa"/>
            <w:vAlign w:val="center"/>
          </w:tcPr>
          <w:p w14:paraId="13233476" w14:textId="77777777" w:rsidR="008B5D38" w:rsidRPr="00560B02" w:rsidRDefault="008B5D38" w:rsidP="00F80F9F">
            <w:pPr>
              <w:jc w:val="center"/>
              <w:rPr>
                <w:sz w:val="18"/>
                <w:szCs w:val="18"/>
              </w:rPr>
            </w:pPr>
            <w:proofErr w:type="gramStart"/>
            <w:r w:rsidRPr="00560B02">
              <w:rPr>
                <w:sz w:val="18"/>
                <w:szCs w:val="18"/>
              </w:rPr>
              <w:t>7</w:t>
            </w:r>
            <w:r w:rsidRPr="00560B02">
              <w:rPr>
                <w:sz w:val="18"/>
                <w:szCs w:val="18"/>
                <w:vertAlign w:val="superscript"/>
              </w:rPr>
              <w:t>st</w:t>
            </w:r>
            <w:proofErr w:type="gramEnd"/>
            <w:r w:rsidRPr="00560B02">
              <w:rPr>
                <w:sz w:val="18"/>
                <w:szCs w:val="18"/>
              </w:rPr>
              <w:t xml:space="preserve"> of the wettest month</w:t>
            </w:r>
          </w:p>
        </w:tc>
        <w:tc>
          <w:tcPr>
            <w:tcW w:w="1081" w:type="dxa"/>
            <w:vMerge/>
            <w:vAlign w:val="center"/>
          </w:tcPr>
          <w:p w14:paraId="48A0454B" w14:textId="77777777" w:rsidR="008B5D38" w:rsidRPr="00560B02" w:rsidRDefault="008B5D38" w:rsidP="00F80F9F">
            <w:pPr>
              <w:jc w:val="center"/>
              <w:rPr>
                <w:sz w:val="18"/>
                <w:szCs w:val="18"/>
              </w:rPr>
            </w:pPr>
          </w:p>
        </w:tc>
        <w:tc>
          <w:tcPr>
            <w:tcW w:w="1421" w:type="dxa"/>
            <w:vAlign w:val="center"/>
          </w:tcPr>
          <w:p w14:paraId="478F3173" w14:textId="77777777" w:rsidR="008B5D38" w:rsidRPr="00560B02" w:rsidRDefault="008B5D38" w:rsidP="00F80F9F">
            <w:pPr>
              <w:jc w:val="center"/>
              <w:rPr>
                <w:sz w:val="18"/>
                <w:szCs w:val="18"/>
              </w:rPr>
            </w:pPr>
            <w:r w:rsidRPr="00560B02">
              <w:rPr>
                <w:sz w:val="18"/>
                <w:szCs w:val="18"/>
              </w:rPr>
              <w:t>3.75</w:t>
            </w:r>
          </w:p>
        </w:tc>
        <w:tc>
          <w:tcPr>
            <w:tcW w:w="2304" w:type="dxa"/>
          </w:tcPr>
          <w:p w14:paraId="5B68F57F" w14:textId="77777777" w:rsidR="008B5D38" w:rsidRPr="00560B02" w:rsidRDefault="008B5D38" w:rsidP="00F80F9F">
            <w:pPr>
              <w:rPr>
                <w:sz w:val="18"/>
                <w:szCs w:val="18"/>
              </w:rPr>
            </w:pPr>
          </w:p>
        </w:tc>
      </w:tr>
      <w:tr w:rsidR="008B5D38" w:rsidRPr="001B199F" w14:paraId="422C68CF" w14:textId="77777777" w:rsidTr="00560B02">
        <w:tc>
          <w:tcPr>
            <w:tcW w:w="1167" w:type="dxa"/>
            <w:vAlign w:val="center"/>
          </w:tcPr>
          <w:p w14:paraId="41AF5D60" w14:textId="77777777" w:rsidR="008B5D38" w:rsidRPr="00560B02" w:rsidRDefault="008B5D38" w:rsidP="00F80F9F">
            <w:pPr>
              <w:jc w:val="center"/>
              <w:rPr>
                <w:sz w:val="18"/>
                <w:szCs w:val="18"/>
              </w:rPr>
            </w:pPr>
            <w:r w:rsidRPr="00560B02">
              <w:rPr>
                <w:sz w:val="18"/>
                <w:szCs w:val="18"/>
              </w:rPr>
              <w:t>3</w:t>
            </w:r>
          </w:p>
        </w:tc>
        <w:tc>
          <w:tcPr>
            <w:tcW w:w="1535" w:type="dxa"/>
            <w:vMerge/>
            <w:vAlign w:val="center"/>
          </w:tcPr>
          <w:p w14:paraId="7F9E0BC8" w14:textId="77777777" w:rsidR="008B5D38" w:rsidRPr="00560B02" w:rsidRDefault="008B5D38" w:rsidP="00F80F9F">
            <w:pPr>
              <w:jc w:val="center"/>
              <w:rPr>
                <w:sz w:val="18"/>
                <w:szCs w:val="18"/>
              </w:rPr>
            </w:pPr>
          </w:p>
        </w:tc>
        <w:tc>
          <w:tcPr>
            <w:tcW w:w="1440" w:type="dxa"/>
            <w:vAlign w:val="center"/>
          </w:tcPr>
          <w:p w14:paraId="6D36E4AD" w14:textId="77777777" w:rsidR="008B5D38" w:rsidRPr="00560B02" w:rsidRDefault="008B5D38" w:rsidP="00F80F9F">
            <w:pPr>
              <w:jc w:val="center"/>
              <w:rPr>
                <w:sz w:val="18"/>
                <w:szCs w:val="18"/>
              </w:rPr>
            </w:pPr>
            <w:proofErr w:type="gramStart"/>
            <w:r w:rsidRPr="00560B02">
              <w:rPr>
                <w:sz w:val="18"/>
                <w:szCs w:val="18"/>
              </w:rPr>
              <w:t>14</w:t>
            </w:r>
            <w:r w:rsidRPr="00560B02">
              <w:rPr>
                <w:sz w:val="18"/>
                <w:szCs w:val="18"/>
                <w:vertAlign w:val="superscript"/>
              </w:rPr>
              <w:t>st</w:t>
            </w:r>
            <w:proofErr w:type="gramEnd"/>
            <w:r w:rsidRPr="00560B02">
              <w:rPr>
                <w:sz w:val="18"/>
                <w:szCs w:val="18"/>
              </w:rPr>
              <w:t xml:space="preserve"> of the wettest month</w:t>
            </w:r>
          </w:p>
        </w:tc>
        <w:tc>
          <w:tcPr>
            <w:tcW w:w="1081" w:type="dxa"/>
            <w:vMerge/>
            <w:vAlign w:val="center"/>
          </w:tcPr>
          <w:p w14:paraId="6DEFA5C6" w14:textId="77777777" w:rsidR="008B5D38" w:rsidRPr="00560B02" w:rsidRDefault="008B5D38" w:rsidP="00F80F9F">
            <w:pPr>
              <w:jc w:val="center"/>
              <w:rPr>
                <w:sz w:val="18"/>
                <w:szCs w:val="18"/>
              </w:rPr>
            </w:pPr>
          </w:p>
        </w:tc>
        <w:tc>
          <w:tcPr>
            <w:tcW w:w="1421" w:type="dxa"/>
            <w:vAlign w:val="center"/>
          </w:tcPr>
          <w:p w14:paraId="1DB7908C" w14:textId="77777777" w:rsidR="008B5D38" w:rsidRPr="00560B02" w:rsidRDefault="008B5D38" w:rsidP="00F80F9F">
            <w:pPr>
              <w:jc w:val="center"/>
              <w:rPr>
                <w:sz w:val="18"/>
                <w:szCs w:val="18"/>
              </w:rPr>
            </w:pPr>
            <w:r w:rsidRPr="00560B02">
              <w:rPr>
                <w:sz w:val="18"/>
                <w:szCs w:val="18"/>
              </w:rPr>
              <w:t>0.5</w:t>
            </w:r>
          </w:p>
        </w:tc>
        <w:tc>
          <w:tcPr>
            <w:tcW w:w="2304" w:type="dxa"/>
          </w:tcPr>
          <w:p w14:paraId="263108D4" w14:textId="77777777" w:rsidR="008B5D38" w:rsidRPr="00560B02" w:rsidRDefault="008B5D38" w:rsidP="00F80F9F">
            <w:pPr>
              <w:rPr>
                <w:sz w:val="18"/>
                <w:szCs w:val="18"/>
              </w:rPr>
            </w:pPr>
          </w:p>
        </w:tc>
      </w:tr>
      <w:tr w:rsidR="008B5D38" w:rsidRPr="001B199F" w14:paraId="7229D413" w14:textId="77777777" w:rsidTr="00560B02">
        <w:tc>
          <w:tcPr>
            <w:tcW w:w="1167" w:type="dxa"/>
            <w:vAlign w:val="center"/>
          </w:tcPr>
          <w:p w14:paraId="3CBDA517" w14:textId="77777777" w:rsidR="008B5D38" w:rsidRPr="00560B02" w:rsidRDefault="008B5D38" w:rsidP="00F80F9F">
            <w:pPr>
              <w:jc w:val="center"/>
              <w:rPr>
                <w:sz w:val="18"/>
                <w:szCs w:val="18"/>
              </w:rPr>
            </w:pPr>
            <w:r w:rsidRPr="00560B02">
              <w:rPr>
                <w:sz w:val="18"/>
                <w:szCs w:val="18"/>
              </w:rPr>
              <w:t>Total</w:t>
            </w:r>
          </w:p>
        </w:tc>
        <w:tc>
          <w:tcPr>
            <w:tcW w:w="1535" w:type="dxa"/>
            <w:vAlign w:val="center"/>
          </w:tcPr>
          <w:p w14:paraId="52733FAB" w14:textId="77777777" w:rsidR="008B5D38" w:rsidRPr="00560B02" w:rsidRDefault="008B5D38" w:rsidP="00F80F9F">
            <w:pPr>
              <w:jc w:val="center"/>
              <w:rPr>
                <w:sz w:val="18"/>
                <w:szCs w:val="18"/>
              </w:rPr>
            </w:pPr>
          </w:p>
        </w:tc>
        <w:tc>
          <w:tcPr>
            <w:tcW w:w="1440" w:type="dxa"/>
            <w:vAlign w:val="center"/>
          </w:tcPr>
          <w:p w14:paraId="2A5E5492" w14:textId="77777777" w:rsidR="008B5D38" w:rsidRPr="00560B02" w:rsidRDefault="008B5D38" w:rsidP="00F80F9F">
            <w:pPr>
              <w:jc w:val="center"/>
              <w:rPr>
                <w:sz w:val="18"/>
                <w:szCs w:val="18"/>
              </w:rPr>
            </w:pPr>
          </w:p>
        </w:tc>
        <w:tc>
          <w:tcPr>
            <w:tcW w:w="1081" w:type="dxa"/>
            <w:vAlign w:val="center"/>
          </w:tcPr>
          <w:p w14:paraId="7FDF2985" w14:textId="77777777" w:rsidR="008B5D38" w:rsidRPr="00560B02" w:rsidRDefault="008B5D38" w:rsidP="00F80F9F">
            <w:pPr>
              <w:jc w:val="center"/>
              <w:rPr>
                <w:sz w:val="18"/>
                <w:szCs w:val="18"/>
              </w:rPr>
            </w:pPr>
          </w:p>
        </w:tc>
        <w:tc>
          <w:tcPr>
            <w:tcW w:w="1421" w:type="dxa"/>
            <w:vAlign w:val="center"/>
          </w:tcPr>
          <w:p w14:paraId="2F48D445" w14:textId="77777777" w:rsidR="008B5D38" w:rsidRPr="00560B02" w:rsidRDefault="008B5D38" w:rsidP="00F80F9F">
            <w:pPr>
              <w:jc w:val="center"/>
              <w:rPr>
                <w:sz w:val="18"/>
                <w:szCs w:val="18"/>
              </w:rPr>
            </w:pPr>
            <w:r w:rsidRPr="00560B02">
              <w:rPr>
                <w:sz w:val="18"/>
                <w:szCs w:val="18"/>
              </w:rPr>
              <w:t>8.0</w:t>
            </w:r>
          </w:p>
        </w:tc>
        <w:tc>
          <w:tcPr>
            <w:tcW w:w="2304" w:type="dxa"/>
          </w:tcPr>
          <w:p w14:paraId="180425C6" w14:textId="77777777" w:rsidR="008B5D38" w:rsidRPr="00560B02" w:rsidRDefault="008B5D38" w:rsidP="00F80F9F">
            <w:pPr>
              <w:rPr>
                <w:sz w:val="18"/>
                <w:szCs w:val="18"/>
              </w:rPr>
            </w:pPr>
            <w:r w:rsidRPr="00560B02">
              <w:rPr>
                <w:sz w:val="18"/>
                <w:szCs w:val="18"/>
              </w:rPr>
              <w:t>Maximum Yearly Rate</w:t>
            </w:r>
          </w:p>
        </w:tc>
      </w:tr>
    </w:tbl>
    <w:p w14:paraId="6BC58F8B" w14:textId="3552F74F" w:rsidR="00883E0D" w:rsidRDefault="00883E0D">
      <w:pPr>
        <w:rPr>
          <w:rFonts w:asciiTheme="majorHAnsi" w:eastAsiaTheme="majorEastAsia" w:hAnsiTheme="majorHAnsi" w:cstheme="majorBidi"/>
          <w:color w:val="2E74B5" w:themeColor="accent1" w:themeShade="BF"/>
          <w:sz w:val="32"/>
          <w:szCs w:val="32"/>
        </w:rPr>
      </w:pPr>
    </w:p>
    <w:p w14:paraId="78983B3F" w14:textId="2A2BC231" w:rsidR="008B5D38" w:rsidRDefault="008B5D38" w:rsidP="0067545E">
      <w:pPr>
        <w:pStyle w:val="Heading2"/>
      </w:pPr>
      <w:r>
        <w:t>Grassland</w:t>
      </w:r>
    </w:p>
    <w:p w14:paraId="5B60EEB9" w14:textId="2BC22E14" w:rsidR="008B5D38" w:rsidRPr="001B199F" w:rsidRDefault="00883E0D" w:rsidP="008B5D38">
      <w:r>
        <w:t xml:space="preserve">Modeled with PWC: </w:t>
      </w:r>
      <w:proofErr w:type="spellStart"/>
      <w:r w:rsidR="008B5D38">
        <w:t>Glyphosate_alfalfa_max_ground_mti</w:t>
      </w:r>
      <w:proofErr w:type="spellEnd"/>
      <w:r w:rsidR="008B5D38">
        <w:t xml:space="preserve"> </w:t>
      </w:r>
      <w:r w:rsidR="008B5D38" w:rsidRPr="001B199F">
        <w:t xml:space="preserve"> </w:t>
      </w:r>
    </w:p>
    <w:tbl>
      <w:tblPr>
        <w:tblStyle w:val="TableGrid"/>
        <w:tblW w:w="9000" w:type="dxa"/>
        <w:tblInd w:w="-95" w:type="dxa"/>
        <w:tblLook w:val="04A0" w:firstRow="1" w:lastRow="0" w:firstColumn="1" w:lastColumn="0" w:noHBand="0" w:noVBand="1"/>
      </w:tblPr>
      <w:tblGrid>
        <w:gridCol w:w="1258"/>
        <w:gridCol w:w="1535"/>
        <w:gridCol w:w="897"/>
        <w:gridCol w:w="1104"/>
        <w:gridCol w:w="1527"/>
        <w:gridCol w:w="2679"/>
      </w:tblGrid>
      <w:tr w:rsidR="008B5D38" w:rsidRPr="001B199F" w14:paraId="28503D66" w14:textId="77777777" w:rsidTr="00F80F9F">
        <w:tc>
          <w:tcPr>
            <w:tcW w:w="1258" w:type="dxa"/>
            <w:shd w:val="clear" w:color="auto" w:fill="F2F2F2" w:themeFill="background1" w:themeFillShade="F2"/>
            <w:vAlign w:val="center"/>
          </w:tcPr>
          <w:p w14:paraId="30B323A6" w14:textId="77777777" w:rsidR="008B5D38" w:rsidRPr="00560B02" w:rsidRDefault="008B5D38" w:rsidP="00F80F9F">
            <w:pPr>
              <w:jc w:val="center"/>
              <w:rPr>
                <w:b/>
                <w:bCs/>
                <w:sz w:val="18"/>
                <w:szCs w:val="18"/>
              </w:rPr>
            </w:pPr>
            <w:r w:rsidRPr="00560B02">
              <w:rPr>
                <w:b/>
                <w:bCs/>
                <w:sz w:val="18"/>
                <w:szCs w:val="18"/>
              </w:rPr>
              <w:t>Application Number</w:t>
            </w:r>
          </w:p>
        </w:tc>
        <w:tc>
          <w:tcPr>
            <w:tcW w:w="1535" w:type="dxa"/>
            <w:shd w:val="clear" w:color="auto" w:fill="F2F2F2" w:themeFill="background1" w:themeFillShade="F2"/>
            <w:vAlign w:val="center"/>
          </w:tcPr>
          <w:p w14:paraId="636B6C1F" w14:textId="77777777" w:rsidR="008B5D38" w:rsidRPr="00560B02" w:rsidRDefault="008B5D38" w:rsidP="00F80F9F">
            <w:pPr>
              <w:jc w:val="center"/>
              <w:rPr>
                <w:b/>
                <w:bCs/>
                <w:sz w:val="18"/>
                <w:szCs w:val="18"/>
              </w:rPr>
            </w:pPr>
            <w:r w:rsidRPr="00560B02">
              <w:rPr>
                <w:b/>
                <w:bCs/>
                <w:sz w:val="18"/>
                <w:szCs w:val="18"/>
              </w:rPr>
              <w:t>Application Timing; Type</w:t>
            </w:r>
          </w:p>
        </w:tc>
        <w:tc>
          <w:tcPr>
            <w:tcW w:w="897" w:type="dxa"/>
            <w:shd w:val="clear" w:color="auto" w:fill="F2F2F2" w:themeFill="background1" w:themeFillShade="F2"/>
            <w:vAlign w:val="center"/>
          </w:tcPr>
          <w:p w14:paraId="2B1FD2C8" w14:textId="77777777" w:rsidR="008B5D38" w:rsidRPr="00560B02" w:rsidRDefault="008B5D38" w:rsidP="00F80F9F">
            <w:pPr>
              <w:jc w:val="center"/>
              <w:rPr>
                <w:b/>
                <w:bCs/>
                <w:sz w:val="18"/>
                <w:szCs w:val="18"/>
              </w:rPr>
            </w:pPr>
            <w:r w:rsidRPr="00560B02">
              <w:rPr>
                <w:b/>
                <w:bCs/>
                <w:sz w:val="18"/>
                <w:szCs w:val="18"/>
              </w:rPr>
              <w:t>Date</w:t>
            </w:r>
          </w:p>
        </w:tc>
        <w:tc>
          <w:tcPr>
            <w:tcW w:w="1104" w:type="dxa"/>
            <w:shd w:val="clear" w:color="auto" w:fill="F2F2F2" w:themeFill="background1" w:themeFillShade="F2"/>
            <w:vAlign w:val="center"/>
          </w:tcPr>
          <w:p w14:paraId="7EE5FD3F" w14:textId="77777777" w:rsidR="008B5D38" w:rsidRPr="00560B02" w:rsidRDefault="008B5D38" w:rsidP="00F80F9F">
            <w:pPr>
              <w:jc w:val="center"/>
              <w:rPr>
                <w:b/>
                <w:bCs/>
                <w:sz w:val="18"/>
                <w:szCs w:val="18"/>
              </w:rPr>
            </w:pPr>
            <w:r w:rsidRPr="00560B02">
              <w:rPr>
                <w:b/>
                <w:bCs/>
                <w:sz w:val="18"/>
                <w:szCs w:val="18"/>
              </w:rPr>
              <w:t>Method</w:t>
            </w:r>
          </w:p>
        </w:tc>
        <w:tc>
          <w:tcPr>
            <w:tcW w:w="1527" w:type="dxa"/>
            <w:shd w:val="clear" w:color="auto" w:fill="F2F2F2" w:themeFill="background1" w:themeFillShade="F2"/>
            <w:vAlign w:val="center"/>
          </w:tcPr>
          <w:p w14:paraId="58315BBC" w14:textId="77777777" w:rsidR="008B5D38" w:rsidRPr="00560B02" w:rsidRDefault="008B5D38" w:rsidP="00F80F9F">
            <w:pPr>
              <w:jc w:val="center"/>
              <w:rPr>
                <w:b/>
                <w:bCs/>
                <w:sz w:val="18"/>
                <w:szCs w:val="18"/>
              </w:rPr>
            </w:pPr>
            <w:r w:rsidRPr="00560B02">
              <w:rPr>
                <w:b/>
                <w:bCs/>
                <w:sz w:val="18"/>
                <w:szCs w:val="18"/>
              </w:rPr>
              <w:t xml:space="preserve">Application Rate </w:t>
            </w:r>
            <w:proofErr w:type="spellStart"/>
            <w:r w:rsidRPr="00560B02">
              <w:rPr>
                <w:b/>
                <w:bCs/>
                <w:sz w:val="18"/>
                <w:szCs w:val="18"/>
              </w:rPr>
              <w:t>lb</w:t>
            </w:r>
            <w:proofErr w:type="spellEnd"/>
            <w:r w:rsidRPr="00560B02">
              <w:rPr>
                <w:b/>
                <w:bCs/>
                <w:sz w:val="18"/>
                <w:szCs w:val="18"/>
              </w:rPr>
              <w:t xml:space="preserve"> </w:t>
            </w:r>
            <w:proofErr w:type="spellStart"/>
            <w:r w:rsidRPr="00560B02">
              <w:rPr>
                <w:b/>
                <w:bCs/>
                <w:sz w:val="18"/>
                <w:szCs w:val="18"/>
              </w:rPr>
              <w:t>a.i.</w:t>
            </w:r>
            <w:proofErr w:type="spellEnd"/>
            <w:r w:rsidRPr="00560B02">
              <w:rPr>
                <w:b/>
                <w:bCs/>
                <w:sz w:val="18"/>
                <w:szCs w:val="18"/>
              </w:rPr>
              <w:t>/A (kg/ha)</w:t>
            </w:r>
          </w:p>
        </w:tc>
        <w:tc>
          <w:tcPr>
            <w:tcW w:w="2679" w:type="dxa"/>
            <w:shd w:val="clear" w:color="auto" w:fill="F2F2F2" w:themeFill="background1" w:themeFillShade="F2"/>
            <w:vAlign w:val="center"/>
          </w:tcPr>
          <w:p w14:paraId="78993341" w14:textId="77777777" w:rsidR="008B5D38" w:rsidRPr="00560B02" w:rsidRDefault="008B5D38" w:rsidP="00F80F9F">
            <w:pPr>
              <w:jc w:val="center"/>
              <w:rPr>
                <w:b/>
                <w:bCs/>
                <w:sz w:val="18"/>
                <w:szCs w:val="18"/>
              </w:rPr>
            </w:pPr>
            <w:r w:rsidRPr="00560B02">
              <w:rPr>
                <w:b/>
                <w:bCs/>
                <w:sz w:val="18"/>
                <w:szCs w:val="18"/>
              </w:rPr>
              <w:t>Comments</w:t>
            </w:r>
          </w:p>
        </w:tc>
      </w:tr>
      <w:tr w:rsidR="008B5D38" w:rsidRPr="001B199F" w14:paraId="5258459F" w14:textId="77777777" w:rsidTr="00F80F9F">
        <w:tc>
          <w:tcPr>
            <w:tcW w:w="1258" w:type="dxa"/>
            <w:vAlign w:val="center"/>
          </w:tcPr>
          <w:p w14:paraId="29504467" w14:textId="77777777" w:rsidR="008B5D38" w:rsidRPr="00560B02" w:rsidRDefault="008B5D38" w:rsidP="00F80F9F">
            <w:pPr>
              <w:jc w:val="center"/>
              <w:rPr>
                <w:sz w:val="18"/>
                <w:szCs w:val="18"/>
              </w:rPr>
            </w:pPr>
            <w:r w:rsidRPr="00560B02">
              <w:rPr>
                <w:sz w:val="18"/>
                <w:szCs w:val="18"/>
              </w:rPr>
              <w:t>1</w:t>
            </w:r>
          </w:p>
        </w:tc>
        <w:tc>
          <w:tcPr>
            <w:tcW w:w="1535" w:type="dxa"/>
            <w:vMerge w:val="restart"/>
            <w:vAlign w:val="center"/>
          </w:tcPr>
          <w:p w14:paraId="075CEECD" w14:textId="77777777" w:rsidR="008B5D38" w:rsidRPr="00560B02" w:rsidRDefault="008B5D38" w:rsidP="00F80F9F">
            <w:pPr>
              <w:jc w:val="center"/>
              <w:rPr>
                <w:sz w:val="18"/>
                <w:szCs w:val="18"/>
              </w:rPr>
            </w:pPr>
            <w:r w:rsidRPr="00560B02">
              <w:rPr>
                <w:sz w:val="18"/>
                <w:szCs w:val="18"/>
              </w:rPr>
              <w:t>Postemergence; Broadcast Spray</w:t>
            </w:r>
          </w:p>
        </w:tc>
        <w:tc>
          <w:tcPr>
            <w:tcW w:w="897" w:type="dxa"/>
            <w:vAlign w:val="center"/>
          </w:tcPr>
          <w:p w14:paraId="1341D79D" w14:textId="77777777" w:rsidR="008B5D38" w:rsidRPr="00560B02" w:rsidRDefault="008B5D38" w:rsidP="00F80F9F">
            <w:pPr>
              <w:jc w:val="center"/>
              <w:rPr>
                <w:sz w:val="18"/>
                <w:szCs w:val="18"/>
              </w:rPr>
            </w:pPr>
            <w:r w:rsidRPr="00560B02">
              <w:rPr>
                <w:sz w:val="18"/>
                <w:szCs w:val="18"/>
              </w:rPr>
              <w:t>8/15</w:t>
            </w:r>
          </w:p>
        </w:tc>
        <w:tc>
          <w:tcPr>
            <w:tcW w:w="1104" w:type="dxa"/>
            <w:vMerge w:val="restart"/>
            <w:vAlign w:val="center"/>
          </w:tcPr>
          <w:p w14:paraId="5FF94ACB" w14:textId="77777777" w:rsidR="008B5D38" w:rsidRPr="00560B02" w:rsidRDefault="008B5D38" w:rsidP="00F80F9F">
            <w:pPr>
              <w:jc w:val="center"/>
              <w:rPr>
                <w:sz w:val="18"/>
                <w:szCs w:val="18"/>
              </w:rPr>
            </w:pPr>
            <w:r w:rsidRPr="00560B02">
              <w:rPr>
                <w:sz w:val="18"/>
                <w:szCs w:val="18"/>
              </w:rPr>
              <w:t>Ground</w:t>
            </w:r>
          </w:p>
        </w:tc>
        <w:tc>
          <w:tcPr>
            <w:tcW w:w="1527" w:type="dxa"/>
            <w:vAlign w:val="center"/>
          </w:tcPr>
          <w:p w14:paraId="79B746C1" w14:textId="77777777" w:rsidR="008B5D38" w:rsidRPr="00560B02" w:rsidRDefault="008B5D38" w:rsidP="00F80F9F">
            <w:pPr>
              <w:jc w:val="center"/>
              <w:rPr>
                <w:sz w:val="18"/>
                <w:szCs w:val="18"/>
              </w:rPr>
            </w:pPr>
            <w:r w:rsidRPr="00560B02">
              <w:rPr>
                <w:sz w:val="18"/>
                <w:szCs w:val="18"/>
              </w:rPr>
              <w:t>3.75</w:t>
            </w:r>
          </w:p>
          <w:p w14:paraId="0722415E" w14:textId="77777777" w:rsidR="008B5D38" w:rsidRPr="00560B02" w:rsidRDefault="008B5D38" w:rsidP="00F80F9F">
            <w:pPr>
              <w:jc w:val="center"/>
              <w:rPr>
                <w:sz w:val="18"/>
                <w:szCs w:val="18"/>
              </w:rPr>
            </w:pPr>
            <w:r w:rsidRPr="00560B02">
              <w:rPr>
                <w:sz w:val="18"/>
                <w:szCs w:val="18"/>
              </w:rPr>
              <w:t>(4.2)</w:t>
            </w:r>
          </w:p>
        </w:tc>
        <w:tc>
          <w:tcPr>
            <w:tcW w:w="2679" w:type="dxa"/>
          </w:tcPr>
          <w:p w14:paraId="48327250" w14:textId="77777777" w:rsidR="008B5D38" w:rsidRPr="00560B02" w:rsidRDefault="008B5D38" w:rsidP="00F80F9F">
            <w:pPr>
              <w:rPr>
                <w:sz w:val="18"/>
                <w:szCs w:val="18"/>
              </w:rPr>
            </w:pPr>
            <w:r w:rsidRPr="00560B02">
              <w:rPr>
                <w:sz w:val="18"/>
                <w:szCs w:val="18"/>
              </w:rPr>
              <w:t>Apply in August 2 weeks before most active period of planting.</w:t>
            </w:r>
          </w:p>
        </w:tc>
      </w:tr>
      <w:tr w:rsidR="008B5D38" w:rsidRPr="001B199F" w14:paraId="367A0AF8" w14:textId="77777777" w:rsidTr="00F80F9F">
        <w:tc>
          <w:tcPr>
            <w:tcW w:w="1258" w:type="dxa"/>
            <w:vAlign w:val="center"/>
          </w:tcPr>
          <w:p w14:paraId="1F73C772" w14:textId="77777777" w:rsidR="008B5D38" w:rsidRPr="00560B02" w:rsidRDefault="008B5D38" w:rsidP="00F80F9F">
            <w:pPr>
              <w:jc w:val="center"/>
              <w:rPr>
                <w:sz w:val="18"/>
                <w:szCs w:val="18"/>
              </w:rPr>
            </w:pPr>
            <w:r w:rsidRPr="00560B02">
              <w:rPr>
                <w:sz w:val="18"/>
                <w:szCs w:val="18"/>
              </w:rPr>
              <w:t>2</w:t>
            </w:r>
          </w:p>
        </w:tc>
        <w:tc>
          <w:tcPr>
            <w:tcW w:w="1535" w:type="dxa"/>
            <w:vMerge/>
            <w:vAlign w:val="center"/>
          </w:tcPr>
          <w:p w14:paraId="37B71C5C" w14:textId="77777777" w:rsidR="008B5D38" w:rsidRPr="00560B02" w:rsidRDefault="008B5D38" w:rsidP="00F80F9F">
            <w:pPr>
              <w:jc w:val="center"/>
              <w:rPr>
                <w:sz w:val="18"/>
                <w:szCs w:val="18"/>
              </w:rPr>
            </w:pPr>
          </w:p>
        </w:tc>
        <w:tc>
          <w:tcPr>
            <w:tcW w:w="897" w:type="dxa"/>
            <w:vAlign w:val="center"/>
          </w:tcPr>
          <w:p w14:paraId="06C7B4E4" w14:textId="77777777" w:rsidR="008B5D38" w:rsidRPr="00560B02" w:rsidRDefault="008B5D38" w:rsidP="00F80F9F">
            <w:pPr>
              <w:jc w:val="center"/>
              <w:rPr>
                <w:sz w:val="18"/>
                <w:szCs w:val="18"/>
              </w:rPr>
            </w:pPr>
            <w:r w:rsidRPr="00560B02">
              <w:rPr>
                <w:sz w:val="18"/>
                <w:szCs w:val="18"/>
              </w:rPr>
              <w:t>8/22</w:t>
            </w:r>
          </w:p>
        </w:tc>
        <w:tc>
          <w:tcPr>
            <w:tcW w:w="1104" w:type="dxa"/>
            <w:vMerge/>
            <w:vAlign w:val="center"/>
          </w:tcPr>
          <w:p w14:paraId="36733C89" w14:textId="77777777" w:rsidR="008B5D38" w:rsidRPr="00560B02" w:rsidRDefault="008B5D38" w:rsidP="00F80F9F">
            <w:pPr>
              <w:jc w:val="center"/>
              <w:rPr>
                <w:sz w:val="18"/>
                <w:szCs w:val="18"/>
              </w:rPr>
            </w:pPr>
          </w:p>
        </w:tc>
        <w:tc>
          <w:tcPr>
            <w:tcW w:w="1527" w:type="dxa"/>
            <w:vAlign w:val="center"/>
          </w:tcPr>
          <w:p w14:paraId="7DE625F6" w14:textId="77777777" w:rsidR="008B5D38" w:rsidRPr="00560B02" w:rsidRDefault="008B5D38" w:rsidP="00F80F9F">
            <w:pPr>
              <w:jc w:val="center"/>
              <w:rPr>
                <w:sz w:val="18"/>
                <w:szCs w:val="18"/>
              </w:rPr>
            </w:pPr>
            <w:r w:rsidRPr="00560B02">
              <w:rPr>
                <w:sz w:val="18"/>
                <w:szCs w:val="18"/>
              </w:rPr>
              <w:t>2.25</w:t>
            </w:r>
          </w:p>
          <w:p w14:paraId="014B588A" w14:textId="77777777" w:rsidR="008B5D38" w:rsidRPr="00560B02" w:rsidRDefault="008B5D38" w:rsidP="00F80F9F">
            <w:pPr>
              <w:jc w:val="center"/>
              <w:rPr>
                <w:sz w:val="18"/>
                <w:szCs w:val="18"/>
              </w:rPr>
            </w:pPr>
            <w:r w:rsidRPr="00560B02">
              <w:rPr>
                <w:sz w:val="18"/>
                <w:szCs w:val="18"/>
              </w:rPr>
              <w:t>(2.5)</w:t>
            </w:r>
          </w:p>
        </w:tc>
        <w:tc>
          <w:tcPr>
            <w:tcW w:w="2679" w:type="dxa"/>
          </w:tcPr>
          <w:p w14:paraId="42905783" w14:textId="77777777" w:rsidR="008B5D38" w:rsidRPr="00560B02" w:rsidRDefault="008B5D38" w:rsidP="00F80F9F">
            <w:pPr>
              <w:rPr>
                <w:sz w:val="18"/>
                <w:szCs w:val="18"/>
              </w:rPr>
            </w:pPr>
          </w:p>
        </w:tc>
      </w:tr>
      <w:tr w:rsidR="008B5D38" w:rsidRPr="001B199F" w14:paraId="7B6CA313" w14:textId="77777777" w:rsidTr="00F80F9F">
        <w:tc>
          <w:tcPr>
            <w:tcW w:w="1258" w:type="dxa"/>
            <w:vAlign w:val="center"/>
          </w:tcPr>
          <w:p w14:paraId="03038AE3" w14:textId="77777777" w:rsidR="008B5D38" w:rsidRPr="00560B02" w:rsidRDefault="008B5D38" w:rsidP="00F80F9F">
            <w:pPr>
              <w:jc w:val="center"/>
              <w:rPr>
                <w:sz w:val="18"/>
                <w:szCs w:val="18"/>
              </w:rPr>
            </w:pPr>
            <w:r w:rsidRPr="00560B02">
              <w:rPr>
                <w:sz w:val="18"/>
                <w:szCs w:val="18"/>
              </w:rPr>
              <w:t>Total</w:t>
            </w:r>
          </w:p>
        </w:tc>
        <w:tc>
          <w:tcPr>
            <w:tcW w:w="1535" w:type="dxa"/>
            <w:vAlign w:val="center"/>
          </w:tcPr>
          <w:p w14:paraId="39F3E22F" w14:textId="77777777" w:rsidR="008B5D38" w:rsidRPr="00560B02" w:rsidRDefault="008B5D38" w:rsidP="00F80F9F">
            <w:pPr>
              <w:jc w:val="center"/>
              <w:rPr>
                <w:sz w:val="18"/>
                <w:szCs w:val="18"/>
              </w:rPr>
            </w:pPr>
          </w:p>
        </w:tc>
        <w:tc>
          <w:tcPr>
            <w:tcW w:w="897" w:type="dxa"/>
            <w:vAlign w:val="center"/>
          </w:tcPr>
          <w:p w14:paraId="5C38F5FF" w14:textId="77777777" w:rsidR="008B5D38" w:rsidRPr="00560B02" w:rsidRDefault="008B5D38" w:rsidP="00F80F9F">
            <w:pPr>
              <w:jc w:val="center"/>
              <w:rPr>
                <w:sz w:val="18"/>
                <w:szCs w:val="18"/>
              </w:rPr>
            </w:pPr>
          </w:p>
        </w:tc>
        <w:tc>
          <w:tcPr>
            <w:tcW w:w="1104" w:type="dxa"/>
            <w:vAlign w:val="center"/>
          </w:tcPr>
          <w:p w14:paraId="10422F13" w14:textId="77777777" w:rsidR="008B5D38" w:rsidRPr="00560B02" w:rsidRDefault="008B5D38" w:rsidP="00F80F9F">
            <w:pPr>
              <w:jc w:val="center"/>
              <w:rPr>
                <w:sz w:val="18"/>
                <w:szCs w:val="18"/>
              </w:rPr>
            </w:pPr>
          </w:p>
        </w:tc>
        <w:tc>
          <w:tcPr>
            <w:tcW w:w="1527" w:type="dxa"/>
            <w:vAlign w:val="center"/>
          </w:tcPr>
          <w:p w14:paraId="5614B3E8" w14:textId="77777777" w:rsidR="008B5D38" w:rsidRPr="00560B02" w:rsidRDefault="008B5D38" w:rsidP="00F80F9F">
            <w:pPr>
              <w:jc w:val="center"/>
              <w:rPr>
                <w:sz w:val="18"/>
                <w:szCs w:val="18"/>
              </w:rPr>
            </w:pPr>
            <w:r w:rsidRPr="00560B02">
              <w:rPr>
                <w:sz w:val="18"/>
                <w:szCs w:val="18"/>
              </w:rPr>
              <w:t>6.0</w:t>
            </w:r>
          </w:p>
        </w:tc>
        <w:tc>
          <w:tcPr>
            <w:tcW w:w="2679" w:type="dxa"/>
          </w:tcPr>
          <w:p w14:paraId="7346BA79" w14:textId="77777777" w:rsidR="008B5D38" w:rsidRPr="00560B02" w:rsidRDefault="008B5D38" w:rsidP="00F80F9F">
            <w:pPr>
              <w:rPr>
                <w:sz w:val="18"/>
                <w:szCs w:val="18"/>
              </w:rPr>
            </w:pPr>
            <w:r w:rsidRPr="00560B02">
              <w:rPr>
                <w:sz w:val="18"/>
                <w:szCs w:val="18"/>
              </w:rPr>
              <w:t xml:space="preserve">Maximum Yearly Rate </w:t>
            </w:r>
          </w:p>
        </w:tc>
      </w:tr>
    </w:tbl>
    <w:p w14:paraId="1217D820" w14:textId="70FAF5F0" w:rsidR="00EF26EF" w:rsidRDefault="00EF26EF"/>
    <w:p w14:paraId="0013D6F2" w14:textId="536E8391" w:rsidR="008B5D38" w:rsidRPr="001B199F" w:rsidRDefault="00883E0D" w:rsidP="008B5D38">
      <w:r>
        <w:t xml:space="preserve">Modeled with PWC: </w:t>
      </w:r>
      <w:proofErr w:type="spellStart"/>
      <w:r w:rsidR="008B5D38">
        <w:t>Glyphosate_alfalfa_max_ground_t</w:t>
      </w:r>
      <w:proofErr w:type="spellEnd"/>
      <w:r w:rsidR="008B5D38" w:rsidRPr="001B199F">
        <w:t xml:space="preserve"> </w:t>
      </w:r>
    </w:p>
    <w:tbl>
      <w:tblPr>
        <w:tblStyle w:val="TableGrid"/>
        <w:tblW w:w="9000" w:type="dxa"/>
        <w:tblInd w:w="-95" w:type="dxa"/>
        <w:tblLook w:val="04A0" w:firstRow="1" w:lastRow="0" w:firstColumn="1" w:lastColumn="0" w:noHBand="0" w:noVBand="1"/>
      </w:tblPr>
      <w:tblGrid>
        <w:gridCol w:w="1138"/>
        <w:gridCol w:w="1512"/>
        <w:gridCol w:w="835"/>
        <w:gridCol w:w="1087"/>
        <w:gridCol w:w="1445"/>
        <w:gridCol w:w="2983"/>
      </w:tblGrid>
      <w:tr w:rsidR="008B5D38" w:rsidRPr="001B199F" w14:paraId="458659F9" w14:textId="77777777" w:rsidTr="00F80F9F">
        <w:tc>
          <w:tcPr>
            <w:tcW w:w="1138" w:type="dxa"/>
            <w:shd w:val="clear" w:color="auto" w:fill="F2F2F2" w:themeFill="background1" w:themeFillShade="F2"/>
            <w:vAlign w:val="center"/>
          </w:tcPr>
          <w:p w14:paraId="1429A3EF" w14:textId="77777777" w:rsidR="008B5D38" w:rsidRPr="00560B02" w:rsidRDefault="008B5D38" w:rsidP="00F80F9F">
            <w:pPr>
              <w:jc w:val="center"/>
              <w:rPr>
                <w:b/>
                <w:bCs/>
                <w:sz w:val="18"/>
                <w:szCs w:val="18"/>
              </w:rPr>
            </w:pPr>
            <w:r w:rsidRPr="00560B02">
              <w:rPr>
                <w:b/>
                <w:bCs/>
                <w:sz w:val="18"/>
                <w:szCs w:val="18"/>
              </w:rPr>
              <w:t>Application Number</w:t>
            </w:r>
          </w:p>
        </w:tc>
        <w:tc>
          <w:tcPr>
            <w:tcW w:w="1512" w:type="dxa"/>
            <w:shd w:val="clear" w:color="auto" w:fill="F2F2F2" w:themeFill="background1" w:themeFillShade="F2"/>
            <w:vAlign w:val="center"/>
          </w:tcPr>
          <w:p w14:paraId="1C82CD23" w14:textId="77777777" w:rsidR="008B5D38" w:rsidRPr="00560B02" w:rsidRDefault="008B5D38" w:rsidP="00F80F9F">
            <w:pPr>
              <w:jc w:val="center"/>
              <w:rPr>
                <w:b/>
                <w:bCs/>
                <w:sz w:val="18"/>
                <w:szCs w:val="18"/>
              </w:rPr>
            </w:pPr>
            <w:r w:rsidRPr="00560B02">
              <w:rPr>
                <w:b/>
                <w:bCs/>
                <w:sz w:val="18"/>
                <w:szCs w:val="18"/>
              </w:rPr>
              <w:t>Application Timing; Type</w:t>
            </w:r>
          </w:p>
        </w:tc>
        <w:tc>
          <w:tcPr>
            <w:tcW w:w="835" w:type="dxa"/>
            <w:shd w:val="clear" w:color="auto" w:fill="F2F2F2" w:themeFill="background1" w:themeFillShade="F2"/>
            <w:vAlign w:val="center"/>
          </w:tcPr>
          <w:p w14:paraId="61047985" w14:textId="77777777" w:rsidR="008B5D38" w:rsidRPr="00560B02" w:rsidRDefault="008B5D38" w:rsidP="00F80F9F">
            <w:pPr>
              <w:jc w:val="center"/>
              <w:rPr>
                <w:b/>
                <w:bCs/>
                <w:sz w:val="18"/>
                <w:szCs w:val="18"/>
              </w:rPr>
            </w:pPr>
            <w:r w:rsidRPr="00560B02">
              <w:rPr>
                <w:b/>
                <w:bCs/>
                <w:sz w:val="18"/>
                <w:szCs w:val="18"/>
              </w:rPr>
              <w:t>Date</w:t>
            </w:r>
          </w:p>
        </w:tc>
        <w:tc>
          <w:tcPr>
            <w:tcW w:w="1087" w:type="dxa"/>
            <w:shd w:val="clear" w:color="auto" w:fill="F2F2F2" w:themeFill="background1" w:themeFillShade="F2"/>
            <w:vAlign w:val="center"/>
          </w:tcPr>
          <w:p w14:paraId="03B6C7B9" w14:textId="77777777" w:rsidR="008B5D38" w:rsidRPr="00560B02" w:rsidRDefault="008B5D38" w:rsidP="00F80F9F">
            <w:pPr>
              <w:jc w:val="center"/>
              <w:rPr>
                <w:b/>
                <w:bCs/>
                <w:sz w:val="18"/>
                <w:szCs w:val="18"/>
              </w:rPr>
            </w:pPr>
            <w:r w:rsidRPr="00560B02">
              <w:rPr>
                <w:b/>
                <w:bCs/>
                <w:sz w:val="18"/>
                <w:szCs w:val="18"/>
              </w:rPr>
              <w:t>Method</w:t>
            </w:r>
          </w:p>
        </w:tc>
        <w:tc>
          <w:tcPr>
            <w:tcW w:w="1445" w:type="dxa"/>
            <w:shd w:val="clear" w:color="auto" w:fill="F2F2F2" w:themeFill="background1" w:themeFillShade="F2"/>
            <w:vAlign w:val="center"/>
          </w:tcPr>
          <w:p w14:paraId="1618C6F9" w14:textId="77777777" w:rsidR="008B5D38" w:rsidRPr="00560B02" w:rsidRDefault="008B5D38" w:rsidP="00F80F9F">
            <w:pPr>
              <w:jc w:val="center"/>
              <w:rPr>
                <w:b/>
                <w:bCs/>
                <w:sz w:val="18"/>
                <w:szCs w:val="18"/>
              </w:rPr>
            </w:pPr>
            <w:r w:rsidRPr="00560B02">
              <w:rPr>
                <w:b/>
                <w:bCs/>
                <w:sz w:val="18"/>
                <w:szCs w:val="18"/>
              </w:rPr>
              <w:t xml:space="preserve">Application Rate </w:t>
            </w:r>
            <w:proofErr w:type="spellStart"/>
            <w:r w:rsidRPr="00560B02">
              <w:rPr>
                <w:b/>
                <w:bCs/>
                <w:sz w:val="18"/>
                <w:szCs w:val="18"/>
              </w:rPr>
              <w:t>lb</w:t>
            </w:r>
            <w:proofErr w:type="spellEnd"/>
            <w:r w:rsidRPr="00560B02">
              <w:rPr>
                <w:b/>
                <w:bCs/>
                <w:sz w:val="18"/>
                <w:szCs w:val="18"/>
              </w:rPr>
              <w:t xml:space="preserve"> </w:t>
            </w:r>
            <w:proofErr w:type="spellStart"/>
            <w:r w:rsidRPr="00560B02">
              <w:rPr>
                <w:b/>
                <w:bCs/>
                <w:sz w:val="18"/>
                <w:szCs w:val="18"/>
              </w:rPr>
              <w:t>a.i.</w:t>
            </w:r>
            <w:proofErr w:type="spellEnd"/>
            <w:r w:rsidRPr="00560B02">
              <w:rPr>
                <w:b/>
                <w:bCs/>
                <w:sz w:val="18"/>
                <w:szCs w:val="18"/>
              </w:rPr>
              <w:t>/A (kg/ha)</w:t>
            </w:r>
          </w:p>
        </w:tc>
        <w:tc>
          <w:tcPr>
            <w:tcW w:w="2983" w:type="dxa"/>
            <w:shd w:val="clear" w:color="auto" w:fill="F2F2F2" w:themeFill="background1" w:themeFillShade="F2"/>
            <w:vAlign w:val="center"/>
          </w:tcPr>
          <w:p w14:paraId="4F95EBDD" w14:textId="77777777" w:rsidR="008B5D38" w:rsidRPr="00560B02" w:rsidRDefault="008B5D38" w:rsidP="00F80F9F">
            <w:pPr>
              <w:jc w:val="center"/>
              <w:rPr>
                <w:b/>
                <w:bCs/>
                <w:sz w:val="18"/>
                <w:szCs w:val="18"/>
              </w:rPr>
            </w:pPr>
            <w:r w:rsidRPr="00560B02">
              <w:rPr>
                <w:b/>
                <w:bCs/>
                <w:sz w:val="18"/>
                <w:szCs w:val="18"/>
              </w:rPr>
              <w:t>Comments</w:t>
            </w:r>
          </w:p>
        </w:tc>
      </w:tr>
      <w:tr w:rsidR="008B5D38" w:rsidRPr="001B199F" w14:paraId="4C40FC12" w14:textId="77777777" w:rsidTr="00F80F9F">
        <w:tc>
          <w:tcPr>
            <w:tcW w:w="1138" w:type="dxa"/>
            <w:vAlign w:val="center"/>
          </w:tcPr>
          <w:p w14:paraId="4E367362" w14:textId="77777777" w:rsidR="008B5D38" w:rsidRPr="00560B02" w:rsidRDefault="008B5D38" w:rsidP="00F80F9F">
            <w:pPr>
              <w:jc w:val="center"/>
              <w:rPr>
                <w:sz w:val="18"/>
                <w:szCs w:val="18"/>
              </w:rPr>
            </w:pPr>
            <w:r w:rsidRPr="00560B02">
              <w:rPr>
                <w:sz w:val="18"/>
                <w:szCs w:val="18"/>
              </w:rPr>
              <w:t>1</w:t>
            </w:r>
          </w:p>
        </w:tc>
        <w:tc>
          <w:tcPr>
            <w:tcW w:w="1512" w:type="dxa"/>
            <w:vMerge w:val="restart"/>
            <w:vAlign w:val="center"/>
          </w:tcPr>
          <w:p w14:paraId="19F54CD9" w14:textId="77777777" w:rsidR="008B5D38" w:rsidRPr="00560B02" w:rsidRDefault="008B5D38" w:rsidP="00F80F9F">
            <w:pPr>
              <w:jc w:val="center"/>
              <w:rPr>
                <w:sz w:val="18"/>
                <w:szCs w:val="18"/>
              </w:rPr>
            </w:pPr>
            <w:r w:rsidRPr="00560B02">
              <w:rPr>
                <w:sz w:val="18"/>
                <w:szCs w:val="18"/>
              </w:rPr>
              <w:t>Preemergence; Broadcast Spray</w:t>
            </w:r>
          </w:p>
        </w:tc>
        <w:tc>
          <w:tcPr>
            <w:tcW w:w="835" w:type="dxa"/>
            <w:vAlign w:val="center"/>
          </w:tcPr>
          <w:p w14:paraId="7291D6ED" w14:textId="77777777" w:rsidR="008B5D38" w:rsidRPr="00560B02" w:rsidRDefault="008B5D38" w:rsidP="00F80F9F">
            <w:pPr>
              <w:jc w:val="center"/>
              <w:rPr>
                <w:sz w:val="18"/>
                <w:szCs w:val="18"/>
              </w:rPr>
            </w:pPr>
            <w:r w:rsidRPr="00560B02">
              <w:rPr>
                <w:sz w:val="18"/>
                <w:szCs w:val="18"/>
              </w:rPr>
              <w:t>8/15</w:t>
            </w:r>
          </w:p>
        </w:tc>
        <w:tc>
          <w:tcPr>
            <w:tcW w:w="1087" w:type="dxa"/>
            <w:vMerge w:val="restart"/>
            <w:vAlign w:val="center"/>
          </w:tcPr>
          <w:p w14:paraId="5FEF47D8" w14:textId="77777777" w:rsidR="008B5D38" w:rsidRPr="00560B02" w:rsidRDefault="008B5D38" w:rsidP="00F80F9F">
            <w:pPr>
              <w:jc w:val="center"/>
              <w:rPr>
                <w:sz w:val="18"/>
                <w:szCs w:val="18"/>
              </w:rPr>
            </w:pPr>
            <w:r w:rsidRPr="00560B02">
              <w:rPr>
                <w:sz w:val="18"/>
                <w:szCs w:val="18"/>
              </w:rPr>
              <w:t xml:space="preserve">Ground </w:t>
            </w:r>
          </w:p>
        </w:tc>
        <w:tc>
          <w:tcPr>
            <w:tcW w:w="1445" w:type="dxa"/>
            <w:vAlign w:val="center"/>
          </w:tcPr>
          <w:p w14:paraId="79A40C25" w14:textId="77777777" w:rsidR="008B5D38" w:rsidRPr="00560B02" w:rsidRDefault="008B5D38" w:rsidP="00F80F9F">
            <w:pPr>
              <w:jc w:val="center"/>
              <w:rPr>
                <w:sz w:val="18"/>
                <w:szCs w:val="18"/>
              </w:rPr>
            </w:pPr>
            <w:r w:rsidRPr="00560B02">
              <w:rPr>
                <w:sz w:val="18"/>
                <w:szCs w:val="18"/>
              </w:rPr>
              <w:t>3.75</w:t>
            </w:r>
          </w:p>
          <w:p w14:paraId="2572F01D" w14:textId="77777777" w:rsidR="008B5D38" w:rsidRPr="00560B02" w:rsidRDefault="008B5D38" w:rsidP="00F80F9F">
            <w:pPr>
              <w:jc w:val="center"/>
              <w:rPr>
                <w:sz w:val="18"/>
                <w:szCs w:val="18"/>
              </w:rPr>
            </w:pPr>
            <w:r w:rsidRPr="00560B02">
              <w:rPr>
                <w:sz w:val="18"/>
                <w:szCs w:val="18"/>
              </w:rPr>
              <w:t>(4.2)</w:t>
            </w:r>
          </w:p>
        </w:tc>
        <w:tc>
          <w:tcPr>
            <w:tcW w:w="2983" w:type="dxa"/>
          </w:tcPr>
          <w:p w14:paraId="45724800" w14:textId="77777777" w:rsidR="008B5D38" w:rsidRPr="00560B02" w:rsidRDefault="008B5D38" w:rsidP="00F80F9F">
            <w:pPr>
              <w:rPr>
                <w:sz w:val="18"/>
                <w:szCs w:val="18"/>
              </w:rPr>
            </w:pPr>
            <w:r w:rsidRPr="00560B02">
              <w:rPr>
                <w:sz w:val="18"/>
                <w:szCs w:val="18"/>
              </w:rPr>
              <w:t>Apply in August 2 weeks before most active period of planting.</w:t>
            </w:r>
          </w:p>
        </w:tc>
      </w:tr>
      <w:tr w:rsidR="008B5D38" w:rsidRPr="001B199F" w14:paraId="15483636" w14:textId="77777777" w:rsidTr="00F80F9F">
        <w:tc>
          <w:tcPr>
            <w:tcW w:w="1138" w:type="dxa"/>
            <w:vAlign w:val="center"/>
          </w:tcPr>
          <w:p w14:paraId="741310BC" w14:textId="77777777" w:rsidR="008B5D38" w:rsidRPr="00560B02" w:rsidRDefault="008B5D38" w:rsidP="00F80F9F">
            <w:pPr>
              <w:jc w:val="center"/>
              <w:rPr>
                <w:sz w:val="18"/>
                <w:szCs w:val="18"/>
              </w:rPr>
            </w:pPr>
            <w:r w:rsidRPr="00560B02">
              <w:rPr>
                <w:sz w:val="18"/>
                <w:szCs w:val="18"/>
              </w:rPr>
              <w:t>2</w:t>
            </w:r>
          </w:p>
        </w:tc>
        <w:tc>
          <w:tcPr>
            <w:tcW w:w="1512" w:type="dxa"/>
            <w:vMerge/>
            <w:vAlign w:val="center"/>
          </w:tcPr>
          <w:p w14:paraId="1A75E01B" w14:textId="77777777" w:rsidR="008B5D38" w:rsidRPr="00560B02" w:rsidRDefault="008B5D38" w:rsidP="00F80F9F">
            <w:pPr>
              <w:jc w:val="center"/>
              <w:rPr>
                <w:sz w:val="18"/>
                <w:szCs w:val="18"/>
              </w:rPr>
            </w:pPr>
          </w:p>
        </w:tc>
        <w:tc>
          <w:tcPr>
            <w:tcW w:w="835" w:type="dxa"/>
            <w:vAlign w:val="center"/>
          </w:tcPr>
          <w:p w14:paraId="37231D30" w14:textId="77777777" w:rsidR="008B5D38" w:rsidRPr="00560B02" w:rsidRDefault="008B5D38" w:rsidP="00F80F9F">
            <w:pPr>
              <w:jc w:val="center"/>
              <w:rPr>
                <w:sz w:val="18"/>
                <w:szCs w:val="18"/>
              </w:rPr>
            </w:pPr>
            <w:r w:rsidRPr="00560B02">
              <w:rPr>
                <w:sz w:val="18"/>
                <w:szCs w:val="18"/>
              </w:rPr>
              <w:t>9/1</w:t>
            </w:r>
          </w:p>
        </w:tc>
        <w:tc>
          <w:tcPr>
            <w:tcW w:w="1087" w:type="dxa"/>
            <w:vMerge/>
            <w:vAlign w:val="center"/>
          </w:tcPr>
          <w:p w14:paraId="592388D0" w14:textId="77777777" w:rsidR="008B5D38" w:rsidRPr="00560B02" w:rsidRDefault="008B5D38" w:rsidP="00F80F9F">
            <w:pPr>
              <w:jc w:val="center"/>
              <w:rPr>
                <w:sz w:val="18"/>
                <w:szCs w:val="18"/>
              </w:rPr>
            </w:pPr>
          </w:p>
        </w:tc>
        <w:tc>
          <w:tcPr>
            <w:tcW w:w="1445" w:type="dxa"/>
            <w:vAlign w:val="center"/>
          </w:tcPr>
          <w:p w14:paraId="43446D40" w14:textId="77777777" w:rsidR="008B5D38" w:rsidRPr="00560B02" w:rsidRDefault="008B5D38" w:rsidP="00F80F9F">
            <w:pPr>
              <w:jc w:val="center"/>
              <w:rPr>
                <w:sz w:val="18"/>
                <w:szCs w:val="18"/>
              </w:rPr>
            </w:pPr>
            <w:r w:rsidRPr="00560B02">
              <w:rPr>
                <w:sz w:val="18"/>
                <w:szCs w:val="18"/>
              </w:rPr>
              <w:t>2.25</w:t>
            </w:r>
          </w:p>
          <w:p w14:paraId="33201A59" w14:textId="77777777" w:rsidR="008B5D38" w:rsidRPr="00560B02" w:rsidRDefault="008B5D38" w:rsidP="00F80F9F">
            <w:pPr>
              <w:jc w:val="center"/>
              <w:rPr>
                <w:sz w:val="18"/>
                <w:szCs w:val="18"/>
              </w:rPr>
            </w:pPr>
            <w:r w:rsidRPr="00560B02">
              <w:rPr>
                <w:sz w:val="18"/>
                <w:szCs w:val="18"/>
              </w:rPr>
              <w:t>(2.5)</w:t>
            </w:r>
          </w:p>
        </w:tc>
        <w:tc>
          <w:tcPr>
            <w:tcW w:w="2983" w:type="dxa"/>
          </w:tcPr>
          <w:p w14:paraId="719FA9F6" w14:textId="77777777" w:rsidR="008B5D38" w:rsidRPr="00560B02" w:rsidRDefault="008B5D38" w:rsidP="00F80F9F">
            <w:pPr>
              <w:rPr>
                <w:sz w:val="18"/>
                <w:szCs w:val="18"/>
              </w:rPr>
            </w:pPr>
            <w:r w:rsidRPr="00560B02">
              <w:rPr>
                <w:sz w:val="18"/>
                <w:szCs w:val="18"/>
              </w:rPr>
              <w:t>Apply 1 to 5 days after planting, it only takes 6 days for seed to germinate.</w:t>
            </w:r>
          </w:p>
        </w:tc>
      </w:tr>
      <w:tr w:rsidR="008B5D38" w:rsidRPr="001B199F" w14:paraId="2577BD62" w14:textId="77777777" w:rsidTr="00F80F9F">
        <w:tc>
          <w:tcPr>
            <w:tcW w:w="1138" w:type="dxa"/>
            <w:vAlign w:val="center"/>
          </w:tcPr>
          <w:p w14:paraId="0E546234" w14:textId="77777777" w:rsidR="008B5D38" w:rsidRPr="00560B02" w:rsidRDefault="008B5D38" w:rsidP="00F80F9F">
            <w:pPr>
              <w:jc w:val="center"/>
              <w:rPr>
                <w:sz w:val="18"/>
                <w:szCs w:val="18"/>
              </w:rPr>
            </w:pPr>
            <w:r w:rsidRPr="00560B02">
              <w:rPr>
                <w:sz w:val="18"/>
                <w:szCs w:val="18"/>
              </w:rPr>
              <w:t>Total</w:t>
            </w:r>
          </w:p>
        </w:tc>
        <w:tc>
          <w:tcPr>
            <w:tcW w:w="1512" w:type="dxa"/>
            <w:vAlign w:val="center"/>
          </w:tcPr>
          <w:p w14:paraId="56481B4A" w14:textId="77777777" w:rsidR="008B5D38" w:rsidRPr="00560B02" w:rsidRDefault="008B5D38" w:rsidP="00F80F9F">
            <w:pPr>
              <w:jc w:val="center"/>
              <w:rPr>
                <w:sz w:val="18"/>
                <w:szCs w:val="18"/>
              </w:rPr>
            </w:pPr>
          </w:p>
        </w:tc>
        <w:tc>
          <w:tcPr>
            <w:tcW w:w="835" w:type="dxa"/>
            <w:vAlign w:val="center"/>
          </w:tcPr>
          <w:p w14:paraId="274BBAC7" w14:textId="77777777" w:rsidR="008B5D38" w:rsidRPr="00560B02" w:rsidRDefault="008B5D38" w:rsidP="00F80F9F">
            <w:pPr>
              <w:jc w:val="center"/>
              <w:rPr>
                <w:sz w:val="18"/>
                <w:szCs w:val="18"/>
              </w:rPr>
            </w:pPr>
          </w:p>
        </w:tc>
        <w:tc>
          <w:tcPr>
            <w:tcW w:w="1087" w:type="dxa"/>
            <w:vAlign w:val="center"/>
          </w:tcPr>
          <w:p w14:paraId="1F49366B" w14:textId="77777777" w:rsidR="008B5D38" w:rsidRPr="00560B02" w:rsidRDefault="008B5D38" w:rsidP="00F80F9F">
            <w:pPr>
              <w:jc w:val="center"/>
              <w:rPr>
                <w:sz w:val="18"/>
                <w:szCs w:val="18"/>
              </w:rPr>
            </w:pPr>
          </w:p>
        </w:tc>
        <w:tc>
          <w:tcPr>
            <w:tcW w:w="1445" w:type="dxa"/>
            <w:vAlign w:val="center"/>
          </w:tcPr>
          <w:p w14:paraId="56B95D58" w14:textId="77777777" w:rsidR="008B5D38" w:rsidRPr="00560B02" w:rsidRDefault="008B5D38" w:rsidP="00F80F9F">
            <w:pPr>
              <w:jc w:val="center"/>
              <w:rPr>
                <w:sz w:val="18"/>
                <w:szCs w:val="18"/>
              </w:rPr>
            </w:pPr>
            <w:r w:rsidRPr="00560B02">
              <w:rPr>
                <w:sz w:val="18"/>
                <w:szCs w:val="18"/>
              </w:rPr>
              <w:t>6.0</w:t>
            </w:r>
          </w:p>
        </w:tc>
        <w:tc>
          <w:tcPr>
            <w:tcW w:w="2983" w:type="dxa"/>
          </w:tcPr>
          <w:p w14:paraId="203ED4D5" w14:textId="77777777" w:rsidR="008B5D38" w:rsidRPr="00560B02" w:rsidRDefault="008B5D38" w:rsidP="00F80F9F">
            <w:pPr>
              <w:rPr>
                <w:sz w:val="18"/>
                <w:szCs w:val="18"/>
              </w:rPr>
            </w:pPr>
            <w:r w:rsidRPr="00560B02">
              <w:rPr>
                <w:sz w:val="18"/>
                <w:szCs w:val="18"/>
              </w:rPr>
              <w:t>Maximum Yearly Rate</w:t>
            </w:r>
          </w:p>
        </w:tc>
      </w:tr>
    </w:tbl>
    <w:p w14:paraId="5FD89915" w14:textId="37CAF082" w:rsidR="006628E7" w:rsidRDefault="006628E7"/>
    <w:p w14:paraId="2FB4D1DA" w14:textId="77777777" w:rsidR="00912525" w:rsidRDefault="00912525">
      <w:r>
        <w:br w:type="page"/>
      </w:r>
    </w:p>
    <w:p w14:paraId="59C2871E" w14:textId="36F6A8C1" w:rsidR="008B5D38" w:rsidRPr="001B199F" w:rsidRDefault="00883E0D" w:rsidP="008B5D38">
      <w:r>
        <w:lastRenderedPageBreak/>
        <w:t xml:space="preserve">Modeled with PWC: </w:t>
      </w:r>
      <w:proofErr w:type="spellStart"/>
      <w:r w:rsidR="008B5D38">
        <w:t>Glyphosate_alfalfa_max_GMO_ground_t</w:t>
      </w:r>
      <w:proofErr w:type="spellEnd"/>
      <w:r w:rsidR="008B5D38" w:rsidRPr="001B199F">
        <w:t xml:space="preserve"> </w:t>
      </w:r>
    </w:p>
    <w:tbl>
      <w:tblPr>
        <w:tblStyle w:val="TableGrid"/>
        <w:tblW w:w="9000" w:type="dxa"/>
        <w:tblInd w:w="-95" w:type="dxa"/>
        <w:tblLook w:val="04A0" w:firstRow="1" w:lastRow="0" w:firstColumn="1" w:lastColumn="0" w:noHBand="0" w:noVBand="1"/>
      </w:tblPr>
      <w:tblGrid>
        <w:gridCol w:w="1138"/>
        <w:gridCol w:w="1452"/>
        <w:gridCol w:w="841"/>
        <w:gridCol w:w="1088"/>
        <w:gridCol w:w="1452"/>
        <w:gridCol w:w="3029"/>
      </w:tblGrid>
      <w:tr w:rsidR="008B5D38" w:rsidRPr="001B199F" w14:paraId="79E9620E" w14:textId="77777777" w:rsidTr="00F80F9F">
        <w:tc>
          <w:tcPr>
            <w:tcW w:w="1138" w:type="dxa"/>
            <w:shd w:val="clear" w:color="auto" w:fill="F2F2F2" w:themeFill="background1" w:themeFillShade="F2"/>
            <w:vAlign w:val="center"/>
          </w:tcPr>
          <w:p w14:paraId="16C669BC" w14:textId="77777777" w:rsidR="008B5D38" w:rsidRPr="00560B02" w:rsidRDefault="008B5D38" w:rsidP="00F80F9F">
            <w:pPr>
              <w:jc w:val="center"/>
              <w:rPr>
                <w:b/>
                <w:bCs/>
                <w:sz w:val="18"/>
                <w:szCs w:val="18"/>
              </w:rPr>
            </w:pPr>
            <w:r w:rsidRPr="00560B02">
              <w:rPr>
                <w:b/>
                <w:bCs/>
                <w:sz w:val="18"/>
                <w:szCs w:val="18"/>
              </w:rPr>
              <w:t>Application Number</w:t>
            </w:r>
          </w:p>
        </w:tc>
        <w:tc>
          <w:tcPr>
            <w:tcW w:w="1452" w:type="dxa"/>
            <w:shd w:val="clear" w:color="auto" w:fill="F2F2F2" w:themeFill="background1" w:themeFillShade="F2"/>
            <w:vAlign w:val="center"/>
          </w:tcPr>
          <w:p w14:paraId="54D310FC" w14:textId="77777777" w:rsidR="008B5D38" w:rsidRPr="00560B02" w:rsidRDefault="008B5D38" w:rsidP="00F80F9F">
            <w:pPr>
              <w:jc w:val="center"/>
              <w:rPr>
                <w:b/>
                <w:bCs/>
                <w:sz w:val="18"/>
                <w:szCs w:val="18"/>
              </w:rPr>
            </w:pPr>
            <w:r w:rsidRPr="00560B02">
              <w:rPr>
                <w:b/>
                <w:bCs/>
                <w:sz w:val="18"/>
                <w:szCs w:val="18"/>
              </w:rPr>
              <w:t>Application Timing; Type</w:t>
            </w:r>
          </w:p>
        </w:tc>
        <w:tc>
          <w:tcPr>
            <w:tcW w:w="841" w:type="dxa"/>
            <w:shd w:val="clear" w:color="auto" w:fill="F2F2F2" w:themeFill="background1" w:themeFillShade="F2"/>
            <w:vAlign w:val="center"/>
          </w:tcPr>
          <w:p w14:paraId="403F7C86" w14:textId="77777777" w:rsidR="008B5D38" w:rsidRPr="00560B02" w:rsidRDefault="008B5D38" w:rsidP="00F80F9F">
            <w:pPr>
              <w:jc w:val="center"/>
              <w:rPr>
                <w:b/>
                <w:bCs/>
                <w:sz w:val="18"/>
                <w:szCs w:val="18"/>
              </w:rPr>
            </w:pPr>
            <w:r w:rsidRPr="00560B02">
              <w:rPr>
                <w:b/>
                <w:bCs/>
                <w:sz w:val="18"/>
                <w:szCs w:val="18"/>
              </w:rPr>
              <w:t>Date</w:t>
            </w:r>
          </w:p>
        </w:tc>
        <w:tc>
          <w:tcPr>
            <w:tcW w:w="1088" w:type="dxa"/>
            <w:shd w:val="clear" w:color="auto" w:fill="F2F2F2" w:themeFill="background1" w:themeFillShade="F2"/>
            <w:vAlign w:val="center"/>
          </w:tcPr>
          <w:p w14:paraId="5E98E683" w14:textId="77777777" w:rsidR="008B5D38" w:rsidRPr="00560B02" w:rsidRDefault="008B5D38" w:rsidP="00F80F9F">
            <w:pPr>
              <w:jc w:val="center"/>
              <w:rPr>
                <w:b/>
                <w:bCs/>
                <w:sz w:val="18"/>
                <w:szCs w:val="18"/>
              </w:rPr>
            </w:pPr>
            <w:r w:rsidRPr="00560B02">
              <w:rPr>
                <w:b/>
                <w:bCs/>
                <w:sz w:val="18"/>
                <w:szCs w:val="18"/>
              </w:rPr>
              <w:t>Method</w:t>
            </w:r>
          </w:p>
        </w:tc>
        <w:tc>
          <w:tcPr>
            <w:tcW w:w="1452" w:type="dxa"/>
            <w:shd w:val="clear" w:color="auto" w:fill="F2F2F2" w:themeFill="background1" w:themeFillShade="F2"/>
            <w:vAlign w:val="center"/>
          </w:tcPr>
          <w:p w14:paraId="2AD01485" w14:textId="77777777" w:rsidR="008B5D38" w:rsidRPr="00560B02" w:rsidRDefault="008B5D38" w:rsidP="00F80F9F">
            <w:pPr>
              <w:jc w:val="center"/>
              <w:rPr>
                <w:b/>
                <w:bCs/>
                <w:sz w:val="18"/>
                <w:szCs w:val="18"/>
              </w:rPr>
            </w:pPr>
            <w:r w:rsidRPr="00560B02">
              <w:rPr>
                <w:b/>
                <w:bCs/>
                <w:sz w:val="18"/>
                <w:szCs w:val="18"/>
              </w:rPr>
              <w:t xml:space="preserve">Application Rate </w:t>
            </w:r>
            <w:proofErr w:type="spellStart"/>
            <w:r w:rsidRPr="00560B02">
              <w:rPr>
                <w:b/>
                <w:bCs/>
                <w:sz w:val="18"/>
                <w:szCs w:val="18"/>
              </w:rPr>
              <w:t>lb</w:t>
            </w:r>
            <w:proofErr w:type="spellEnd"/>
            <w:r w:rsidRPr="00560B02">
              <w:rPr>
                <w:b/>
                <w:bCs/>
                <w:sz w:val="18"/>
                <w:szCs w:val="18"/>
              </w:rPr>
              <w:t xml:space="preserve"> </w:t>
            </w:r>
            <w:proofErr w:type="spellStart"/>
            <w:r w:rsidRPr="00560B02">
              <w:rPr>
                <w:b/>
                <w:bCs/>
                <w:sz w:val="18"/>
                <w:szCs w:val="18"/>
              </w:rPr>
              <w:t>a.i.</w:t>
            </w:r>
            <w:proofErr w:type="spellEnd"/>
            <w:r w:rsidRPr="00560B02">
              <w:rPr>
                <w:b/>
                <w:bCs/>
                <w:sz w:val="18"/>
                <w:szCs w:val="18"/>
              </w:rPr>
              <w:t>/A (kg/ha)</w:t>
            </w:r>
          </w:p>
        </w:tc>
        <w:tc>
          <w:tcPr>
            <w:tcW w:w="3029" w:type="dxa"/>
            <w:shd w:val="clear" w:color="auto" w:fill="F2F2F2" w:themeFill="background1" w:themeFillShade="F2"/>
            <w:vAlign w:val="center"/>
          </w:tcPr>
          <w:p w14:paraId="0BAFFF7F" w14:textId="77777777" w:rsidR="008B5D38" w:rsidRPr="00560B02" w:rsidRDefault="008B5D38" w:rsidP="00F80F9F">
            <w:pPr>
              <w:jc w:val="center"/>
              <w:rPr>
                <w:b/>
                <w:bCs/>
                <w:sz w:val="18"/>
                <w:szCs w:val="18"/>
              </w:rPr>
            </w:pPr>
            <w:r w:rsidRPr="00560B02">
              <w:rPr>
                <w:b/>
                <w:bCs/>
                <w:sz w:val="18"/>
                <w:szCs w:val="18"/>
              </w:rPr>
              <w:t>Comments</w:t>
            </w:r>
          </w:p>
        </w:tc>
      </w:tr>
      <w:tr w:rsidR="008B5D38" w:rsidRPr="001B199F" w14:paraId="4D365811" w14:textId="77777777" w:rsidTr="00F80F9F">
        <w:tc>
          <w:tcPr>
            <w:tcW w:w="1138" w:type="dxa"/>
            <w:vAlign w:val="center"/>
          </w:tcPr>
          <w:p w14:paraId="0963B8C3" w14:textId="77777777" w:rsidR="008B5D38" w:rsidRPr="00560B02" w:rsidRDefault="008B5D38" w:rsidP="00F80F9F">
            <w:pPr>
              <w:jc w:val="center"/>
              <w:rPr>
                <w:sz w:val="18"/>
                <w:szCs w:val="18"/>
              </w:rPr>
            </w:pPr>
            <w:r w:rsidRPr="00560B02">
              <w:rPr>
                <w:sz w:val="18"/>
                <w:szCs w:val="18"/>
              </w:rPr>
              <w:t>1</w:t>
            </w:r>
          </w:p>
        </w:tc>
        <w:tc>
          <w:tcPr>
            <w:tcW w:w="1452" w:type="dxa"/>
            <w:vMerge w:val="restart"/>
            <w:vAlign w:val="center"/>
          </w:tcPr>
          <w:p w14:paraId="51B3C61D" w14:textId="77777777" w:rsidR="008B5D38" w:rsidRPr="00560B02" w:rsidRDefault="008B5D38" w:rsidP="00F80F9F">
            <w:pPr>
              <w:jc w:val="center"/>
              <w:rPr>
                <w:sz w:val="18"/>
                <w:szCs w:val="18"/>
              </w:rPr>
            </w:pPr>
            <w:r w:rsidRPr="00560B02">
              <w:rPr>
                <w:sz w:val="18"/>
                <w:szCs w:val="18"/>
              </w:rPr>
              <w:t>Preplant; Broadcast Spray</w:t>
            </w:r>
          </w:p>
        </w:tc>
        <w:tc>
          <w:tcPr>
            <w:tcW w:w="841" w:type="dxa"/>
            <w:vAlign w:val="center"/>
          </w:tcPr>
          <w:p w14:paraId="78C425FE" w14:textId="77777777" w:rsidR="008B5D38" w:rsidRPr="00560B02" w:rsidRDefault="008B5D38" w:rsidP="00F80F9F">
            <w:pPr>
              <w:jc w:val="center"/>
              <w:rPr>
                <w:sz w:val="18"/>
                <w:szCs w:val="18"/>
              </w:rPr>
            </w:pPr>
            <w:r w:rsidRPr="00560B02">
              <w:rPr>
                <w:sz w:val="18"/>
                <w:szCs w:val="18"/>
              </w:rPr>
              <w:t>7/1</w:t>
            </w:r>
          </w:p>
        </w:tc>
        <w:tc>
          <w:tcPr>
            <w:tcW w:w="1088" w:type="dxa"/>
            <w:vMerge w:val="restart"/>
            <w:vAlign w:val="center"/>
          </w:tcPr>
          <w:p w14:paraId="17F26ADA" w14:textId="77777777" w:rsidR="008B5D38" w:rsidRPr="00560B02" w:rsidRDefault="008B5D38" w:rsidP="00F80F9F">
            <w:pPr>
              <w:jc w:val="center"/>
              <w:rPr>
                <w:sz w:val="18"/>
                <w:szCs w:val="18"/>
              </w:rPr>
            </w:pPr>
            <w:r w:rsidRPr="00560B02">
              <w:rPr>
                <w:sz w:val="18"/>
                <w:szCs w:val="18"/>
              </w:rPr>
              <w:t>Ground</w:t>
            </w:r>
          </w:p>
        </w:tc>
        <w:tc>
          <w:tcPr>
            <w:tcW w:w="1452" w:type="dxa"/>
            <w:vAlign w:val="center"/>
          </w:tcPr>
          <w:p w14:paraId="49F9DE20" w14:textId="77777777" w:rsidR="008B5D38" w:rsidRPr="00560B02" w:rsidRDefault="008B5D38" w:rsidP="00F80F9F">
            <w:pPr>
              <w:jc w:val="center"/>
              <w:rPr>
                <w:sz w:val="18"/>
                <w:szCs w:val="18"/>
              </w:rPr>
            </w:pPr>
            <w:r w:rsidRPr="00560B02">
              <w:rPr>
                <w:sz w:val="18"/>
                <w:szCs w:val="18"/>
              </w:rPr>
              <w:t>1.5</w:t>
            </w:r>
          </w:p>
          <w:p w14:paraId="11CB3C8E" w14:textId="77777777" w:rsidR="008B5D38" w:rsidRPr="00560B02" w:rsidRDefault="008B5D38" w:rsidP="00F80F9F">
            <w:pPr>
              <w:jc w:val="center"/>
              <w:rPr>
                <w:sz w:val="18"/>
                <w:szCs w:val="18"/>
              </w:rPr>
            </w:pPr>
            <w:r w:rsidRPr="00560B02">
              <w:rPr>
                <w:sz w:val="18"/>
                <w:szCs w:val="18"/>
              </w:rPr>
              <w:t>(1.7)</w:t>
            </w:r>
          </w:p>
        </w:tc>
        <w:tc>
          <w:tcPr>
            <w:tcW w:w="3029" w:type="dxa"/>
          </w:tcPr>
          <w:p w14:paraId="3CDEDFA4" w14:textId="77777777" w:rsidR="008B5D38" w:rsidRPr="00560B02" w:rsidRDefault="008B5D38" w:rsidP="00F80F9F">
            <w:pPr>
              <w:rPr>
                <w:sz w:val="18"/>
                <w:szCs w:val="18"/>
              </w:rPr>
            </w:pPr>
            <w:r w:rsidRPr="00560B02">
              <w:rPr>
                <w:sz w:val="18"/>
                <w:szCs w:val="18"/>
              </w:rPr>
              <w:t>Apply 2 weeks after most active harvest period for winter wheat.</w:t>
            </w:r>
          </w:p>
        </w:tc>
      </w:tr>
      <w:tr w:rsidR="008B5D38" w:rsidRPr="001B199F" w14:paraId="76AE4D2E" w14:textId="77777777" w:rsidTr="00F80F9F">
        <w:tc>
          <w:tcPr>
            <w:tcW w:w="1138" w:type="dxa"/>
            <w:vAlign w:val="center"/>
          </w:tcPr>
          <w:p w14:paraId="38DD5493" w14:textId="77777777" w:rsidR="008B5D38" w:rsidRPr="00560B02" w:rsidRDefault="008B5D38" w:rsidP="00F80F9F">
            <w:pPr>
              <w:jc w:val="center"/>
              <w:rPr>
                <w:sz w:val="18"/>
                <w:szCs w:val="18"/>
              </w:rPr>
            </w:pPr>
            <w:r w:rsidRPr="00560B02">
              <w:rPr>
                <w:sz w:val="18"/>
                <w:szCs w:val="18"/>
              </w:rPr>
              <w:t>2</w:t>
            </w:r>
          </w:p>
        </w:tc>
        <w:tc>
          <w:tcPr>
            <w:tcW w:w="1452" w:type="dxa"/>
            <w:vMerge/>
            <w:vAlign w:val="center"/>
          </w:tcPr>
          <w:p w14:paraId="1E02616C" w14:textId="77777777" w:rsidR="008B5D38" w:rsidRPr="00560B02" w:rsidRDefault="008B5D38" w:rsidP="00F80F9F">
            <w:pPr>
              <w:jc w:val="center"/>
              <w:rPr>
                <w:sz w:val="18"/>
                <w:szCs w:val="18"/>
              </w:rPr>
            </w:pPr>
          </w:p>
        </w:tc>
        <w:tc>
          <w:tcPr>
            <w:tcW w:w="841" w:type="dxa"/>
            <w:vAlign w:val="center"/>
          </w:tcPr>
          <w:p w14:paraId="5C6033CA" w14:textId="77777777" w:rsidR="008B5D38" w:rsidRPr="00560B02" w:rsidRDefault="008B5D38" w:rsidP="00F80F9F">
            <w:pPr>
              <w:jc w:val="center"/>
              <w:rPr>
                <w:sz w:val="18"/>
                <w:szCs w:val="18"/>
              </w:rPr>
            </w:pPr>
            <w:r w:rsidRPr="00560B02">
              <w:rPr>
                <w:sz w:val="18"/>
                <w:szCs w:val="18"/>
              </w:rPr>
              <w:t>7/14</w:t>
            </w:r>
          </w:p>
        </w:tc>
        <w:tc>
          <w:tcPr>
            <w:tcW w:w="1088" w:type="dxa"/>
            <w:vMerge/>
            <w:vAlign w:val="center"/>
          </w:tcPr>
          <w:p w14:paraId="71AFB821" w14:textId="77777777" w:rsidR="008B5D38" w:rsidRPr="00560B02" w:rsidRDefault="008B5D38" w:rsidP="00F80F9F">
            <w:pPr>
              <w:jc w:val="center"/>
              <w:rPr>
                <w:sz w:val="18"/>
                <w:szCs w:val="18"/>
              </w:rPr>
            </w:pPr>
          </w:p>
        </w:tc>
        <w:tc>
          <w:tcPr>
            <w:tcW w:w="1452" w:type="dxa"/>
            <w:vAlign w:val="center"/>
          </w:tcPr>
          <w:p w14:paraId="7D37AB77" w14:textId="77777777" w:rsidR="008B5D38" w:rsidRPr="00560B02" w:rsidRDefault="008B5D38" w:rsidP="00F80F9F">
            <w:pPr>
              <w:jc w:val="center"/>
              <w:rPr>
                <w:sz w:val="18"/>
                <w:szCs w:val="18"/>
              </w:rPr>
            </w:pPr>
            <w:r w:rsidRPr="00560B02">
              <w:rPr>
                <w:sz w:val="18"/>
                <w:szCs w:val="18"/>
              </w:rPr>
              <w:t>1.5</w:t>
            </w:r>
          </w:p>
          <w:p w14:paraId="5BBA0092" w14:textId="77777777" w:rsidR="008B5D38" w:rsidRPr="00560B02" w:rsidRDefault="008B5D38" w:rsidP="00F80F9F">
            <w:pPr>
              <w:jc w:val="center"/>
              <w:rPr>
                <w:sz w:val="18"/>
                <w:szCs w:val="18"/>
              </w:rPr>
            </w:pPr>
            <w:r w:rsidRPr="00560B02">
              <w:rPr>
                <w:sz w:val="18"/>
                <w:szCs w:val="18"/>
              </w:rPr>
              <w:t>(1.7)</w:t>
            </w:r>
          </w:p>
        </w:tc>
        <w:tc>
          <w:tcPr>
            <w:tcW w:w="3029" w:type="dxa"/>
          </w:tcPr>
          <w:p w14:paraId="09B4C320" w14:textId="77777777" w:rsidR="008B5D38" w:rsidRPr="00560B02" w:rsidRDefault="008B5D38" w:rsidP="00F80F9F">
            <w:pPr>
              <w:rPr>
                <w:sz w:val="18"/>
                <w:szCs w:val="18"/>
              </w:rPr>
            </w:pPr>
            <w:r w:rsidRPr="00560B02">
              <w:rPr>
                <w:sz w:val="18"/>
                <w:szCs w:val="18"/>
              </w:rPr>
              <w:t>Apply 1 to 5 days after planting, it only takes 6 days for seed to germinate.</w:t>
            </w:r>
          </w:p>
        </w:tc>
      </w:tr>
      <w:tr w:rsidR="008B5D38" w:rsidRPr="001B199F" w14:paraId="25B5C56D" w14:textId="77777777" w:rsidTr="00F80F9F">
        <w:tc>
          <w:tcPr>
            <w:tcW w:w="1138" w:type="dxa"/>
            <w:vAlign w:val="center"/>
          </w:tcPr>
          <w:p w14:paraId="17D3E482" w14:textId="77777777" w:rsidR="008B5D38" w:rsidRPr="00560B02" w:rsidRDefault="008B5D38" w:rsidP="00F80F9F">
            <w:pPr>
              <w:jc w:val="center"/>
              <w:rPr>
                <w:sz w:val="18"/>
                <w:szCs w:val="18"/>
              </w:rPr>
            </w:pPr>
            <w:r w:rsidRPr="00560B02">
              <w:rPr>
                <w:sz w:val="18"/>
                <w:szCs w:val="18"/>
              </w:rPr>
              <w:t>3</w:t>
            </w:r>
          </w:p>
        </w:tc>
        <w:tc>
          <w:tcPr>
            <w:tcW w:w="1452" w:type="dxa"/>
            <w:vMerge/>
            <w:vAlign w:val="center"/>
          </w:tcPr>
          <w:p w14:paraId="36F22060" w14:textId="77777777" w:rsidR="008B5D38" w:rsidRPr="00560B02" w:rsidRDefault="008B5D38" w:rsidP="00F80F9F">
            <w:pPr>
              <w:jc w:val="center"/>
              <w:rPr>
                <w:sz w:val="18"/>
                <w:szCs w:val="18"/>
              </w:rPr>
            </w:pPr>
          </w:p>
        </w:tc>
        <w:tc>
          <w:tcPr>
            <w:tcW w:w="841" w:type="dxa"/>
            <w:vAlign w:val="center"/>
          </w:tcPr>
          <w:p w14:paraId="01D0D1DB" w14:textId="77777777" w:rsidR="008B5D38" w:rsidRPr="00560B02" w:rsidRDefault="008B5D38" w:rsidP="00F80F9F">
            <w:pPr>
              <w:jc w:val="center"/>
              <w:rPr>
                <w:sz w:val="18"/>
                <w:szCs w:val="18"/>
              </w:rPr>
            </w:pPr>
            <w:r w:rsidRPr="00560B02">
              <w:rPr>
                <w:sz w:val="18"/>
                <w:szCs w:val="18"/>
              </w:rPr>
              <w:t>8/1</w:t>
            </w:r>
          </w:p>
        </w:tc>
        <w:tc>
          <w:tcPr>
            <w:tcW w:w="1088" w:type="dxa"/>
            <w:vMerge w:val="restart"/>
            <w:vAlign w:val="center"/>
          </w:tcPr>
          <w:p w14:paraId="430F5CE8" w14:textId="77777777" w:rsidR="008B5D38" w:rsidRPr="00560B02" w:rsidRDefault="008B5D38" w:rsidP="00F80F9F">
            <w:pPr>
              <w:jc w:val="center"/>
              <w:rPr>
                <w:sz w:val="18"/>
                <w:szCs w:val="18"/>
              </w:rPr>
            </w:pPr>
            <w:r w:rsidRPr="00560B02">
              <w:rPr>
                <w:sz w:val="18"/>
                <w:szCs w:val="18"/>
              </w:rPr>
              <w:t xml:space="preserve">Ground </w:t>
            </w:r>
          </w:p>
        </w:tc>
        <w:tc>
          <w:tcPr>
            <w:tcW w:w="1452" w:type="dxa"/>
            <w:vAlign w:val="center"/>
          </w:tcPr>
          <w:p w14:paraId="3F6BF96A" w14:textId="77777777" w:rsidR="008B5D38" w:rsidRPr="00560B02" w:rsidRDefault="008B5D38" w:rsidP="00F80F9F">
            <w:pPr>
              <w:jc w:val="center"/>
              <w:rPr>
                <w:sz w:val="18"/>
                <w:szCs w:val="18"/>
              </w:rPr>
            </w:pPr>
            <w:r w:rsidRPr="00560B02">
              <w:rPr>
                <w:sz w:val="18"/>
                <w:szCs w:val="18"/>
              </w:rPr>
              <w:t>1.5</w:t>
            </w:r>
          </w:p>
          <w:p w14:paraId="2C4C2CC7" w14:textId="77777777" w:rsidR="008B5D38" w:rsidRPr="00560B02" w:rsidRDefault="008B5D38" w:rsidP="00F80F9F">
            <w:pPr>
              <w:jc w:val="center"/>
              <w:rPr>
                <w:sz w:val="18"/>
                <w:szCs w:val="18"/>
              </w:rPr>
            </w:pPr>
            <w:r w:rsidRPr="00560B02">
              <w:rPr>
                <w:sz w:val="18"/>
                <w:szCs w:val="18"/>
              </w:rPr>
              <w:t>(1.7)</w:t>
            </w:r>
          </w:p>
        </w:tc>
        <w:tc>
          <w:tcPr>
            <w:tcW w:w="3029" w:type="dxa"/>
          </w:tcPr>
          <w:p w14:paraId="015E9CE6" w14:textId="77777777" w:rsidR="008B5D38" w:rsidRPr="00560B02" w:rsidRDefault="008B5D38" w:rsidP="00F80F9F">
            <w:pPr>
              <w:rPr>
                <w:sz w:val="18"/>
                <w:szCs w:val="18"/>
              </w:rPr>
            </w:pPr>
            <w:r w:rsidRPr="00560B02">
              <w:rPr>
                <w:sz w:val="18"/>
                <w:szCs w:val="18"/>
              </w:rPr>
              <w:t>Apply 1 week before planting in most active alfalfa planting period.</w:t>
            </w:r>
          </w:p>
        </w:tc>
      </w:tr>
      <w:tr w:rsidR="008B5D38" w:rsidRPr="001B199F" w14:paraId="1814E439" w14:textId="77777777" w:rsidTr="00F80F9F">
        <w:tc>
          <w:tcPr>
            <w:tcW w:w="1138" w:type="dxa"/>
            <w:vAlign w:val="center"/>
          </w:tcPr>
          <w:p w14:paraId="49639DF8" w14:textId="77777777" w:rsidR="008B5D38" w:rsidRPr="00560B02" w:rsidRDefault="008B5D38" w:rsidP="00F80F9F">
            <w:pPr>
              <w:jc w:val="center"/>
              <w:rPr>
                <w:sz w:val="18"/>
                <w:szCs w:val="18"/>
              </w:rPr>
            </w:pPr>
            <w:r w:rsidRPr="00560B02">
              <w:rPr>
                <w:sz w:val="18"/>
                <w:szCs w:val="18"/>
              </w:rPr>
              <w:t>4</w:t>
            </w:r>
          </w:p>
        </w:tc>
        <w:tc>
          <w:tcPr>
            <w:tcW w:w="1452" w:type="dxa"/>
            <w:vAlign w:val="center"/>
          </w:tcPr>
          <w:p w14:paraId="0DB0215B" w14:textId="77777777" w:rsidR="008B5D38" w:rsidRPr="00560B02" w:rsidRDefault="008B5D38" w:rsidP="00F80F9F">
            <w:pPr>
              <w:jc w:val="center"/>
              <w:rPr>
                <w:sz w:val="18"/>
                <w:szCs w:val="18"/>
              </w:rPr>
            </w:pPr>
            <w:r w:rsidRPr="00560B02">
              <w:rPr>
                <w:sz w:val="18"/>
                <w:szCs w:val="18"/>
              </w:rPr>
              <w:t>Preemergence; Broadcast Spray</w:t>
            </w:r>
          </w:p>
        </w:tc>
        <w:tc>
          <w:tcPr>
            <w:tcW w:w="841" w:type="dxa"/>
            <w:vAlign w:val="center"/>
          </w:tcPr>
          <w:p w14:paraId="38FC4B38" w14:textId="77777777" w:rsidR="008B5D38" w:rsidRPr="00560B02" w:rsidRDefault="008B5D38" w:rsidP="00F80F9F">
            <w:pPr>
              <w:jc w:val="center"/>
              <w:rPr>
                <w:sz w:val="18"/>
                <w:szCs w:val="18"/>
              </w:rPr>
            </w:pPr>
            <w:r w:rsidRPr="00560B02">
              <w:rPr>
                <w:sz w:val="18"/>
                <w:szCs w:val="18"/>
              </w:rPr>
              <w:t>9/1</w:t>
            </w:r>
          </w:p>
        </w:tc>
        <w:tc>
          <w:tcPr>
            <w:tcW w:w="1088" w:type="dxa"/>
            <w:vMerge/>
            <w:vAlign w:val="center"/>
          </w:tcPr>
          <w:p w14:paraId="41DE6ECC" w14:textId="77777777" w:rsidR="008B5D38" w:rsidRPr="00560B02" w:rsidRDefault="008B5D38" w:rsidP="00F80F9F">
            <w:pPr>
              <w:jc w:val="center"/>
              <w:rPr>
                <w:sz w:val="18"/>
                <w:szCs w:val="18"/>
              </w:rPr>
            </w:pPr>
          </w:p>
        </w:tc>
        <w:tc>
          <w:tcPr>
            <w:tcW w:w="1452" w:type="dxa"/>
            <w:vAlign w:val="center"/>
          </w:tcPr>
          <w:p w14:paraId="0D4D5E94" w14:textId="77777777" w:rsidR="008B5D38" w:rsidRPr="00560B02" w:rsidRDefault="008B5D38" w:rsidP="00F80F9F">
            <w:pPr>
              <w:jc w:val="center"/>
              <w:rPr>
                <w:sz w:val="18"/>
                <w:szCs w:val="18"/>
              </w:rPr>
            </w:pPr>
            <w:r w:rsidRPr="00560B02">
              <w:rPr>
                <w:sz w:val="18"/>
                <w:szCs w:val="18"/>
              </w:rPr>
              <w:t>1.5</w:t>
            </w:r>
          </w:p>
          <w:p w14:paraId="6C321EC4" w14:textId="77777777" w:rsidR="008B5D38" w:rsidRPr="00560B02" w:rsidRDefault="008B5D38" w:rsidP="00F80F9F">
            <w:pPr>
              <w:jc w:val="center"/>
              <w:rPr>
                <w:sz w:val="18"/>
                <w:szCs w:val="18"/>
              </w:rPr>
            </w:pPr>
            <w:r w:rsidRPr="00560B02">
              <w:rPr>
                <w:sz w:val="18"/>
                <w:szCs w:val="18"/>
              </w:rPr>
              <w:t>(1.7)</w:t>
            </w:r>
          </w:p>
        </w:tc>
        <w:tc>
          <w:tcPr>
            <w:tcW w:w="3029" w:type="dxa"/>
          </w:tcPr>
          <w:p w14:paraId="59D33E96" w14:textId="77777777" w:rsidR="008B5D38" w:rsidRPr="00560B02" w:rsidRDefault="008B5D38" w:rsidP="00F80F9F">
            <w:pPr>
              <w:rPr>
                <w:sz w:val="18"/>
                <w:szCs w:val="18"/>
              </w:rPr>
            </w:pPr>
            <w:r w:rsidRPr="00560B02">
              <w:rPr>
                <w:sz w:val="18"/>
                <w:szCs w:val="18"/>
              </w:rPr>
              <w:t>Apply 1 to 5 days after planting, it only takes 6 days for seed to germinate.</w:t>
            </w:r>
          </w:p>
        </w:tc>
      </w:tr>
      <w:tr w:rsidR="008B5D38" w:rsidRPr="001B199F" w14:paraId="453C5299" w14:textId="77777777" w:rsidTr="00F80F9F">
        <w:tc>
          <w:tcPr>
            <w:tcW w:w="1138" w:type="dxa"/>
            <w:vAlign w:val="center"/>
          </w:tcPr>
          <w:p w14:paraId="74842F7A" w14:textId="77777777" w:rsidR="008B5D38" w:rsidRPr="00560B02" w:rsidRDefault="008B5D38" w:rsidP="00F80F9F">
            <w:pPr>
              <w:jc w:val="center"/>
              <w:rPr>
                <w:sz w:val="18"/>
                <w:szCs w:val="18"/>
              </w:rPr>
            </w:pPr>
            <w:r w:rsidRPr="00560B02">
              <w:rPr>
                <w:sz w:val="18"/>
                <w:szCs w:val="18"/>
              </w:rPr>
              <w:t>Total</w:t>
            </w:r>
          </w:p>
        </w:tc>
        <w:tc>
          <w:tcPr>
            <w:tcW w:w="1452" w:type="dxa"/>
            <w:vAlign w:val="center"/>
          </w:tcPr>
          <w:p w14:paraId="0E1E542F" w14:textId="77777777" w:rsidR="008B5D38" w:rsidRPr="00560B02" w:rsidRDefault="008B5D38" w:rsidP="00F80F9F">
            <w:pPr>
              <w:jc w:val="center"/>
              <w:rPr>
                <w:sz w:val="18"/>
                <w:szCs w:val="18"/>
              </w:rPr>
            </w:pPr>
          </w:p>
        </w:tc>
        <w:tc>
          <w:tcPr>
            <w:tcW w:w="841" w:type="dxa"/>
            <w:vAlign w:val="center"/>
          </w:tcPr>
          <w:p w14:paraId="3C90421A" w14:textId="77777777" w:rsidR="008B5D38" w:rsidRPr="00560B02" w:rsidRDefault="008B5D38" w:rsidP="00F80F9F">
            <w:pPr>
              <w:jc w:val="center"/>
              <w:rPr>
                <w:sz w:val="18"/>
                <w:szCs w:val="18"/>
              </w:rPr>
            </w:pPr>
          </w:p>
        </w:tc>
        <w:tc>
          <w:tcPr>
            <w:tcW w:w="1088" w:type="dxa"/>
            <w:vAlign w:val="center"/>
          </w:tcPr>
          <w:p w14:paraId="0544ADAD" w14:textId="77777777" w:rsidR="008B5D38" w:rsidRPr="00560B02" w:rsidRDefault="008B5D38" w:rsidP="00F80F9F">
            <w:pPr>
              <w:jc w:val="center"/>
              <w:rPr>
                <w:sz w:val="18"/>
                <w:szCs w:val="18"/>
              </w:rPr>
            </w:pPr>
          </w:p>
        </w:tc>
        <w:tc>
          <w:tcPr>
            <w:tcW w:w="1452" w:type="dxa"/>
            <w:vAlign w:val="center"/>
          </w:tcPr>
          <w:p w14:paraId="36C76B3D" w14:textId="77777777" w:rsidR="008B5D38" w:rsidRPr="00560B02" w:rsidRDefault="008B5D38" w:rsidP="00F80F9F">
            <w:pPr>
              <w:jc w:val="center"/>
              <w:rPr>
                <w:sz w:val="18"/>
                <w:szCs w:val="18"/>
              </w:rPr>
            </w:pPr>
            <w:r w:rsidRPr="00560B02">
              <w:rPr>
                <w:sz w:val="18"/>
                <w:szCs w:val="18"/>
              </w:rPr>
              <w:t>6.0</w:t>
            </w:r>
          </w:p>
        </w:tc>
        <w:tc>
          <w:tcPr>
            <w:tcW w:w="3029" w:type="dxa"/>
          </w:tcPr>
          <w:p w14:paraId="1B69CF24" w14:textId="77777777" w:rsidR="008B5D38" w:rsidRPr="00560B02" w:rsidRDefault="008B5D38" w:rsidP="00F80F9F">
            <w:pPr>
              <w:rPr>
                <w:sz w:val="18"/>
                <w:szCs w:val="18"/>
              </w:rPr>
            </w:pPr>
            <w:r w:rsidRPr="00560B02">
              <w:rPr>
                <w:sz w:val="18"/>
                <w:szCs w:val="18"/>
              </w:rPr>
              <w:t>Maximum Yearly Rate</w:t>
            </w:r>
          </w:p>
        </w:tc>
      </w:tr>
    </w:tbl>
    <w:p w14:paraId="5C827E7F" w14:textId="77777777" w:rsidR="00912525" w:rsidRDefault="00912525" w:rsidP="00912525"/>
    <w:p w14:paraId="58C09716" w14:textId="2BCC6D1B" w:rsidR="008B5D38" w:rsidRPr="001B199F" w:rsidRDefault="008B5D38" w:rsidP="0067545E">
      <w:pPr>
        <w:pStyle w:val="Heading2"/>
      </w:pPr>
      <w:r>
        <w:t>Impervious</w:t>
      </w:r>
    </w:p>
    <w:p w14:paraId="60C33450" w14:textId="6D1324E9" w:rsidR="008B5D38" w:rsidRPr="001B199F" w:rsidRDefault="00883E0D" w:rsidP="008B5D38">
      <w:r>
        <w:t xml:space="preserve">Modeled with PWC: </w:t>
      </w:r>
      <w:proofErr w:type="spellStart"/>
      <w:r w:rsidR="008B5D38">
        <w:t>Glyphosate_impervious_max_ground</w:t>
      </w:r>
      <w:proofErr w:type="spellEnd"/>
      <w:r w:rsidR="008B5D38">
        <w:t xml:space="preserve"> </w:t>
      </w:r>
      <w:r w:rsidR="008B5D38" w:rsidRPr="001B199F">
        <w:t xml:space="preserve"> </w:t>
      </w:r>
    </w:p>
    <w:tbl>
      <w:tblPr>
        <w:tblStyle w:val="TableGrid"/>
        <w:tblW w:w="8853" w:type="dxa"/>
        <w:tblInd w:w="-5" w:type="dxa"/>
        <w:tblLook w:val="04A0" w:firstRow="1" w:lastRow="0" w:firstColumn="1" w:lastColumn="0" w:noHBand="0" w:noVBand="1"/>
      </w:tblPr>
      <w:tblGrid>
        <w:gridCol w:w="1139"/>
        <w:gridCol w:w="1442"/>
        <w:gridCol w:w="1440"/>
        <w:gridCol w:w="1086"/>
        <w:gridCol w:w="1442"/>
        <w:gridCol w:w="2304"/>
      </w:tblGrid>
      <w:tr w:rsidR="008B5D38" w:rsidRPr="001B199F" w14:paraId="674084DA" w14:textId="77777777" w:rsidTr="00560B02">
        <w:tc>
          <w:tcPr>
            <w:tcW w:w="1139" w:type="dxa"/>
            <w:shd w:val="clear" w:color="auto" w:fill="F2F2F2" w:themeFill="background1" w:themeFillShade="F2"/>
            <w:vAlign w:val="center"/>
          </w:tcPr>
          <w:p w14:paraId="3BBAC0BF" w14:textId="77777777" w:rsidR="008B5D38" w:rsidRPr="00560B02" w:rsidRDefault="008B5D38" w:rsidP="00F80F9F">
            <w:pPr>
              <w:jc w:val="center"/>
              <w:rPr>
                <w:b/>
                <w:bCs/>
                <w:sz w:val="18"/>
                <w:szCs w:val="18"/>
              </w:rPr>
            </w:pPr>
            <w:r w:rsidRPr="00560B02">
              <w:rPr>
                <w:b/>
                <w:bCs/>
                <w:sz w:val="18"/>
                <w:szCs w:val="18"/>
              </w:rPr>
              <w:t>Application Number</w:t>
            </w:r>
          </w:p>
        </w:tc>
        <w:tc>
          <w:tcPr>
            <w:tcW w:w="1442" w:type="dxa"/>
            <w:shd w:val="clear" w:color="auto" w:fill="F2F2F2" w:themeFill="background1" w:themeFillShade="F2"/>
            <w:vAlign w:val="center"/>
          </w:tcPr>
          <w:p w14:paraId="06813782" w14:textId="77777777" w:rsidR="008B5D38" w:rsidRPr="00560B02" w:rsidRDefault="008B5D38" w:rsidP="00F80F9F">
            <w:pPr>
              <w:jc w:val="center"/>
              <w:rPr>
                <w:b/>
                <w:bCs/>
                <w:sz w:val="18"/>
                <w:szCs w:val="18"/>
              </w:rPr>
            </w:pPr>
            <w:r w:rsidRPr="00560B02">
              <w:rPr>
                <w:b/>
                <w:bCs/>
                <w:sz w:val="18"/>
                <w:szCs w:val="18"/>
              </w:rPr>
              <w:t>Application Timing; Type</w:t>
            </w:r>
          </w:p>
        </w:tc>
        <w:tc>
          <w:tcPr>
            <w:tcW w:w="1440" w:type="dxa"/>
            <w:shd w:val="clear" w:color="auto" w:fill="F2F2F2" w:themeFill="background1" w:themeFillShade="F2"/>
            <w:vAlign w:val="center"/>
          </w:tcPr>
          <w:p w14:paraId="263B1AB8" w14:textId="77777777" w:rsidR="008B5D38" w:rsidRPr="00560B02" w:rsidRDefault="008B5D38" w:rsidP="00F80F9F">
            <w:pPr>
              <w:jc w:val="center"/>
              <w:rPr>
                <w:b/>
                <w:bCs/>
                <w:sz w:val="18"/>
                <w:szCs w:val="18"/>
              </w:rPr>
            </w:pPr>
            <w:r w:rsidRPr="00560B02">
              <w:rPr>
                <w:b/>
                <w:bCs/>
                <w:sz w:val="18"/>
                <w:szCs w:val="18"/>
              </w:rPr>
              <w:t>Date</w:t>
            </w:r>
          </w:p>
        </w:tc>
        <w:tc>
          <w:tcPr>
            <w:tcW w:w="1086" w:type="dxa"/>
            <w:shd w:val="clear" w:color="auto" w:fill="F2F2F2" w:themeFill="background1" w:themeFillShade="F2"/>
            <w:vAlign w:val="center"/>
          </w:tcPr>
          <w:p w14:paraId="447CC9ED" w14:textId="77777777" w:rsidR="008B5D38" w:rsidRPr="00560B02" w:rsidRDefault="008B5D38" w:rsidP="00F80F9F">
            <w:pPr>
              <w:jc w:val="center"/>
              <w:rPr>
                <w:b/>
                <w:bCs/>
                <w:sz w:val="18"/>
                <w:szCs w:val="18"/>
              </w:rPr>
            </w:pPr>
            <w:r w:rsidRPr="00560B02">
              <w:rPr>
                <w:b/>
                <w:bCs/>
                <w:sz w:val="18"/>
                <w:szCs w:val="18"/>
              </w:rPr>
              <w:t>Method</w:t>
            </w:r>
          </w:p>
        </w:tc>
        <w:tc>
          <w:tcPr>
            <w:tcW w:w="1442" w:type="dxa"/>
            <w:shd w:val="clear" w:color="auto" w:fill="F2F2F2" w:themeFill="background1" w:themeFillShade="F2"/>
            <w:vAlign w:val="center"/>
          </w:tcPr>
          <w:p w14:paraId="025B7513" w14:textId="77777777" w:rsidR="008B5D38" w:rsidRPr="00560B02" w:rsidRDefault="008B5D38" w:rsidP="00F80F9F">
            <w:pPr>
              <w:jc w:val="center"/>
              <w:rPr>
                <w:b/>
                <w:bCs/>
                <w:sz w:val="18"/>
                <w:szCs w:val="18"/>
              </w:rPr>
            </w:pPr>
            <w:r w:rsidRPr="00560B02">
              <w:rPr>
                <w:b/>
                <w:bCs/>
                <w:sz w:val="18"/>
                <w:szCs w:val="18"/>
              </w:rPr>
              <w:t xml:space="preserve">Application Rate </w:t>
            </w:r>
            <w:proofErr w:type="spellStart"/>
            <w:r w:rsidRPr="00560B02">
              <w:rPr>
                <w:b/>
                <w:bCs/>
                <w:sz w:val="18"/>
                <w:szCs w:val="18"/>
              </w:rPr>
              <w:t>lb</w:t>
            </w:r>
            <w:proofErr w:type="spellEnd"/>
            <w:r w:rsidRPr="00560B02">
              <w:rPr>
                <w:b/>
                <w:bCs/>
                <w:sz w:val="18"/>
                <w:szCs w:val="18"/>
              </w:rPr>
              <w:t xml:space="preserve"> </w:t>
            </w:r>
            <w:proofErr w:type="spellStart"/>
            <w:r w:rsidRPr="00560B02">
              <w:rPr>
                <w:b/>
                <w:bCs/>
                <w:sz w:val="18"/>
                <w:szCs w:val="18"/>
              </w:rPr>
              <w:t>a.i.</w:t>
            </w:r>
            <w:proofErr w:type="spellEnd"/>
            <w:r w:rsidRPr="00560B02">
              <w:rPr>
                <w:b/>
                <w:bCs/>
                <w:sz w:val="18"/>
                <w:szCs w:val="18"/>
              </w:rPr>
              <w:t>/A (kg/ha)</w:t>
            </w:r>
          </w:p>
        </w:tc>
        <w:tc>
          <w:tcPr>
            <w:tcW w:w="2304" w:type="dxa"/>
            <w:shd w:val="clear" w:color="auto" w:fill="F2F2F2" w:themeFill="background1" w:themeFillShade="F2"/>
            <w:vAlign w:val="center"/>
          </w:tcPr>
          <w:p w14:paraId="09A70391" w14:textId="77777777" w:rsidR="008B5D38" w:rsidRPr="00560B02" w:rsidRDefault="008B5D38" w:rsidP="00F80F9F">
            <w:pPr>
              <w:jc w:val="center"/>
              <w:rPr>
                <w:b/>
                <w:bCs/>
                <w:sz w:val="18"/>
                <w:szCs w:val="18"/>
              </w:rPr>
            </w:pPr>
            <w:r w:rsidRPr="00560B02">
              <w:rPr>
                <w:b/>
                <w:bCs/>
                <w:sz w:val="18"/>
                <w:szCs w:val="18"/>
              </w:rPr>
              <w:t>Comments</w:t>
            </w:r>
          </w:p>
        </w:tc>
      </w:tr>
      <w:tr w:rsidR="008B5D38" w:rsidRPr="001B199F" w14:paraId="16429C21" w14:textId="77777777" w:rsidTr="00560B02">
        <w:tc>
          <w:tcPr>
            <w:tcW w:w="1139" w:type="dxa"/>
            <w:vAlign w:val="center"/>
          </w:tcPr>
          <w:p w14:paraId="3135925A" w14:textId="77777777" w:rsidR="008B5D38" w:rsidRPr="00560B02" w:rsidRDefault="008B5D38" w:rsidP="00F80F9F">
            <w:pPr>
              <w:jc w:val="center"/>
              <w:rPr>
                <w:sz w:val="18"/>
                <w:szCs w:val="18"/>
              </w:rPr>
            </w:pPr>
            <w:r w:rsidRPr="00560B02">
              <w:rPr>
                <w:sz w:val="18"/>
                <w:szCs w:val="18"/>
              </w:rPr>
              <w:t>1</w:t>
            </w:r>
          </w:p>
        </w:tc>
        <w:tc>
          <w:tcPr>
            <w:tcW w:w="1442" w:type="dxa"/>
            <w:vAlign w:val="center"/>
          </w:tcPr>
          <w:p w14:paraId="6F3C5837" w14:textId="77777777" w:rsidR="008B5D38" w:rsidRPr="00560B02" w:rsidRDefault="008B5D38" w:rsidP="00F80F9F">
            <w:pPr>
              <w:jc w:val="center"/>
              <w:rPr>
                <w:sz w:val="18"/>
                <w:szCs w:val="18"/>
              </w:rPr>
            </w:pPr>
            <w:r w:rsidRPr="00560B02">
              <w:rPr>
                <w:sz w:val="18"/>
                <w:szCs w:val="18"/>
              </w:rPr>
              <w:t>Postemergence; Broadcast Spray</w:t>
            </w:r>
          </w:p>
        </w:tc>
        <w:tc>
          <w:tcPr>
            <w:tcW w:w="1440" w:type="dxa"/>
            <w:vAlign w:val="center"/>
          </w:tcPr>
          <w:p w14:paraId="791127CB" w14:textId="77777777" w:rsidR="008B5D38" w:rsidRPr="00560B02" w:rsidRDefault="008B5D38" w:rsidP="00F80F9F">
            <w:pPr>
              <w:jc w:val="center"/>
              <w:rPr>
                <w:sz w:val="18"/>
                <w:szCs w:val="18"/>
              </w:rPr>
            </w:pPr>
            <w:r w:rsidRPr="00560B02">
              <w:rPr>
                <w:sz w:val="18"/>
                <w:szCs w:val="18"/>
              </w:rPr>
              <w:t>1</w:t>
            </w:r>
            <w:r w:rsidRPr="00560B02">
              <w:rPr>
                <w:sz w:val="18"/>
                <w:szCs w:val="18"/>
                <w:vertAlign w:val="superscript"/>
              </w:rPr>
              <w:t>st</w:t>
            </w:r>
            <w:r w:rsidRPr="00560B02">
              <w:rPr>
                <w:sz w:val="18"/>
                <w:szCs w:val="18"/>
              </w:rPr>
              <w:t xml:space="preserve"> of the wettest month</w:t>
            </w:r>
          </w:p>
        </w:tc>
        <w:tc>
          <w:tcPr>
            <w:tcW w:w="1086" w:type="dxa"/>
            <w:vAlign w:val="center"/>
          </w:tcPr>
          <w:p w14:paraId="223093A7" w14:textId="77777777" w:rsidR="008B5D38" w:rsidRPr="00560B02" w:rsidRDefault="008B5D38" w:rsidP="00F80F9F">
            <w:pPr>
              <w:jc w:val="center"/>
              <w:rPr>
                <w:sz w:val="18"/>
                <w:szCs w:val="18"/>
              </w:rPr>
            </w:pPr>
            <w:r w:rsidRPr="00560B02">
              <w:rPr>
                <w:sz w:val="18"/>
                <w:szCs w:val="18"/>
              </w:rPr>
              <w:t>Ground</w:t>
            </w:r>
          </w:p>
        </w:tc>
        <w:tc>
          <w:tcPr>
            <w:tcW w:w="1442" w:type="dxa"/>
            <w:vAlign w:val="center"/>
          </w:tcPr>
          <w:p w14:paraId="3C9D3FB7" w14:textId="77777777" w:rsidR="008B5D38" w:rsidRPr="00560B02" w:rsidRDefault="008B5D38" w:rsidP="00F80F9F">
            <w:pPr>
              <w:jc w:val="center"/>
              <w:rPr>
                <w:sz w:val="18"/>
                <w:szCs w:val="18"/>
              </w:rPr>
            </w:pPr>
            <w:r w:rsidRPr="00560B02">
              <w:rPr>
                <w:sz w:val="18"/>
                <w:szCs w:val="18"/>
              </w:rPr>
              <w:t>8.0</w:t>
            </w:r>
          </w:p>
          <w:p w14:paraId="77A22558" w14:textId="77777777" w:rsidR="008B5D38" w:rsidRPr="00560B02" w:rsidRDefault="008B5D38" w:rsidP="00F80F9F">
            <w:pPr>
              <w:jc w:val="center"/>
              <w:rPr>
                <w:sz w:val="18"/>
                <w:szCs w:val="18"/>
              </w:rPr>
            </w:pPr>
            <w:r w:rsidRPr="00560B02">
              <w:rPr>
                <w:sz w:val="18"/>
                <w:szCs w:val="18"/>
              </w:rPr>
              <w:t>(9.0)</w:t>
            </w:r>
          </w:p>
        </w:tc>
        <w:tc>
          <w:tcPr>
            <w:tcW w:w="2304" w:type="dxa"/>
          </w:tcPr>
          <w:p w14:paraId="227FA751" w14:textId="77777777" w:rsidR="008B5D38" w:rsidRPr="00560B02" w:rsidRDefault="008B5D38" w:rsidP="00F80F9F">
            <w:pPr>
              <w:rPr>
                <w:sz w:val="18"/>
                <w:szCs w:val="18"/>
              </w:rPr>
            </w:pPr>
            <w:r w:rsidRPr="00560B02">
              <w:rPr>
                <w:sz w:val="18"/>
                <w:szCs w:val="18"/>
              </w:rPr>
              <w:t>Maximum single application rate.</w:t>
            </w:r>
          </w:p>
        </w:tc>
      </w:tr>
      <w:tr w:rsidR="008B5D38" w:rsidRPr="001B199F" w14:paraId="45698971" w14:textId="77777777" w:rsidTr="00560B02">
        <w:trPr>
          <w:trHeight w:val="80"/>
        </w:trPr>
        <w:tc>
          <w:tcPr>
            <w:tcW w:w="1139" w:type="dxa"/>
            <w:vAlign w:val="center"/>
          </w:tcPr>
          <w:p w14:paraId="146C5F54" w14:textId="77777777" w:rsidR="008B5D38" w:rsidRPr="00560B02" w:rsidRDefault="008B5D38" w:rsidP="00F80F9F">
            <w:pPr>
              <w:jc w:val="center"/>
              <w:rPr>
                <w:sz w:val="18"/>
                <w:szCs w:val="18"/>
              </w:rPr>
            </w:pPr>
            <w:r w:rsidRPr="00560B02">
              <w:rPr>
                <w:sz w:val="18"/>
                <w:szCs w:val="18"/>
              </w:rPr>
              <w:t>Total</w:t>
            </w:r>
          </w:p>
        </w:tc>
        <w:tc>
          <w:tcPr>
            <w:tcW w:w="1442" w:type="dxa"/>
            <w:vAlign w:val="center"/>
          </w:tcPr>
          <w:p w14:paraId="1C91DBFB" w14:textId="77777777" w:rsidR="008B5D38" w:rsidRPr="00560B02" w:rsidRDefault="008B5D38" w:rsidP="00F80F9F">
            <w:pPr>
              <w:jc w:val="center"/>
              <w:rPr>
                <w:sz w:val="18"/>
                <w:szCs w:val="18"/>
              </w:rPr>
            </w:pPr>
          </w:p>
        </w:tc>
        <w:tc>
          <w:tcPr>
            <w:tcW w:w="1440" w:type="dxa"/>
            <w:vAlign w:val="center"/>
          </w:tcPr>
          <w:p w14:paraId="22B0E415" w14:textId="77777777" w:rsidR="008B5D38" w:rsidRPr="00560B02" w:rsidRDefault="008B5D38" w:rsidP="00F80F9F">
            <w:pPr>
              <w:jc w:val="center"/>
              <w:rPr>
                <w:sz w:val="18"/>
                <w:szCs w:val="18"/>
              </w:rPr>
            </w:pPr>
          </w:p>
        </w:tc>
        <w:tc>
          <w:tcPr>
            <w:tcW w:w="1086" w:type="dxa"/>
            <w:vAlign w:val="center"/>
          </w:tcPr>
          <w:p w14:paraId="772AC06F" w14:textId="77777777" w:rsidR="008B5D38" w:rsidRPr="00560B02" w:rsidRDefault="008B5D38" w:rsidP="00F80F9F">
            <w:pPr>
              <w:jc w:val="center"/>
              <w:rPr>
                <w:sz w:val="18"/>
                <w:szCs w:val="18"/>
              </w:rPr>
            </w:pPr>
          </w:p>
        </w:tc>
        <w:tc>
          <w:tcPr>
            <w:tcW w:w="1442" w:type="dxa"/>
            <w:vAlign w:val="center"/>
          </w:tcPr>
          <w:p w14:paraId="3E25551D" w14:textId="77777777" w:rsidR="008B5D38" w:rsidRPr="00560B02" w:rsidRDefault="008B5D38" w:rsidP="00F80F9F">
            <w:pPr>
              <w:jc w:val="center"/>
              <w:rPr>
                <w:sz w:val="18"/>
                <w:szCs w:val="18"/>
              </w:rPr>
            </w:pPr>
            <w:r w:rsidRPr="00560B02">
              <w:rPr>
                <w:sz w:val="18"/>
                <w:szCs w:val="18"/>
              </w:rPr>
              <w:t>6.0</w:t>
            </w:r>
          </w:p>
        </w:tc>
        <w:tc>
          <w:tcPr>
            <w:tcW w:w="2304" w:type="dxa"/>
          </w:tcPr>
          <w:p w14:paraId="393F1DDD" w14:textId="77777777" w:rsidR="008B5D38" w:rsidRPr="00560B02" w:rsidRDefault="008B5D38" w:rsidP="00F80F9F">
            <w:pPr>
              <w:rPr>
                <w:sz w:val="18"/>
                <w:szCs w:val="18"/>
              </w:rPr>
            </w:pPr>
            <w:r w:rsidRPr="00560B02">
              <w:rPr>
                <w:sz w:val="18"/>
                <w:szCs w:val="18"/>
              </w:rPr>
              <w:t>Maximum Yearly Rate</w:t>
            </w:r>
          </w:p>
        </w:tc>
      </w:tr>
    </w:tbl>
    <w:p w14:paraId="7CCA8BF0" w14:textId="77777777" w:rsidR="008B5D38" w:rsidRDefault="008B5D38" w:rsidP="008B5D38"/>
    <w:p w14:paraId="016778DE" w14:textId="77777777" w:rsidR="008B5D38" w:rsidRPr="001B199F" w:rsidRDefault="008B5D38" w:rsidP="0067545E">
      <w:pPr>
        <w:pStyle w:val="Heading2"/>
      </w:pPr>
      <w:r>
        <w:t>Non-specified Landcover</w:t>
      </w:r>
    </w:p>
    <w:p w14:paraId="5227FBC8" w14:textId="127BDFE8" w:rsidR="008B5D38" w:rsidRPr="001B199F" w:rsidRDefault="00883E0D" w:rsidP="008B5D38">
      <w:r>
        <w:t xml:space="preserve">Modeled with PWC: </w:t>
      </w:r>
      <w:proofErr w:type="spellStart"/>
      <w:r w:rsidR="008B5D38">
        <w:t>Glyphosate_nursery_max_ground</w:t>
      </w:r>
      <w:proofErr w:type="spellEnd"/>
      <w:r w:rsidR="008B5D38">
        <w:t xml:space="preserve"> </w:t>
      </w:r>
      <w:r w:rsidR="008B5D38" w:rsidRPr="001B199F">
        <w:t xml:space="preserve"> </w:t>
      </w:r>
    </w:p>
    <w:tbl>
      <w:tblPr>
        <w:tblStyle w:val="TableGrid"/>
        <w:tblW w:w="8853" w:type="dxa"/>
        <w:tblInd w:w="-5" w:type="dxa"/>
        <w:tblLook w:val="04A0" w:firstRow="1" w:lastRow="0" w:firstColumn="1" w:lastColumn="0" w:noHBand="0" w:noVBand="1"/>
      </w:tblPr>
      <w:tblGrid>
        <w:gridCol w:w="1139"/>
        <w:gridCol w:w="1442"/>
        <w:gridCol w:w="1440"/>
        <w:gridCol w:w="1086"/>
        <w:gridCol w:w="1442"/>
        <w:gridCol w:w="2304"/>
      </w:tblGrid>
      <w:tr w:rsidR="008B5D38" w:rsidRPr="001B199F" w14:paraId="1B0B76FB" w14:textId="77777777" w:rsidTr="00560B02">
        <w:tc>
          <w:tcPr>
            <w:tcW w:w="1139" w:type="dxa"/>
            <w:shd w:val="clear" w:color="auto" w:fill="F2F2F2" w:themeFill="background1" w:themeFillShade="F2"/>
            <w:vAlign w:val="center"/>
          </w:tcPr>
          <w:p w14:paraId="62F30DC8" w14:textId="77777777" w:rsidR="008B5D38" w:rsidRPr="00560B02" w:rsidRDefault="008B5D38" w:rsidP="00F80F9F">
            <w:pPr>
              <w:jc w:val="center"/>
              <w:rPr>
                <w:b/>
                <w:bCs/>
                <w:sz w:val="18"/>
                <w:szCs w:val="18"/>
              </w:rPr>
            </w:pPr>
            <w:r w:rsidRPr="00560B02">
              <w:rPr>
                <w:b/>
                <w:bCs/>
                <w:sz w:val="18"/>
                <w:szCs w:val="18"/>
              </w:rPr>
              <w:t>Application Number</w:t>
            </w:r>
          </w:p>
        </w:tc>
        <w:tc>
          <w:tcPr>
            <w:tcW w:w="1442" w:type="dxa"/>
            <w:shd w:val="clear" w:color="auto" w:fill="F2F2F2" w:themeFill="background1" w:themeFillShade="F2"/>
            <w:vAlign w:val="center"/>
          </w:tcPr>
          <w:p w14:paraId="2164A19A" w14:textId="77777777" w:rsidR="008B5D38" w:rsidRPr="00560B02" w:rsidRDefault="008B5D38" w:rsidP="00F80F9F">
            <w:pPr>
              <w:jc w:val="center"/>
              <w:rPr>
                <w:b/>
                <w:bCs/>
                <w:sz w:val="18"/>
                <w:szCs w:val="18"/>
              </w:rPr>
            </w:pPr>
            <w:r w:rsidRPr="00560B02">
              <w:rPr>
                <w:b/>
                <w:bCs/>
                <w:sz w:val="18"/>
                <w:szCs w:val="18"/>
              </w:rPr>
              <w:t>Application Timing; Type</w:t>
            </w:r>
          </w:p>
        </w:tc>
        <w:tc>
          <w:tcPr>
            <w:tcW w:w="1440" w:type="dxa"/>
            <w:shd w:val="clear" w:color="auto" w:fill="F2F2F2" w:themeFill="background1" w:themeFillShade="F2"/>
            <w:vAlign w:val="center"/>
          </w:tcPr>
          <w:p w14:paraId="2C9852A9" w14:textId="77777777" w:rsidR="008B5D38" w:rsidRPr="00560B02" w:rsidRDefault="008B5D38" w:rsidP="00F80F9F">
            <w:pPr>
              <w:jc w:val="center"/>
              <w:rPr>
                <w:b/>
                <w:bCs/>
                <w:sz w:val="18"/>
                <w:szCs w:val="18"/>
              </w:rPr>
            </w:pPr>
            <w:r w:rsidRPr="00560B02">
              <w:rPr>
                <w:b/>
                <w:bCs/>
                <w:sz w:val="18"/>
                <w:szCs w:val="18"/>
              </w:rPr>
              <w:t>Date</w:t>
            </w:r>
          </w:p>
        </w:tc>
        <w:tc>
          <w:tcPr>
            <w:tcW w:w="1086" w:type="dxa"/>
            <w:shd w:val="clear" w:color="auto" w:fill="F2F2F2" w:themeFill="background1" w:themeFillShade="F2"/>
            <w:vAlign w:val="center"/>
          </w:tcPr>
          <w:p w14:paraId="6AA7DC55" w14:textId="77777777" w:rsidR="008B5D38" w:rsidRPr="00560B02" w:rsidRDefault="008B5D38" w:rsidP="00F80F9F">
            <w:pPr>
              <w:jc w:val="center"/>
              <w:rPr>
                <w:b/>
                <w:bCs/>
                <w:sz w:val="18"/>
                <w:szCs w:val="18"/>
              </w:rPr>
            </w:pPr>
            <w:r w:rsidRPr="00560B02">
              <w:rPr>
                <w:b/>
                <w:bCs/>
                <w:sz w:val="18"/>
                <w:szCs w:val="18"/>
              </w:rPr>
              <w:t>Method</w:t>
            </w:r>
          </w:p>
        </w:tc>
        <w:tc>
          <w:tcPr>
            <w:tcW w:w="1442" w:type="dxa"/>
            <w:shd w:val="clear" w:color="auto" w:fill="F2F2F2" w:themeFill="background1" w:themeFillShade="F2"/>
            <w:vAlign w:val="center"/>
          </w:tcPr>
          <w:p w14:paraId="44BC98E6" w14:textId="77777777" w:rsidR="008B5D38" w:rsidRPr="00560B02" w:rsidRDefault="008B5D38" w:rsidP="00F80F9F">
            <w:pPr>
              <w:jc w:val="center"/>
              <w:rPr>
                <w:b/>
                <w:bCs/>
                <w:sz w:val="18"/>
                <w:szCs w:val="18"/>
              </w:rPr>
            </w:pPr>
            <w:r w:rsidRPr="00560B02">
              <w:rPr>
                <w:b/>
                <w:bCs/>
                <w:sz w:val="18"/>
                <w:szCs w:val="18"/>
              </w:rPr>
              <w:t xml:space="preserve">Application Rate </w:t>
            </w:r>
            <w:proofErr w:type="spellStart"/>
            <w:r w:rsidRPr="00560B02">
              <w:rPr>
                <w:b/>
                <w:bCs/>
                <w:sz w:val="18"/>
                <w:szCs w:val="18"/>
              </w:rPr>
              <w:t>lb</w:t>
            </w:r>
            <w:proofErr w:type="spellEnd"/>
            <w:r w:rsidRPr="00560B02">
              <w:rPr>
                <w:b/>
                <w:bCs/>
                <w:sz w:val="18"/>
                <w:szCs w:val="18"/>
              </w:rPr>
              <w:t xml:space="preserve"> </w:t>
            </w:r>
            <w:proofErr w:type="spellStart"/>
            <w:r w:rsidRPr="00560B02">
              <w:rPr>
                <w:b/>
                <w:bCs/>
                <w:sz w:val="18"/>
                <w:szCs w:val="18"/>
              </w:rPr>
              <w:t>a.i.</w:t>
            </w:r>
            <w:proofErr w:type="spellEnd"/>
            <w:r w:rsidRPr="00560B02">
              <w:rPr>
                <w:b/>
                <w:bCs/>
                <w:sz w:val="18"/>
                <w:szCs w:val="18"/>
              </w:rPr>
              <w:t>/A (kg/ha)</w:t>
            </w:r>
          </w:p>
        </w:tc>
        <w:tc>
          <w:tcPr>
            <w:tcW w:w="2304" w:type="dxa"/>
            <w:shd w:val="clear" w:color="auto" w:fill="F2F2F2" w:themeFill="background1" w:themeFillShade="F2"/>
            <w:vAlign w:val="center"/>
          </w:tcPr>
          <w:p w14:paraId="1242783D" w14:textId="77777777" w:rsidR="008B5D38" w:rsidRPr="00560B02" w:rsidRDefault="008B5D38" w:rsidP="00F80F9F">
            <w:pPr>
              <w:jc w:val="center"/>
              <w:rPr>
                <w:b/>
                <w:bCs/>
                <w:sz w:val="18"/>
                <w:szCs w:val="18"/>
              </w:rPr>
            </w:pPr>
            <w:r w:rsidRPr="00560B02">
              <w:rPr>
                <w:b/>
                <w:bCs/>
                <w:sz w:val="18"/>
                <w:szCs w:val="18"/>
              </w:rPr>
              <w:t>Comments</w:t>
            </w:r>
          </w:p>
        </w:tc>
      </w:tr>
      <w:tr w:rsidR="008B5D38" w:rsidRPr="001B199F" w14:paraId="76A87A1F" w14:textId="77777777" w:rsidTr="00560B02">
        <w:tc>
          <w:tcPr>
            <w:tcW w:w="1139" w:type="dxa"/>
            <w:vAlign w:val="center"/>
          </w:tcPr>
          <w:p w14:paraId="21E04537" w14:textId="77777777" w:rsidR="008B5D38" w:rsidRPr="00560B02" w:rsidRDefault="008B5D38" w:rsidP="00F80F9F">
            <w:pPr>
              <w:jc w:val="center"/>
              <w:rPr>
                <w:sz w:val="18"/>
                <w:szCs w:val="18"/>
              </w:rPr>
            </w:pPr>
            <w:r w:rsidRPr="00560B02">
              <w:rPr>
                <w:sz w:val="18"/>
                <w:szCs w:val="18"/>
              </w:rPr>
              <w:t>1</w:t>
            </w:r>
          </w:p>
        </w:tc>
        <w:tc>
          <w:tcPr>
            <w:tcW w:w="1442" w:type="dxa"/>
            <w:vAlign w:val="center"/>
          </w:tcPr>
          <w:p w14:paraId="33CC1424" w14:textId="77777777" w:rsidR="008B5D38" w:rsidRPr="00560B02" w:rsidRDefault="008B5D38" w:rsidP="00F80F9F">
            <w:pPr>
              <w:jc w:val="center"/>
              <w:rPr>
                <w:sz w:val="18"/>
                <w:szCs w:val="18"/>
              </w:rPr>
            </w:pPr>
            <w:r w:rsidRPr="00560B02">
              <w:rPr>
                <w:sz w:val="18"/>
                <w:szCs w:val="18"/>
              </w:rPr>
              <w:t>Postemergence; Broadcast Spray</w:t>
            </w:r>
          </w:p>
        </w:tc>
        <w:tc>
          <w:tcPr>
            <w:tcW w:w="1440" w:type="dxa"/>
            <w:vAlign w:val="center"/>
          </w:tcPr>
          <w:p w14:paraId="372D75A8" w14:textId="77777777" w:rsidR="008B5D38" w:rsidRPr="00560B02" w:rsidRDefault="008B5D38" w:rsidP="00F80F9F">
            <w:pPr>
              <w:jc w:val="center"/>
              <w:rPr>
                <w:sz w:val="18"/>
                <w:szCs w:val="18"/>
              </w:rPr>
            </w:pPr>
            <w:r w:rsidRPr="00560B02">
              <w:rPr>
                <w:sz w:val="18"/>
                <w:szCs w:val="18"/>
              </w:rPr>
              <w:t>1</w:t>
            </w:r>
            <w:r w:rsidRPr="00560B02">
              <w:rPr>
                <w:sz w:val="18"/>
                <w:szCs w:val="18"/>
                <w:vertAlign w:val="superscript"/>
              </w:rPr>
              <w:t>st</w:t>
            </w:r>
            <w:r w:rsidRPr="00560B02">
              <w:rPr>
                <w:sz w:val="18"/>
                <w:szCs w:val="18"/>
              </w:rPr>
              <w:t xml:space="preserve"> of the wettest month</w:t>
            </w:r>
          </w:p>
        </w:tc>
        <w:tc>
          <w:tcPr>
            <w:tcW w:w="1086" w:type="dxa"/>
            <w:vAlign w:val="center"/>
          </w:tcPr>
          <w:p w14:paraId="660779EE" w14:textId="77777777" w:rsidR="008B5D38" w:rsidRPr="00560B02" w:rsidRDefault="008B5D38" w:rsidP="00F80F9F">
            <w:pPr>
              <w:jc w:val="center"/>
              <w:rPr>
                <w:sz w:val="18"/>
                <w:szCs w:val="18"/>
              </w:rPr>
            </w:pPr>
            <w:r w:rsidRPr="00560B02">
              <w:rPr>
                <w:sz w:val="18"/>
                <w:szCs w:val="18"/>
              </w:rPr>
              <w:t>Ground</w:t>
            </w:r>
          </w:p>
        </w:tc>
        <w:tc>
          <w:tcPr>
            <w:tcW w:w="1442" w:type="dxa"/>
            <w:vAlign w:val="center"/>
          </w:tcPr>
          <w:p w14:paraId="47DD9FBD" w14:textId="77777777" w:rsidR="008B5D38" w:rsidRPr="00560B02" w:rsidRDefault="008B5D38" w:rsidP="00F80F9F">
            <w:pPr>
              <w:jc w:val="center"/>
              <w:rPr>
                <w:sz w:val="18"/>
                <w:szCs w:val="18"/>
              </w:rPr>
            </w:pPr>
            <w:r w:rsidRPr="00560B02">
              <w:rPr>
                <w:sz w:val="18"/>
                <w:szCs w:val="18"/>
              </w:rPr>
              <w:t>8.0</w:t>
            </w:r>
          </w:p>
          <w:p w14:paraId="1C45EE4E" w14:textId="77777777" w:rsidR="008B5D38" w:rsidRPr="00560B02" w:rsidRDefault="008B5D38" w:rsidP="00F80F9F">
            <w:pPr>
              <w:jc w:val="center"/>
              <w:rPr>
                <w:sz w:val="18"/>
                <w:szCs w:val="18"/>
              </w:rPr>
            </w:pPr>
            <w:r w:rsidRPr="00560B02">
              <w:rPr>
                <w:sz w:val="18"/>
                <w:szCs w:val="18"/>
              </w:rPr>
              <w:t>(9.0)</w:t>
            </w:r>
          </w:p>
        </w:tc>
        <w:tc>
          <w:tcPr>
            <w:tcW w:w="2304" w:type="dxa"/>
          </w:tcPr>
          <w:p w14:paraId="41D3D53E" w14:textId="77777777" w:rsidR="008B5D38" w:rsidRPr="00560B02" w:rsidRDefault="008B5D38" w:rsidP="00F80F9F">
            <w:pPr>
              <w:rPr>
                <w:sz w:val="18"/>
                <w:szCs w:val="18"/>
              </w:rPr>
            </w:pPr>
            <w:r w:rsidRPr="00560B02">
              <w:rPr>
                <w:sz w:val="18"/>
                <w:szCs w:val="18"/>
              </w:rPr>
              <w:t>Maximum single application rate.</w:t>
            </w:r>
          </w:p>
        </w:tc>
      </w:tr>
      <w:tr w:rsidR="008B5D38" w:rsidRPr="001B199F" w14:paraId="2F3B7E92" w14:textId="77777777" w:rsidTr="00560B02">
        <w:trPr>
          <w:trHeight w:val="80"/>
        </w:trPr>
        <w:tc>
          <w:tcPr>
            <w:tcW w:w="1139" w:type="dxa"/>
            <w:vAlign w:val="center"/>
          </w:tcPr>
          <w:p w14:paraId="3861E5DB" w14:textId="77777777" w:rsidR="008B5D38" w:rsidRPr="00560B02" w:rsidRDefault="008B5D38" w:rsidP="00F80F9F">
            <w:pPr>
              <w:jc w:val="center"/>
              <w:rPr>
                <w:sz w:val="18"/>
                <w:szCs w:val="18"/>
              </w:rPr>
            </w:pPr>
            <w:r w:rsidRPr="00560B02">
              <w:rPr>
                <w:sz w:val="18"/>
                <w:szCs w:val="18"/>
              </w:rPr>
              <w:t>Total</w:t>
            </w:r>
          </w:p>
        </w:tc>
        <w:tc>
          <w:tcPr>
            <w:tcW w:w="1442" w:type="dxa"/>
            <w:vAlign w:val="center"/>
          </w:tcPr>
          <w:p w14:paraId="1EBBE04C" w14:textId="77777777" w:rsidR="008B5D38" w:rsidRPr="00560B02" w:rsidRDefault="008B5D38" w:rsidP="00F80F9F">
            <w:pPr>
              <w:jc w:val="center"/>
              <w:rPr>
                <w:sz w:val="18"/>
                <w:szCs w:val="18"/>
              </w:rPr>
            </w:pPr>
          </w:p>
        </w:tc>
        <w:tc>
          <w:tcPr>
            <w:tcW w:w="1440" w:type="dxa"/>
            <w:vAlign w:val="center"/>
          </w:tcPr>
          <w:p w14:paraId="28988001" w14:textId="77777777" w:rsidR="008B5D38" w:rsidRPr="00560B02" w:rsidRDefault="008B5D38" w:rsidP="00F80F9F">
            <w:pPr>
              <w:jc w:val="center"/>
              <w:rPr>
                <w:sz w:val="18"/>
                <w:szCs w:val="18"/>
              </w:rPr>
            </w:pPr>
          </w:p>
        </w:tc>
        <w:tc>
          <w:tcPr>
            <w:tcW w:w="1086" w:type="dxa"/>
            <w:vAlign w:val="center"/>
          </w:tcPr>
          <w:p w14:paraId="7D736945" w14:textId="77777777" w:rsidR="008B5D38" w:rsidRPr="00560B02" w:rsidRDefault="008B5D38" w:rsidP="00F80F9F">
            <w:pPr>
              <w:jc w:val="center"/>
              <w:rPr>
                <w:sz w:val="18"/>
                <w:szCs w:val="18"/>
              </w:rPr>
            </w:pPr>
          </w:p>
        </w:tc>
        <w:tc>
          <w:tcPr>
            <w:tcW w:w="1442" w:type="dxa"/>
            <w:vAlign w:val="center"/>
          </w:tcPr>
          <w:p w14:paraId="4F9A8423" w14:textId="77777777" w:rsidR="008B5D38" w:rsidRPr="00560B02" w:rsidRDefault="008B5D38" w:rsidP="00F80F9F">
            <w:pPr>
              <w:jc w:val="center"/>
              <w:rPr>
                <w:sz w:val="18"/>
                <w:szCs w:val="18"/>
              </w:rPr>
            </w:pPr>
            <w:r w:rsidRPr="00560B02">
              <w:rPr>
                <w:sz w:val="18"/>
                <w:szCs w:val="18"/>
              </w:rPr>
              <w:t>6.0</w:t>
            </w:r>
          </w:p>
        </w:tc>
        <w:tc>
          <w:tcPr>
            <w:tcW w:w="2304" w:type="dxa"/>
          </w:tcPr>
          <w:p w14:paraId="75CC0728" w14:textId="77777777" w:rsidR="008B5D38" w:rsidRPr="00560B02" w:rsidRDefault="008B5D38" w:rsidP="00F80F9F">
            <w:pPr>
              <w:rPr>
                <w:sz w:val="18"/>
                <w:szCs w:val="18"/>
              </w:rPr>
            </w:pPr>
            <w:r w:rsidRPr="00560B02">
              <w:rPr>
                <w:sz w:val="18"/>
                <w:szCs w:val="18"/>
              </w:rPr>
              <w:t>Maximum Yearly Rate</w:t>
            </w:r>
          </w:p>
        </w:tc>
      </w:tr>
    </w:tbl>
    <w:p w14:paraId="72D05BE8" w14:textId="535FA848" w:rsidR="00EF26EF" w:rsidRDefault="00EF26EF"/>
    <w:p w14:paraId="20919B85" w14:textId="35497211" w:rsidR="008B5D38" w:rsidRPr="001B199F" w:rsidRDefault="00883E0D" w:rsidP="008B5D38">
      <w:r>
        <w:t xml:space="preserve">Modeled with PWC: </w:t>
      </w:r>
      <w:proofErr w:type="spellStart"/>
      <w:r w:rsidR="008B5D38">
        <w:t>Glyphosate_nursery_max_air</w:t>
      </w:r>
      <w:proofErr w:type="spellEnd"/>
      <w:r w:rsidR="008B5D38">
        <w:t xml:space="preserve"> </w:t>
      </w:r>
      <w:r w:rsidR="008B5D38" w:rsidRPr="001B199F">
        <w:t xml:space="preserve"> </w:t>
      </w:r>
    </w:p>
    <w:tbl>
      <w:tblPr>
        <w:tblStyle w:val="TableGrid"/>
        <w:tblW w:w="8853" w:type="dxa"/>
        <w:tblInd w:w="-5" w:type="dxa"/>
        <w:tblLook w:val="04A0" w:firstRow="1" w:lastRow="0" w:firstColumn="1" w:lastColumn="0" w:noHBand="0" w:noVBand="1"/>
      </w:tblPr>
      <w:tblGrid>
        <w:gridCol w:w="1139"/>
        <w:gridCol w:w="1442"/>
        <w:gridCol w:w="1440"/>
        <w:gridCol w:w="1086"/>
        <w:gridCol w:w="1442"/>
        <w:gridCol w:w="2304"/>
      </w:tblGrid>
      <w:tr w:rsidR="008B5D38" w:rsidRPr="001B199F" w14:paraId="7DDADE19" w14:textId="77777777" w:rsidTr="00560B02">
        <w:tc>
          <w:tcPr>
            <w:tcW w:w="1139" w:type="dxa"/>
            <w:shd w:val="clear" w:color="auto" w:fill="F2F2F2" w:themeFill="background1" w:themeFillShade="F2"/>
            <w:vAlign w:val="center"/>
          </w:tcPr>
          <w:p w14:paraId="0D07F1D8" w14:textId="77777777" w:rsidR="008B5D38" w:rsidRPr="00560B02" w:rsidRDefault="008B5D38" w:rsidP="00F80F9F">
            <w:pPr>
              <w:jc w:val="center"/>
              <w:rPr>
                <w:b/>
                <w:bCs/>
                <w:sz w:val="18"/>
                <w:szCs w:val="18"/>
              </w:rPr>
            </w:pPr>
            <w:r w:rsidRPr="00560B02">
              <w:rPr>
                <w:b/>
                <w:bCs/>
                <w:sz w:val="18"/>
                <w:szCs w:val="18"/>
              </w:rPr>
              <w:t>Application Number</w:t>
            </w:r>
          </w:p>
        </w:tc>
        <w:tc>
          <w:tcPr>
            <w:tcW w:w="1442" w:type="dxa"/>
            <w:shd w:val="clear" w:color="auto" w:fill="F2F2F2" w:themeFill="background1" w:themeFillShade="F2"/>
            <w:vAlign w:val="center"/>
          </w:tcPr>
          <w:p w14:paraId="04D5AB9C" w14:textId="77777777" w:rsidR="008B5D38" w:rsidRPr="00560B02" w:rsidRDefault="008B5D38" w:rsidP="00F80F9F">
            <w:pPr>
              <w:jc w:val="center"/>
              <w:rPr>
                <w:b/>
                <w:bCs/>
                <w:sz w:val="18"/>
                <w:szCs w:val="18"/>
              </w:rPr>
            </w:pPr>
            <w:r w:rsidRPr="00560B02">
              <w:rPr>
                <w:b/>
                <w:bCs/>
                <w:sz w:val="18"/>
                <w:szCs w:val="18"/>
              </w:rPr>
              <w:t>Application Timing; Type</w:t>
            </w:r>
          </w:p>
        </w:tc>
        <w:tc>
          <w:tcPr>
            <w:tcW w:w="1440" w:type="dxa"/>
            <w:shd w:val="clear" w:color="auto" w:fill="F2F2F2" w:themeFill="background1" w:themeFillShade="F2"/>
            <w:vAlign w:val="center"/>
          </w:tcPr>
          <w:p w14:paraId="142545BC" w14:textId="77777777" w:rsidR="008B5D38" w:rsidRPr="00560B02" w:rsidRDefault="008B5D38" w:rsidP="00F80F9F">
            <w:pPr>
              <w:jc w:val="center"/>
              <w:rPr>
                <w:b/>
                <w:bCs/>
                <w:sz w:val="18"/>
                <w:szCs w:val="18"/>
              </w:rPr>
            </w:pPr>
            <w:r w:rsidRPr="00560B02">
              <w:rPr>
                <w:b/>
                <w:bCs/>
                <w:sz w:val="18"/>
                <w:szCs w:val="18"/>
              </w:rPr>
              <w:t>Date</w:t>
            </w:r>
          </w:p>
        </w:tc>
        <w:tc>
          <w:tcPr>
            <w:tcW w:w="1086" w:type="dxa"/>
            <w:shd w:val="clear" w:color="auto" w:fill="F2F2F2" w:themeFill="background1" w:themeFillShade="F2"/>
            <w:vAlign w:val="center"/>
          </w:tcPr>
          <w:p w14:paraId="74F0EA67" w14:textId="77777777" w:rsidR="008B5D38" w:rsidRPr="00560B02" w:rsidRDefault="008B5D38" w:rsidP="00F80F9F">
            <w:pPr>
              <w:jc w:val="center"/>
              <w:rPr>
                <w:b/>
                <w:bCs/>
                <w:sz w:val="18"/>
                <w:szCs w:val="18"/>
              </w:rPr>
            </w:pPr>
            <w:r w:rsidRPr="00560B02">
              <w:rPr>
                <w:b/>
                <w:bCs/>
                <w:sz w:val="18"/>
                <w:szCs w:val="18"/>
              </w:rPr>
              <w:t>Method</w:t>
            </w:r>
          </w:p>
        </w:tc>
        <w:tc>
          <w:tcPr>
            <w:tcW w:w="1442" w:type="dxa"/>
            <w:shd w:val="clear" w:color="auto" w:fill="F2F2F2" w:themeFill="background1" w:themeFillShade="F2"/>
            <w:vAlign w:val="center"/>
          </w:tcPr>
          <w:p w14:paraId="595D5898" w14:textId="77777777" w:rsidR="008B5D38" w:rsidRPr="00560B02" w:rsidRDefault="008B5D38" w:rsidP="00F80F9F">
            <w:pPr>
              <w:jc w:val="center"/>
              <w:rPr>
                <w:b/>
                <w:bCs/>
                <w:sz w:val="18"/>
                <w:szCs w:val="18"/>
              </w:rPr>
            </w:pPr>
            <w:r w:rsidRPr="00560B02">
              <w:rPr>
                <w:b/>
                <w:bCs/>
                <w:sz w:val="18"/>
                <w:szCs w:val="18"/>
              </w:rPr>
              <w:t xml:space="preserve">Application Rate </w:t>
            </w:r>
            <w:proofErr w:type="spellStart"/>
            <w:r w:rsidRPr="00560B02">
              <w:rPr>
                <w:b/>
                <w:bCs/>
                <w:sz w:val="18"/>
                <w:szCs w:val="18"/>
              </w:rPr>
              <w:t>lb</w:t>
            </w:r>
            <w:proofErr w:type="spellEnd"/>
            <w:r w:rsidRPr="00560B02">
              <w:rPr>
                <w:b/>
                <w:bCs/>
                <w:sz w:val="18"/>
                <w:szCs w:val="18"/>
              </w:rPr>
              <w:t xml:space="preserve"> </w:t>
            </w:r>
            <w:proofErr w:type="spellStart"/>
            <w:r w:rsidRPr="00560B02">
              <w:rPr>
                <w:b/>
                <w:bCs/>
                <w:sz w:val="18"/>
                <w:szCs w:val="18"/>
              </w:rPr>
              <w:t>a.i.</w:t>
            </w:r>
            <w:proofErr w:type="spellEnd"/>
            <w:r w:rsidRPr="00560B02">
              <w:rPr>
                <w:b/>
                <w:bCs/>
                <w:sz w:val="18"/>
                <w:szCs w:val="18"/>
              </w:rPr>
              <w:t>/A (kg/ha)</w:t>
            </w:r>
          </w:p>
        </w:tc>
        <w:tc>
          <w:tcPr>
            <w:tcW w:w="2304" w:type="dxa"/>
            <w:shd w:val="clear" w:color="auto" w:fill="F2F2F2" w:themeFill="background1" w:themeFillShade="F2"/>
            <w:vAlign w:val="center"/>
          </w:tcPr>
          <w:p w14:paraId="6D1C9DB3" w14:textId="77777777" w:rsidR="008B5D38" w:rsidRPr="00560B02" w:rsidRDefault="008B5D38" w:rsidP="00F80F9F">
            <w:pPr>
              <w:jc w:val="center"/>
              <w:rPr>
                <w:b/>
                <w:bCs/>
                <w:sz w:val="18"/>
                <w:szCs w:val="18"/>
              </w:rPr>
            </w:pPr>
            <w:r w:rsidRPr="00560B02">
              <w:rPr>
                <w:b/>
                <w:bCs/>
                <w:sz w:val="18"/>
                <w:szCs w:val="18"/>
              </w:rPr>
              <w:t>Comments</w:t>
            </w:r>
          </w:p>
        </w:tc>
      </w:tr>
      <w:tr w:rsidR="008B5D38" w:rsidRPr="001B199F" w14:paraId="5D6CED5E" w14:textId="77777777" w:rsidTr="00560B02">
        <w:tc>
          <w:tcPr>
            <w:tcW w:w="1139" w:type="dxa"/>
            <w:vAlign w:val="center"/>
          </w:tcPr>
          <w:p w14:paraId="508771DF" w14:textId="77777777" w:rsidR="008B5D38" w:rsidRPr="00560B02" w:rsidRDefault="008B5D38" w:rsidP="00F80F9F">
            <w:pPr>
              <w:jc w:val="center"/>
              <w:rPr>
                <w:sz w:val="18"/>
                <w:szCs w:val="18"/>
              </w:rPr>
            </w:pPr>
            <w:r w:rsidRPr="00560B02">
              <w:rPr>
                <w:sz w:val="18"/>
                <w:szCs w:val="18"/>
              </w:rPr>
              <w:t>1</w:t>
            </w:r>
          </w:p>
        </w:tc>
        <w:tc>
          <w:tcPr>
            <w:tcW w:w="1442" w:type="dxa"/>
            <w:vAlign w:val="center"/>
          </w:tcPr>
          <w:p w14:paraId="77285D89" w14:textId="77777777" w:rsidR="008B5D38" w:rsidRPr="00560B02" w:rsidRDefault="008B5D38" w:rsidP="00F80F9F">
            <w:pPr>
              <w:jc w:val="center"/>
              <w:rPr>
                <w:sz w:val="18"/>
                <w:szCs w:val="18"/>
              </w:rPr>
            </w:pPr>
            <w:r w:rsidRPr="00560B02">
              <w:rPr>
                <w:sz w:val="18"/>
                <w:szCs w:val="18"/>
              </w:rPr>
              <w:t>Postemergence; Broadcast Spray</w:t>
            </w:r>
          </w:p>
        </w:tc>
        <w:tc>
          <w:tcPr>
            <w:tcW w:w="1440" w:type="dxa"/>
            <w:vAlign w:val="center"/>
          </w:tcPr>
          <w:p w14:paraId="629955B1" w14:textId="77777777" w:rsidR="008B5D38" w:rsidRPr="00560B02" w:rsidRDefault="008B5D38" w:rsidP="00F80F9F">
            <w:pPr>
              <w:jc w:val="center"/>
              <w:rPr>
                <w:sz w:val="18"/>
                <w:szCs w:val="18"/>
              </w:rPr>
            </w:pPr>
            <w:r w:rsidRPr="00560B02">
              <w:rPr>
                <w:sz w:val="18"/>
                <w:szCs w:val="18"/>
              </w:rPr>
              <w:t>1</w:t>
            </w:r>
            <w:r w:rsidRPr="00560B02">
              <w:rPr>
                <w:sz w:val="18"/>
                <w:szCs w:val="18"/>
                <w:vertAlign w:val="superscript"/>
              </w:rPr>
              <w:t>st</w:t>
            </w:r>
            <w:r w:rsidRPr="00560B02">
              <w:rPr>
                <w:sz w:val="18"/>
                <w:szCs w:val="18"/>
              </w:rPr>
              <w:t xml:space="preserve"> of the wettest month</w:t>
            </w:r>
          </w:p>
        </w:tc>
        <w:tc>
          <w:tcPr>
            <w:tcW w:w="1086" w:type="dxa"/>
            <w:vAlign w:val="center"/>
          </w:tcPr>
          <w:p w14:paraId="2F794A22" w14:textId="77777777" w:rsidR="008B5D38" w:rsidRPr="00560B02" w:rsidRDefault="008B5D38" w:rsidP="00F80F9F">
            <w:pPr>
              <w:jc w:val="center"/>
              <w:rPr>
                <w:sz w:val="18"/>
                <w:szCs w:val="18"/>
              </w:rPr>
            </w:pPr>
            <w:r w:rsidRPr="00560B02">
              <w:rPr>
                <w:sz w:val="18"/>
                <w:szCs w:val="18"/>
              </w:rPr>
              <w:t>Air</w:t>
            </w:r>
          </w:p>
        </w:tc>
        <w:tc>
          <w:tcPr>
            <w:tcW w:w="1442" w:type="dxa"/>
            <w:vAlign w:val="center"/>
          </w:tcPr>
          <w:p w14:paraId="5B1DC43B" w14:textId="77777777" w:rsidR="008B5D38" w:rsidRPr="00560B02" w:rsidRDefault="008B5D38" w:rsidP="00F80F9F">
            <w:pPr>
              <w:jc w:val="center"/>
              <w:rPr>
                <w:sz w:val="18"/>
                <w:szCs w:val="18"/>
              </w:rPr>
            </w:pPr>
            <w:r w:rsidRPr="00560B02">
              <w:rPr>
                <w:sz w:val="18"/>
                <w:szCs w:val="18"/>
              </w:rPr>
              <w:t>8.0</w:t>
            </w:r>
          </w:p>
          <w:p w14:paraId="1FFDE905" w14:textId="77777777" w:rsidR="008B5D38" w:rsidRPr="00560B02" w:rsidRDefault="008B5D38" w:rsidP="00F80F9F">
            <w:pPr>
              <w:jc w:val="center"/>
              <w:rPr>
                <w:sz w:val="18"/>
                <w:szCs w:val="18"/>
              </w:rPr>
            </w:pPr>
            <w:r w:rsidRPr="00560B02">
              <w:rPr>
                <w:sz w:val="18"/>
                <w:szCs w:val="18"/>
              </w:rPr>
              <w:t>(9.0)</w:t>
            </w:r>
          </w:p>
        </w:tc>
        <w:tc>
          <w:tcPr>
            <w:tcW w:w="2304" w:type="dxa"/>
          </w:tcPr>
          <w:p w14:paraId="6AE139A2" w14:textId="77777777" w:rsidR="008B5D38" w:rsidRPr="00560B02" w:rsidRDefault="008B5D38" w:rsidP="00F80F9F">
            <w:pPr>
              <w:rPr>
                <w:sz w:val="18"/>
                <w:szCs w:val="18"/>
              </w:rPr>
            </w:pPr>
            <w:r w:rsidRPr="00560B02">
              <w:rPr>
                <w:sz w:val="18"/>
                <w:szCs w:val="18"/>
              </w:rPr>
              <w:t>Maximum single application rate.</w:t>
            </w:r>
          </w:p>
        </w:tc>
      </w:tr>
      <w:tr w:rsidR="008B5D38" w:rsidRPr="001B199F" w14:paraId="6DBD87C7" w14:textId="77777777" w:rsidTr="00560B02">
        <w:trPr>
          <w:trHeight w:val="80"/>
        </w:trPr>
        <w:tc>
          <w:tcPr>
            <w:tcW w:w="1139" w:type="dxa"/>
            <w:vAlign w:val="center"/>
          </w:tcPr>
          <w:p w14:paraId="36DB102E" w14:textId="77777777" w:rsidR="008B5D38" w:rsidRPr="00560B02" w:rsidRDefault="008B5D38" w:rsidP="00F80F9F">
            <w:pPr>
              <w:jc w:val="center"/>
              <w:rPr>
                <w:sz w:val="18"/>
                <w:szCs w:val="18"/>
              </w:rPr>
            </w:pPr>
            <w:r w:rsidRPr="00560B02">
              <w:rPr>
                <w:sz w:val="18"/>
                <w:szCs w:val="18"/>
              </w:rPr>
              <w:t>Total</w:t>
            </w:r>
          </w:p>
        </w:tc>
        <w:tc>
          <w:tcPr>
            <w:tcW w:w="1442" w:type="dxa"/>
            <w:vAlign w:val="center"/>
          </w:tcPr>
          <w:p w14:paraId="0D08972C" w14:textId="77777777" w:rsidR="008B5D38" w:rsidRPr="00560B02" w:rsidRDefault="008B5D38" w:rsidP="00F80F9F">
            <w:pPr>
              <w:jc w:val="center"/>
              <w:rPr>
                <w:sz w:val="18"/>
                <w:szCs w:val="18"/>
              </w:rPr>
            </w:pPr>
          </w:p>
        </w:tc>
        <w:tc>
          <w:tcPr>
            <w:tcW w:w="1440" w:type="dxa"/>
            <w:vAlign w:val="center"/>
          </w:tcPr>
          <w:p w14:paraId="1D9C1A06" w14:textId="77777777" w:rsidR="008B5D38" w:rsidRPr="00560B02" w:rsidRDefault="008B5D38" w:rsidP="00F80F9F">
            <w:pPr>
              <w:jc w:val="center"/>
              <w:rPr>
                <w:sz w:val="18"/>
                <w:szCs w:val="18"/>
              </w:rPr>
            </w:pPr>
          </w:p>
        </w:tc>
        <w:tc>
          <w:tcPr>
            <w:tcW w:w="1086" w:type="dxa"/>
            <w:vAlign w:val="center"/>
          </w:tcPr>
          <w:p w14:paraId="089F2403" w14:textId="77777777" w:rsidR="008B5D38" w:rsidRPr="00560B02" w:rsidRDefault="008B5D38" w:rsidP="00F80F9F">
            <w:pPr>
              <w:jc w:val="center"/>
              <w:rPr>
                <w:sz w:val="18"/>
                <w:szCs w:val="18"/>
              </w:rPr>
            </w:pPr>
          </w:p>
        </w:tc>
        <w:tc>
          <w:tcPr>
            <w:tcW w:w="1442" w:type="dxa"/>
            <w:vAlign w:val="center"/>
          </w:tcPr>
          <w:p w14:paraId="5C3533AC" w14:textId="77777777" w:rsidR="008B5D38" w:rsidRPr="00560B02" w:rsidRDefault="008B5D38" w:rsidP="00F80F9F">
            <w:pPr>
              <w:jc w:val="center"/>
              <w:rPr>
                <w:sz w:val="18"/>
                <w:szCs w:val="18"/>
              </w:rPr>
            </w:pPr>
            <w:r w:rsidRPr="00560B02">
              <w:rPr>
                <w:sz w:val="18"/>
                <w:szCs w:val="18"/>
              </w:rPr>
              <w:t>6.0</w:t>
            </w:r>
          </w:p>
        </w:tc>
        <w:tc>
          <w:tcPr>
            <w:tcW w:w="2304" w:type="dxa"/>
          </w:tcPr>
          <w:p w14:paraId="000C2A40" w14:textId="77777777" w:rsidR="008B5D38" w:rsidRPr="00560B02" w:rsidRDefault="008B5D38" w:rsidP="00F80F9F">
            <w:pPr>
              <w:rPr>
                <w:sz w:val="18"/>
                <w:szCs w:val="18"/>
              </w:rPr>
            </w:pPr>
            <w:r w:rsidRPr="00560B02">
              <w:rPr>
                <w:sz w:val="18"/>
                <w:szCs w:val="18"/>
              </w:rPr>
              <w:t>Maximum Yearly Rate</w:t>
            </w:r>
          </w:p>
        </w:tc>
      </w:tr>
    </w:tbl>
    <w:p w14:paraId="227F9DBD" w14:textId="3E62CD57" w:rsidR="006628E7" w:rsidRDefault="006628E7">
      <w:pPr>
        <w:rPr>
          <w:rFonts w:eastAsiaTheme="majorEastAsia" w:cstheme="majorBidi"/>
          <w:color w:val="2E74B5" w:themeColor="accent1" w:themeShade="BF"/>
          <w:sz w:val="32"/>
          <w:szCs w:val="32"/>
        </w:rPr>
      </w:pPr>
    </w:p>
    <w:p w14:paraId="2F17B76E" w14:textId="77777777" w:rsidR="00912525" w:rsidRDefault="00912525">
      <w:pPr>
        <w:rPr>
          <w:rFonts w:eastAsiaTheme="majorEastAsia" w:cstheme="majorBidi"/>
          <w:color w:val="2E74B5" w:themeColor="accent1" w:themeShade="BF"/>
          <w:sz w:val="32"/>
          <w:szCs w:val="32"/>
        </w:rPr>
      </w:pPr>
      <w:r>
        <w:br w:type="page"/>
      </w:r>
    </w:p>
    <w:p w14:paraId="6E84860D" w14:textId="153BB83D" w:rsidR="008B5D38" w:rsidRDefault="008B5D38" w:rsidP="0067545E">
      <w:pPr>
        <w:pStyle w:val="Heading2"/>
      </w:pPr>
      <w:r>
        <w:lastRenderedPageBreak/>
        <w:t>Orchard</w:t>
      </w:r>
    </w:p>
    <w:p w14:paraId="3E183AC2" w14:textId="5DA9C526" w:rsidR="008B5D38" w:rsidRPr="001B199F" w:rsidRDefault="00883E0D" w:rsidP="008B5D38">
      <w:r>
        <w:t xml:space="preserve">Modeled with PWC: </w:t>
      </w:r>
      <w:proofErr w:type="spellStart"/>
      <w:r w:rsidR="008B5D38">
        <w:t>Glyphosate_orchard_max_ground</w:t>
      </w:r>
      <w:proofErr w:type="spellEnd"/>
      <w:r w:rsidR="008B5D38">
        <w:t xml:space="preserve"> </w:t>
      </w:r>
    </w:p>
    <w:tbl>
      <w:tblPr>
        <w:tblStyle w:val="TableGrid"/>
        <w:tblW w:w="8779" w:type="dxa"/>
        <w:tblInd w:w="-5" w:type="dxa"/>
        <w:tblLook w:val="04A0" w:firstRow="1" w:lastRow="0" w:firstColumn="1" w:lastColumn="0" w:noHBand="0" w:noVBand="1"/>
      </w:tblPr>
      <w:tblGrid>
        <w:gridCol w:w="1139"/>
        <w:gridCol w:w="1535"/>
        <w:gridCol w:w="1440"/>
        <w:gridCol w:w="1082"/>
        <w:gridCol w:w="1423"/>
        <w:gridCol w:w="2160"/>
      </w:tblGrid>
      <w:tr w:rsidR="008B5D38" w:rsidRPr="001B199F" w14:paraId="23FB1605" w14:textId="77777777" w:rsidTr="00560B02">
        <w:tc>
          <w:tcPr>
            <w:tcW w:w="1139" w:type="dxa"/>
            <w:shd w:val="clear" w:color="auto" w:fill="F2F2F2" w:themeFill="background1" w:themeFillShade="F2"/>
            <w:vAlign w:val="center"/>
          </w:tcPr>
          <w:p w14:paraId="4293080E" w14:textId="77777777" w:rsidR="008B5D38" w:rsidRPr="00560B02" w:rsidRDefault="008B5D38" w:rsidP="00F80F9F">
            <w:pPr>
              <w:jc w:val="center"/>
              <w:rPr>
                <w:b/>
                <w:bCs/>
                <w:sz w:val="18"/>
                <w:szCs w:val="18"/>
              </w:rPr>
            </w:pPr>
            <w:r w:rsidRPr="00560B02">
              <w:rPr>
                <w:b/>
                <w:bCs/>
                <w:sz w:val="18"/>
                <w:szCs w:val="18"/>
              </w:rPr>
              <w:t>Application Number</w:t>
            </w:r>
          </w:p>
        </w:tc>
        <w:tc>
          <w:tcPr>
            <w:tcW w:w="1535" w:type="dxa"/>
            <w:shd w:val="clear" w:color="auto" w:fill="F2F2F2" w:themeFill="background1" w:themeFillShade="F2"/>
            <w:vAlign w:val="center"/>
          </w:tcPr>
          <w:p w14:paraId="1DA8EA4A" w14:textId="77777777" w:rsidR="008B5D38" w:rsidRPr="00560B02" w:rsidRDefault="008B5D38" w:rsidP="00F80F9F">
            <w:pPr>
              <w:jc w:val="center"/>
              <w:rPr>
                <w:b/>
                <w:bCs/>
                <w:sz w:val="18"/>
                <w:szCs w:val="18"/>
              </w:rPr>
            </w:pPr>
            <w:r w:rsidRPr="00560B02">
              <w:rPr>
                <w:b/>
                <w:bCs/>
                <w:sz w:val="18"/>
                <w:szCs w:val="18"/>
              </w:rPr>
              <w:t>Application Timing; Type</w:t>
            </w:r>
          </w:p>
        </w:tc>
        <w:tc>
          <w:tcPr>
            <w:tcW w:w="1440" w:type="dxa"/>
            <w:shd w:val="clear" w:color="auto" w:fill="F2F2F2" w:themeFill="background1" w:themeFillShade="F2"/>
            <w:vAlign w:val="center"/>
          </w:tcPr>
          <w:p w14:paraId="7430CD41" w14:textId="77777777" w:rsidR="008B5D38" w:rsidRPr="00560B02" w:rsidRDefault="008B5D38" w:rsidP="00F80F9F">
            <w:pPr>
              <w:jc w:val="center"/>
              <w:rPr>
                <w:b/>
                <w:bCs/>
                <w:sz w:val="18"/>
                <w:szCs w:val="18"/>
              </w:rPr>
            </w:pPr>
            <w:r w:rsidRPr="00560B02">
              <w:rPr>
                <w:b/>
                <w:bCs/>
                <w:sz w:val="18"/>
                <w:szCs w:val="18"/>
              </w:rPr>
              <w:t>Date</w:t>
            </w:r>
          </w:p>
        </w:tc>
        <w:tc>
          <w:tcPr>
            <w:tcW w:w="1082" w:type="dxa"/>
            <w:shd w:val="clear" w:color="auto" w:fill="F2F2F2" w:themeFill="background1" w:themeFillShade="F2"/>
            <w:vAlign w:val="center"/>
          </w:tcPr>
          <w:p w14:paraId="0F3F358C" w14:textId="77777777" w:rsidR="008B5D38" w:rsidRPr="00560B02" w:rsidRDefault="008B5D38" w:rsidP="00F80F9F">
            <w:pPr>
              <w:jc w:val="center"/>
              <w:rPr>
                <w:b/>
                <w:bCs/>
                <w:sz w:val="18"/>
                <w:szCs w:val="18"/>
              </w:rPr>
            </w:pPr>
            <w:r w:rsidRPr="00560B02">
              <w:rPr>
                <w:b/>
                <w:bCs/>
                <w:sz w:val="18"/>
                <w:szCs w:val="18"/>
              </w:rPr>
              <w:t>Method</w:t>
            </w:r>
          </w:p>
        </w:tc>
        <w:tc>
          <w:tcPr>
            <w:tcW w:w="1423" w:type="dxa"/>
            <w:shd w:val="clear" w:color="auto" w:fill="F2F2F2" w:themeFill="background1" w:themeFillShade="F2"/>
            <w:vAlign w:val="center"/>
          </w:tcPr>
          <w:p w14:paraId="06F5E3F3" w14:textId="77777777" w:rsidR="008B5D38" w:rsidRPr="00560B02" w:rsidRDefault="008B5D38" w:rsidP="00F80F9F">
            <w:pPr>
              <w:jc w:val="center"/>
              <w:rPr>
                <w:b/>
                <w:bCs/>
                <w:sz w:val="18"/>
                <w:szCs w:val="18"/>
              </w:rPr>
            </w:pPr>
            <w:r w:rsidRPr="00560B02">
              <w:rPr>
                <w:b/>
                <w:bCs/>
                <w:sz w:val="18"/>
                <w:szCs w:val="18"/>
              </w:rPr>
              <w:t xml:space="preserve">Application Rate </w:t>
            </w:r>
            <w:proofErr w:type="spellStart"/>
            <w:r w:rsidRPr="00560B02">
              <w:rPr>
                <w:b/>
                <w:bCs/>
                <w:sz w:val="18"/>
                <w:szCs w:val="18"/>
              </w:rPr>
              <w:t>lb</w:t>
            </w:r>
            <w:proofErr w:type="spellEnd"/>
            <w:r w:rsidRPr="00560B02">
              <w:rPr>
                <w:b/>
                <w:bCs/>
                <w:sz w:val="18"/>
                <w:szCs w:val="18"/>
              </w:rPr>
              <w:t xml:space="preserve"> </w:t>
            </w:r>
            <w:proofErr w:type="spellStart"/>
            <w:r w:rsidRPr="00560B02">
              <w:rPr>
                <w:b/>
                <w:bCs/>
                <w:sz w:val="18"/>
                <w:szCs w:val="18"/>
              </w:rPr>
              <w:t>a.i.</w:t>
            </w:r>
            <w:proofErr w:type="spellEnd"/>
            <w:r w:rsidRPr="00560B02">
              <w:rPr>
                <w:b/>
                <w:bCs/>
                <w:sz w:val="18"/>
                <w:szCs w:val="18"/>
              </w:rPr>
              <w:t>/A (kg/ha)</w:t>
            </w:r>
          </w:p>
        </w:tc>
        <w:tc>
          <w:tcPr>
            <w:tcW w:w="2160" w:type="dxa"/>
            <w:shd w:val="clear" w:color="auto" w:fill="F2F2F2" w:themeFill="background1" w:themeFillShade="F2"/>
            <w:vAlign w:val="center"/>
          </w:tcPr>
          <w:p w14:paraId="22369B93" w14:textId="77777777" w:rsidR="008B5D38" w:rsidRPr="00560B02" w:rsidRDefault="008B5D38" w:rsidP="00F80F9F">
            <w:pPr>
              <w:jc w:val="center"/>
              <w:rPr>
                <w:b/>
                <w:bCs/>
                <w:sz w:val="18"/>
                <w:szCs w:val="18"/>
              </w:rPr>
            </w:pPr>
            <w:r w:rsidRPr="00560B02">
              <w:rPr>
                <w:b/>
                <w:bCs/>
                <w:sz w:val="18"/>
                <w:szCs w:val="18"/>
              </w:rPr>
              <w:t>Comments</w:t>
            </w:r>
          </w:p>
        </w:tc>
      </w:tr>
      <w:tr w:rsidR="008B5D38" w:rsidRPr="001B199F" w14:paraId="38DE128C" w14:textId="77777777" w:rsidTr="00560B02">
        <w:tc>
          <w:tcPr>
            <w:tcW w:w="1139" w:type="dxa"/>
            <w:vAlign w:val="center"/>
          </w:tcPr>
          <w:p w14:paraId="72887975" w14:textId="77777777" w:rsidR="008B5D38" w:rsidRPr="00560B02" w:rsidRDefault="008B5D38" w:rsidP="00F80F9F">
            <w:pPr>
              <w:jc w:val="center"/>
              <w:rPr>
                <w:sz w:val="18"/>
                <w:szCs w:val="18"/>
              </w:rPr>
            </w:pPr>
            <w:r w:rsidRPr="00560B02">
              <w:rPr>
                <w:sz w:val="18"/>
                <w:szCs w:val="18"/>
              </w:rPr>
              <w:t>1</w:t>
            </w:r>
          </w:p>
        </w:tc>
        <w:tc>
          <w:tcPr>
            <w:tcW w:w="1535" w:type="dxa"/>
            <w:vMerge w:val="restart"/>
            <w:vAlign w:val="center"/>
          </w:tcPr>
          <w:p w14:paraId="78A86DD1" w14:textId="77777777" w:rsidR="008B5D38" w:rsidRPr="00560B02" w:rsidRDefault="008B5D38" w:rsidP="00F80F9F">
            <w:pPr>
              <w:jc w:val="center"/>
              <w:rPr>
                <w:sz w:val="18"/>
                <w:szCs w:val="18"/>
              </w:rPr>
            </w:pPr>
            <w:r w:rsidRPr="00560B02">
              <w:rPr>
                <w:sz w:val="18"/>
                <w:szCs w:val="18"/>
              </w:rPr>
              <w:t>Postemergence; Broadcast Spray</w:t>
            </w:r>
          </w:p>
        </w:tc>
        <w:tc>
          <w:tcPr>
            <w:tcW w:w="1440" w:type="dxa"/>
            <w:vAlign w:val="center"/>
          </w:tcPr>
          <w:p w14:paraId="7089F5EA" w14:textId="77777777" w:rsidR="008B5D38" w:rsidRPr="00560B02" w:rsidRDefault="008B5D38" w:rsidP="00F80F9F">
            <w:pPr>
              <w:jc w:val="center"/>
              <w:rPr>
                <w:sz w:val="18"/>
                <w:szCs w:val="18"/>
              </w:rPr>
            </w:pPr>
            <w:r w:rsidRPr="00560B02">
              <w:rPr>
                <w:sz w:val="18"/>
                <w:szCs w:val="18"/>
              </w:rPr>
              <w:t>1</w:t>
            </w:r>
            <w:r w:rsidRPr="00560B02">
              <w:rPr>
                <w:sz w:val="18"/>
                <w:szCs w:val="18"/>
                <w:vertAlign w:val="superscript"/>
              </w:rPr>
              <w:t>st</w:t>
            </w:r>
            <w:r w:rsidRPr="00560B02">
              <w:rPr>
                <w:sz w:val="18"/>
                <w:szCs w:val="18"/>
              </w:rPr>
              <w:t xml:space="preserve"> of the wettest month</w:t>
            </w:r>
          </w:p>
        </w:tc>
        <w:tc>
          <w:tcPr>
            <w:tcW w:w="1082" w:type="dxa"/>
            <w:vMerge w:val="restart"/>
            <w:vAlign w:val="center"/>
          </w:tcPr>
          <w:p w14:paraId="77AC101C" w14:textId="77777777" w:rsidR="008B5D38" w:rsidRPr="00560B02" w:rsidRDefault="008B5D38" w:rsidP="00F80F9F">
            <w:pPr>
              <w:jc w:val="center"/>
              <w:rPr>
                <w:sz w:val="18"/>
                <w:szCs w:val="18"/>
              </w:rPr>
            </w:pPr>
            <w:r w:rsidRPr="00560B02">
              <w:rPr>
                <w:sz w:val="18"/>
                <w:szCs w:val="18"/>
              </w:rPr>
              <w:t>Ground</w:t>
            </w:r>
          </w:p>
        </w:tc>
        <w:tc>
          <w:tcPr>
            <w:tcW w:w="1423" w:type="dxa"/>
            <w:vAlign w:val="center"/>
          </w:tcPr>
          <w:p w14:paraId="1EF2F6FD" w14:textId="77777777" w:rsidR="008B5D38" w:rsidRPr="00560B02" w:rsidRDefault="008B5D38" w:rsidP="00F80F9F">
            <w:pPr>
              <w:jc w:val="center"/>
              <w:rPr>
                <w:sz w:val="18"/>
                <w:szCs w:val="18"/>
              </w:rPr>
            </w:pPr>
            <w:r w:rsidRPr="00560B02">
              <w:rPr>
                <w:sz w:val="18"/>
                <w:szCs w:val="18"/>
              </w:rPr>
              <w:t>3.75</w:t>
            </w:r>
          </w:p>
          <w:p w14:paraId="69FA0247" w14:textId="77777777" w:rsidR="008B5D38" w:rsidRPr="00560B02" w:rsidRDefault="008B5D38" w:rsidP="00F80F9F">
            <w:pPr>
              <w:jc w:val="center"/>
              <w:rPr>
                <w:sz w:val="18"/>
                <w:szCs w:val="18"/>
              </w:rPr>
            </w:pPr>
            <w:r w:rsidRPr="00560B02">
              <w:rPr>
                <w:sz w:val="18"/>
                <w:szCs w:val="18"/>
              </w:rPr>
              <w:t>(4.2)</w:t>
            </w:r>
          </w:p>
        </w:tc>
        <w:tc>
          <w:tcPr>
            <w:tcW w:w="2160" w:type="dxa"/>
          </w:tcPr>
          <w:p w14:paraId="37364ABD" w14:textId="77777777" w:rsidR="008B5D38" w:rsidRPr="00560B02" w:rsidRDefault="008B5D38" w:rsidP="00F80F9F">
            <w:pPr>
              <w:rPr>
                <w:sz w:val="18"/>
                <w:szCs w:val="18"/>
              </w:rPr>
            </w:pPr>
          </w:p>
        </w:tc>
      </w:tr>
      <w:tr w:rsidR="008B5D38" w:rsidRPr="001B199F" w14:paraId="3F253E30" w14:textId="77777777" w:rsidTr="00560B02">
        <w:tc>
          <w:tcPr>
            <w:tcW w:w="1139" w:type="dxa"/>
            <w:vAlign w:val="center"/>
          </w:tcPr>
          <w:p w14:paraId="3A7A4F30" w14:textId="77777777" w:rsidR="008B5D38" w:rsidRPr="00560B02" w:rsidRDefault="008B5D38" w:rsidP="00F80F9F">
            <w:pPr>
              <w:jc w:val="center"/>
              <w:rPr>
                <w:sz w:val="18"/>
                <w:szCs w:val="18"/>
              </w:rPr>
            </w:pPr>
            <w:r w:rsidRPr="00560B02">
              <w:rPr>
                <w:sz w:val="18"/>
                <w:szCs w:val="18"/>
              </w:rPr>
              <w:t>2</w:t>
            </w:r>
          </w:p>
        </w:tc>
        <w:tc>
          <w:tcPr>
            <w:tcW w:w="1535" w:type="dxa"/>
            <w:vMerge/>
            <w:vAlign w:val="center"/>
          </w:tcPr>
          <w:p w14:paraId="013CC579" w14:textId="77777777" w:rsidR="008B5D38" w:rsidRPr="00560B02" w:rsidRDefault="008B5D38" w:rsidP="00F80F9F">
            <w:pPr>
              <w:jc w:val="center"/>
              <w:rPr>
                <w:sz w:val="18"/>
                <w:szCs w:val="18"/>
              </w:rPr>
            </w:pPr>
          </w:p>
        </w:tc>
        <w:tc>
          <w:tcPr>
            <w:tcW w:w="1440" w:type="dxa"/>
            <w:vAlign w:val="center"/>
          </w:tcPr>
          <w:p w14:paraId="13706F0D" w14:textId="77777777" w:rsidR="008B5D38" w:rsidRPr="00560B02" w:rsidRDefault="008B5D38" w:rsidP="00F80F9F">
            <w:pPr>
              <w:jc w:val="center"/>
              <w:rPr>
                <w:sz w:val="18"/>
                <w:szCs w:val="18"/>
              </w:rPr>
            </w:pPr>
            <w:r w:rsidRPr="00560B02">
              <w:rPr>
                <w:sz w:val="18"/>
                <w:szCs w:val="18"/>
              </w:rPr>
              <w:t>14</w:t>
            </w:r>
            <w:r w:rsidRPr="00560B02">
              <w:rPr>
                <w:sz w:val="18"/>
                <w:szCs w:val="18"/>
                <w:vertAlign w:val="superscript"/>
              </w:rPr>
              <w:t>tht</w:t>
            </w:r>
            <w:r w:rsidRPr="00560B02">
              <w:rPr>
                <w:sz w:val="18"/>
                <w:szCs w:val="18"/>
              </w:rPr>
              <w:t xml:space="preserve"> of the wettest month</w:t>
            </w:r>
          </w:p>
        </w:tc>
        <w:tc>
          <w:tcPr>
            <w:tcW w:w="1082" w:type="dxa"/>
            <w:vMerge/>
            <w:vAlign w:val="center"/>
          </w:tcPr>
          <w:p w14:paraId="5B611320" w14:textId="77777777" w:rsidR="008B5D38" w:rsidRPr="00560B02" w:rsidRDefault="008B5D38" w:rsidP="00F80F9F">
            <w:pPr>
              <w:jc w:val="center"/>
              <w:rPr>
                <w:sz w:val="18"/>
                <w:szCs w:val="18"/>
              </w:rPr>
            </w:pPr>
          </w:p>
        </w:tc>
        <w:tc>
          <w:tcPr>
            <w:tcW w:w="1423" w:type="dxa"/>
            <w:vAlign w:val="center"/>
          </w:tcPr>
          <w:p w14:paraId="362789F4" w14:textId="77777777" w:rsidR="008B5D38" w:rsidRPr="00560B02" w:rsidRDefault="008B5D38" w:rsidP="00F80F9F">
            <w:pPr>
              <w:jc w:val="center"/>
              <w:rPr>
                <w:sz w:val="18"/>
                <w:szCs w:val="18"/>
              </w:rPr>
            </w:pPr>
            <w:r w:rsidRPr="00560B02">
              <w:rPr>
                <w:sz w:val="18"/>
                <w:szCs w:val="18"/>
              </w:rPr>
              <w:t>3.75</w:t>
            </w:r>
          </w:p>
          <w:p w14:paraId="25E43733" w14:textId="77777777" w:rsidR="008B5D38" w:rsidRPr="00560B02" w:rsidRDefault="008B5D38" w:rsidP="00F80F9F">
            <w:pPr>
              <w:jc w:val="center"/>
              <w:rPr>
                <w:sz w:val="18"/>
                <w:szCs w:val="18"/>
              </w:rPr>
            </w:pPr>
            <w:r w:rsidRPr="00560B02">
              <w:rPr>
                <w:sz w:val="18"/>
                <w:szCs w:val="18"/>
              </w:rPr>
              <w:t>(4.2)</w:t>
            </w:r>
          </w:p>
        </w:tc>
        <w:tc>
          <w:tcPr>
            <w:tcW w:w="2160" w:type="dxa"/>
          </w:tcPr>
          <w:p w14:paraId="3F266609" w14:textId="77777777" w:rsidR="008B5D38" w:rsidRPr="00560B02" w:rsidRDefault="008B5D38" w:rsidP="00F80F9F">
            <w:pPr>
              <w:rPr>
                <w:sz w:val="18"/>
                <w:szCs w:val="18"/>
              </w:rPr>
            </w:pPr>
          </w:p>
        </w:tc>
      </w:tr>
      <w:tr w:rsidR="008B5D38" w:rsidRPr="001B199F" w14:paraId="5243BEF5" w14:textId="77777777" w:rsidTr="00560B02">
        <w:tc>
          <w:tcPr>
            <w:tcW w:w="1139" w:type="dxa"/>
            <w:vAlign w:val="center"/>
          </w:tcPr>
          <w:p w14:paraId="12CF85E4" w14:textId="77777777" w:rsidR="008B5D38" w:rsidRPr="00560B02" w:rsidRDefault="008B5D38" w:rsidP="00F80F9F">
            <w:pPr>
              <w:jc w:val="center"/>
              <w:rPr>
                <w:sz w:val="18"/>
                <w:szCs w:val="18"/>
              </w:rPr>
            </w:pPr>
            <w:r w:rsidRPr="00560B02">
              <w:rPr>
                <w:sz w:val="18"/>
                <w:szCs w:val="18"/>
              </w:rPr>
              <w:t>3</w:t>
            </w:r>
          </w:p>
        </w:tc>
        <w:tc>
          <w:tcPr>
            <w:tcW w:w="1535" w:type="dxa"/>
            <w:vMerge/>
            <w:vAlign w:val="center"/>
          </w:tcPr>
          <w:p w14:paraId="3E50361F" w14:textId="77777777" w:rsidR="008B5D38" w:rsidRPr="00560B02" w:rsidRDefault="008B5D38" w:rsidP="00F80F9F">
            <w:pPr>
              <w:jc w:val="center"/>
              <w:rPr>
                <w:sz w:val="18"/>
                <w:szCs w:val="18"/>
              </w:rPr>
            </w:pPr>
          </w:p>
        </w:tc>
        <w:tc>
          <w:tcPr>
            <w:tcW w:w="1440" w:type="dxa"/>
            <w:vAlign w:val="center"/>
          </w:tcPr>
          <w:p w14:paraId="2639293E" w14:textId="77777777" w:rsidR="008B5D38" w:rsidRPr="00560B02" w:rsidRDefault="008B5D38" w:rsidP="00F80F9F">
            <w:pPr>
              <w:jc w:val="center"/>
              <w:rPr>
                <w:sz w:val="18"/>
                <w:szCs w:val="18"/>
              </w:rPr>
            </w:pPr>
            <w:r w:rsidRPr="00560B02">
              <w:rPr>
                <w:sz w:val="18"/>
                <w:szCs w:val="18"/>
              </w:rPr>
              <w:t>28</w:t>
            </w:r>
            <w:r w:rsidRPr="00560B02">
              <w:rPr>
                <w:sz w:val="18"/>
                <w:szCs w:val="18"/>
                <w:vertAlign w:val="superscript"/>
              </w:rPr>
              <w:t>tht</w:t>
            </w:r>
            <w:r w:rsidRPr="00560B02">
              <w:rPr>
                <w:sz w:val="18"/>
                <w:szCs w:val="18"/>
              </w:rPr>
              <w:t xml:space="preserve"> of the wettest month</w:t>
            </w:r>
          </w:p>
        </w:tc>
        <w:tc>
          <w:tcPr>
            <w:tcW w:w="1082" w:type="dxa"/>
            <w:vMerge/>
            <w:vAlign w:val="center"/>
          </w:tcPr>
          <w:p w14:paraId="79EFEB2A" w14:textId="77777777" w:rsidR="008B5D38" w:rsidRPr="00560B02" w:rsidRDefault="008B5D38" w:rsidP="00F80F9F">
            <w:pPr>
              <w:jc w:val="center"/>
              <w:rPr>
                <w:sz w:val="18"/>
                <w:szCs w:val="18"/>
              </w:rPr>
            </w:pPr>
          </w:p>
        </w:tc>
        <w:tc>
          <w:tcPr>
            <w:tcW w:w="1423" w:type="dxa"/>
            <w:vAlign w:val="center"/>
          </w:tcPr>
          <w:p w14:paraId="041D9A94" w14:textId="77777777" w:rsidR="008B5D38" w:rsidRPr="00560B02" w:rsidRDefault="008B5D38" w:rsidP="00F80F9F">
            <w:pPr>
              <w:jc w:val="center"/>
              <w:rPr>
                <w:sz w:val="18"/>
                <w:szCs w:val="18"/>
              </w:rPr>
            </w:pPr>
            <w:r w:rsidRPr="00560B02">
              <w:rPr>
                <w:sz w:val="18"/>
                <w:szCs w:val="18"/>
              </w:rPr>
              <w:t>0.5</w:t>
            </w:r>
          </w:p>
          <w:p w14:paraId="7EBFDE07" w14:textId="77777777" w:rsidR="008B5D38" w:rsidRPr="00560B02" w:rsidRDefault="008B5D38" w:rsidP="00F80F9F">
            <w:pPr>
              <w:jc w:val="center"/>
              <w:rPr>
                <w:sz w:val="18"/>
                <w:szCs w:val="18"/>
              </w:rPr>
            </w:pPr>
            <w:r w:rsidRPr="00560B02">
              <w:rPr>
                <w:sz w:val="18"/>
                <w:szCs w:val="18"/>
              </w:rPr>
              <w:t>(0.6)</w:t>
            </w:r>
          </w:p>
        </w:tc>
        <w:tc>
          <w:tcPr>
            <w:tcW w:w="2160" w:type="dxa"/>
          </w:tcPr>
          <w:p w14:paraId="21B5B093" w14:textId="77777777" w:rsidR="008B5D38" w:rsidRPr="00560B02" w:rsidRDefault="008B5D38" w:rsidP="00F80F9F">
            <w:pPr>
              <w:rPr>
                <w:sz w:val="18"/>
                <w:szCs w:val="18"/>
              </w:rPr>
            </w:pPr>
          </w:p>
        </w:tc>
      </w:tr>
      <w:tr w:rsidR="008B5D38" w:rsidRPr="001B199F" w14:paraId="0921A842" w14:textId="77777777" w:rsidTr="00560B02">
        <w:tc>
          <w:tcPr>
            <w:tcW w:w="1139" w:type="dxa"/>
            <w:vAlign w:val="center"/>
          </w:tcPr>
          <w:p w14:paraId="0C01A8C1" w14:textId="77777777" w:rsidR="008B5D38" w:rsidRPr="00560B02" w:rsidRDefault="008B5D38" w:rsidP="00F80F9F">
            <w:pPr>
              <w:jc w:val="center"/>
              <w:rPr>
                <w:sz w:val="18"/>
                <w:szCs w:val="18"/>
              </w:rPr>
            </w:pPr>
            <w:r w:rsidRPr="00560B02">
              <w:rPr>
                <w:sz w:val="18"/>
                <w:szCs w:val="18"/>
              </w:rPr>
              <w:t>Total</w:t>
            </w:r>
          </w:p>
        </w:tc>
        <w:tc>
          <w:tcPr>
            <w:tcW w:w="1535" w:type="dxa"/>
            <w:vAlign w:val="center"/>
          </w:tcPr>
          <w:p w14:paraId="36B3AF3C" w14:textId="77777777" w:rsidR="008B5D38" w:rsidRPr="00560B02" w:rsidRDefault="008B5D38" w:rsidP="00F80F9F">
            <w:pPr>
              <w:jc w:val="center"/>
              <w:rPr>
                <w:sz w:val="18"/>
                <w:szCs w:val="18"/>
              </w:rPr>
            </w:pPr>
          </w:p>
        </w:tc>
        <w:tc>
          <w:tcPr>
            <w:tcW w:w="1440" w:type="dxa"/>
            <w:vAlign w:val="center"/>
          </w:tcPr>
          <w:p w14:paraId="26565057" w14:textId="77777777" w:rsidR="008B5D38" w:rsidRPr="00560B02" w:rsidRDefault="008B5D38" w:rsidP="00F80F9F">
            <w:pPr>
              <w:jc w:val="center"/>
              <w:rPr>
                <w:sz w:val="18"/>
                <w:szCs w:val="18"/>
              </w:rPr>
            </w:pPr>
          </w:p>
        </w:tc>
        <w:tc>
          <w:tcPr>
            <w:tcW w:w="1082" w:type="dxa"/>
            <w:vAlign w:val="center"/>
          </w:tcPr>
          <w:p w14:paraId="5854CE47" w14:textId="77777777" w:rsidR="008B5D38" w:rsidRPr="00560B02" w:rsidRDefault="008B5D38" w:rsidP="00F80F9F">
            <w:pPr>
              <w:jc w:val="center"/>
              <w:rPr>
                <w:sz w:val="18"/>
                <w:szCs w:val="18"/>
              </w:rPr>
            </w:pPr>
          </w:p>
        </w:tc>
        <w:tc>
          <w:tcPr>
            <w:tcW w:w="1423" w:type="dxa"/>
            <w:vAlign w:val="center"/>
          </w:tcPr>
          <w:p w14:paraId="487A6E3B" w14:textId="77777777" w:rsidR="008B5D38" w:rsidRPr="00560B02" w:rsidRDefault="008B5D38" w:rsidP="00F80F9F">
            <w:pPr>
              <w:jc w:val="center"/>
              <w:rPr>
                <w:sz w:val="18"/>
                <w:szCs w:val="18"/>
              </w:rPr>
            </w:pPr>
            <w:r w:rsidRPr="00560B02">
              <w:rPr>
                <w:sz w:val="18"/>
                <w:szCs w:val="18"/>
              </w:rPr>
              <w:t>8.0</w:t>
            </w:r>
          </w:p>
        </w:tc>
        <w:tc>
          <w:tcPr>
            <w:tcW w:w="2160" w:type="dxa"/>
          </w:tcPr>
          <w:p w14:paraId="1BE3B19E" w14:textId="77777777" w:rsidR="008B5D38" w:rsidRPr="00560B02" w:rsidRDefault="008B5D38" w:rsidP="00F80F9F">
            <w:pPr>
              <w:rPr>
                <w:sz w:val="18"/>
                <w:szCs w:val="18"/>
              </w:rPr>
            </w:pPr>
            <w:r w:rsidRPr="00560B02">
              <w:rPr>
                <w:sz w:val="18"/>
                <w:szCs w:val="18"/>
              </w:rPr>
              <w:t>Maximum Yearly Rate</w:t>
            </w:r>
          </w:p>
        </w:tc>
      </w:tr>
    </w:tbl>
    <w:p w14:paraId="662A1A76" w14:textId="14D32C96" w:rsidR="006628E7" w:rsidRDefault="006628E7">
      <w:pPr>
        <w:rPr>
          <w:rFonts w:eastAsiaTheme="majorEastAsia" w:cstheme="majorBidi"/>
          <w:color w:val="2E74B5" w:themeColor="accent1" w:themeShade="BF"/>
          <w:sz w:val="32"/>
          <w:szCs w:val="32"/>
        </w:rPr>
      </w:pPr>
    </w:p>
    <w:p w14:paraId="2A236BF3" w14:textId="17C7C2C7" w:rsidR="008B5D38" w:rsidRPr="001B199F" w:rsidRDefault="008B5D38" w:rsidP="0067545E">
      <w:pPr>
        <w:pStyle w:val="Heading2"/>
      </w:pPr>
      <w:r>
        <w:t>Other Crops</w:t>
      </w:r>
    </w:p>
    <w:p w14:paraId="5CAF09A3" w14:textId="54FD2DE0" w:rsidR="008B5D38" w:rsidRPr="001B199F" w:rsidRDefault="00883E0D" w:rsidP="008B5D38">
      <w:r>
        <w:t xml:space="preserve">Modeled with PWC: </w:t>
      </w:r>
      <w:r w:rsidR="008B5D38">
        <w:t>Glyphosate_othercrop_max_6_ground</w:t>
      </w:r>
      <w:r w:rsidR="008B5D38" w:rsidRPr="001B199F">
        <w:t xml:space="preserve"> </w:t>
      </w:r>
    </w:p>
    <w:tbl>
      <w:tblPr>
        <w:tblStyle w:val="TableGrid"/>
        <w:tblW w:w="8737" w:type="dxa"/>
        <w:tblInd w:w="85" w:type="dxa"/>
        <w:tblLook w:val="04A0" w:firstRow="1" w:lastRow="0" w:firstColumn="1" w:lastColumn="0" w:noHBand="0" w:noVBand="1"/>
      </w:tblPr>
      <w:tblGrid>
        <w:gridCol w:w="1225"/>
        <w:gridCol w:w="1535"/>
        <w:gridCol w:w="1440"/>
        <w:gridCol w:w="1100"/>
        <w:gridCol w:w="1421"/>
        <w:gridCol w:w="2016"/>
      </w:tblGrid>
      <w:tr w:rsidR="008B5D38" w:rsidRPr="001B199F" w14:paraId="57F2CD86" w14:textId="77777777" w:rsidTr="00560B02">
        <w:tc>
          <w:tcPr>
            <w:tcW w:w="1225" w:type="dxa"/>
            <w:shd w:val="clear" w:color="auto" w:fill="F2F2F2" w:themeFill="background1" w:themeFillShade="F2"/>
            <w:vAlign w:val="center"/>
          </w:tcPr>
          <w:p w14:paraId="4211A72E" w14:textId="77777777" w:rsidR="008B5D38" w:rsidRPr="00D053BD" w:rsidRDefault="008B5D38" w:rsidP="00F80F9F">
            <w:pPr>
              <w:jc w:val="center"/>
              <w:rPr>
                <w:b/>
                <w:bCs/>
                <w:sz w:val="18"/>
                <w:szCs w:val="18"/>
              </w:rPr>
            </w:pPr>
            <w:r w:rsidRPr="00D053BD">
              <w:rPr>
                <w:b/>
                <w:bCs/>
                <w:sz w:val="18"/>
                <w:szCs w:val="18"/>
              </w:rPr>
              <w:t>Application Number</w:t>
            </w:r>
          </w:p>
        </w:tc>
        <w:tc>
          <w:tcPr>
            <w:tcW w:w="1535" w:type="dxa"/>
            <w:shd w:val="clear" w:color="auto" w:fill="F2F2F2" w:themeFill="background1" w:themeFillShade="F2"/>
            <w:vAlign w:val="center"/>
          </w:tcPr>
          <w:p w14:paraId="3A4757F1" w14:textId="77777777" w:rsidR="008B5D38" w:rsidRPr="00D053BD" w:rsidRDefault="008B5D38" w:rsidP="00F80F9F">
            <w:pPr>
              <w:jc w:val="center"/>
              <w:rPr>
                <w:b/>
                <w:bCs/>
                <w:sz w:val="18"/>
                <w:szCs w:val="18"/>
              </w:rPr>
            </w:pPr>
            <w:r w:rsidRPr="00D053BD">
              <w:rPr>
                <w:b/>
                <w:bCs/>
                <w:sz w:val="18"/>
                <w:szCs w:val="18"/>
              </w:rPr>
              <w:t>Application Timing; Type</w:t>
            </w:r>
          </w:p>
        </w:tc>
        <w:tc>
          <w:tcPr>
            <w:tcW w:w="1440" w:type="dxa"/>
            <w:shd w:val="clear" w:color="auto" w:fill="F2F2F2" w:themeFill="background1" w:themeFillShade="F2"/>
            <w:vAlign w:val="center"/>
          </w:tcPr>
          <w:p w14:paraId="5E059649" w14:textId="77777777" w:rsidR="008B5D38" w:rsidRPr="00D053BD" w:rsidRDefault="008B5D38" w:rsidP="00F80F9F">
            <w:pPr>
              <w:jc w:val="center"/>
              <w:rPr>
                <w:b/>
                <w:bCs/>
                <w:sz w:val="18"/>
                <w:szCs w:val="18"/>
              </w:rPr>
            </w:pPr>
            <w:r w:rsidRPr="00D053BD">
              <w:rPr>
                <w:b/>
                <w:bCs/>
                <w:sz w:val="18"/>
                <w:szCs w:val="18"/>
              </w:rPr>
              <w:t>Date</w:t>
            </w:r>
          </w:p>
        </w:tc>
        <w:tc>
          <w:tcPr>
            <w:tcW w:w="1100" w:type="dxa"/>
            <w:shd w:val="clear" w:color="auto" w:fill="F2F2F2" w:themeFill="background1" w:themeFillShade="F2"/>
            <w:vAlign w:val="center"/>
          </w:tcPr>
          <w:p w14:paraId="17635147" w14:textId="77777777" w:rsidR="008B5D38" w:rsidRPr="00D053BD" w:rsidRDefault="008B5D38" w:rsidP="00F80F9F">
            <w:pPr>
              <w:jc w:val="center"/>
              <w:rPr>
                <w:b/>
                <w:bCs/>
                <w:sz w:val="18"/>
                <w:szCs w:val="18"/>
              </w:rPr>
            </w:pPr>
            <w:r w:rsidRPr="00D053BD">
              <w:rPr>
                <w:b/>
                <w:bCs/>
                <w:sz w:val="18"/>
                <w:szCs w:val="18"/>
              </w:rPr>
              <w:t>Method</w:t>
            </w:r>
          </w:p>
        </w:tc>
        <w:tc>
          <w:tcPr>
            <w:tcW w:w="1421" w:type="dxa"/>
            <w:shd w:val="clear" w:color="auto" w:fill="F2F2F2" w:themeFill="background1" w:themeFillShade="F2"/>
            <w:vAlign w:val="center"/>
          </w:tcPr>
          <w:p w14:paraId="5831D3B4" w14:textId="77777777" w:rsidR="008B5D38" w:rsidRPr="00D053BD" w:rsidRDefault="008B5D38" w:rsidP="00F80F9F">
            <w:pPr>
              <w:jc w:val="center"/>
              <w:rPr>
                <w:b/>
                <w:bCs/>
                <w:sz w:val="18"/>
                <w:szCs w:val="18"/>
              </w:rPr>
            </w:pPr>
            <w:r w:rsidRPr="00D053BD">
              <w:rPr>
                <w:b/>
                <w:bCs/>
                <w:sz w:val="18"/>
                <w:szCs w:val="18"/>
              </w:rPr>
              <w:t xml:space="preserve">Application Rate </w:t>
            </w:r>
            <w:proofErr w:type="spellStart"/>
            <w:r w:rsidRPr="00D053BD">
              <w:rPr>
                <w:b/>
                <w:bCs/>
                <w:sz w:val="18"/>
                <w:szCs w:val="18"/>
              </w:rPr>
              <w:t>lb</w:t>
            </w:r>
            <w:proofErr w:type="spellEnd"/>
            <w:r w:rsidRPr="00D053BD">
              <w:rPr>
                <w:b/>
                <w:bCs/>
                <w:sz w:val="18"/>
                <w:szCs w:val="18"/>
              </w:rPr>
              <w:t xml:space="preserve"> </w:t>
            </w:r>
            <w:proofErr w:type="spellStart"/>
            <w:r w:rsidRPr="00D053BD">
              <w:rPr>
                <w:b/>
                <w:bCs/>
                <w:sz w:val="18"/>
                <w:szCs w:val="18"/>
              </w:rPr>
              <w:t>a.i.</w:t>
            </w:r>
            <w:proofErr w:type="spellEnd"/>
            <w:r w:rsidRPr="00D053BD">
              <w:rPr>
                <w:b/>
                <w:bCs/>
                <w:sz w:val="18"/>
                <w:szCs w:val="18"/>
              </w:rPr>
              <w:t>/A (kg/ha)</w:t>
            </w:r>
          </w:p>
        </w:tc>
        <w:tc>
          <w:tcPr>
            <w:tcW w:w="2016" w:type="dxa"/>
            <w:shd w:val="clear" w:color="auto" w:fill="F2F2F2" w:themeFill="background1" w:themeFillShade="F2"/>
            <w:vAlign w:val="center"/>
          </w:tcPr>
          <w:p w14:paraId="0A93821A" w14:textId="77777777" w:rsidR="008B5D38" w:rsidRPr="00D053BD" w:rsidRDefault="008B5D38" w:rsidP="00F80F9F">
            <w:pPr>
              <w:jc w:val="center"/>
              <w:rPr>
                <w:b/>
                <w:bCs/>
                <w:sz w:val="18"/>
                <w:szCs w:val="18"/>
              </w:rPr>
            </w:pPr>
            <w:r w:rsidRPr="00D053BD">
              <w:rPr>
                <w:b/>
                <w:bCs/>
                <w:sz w:val="18"/>
                <w:szCs w:val="18"/>
              </w:rPr>
              <w:t>Comments</w:t>
            </w:r>
          </w:p>
        </w:tc>
      </w:tr>
      <w:tr w:rsidR="008B5D38" w:rsidRPr="001B199F" w14:paraId="2589AC4E" w14:textId="77777777" w:rsidTr="00560B02">
        <w:tc>
          <w:tcPr>
            <w:tcW w:w="1225" w:type="dxa"/>
            <w:vAlign w:val="center"/>
          </w:tcPr>
          <w:p w14:paraId="18C382B8" w14:textId="77777777" w:rsidR="008B5D38" w:rsidRPr="00D053BD" w:rsidRDefault="008B5D38" w:rsidP="00F80F9F">
            <w:pPr>
              <w:jc w:val="center"/>
              <w:rPr>
                <w:sz w:val="18"/>
                <w:szCs w:val="18"/>
              </w:rPr>
            </w:pPr>
            <w:r w:rsidRPr="00D053BD">
              <w:rPr>
                <w:sz w:val="18"/>
                <w:szCs w:val="18"/>
              </w:rPr>
              <w:t>1</w:t>
            </w:r>
          </w:p>
        </w:tc>
        <w:tc>
          <w:tcPr>
            <w:tcW w:w="1535" w:type="dxa"/>
            <w:vMerge w:val="restart"/>
            <w:vAlign w:val="center"/>
          </w:tcPr>
          <w:p w14:paraId="1F7A9C0C" w14:textId="77777777" w:rsidR="008B5D38" w:rsidRPr="00D053BD" w:rsidRDefault="008B5D38" w:rsidP="00F80F9F">
            <w:pPr>
              <w:jc w:val="center"/>
              <w:rPr>
                <w:sz w:val="18"/>
                <w:szCs w:val="18"/>
              </w:rPr>
            </w:pPr>
            <w:r w:rsidRPr="00D053BD">
              <w:rPr>
                <w:sz w:val="18"/>
                <w:szCs w:val="18"/>
              </w:rPr>
              <w:t>Postemergence; Broadcast Spray</w:t>
            </w:r>
          </w:p>
        </w:tc>
        <w:tc>
          <w:tcPr>
            <w:tcW w:w="1440" w:type="dxa"/>
            <w:vAlign w:val="center"/>
          </w:tcPr>
          <w:p w14:paraId="3DC12B9C" w14:textId="77777777" w:rsidR="008B5D38" w:rsidRPr="00D053BD" w:rsidRDefault="008B5D38" w:rsidP="00F80F9F">
            <w:pPr>
              <w:jc w:val="center"/>
              <w:rPr>
                <w:sz w:val="18"/>
                <w:szCs w:val="18"/>
              </w:rPr>
            </w:pPr>
            <w:r w:rsidRPr="00D053BD">
              <w:rPr>
                <w:sz w:val="18"/>
                <w:szCs w:val="18"/>
              </w:rPr>
              <w:t>1</w:t>
            </w:r>
            <w:r w:rsidRPr="00D053BD">
              <w:rPr>
                <w:sz w:val="18"/>
                <w:szCs w:val="18"/>
                <w:vertAlign w:val="superscript"/>
              </w:rPr>
              <w:t>st</w:t>
            </w:r>
            <w:r w:rsidRPr="00D053BD">
              <w:rPr>
                <w:sz w:val="18"/>
                <w:szCs w:val="18"/>
              </w:rPr>
              <w:t xml:space="preserve"> of the wettest month</w:t>
            </w:r>
          </w:p>
        </w:tc>
        <w:tc>
          <w:tcPr>
            <w:tcW w:w="1100" w:type="dxa"/>
            <w:vMerge w:val="restart"/>
            <w:vAlign w:val="center"/>
          </w:tcPr>
          <w:p w14:paraId="36B2E2CE" w14:textId="77777777" w:rsidR="008B5D38" w:rsidRPr="00D053BD" w:rsidRDefault="008B5D38" w:rsidP="00F80F9F">
            <w:pPr>
              <w:jc w:val="center"/>
              <w:rPr>
                <w:sz w:val="18"/>
                <w:szCs w:val="18"/>
              </w:rPr>
            </w:pPr>
            <w:r w:rsidRPr="00D053BD">
              <w:rPr>
                <w:sz w:val="18"/>
                <w:szCs w:val="18"/>
              </w:rPr>
              <w:t>Ground</w:t>
            </w:r>
          </w:p>
        </w:tc>
        <w:tc>
          <w:tcPr>
            <w:tcW w:w="1421" w:type="dxa"/>
            <w:vAlign w:val="center"/>
          </w:tcPr>
          <w:p w14:paraId="07B3B83B" w14:textId="77777777" w:rsidR="008B5D38" w:rsidRPr="00D053BD" w:rsidRDefault="008B5D38" w:rsidP="00F80F9F">
            <w:pPr>
              <w:jc w:val="center"/>
              <w:rPr>
                <w:sz w:val="18"/>
                <w:szCs w:val="18"/>
              </w:rPr>
            </w:pPr>
            <w:r w:rsidRPr="00D053BD">
              <w:rPr>
                <w:sz w:val="18"/>
                <w:szCs w:val="18"/>
              </w:rPr>
              <w:t>3.75</w:t>
            </w:r>
          </w:p>
        </w:tc>
        <w:tc>
          <w:tcPr>
            <w:tcW w:w="2016" w:type="dxa"/>
          </w:tcPr>
          <w:p w14:paraId="14AF562D" w14:textId="77777777" w:rsidR="008B5D38" w:rsidRPr="00D053BD" w:rsidRDefault="008B5D38" w:rsidP="00F80F9F">
            <w:pPr>
              <w:rPr>
                <w:sz w:val="18"/>
                <w:szCs w:val="18"/>
              </w:rPr>
            </w:pPr>
          </w:p>
        </w:tc>
      </w:tr>
      <w:tr w:rsidR="008B5D38" w:rsidRPr="001B199F" w14:paraId="581CF754" w14:textId="77777777" w:rsidTr="00560B02">
        <w:tc>
          <w:tcPr>
            <w:tcW w:w="1225" w:type="dxa"/>
            <w:vAlign w:val="center"/>
          </w:tcPr>
          <w:p w14:paraId="2DA3E967" w14:textId="77777777" w:rsidR="008B5D38" w:rsidRPr="00D053BD" w:rsidRDefault="008B5D38" w:rsidP="00F80F9F">
            <w:pPr>
              <w:jc w:val="center"/>
              <w:rPr>
                <w:sz w:val="18"/>
                <w:szCs w:val="18"/>
              </w:rPr>
            </w:pPr>
            <w:r w:rsidRPr="00D053BD">
              <w:rPr>
                <w:sz w:val="18"/>
                <w:szCs w:val="18"/>
              </w:rPr>
              <w:t>2</w:t>
            </w:r>
          </w:p>
        </w:tc>
        <w:tc>
          <w:tcPr>
            <w:tcW w:w="1535" w:type="dxa"/>
            <w:vMerge/>
            <w:vAlign w:val="center"/>
          </w:tcPr>
          <w:p w14:paraId="043DEFAF" w14:textId="77777777" w:rsidR="008B5D38" w:rsidRPr="00D053BD" w:rsidRDefault="008B5D38" w:rsidP="00F80F9F">
            <w:pPr>
              <w:rPr>
                <w:sz w:val="18"/>
                <w:szCs w:val="18"/>
              </w:rPr>
            </w:pPr>
          </w:p>
        </w:tc>
        <w:tc>
          <w:tcPr>
            <w:tcW w:w="1440" w:type="dxa"/>
            <w:vAlign w:val="center"/>
          </w:tcPr>
          <w:p w14:paraId="5720C931" w14:textId="77777777" w:rsidR="008B5D38" w:rsidRPr="00D053BD" w:rsidRDefault="008B5D38" w:rsidP="00F80F9F">
            <w:pPr>
              <w:jc w:val="center"/>
              <w:rPr>
                <w:sz w:val="18"/>
                <w:szCs w:val="18"/>
              </w:rPr>
            </w:pPr>
            <w:r w:rsidRPr="00D053BD">
              <w:rPr>
                <w:sz w:val="18"/>
                <w:szCs w:val="18"/>
              </w:rPr>
              <w:t>7</w:t>
            </w:r>
            <w:r w:rsidRPr="00D053BD">
              <w:rPr>
                <w:sz w:val="18"/>
                <w:szCs w:val="18"/>
                <w:vertAlign w:val="superscript"/>
              </w:rPr>
              <w:t>tht</w:t>
            </w:r>
            <w:r w:rsidRPr="00D053BD">
              <w:rPr>
                <w:sz w:val="18"/>
                <w:szCs w:val="18"/>
              </w:rPr>
              <w:t xml:space="preserve"> of the wettest month</w:t>
            </w:r>
          </w:p>
        </w:tc>
        <w:tc>
          <w:tcPr>
            <w:tcW w:w="1100" w:type="dxa"/>
            <w:vMerge/>
            <w:vAlign w:val="center"/>
          </w:tcPr>
          <w:p w14:paraId="1FD3349E" w14:textId="77777777" w:rsidR="008B5D38" w:rsidRPr="00D053BD" w:rsidRDefault="008B5D38" w:rsidP="00F80F9F">
            <w:pPr>
              <w:jc w:val="center"/>
              <w:rPr>
                <w:sz w:val="18"/>
                <w:szCs w:val="18"/>
              </w:rPr>
            </w:pPr>
          </w:p>
        </w:tc>
        <w:tc>
          <w:tcPr>
            <w:tcW w:w="1421" w:type="dxa"/>
            <w:vAlign w:val="center"/>
          </w:tcPr>
          <w:p w14:paraId="049666BF" w14:textId="77777777" w:rsidR="008B5D38" w:rsidRPr="00D053BD" w:rsidRDefault="008B5D38" w:rsidP="00F80F9F">
            <w:pPr>
              <w:jc w:val="center"/>
              <w:rPr>
                <w:sz w:val="18"/>
                <w:szCs w:val="18"/>
              </w:rPr>
            </w:pPr>
            <w:r w:rsidRPr="00D053BD">
              <w:rPr>
                <w:sz w:val="18"/>
                <w:szCs w:val="18"/>
              </w:rPr>
              <w:t>2.25</w:t>
            </w:r>
          </w:p>
        </w:tc>
        <w:tc>
          <w:tcPr>
            <w:tcW w:w="2016" w:type="dxa"/>
          </w:tcPr>
          <w:p w14:paraId="18F05C98" w14:textId="77777777" w:rsidR="008B5D38" w:rsidRPr="00D053BD" w:rsidRDefault="008B5D38" w:rsidP="00F80F9F">
            <w:pPr>
              <w:rPr>
                <w:sz w:val="18"/>
                <w:szCs w:val="18"/>
              </w:rPr>
            </w:pPr>
          </w:p>
        </w:tc>
      </w:tr>
      <w:tr w:rsidR="008B5D38" w:rsidRPr="001B199F" w14:paraId="605E66D3" w14:textId="77777777" w:rsidTr="00560B02">
        <w:tc>
          <w:tcPr>
            <w:tcW w:w="1225" w:type="dxa"/>
            <w:vAlign w:val="center"/>
          </w:tcPr>
          <w:p w14:paraId="6A492FA0" w14:textId="77777777" w:rsidR="008B5D38" w:rsidRPr="00D053BD" w:rsidRDefault="008B5D38" w:rsidP="00F80F9F">
            <w:pPr>
              <w:jc w:val="center"/>
              <w:rPr>
                <w:sz w:val="18"/>
                <w:szCs w:val="18"/>
              </w:rPr>
            </w:pPr>
            <w:r w:rsidRPr="00D053BD">
              <w:rPr>
                <w:sz w:val="18"/>
                <w:szCs w:val="18"/>
              </w:rPr>
              <w:t>Total</w:t>
            </w:r>
          </w:p>
        </w:tc>
        <w:tc>
          <w:tcPr>
            <w:tcW w:w="1535" w:type="dxa"/>
            <w:vAlign w:val="center"/>
          </w:tcPr>
          <w:p w14:paraId="14B4EC5D" w14:textId="77777777" w:rsidR="008B5D38" w:rsidRPr="00D053BD" w:rsidRDefault="008B5D38" w:rsidP="00F80F9F">
            <w:pPr>
              <w:jc w:val="center"/>
              <w:rPr>
                <w:sz w:val="18"/>
                <w:szCs w:val="18"/>
              </w:rPr>
            </w:pPr>
          </w:p>
        </w:tc>
        <w:tc>
          <w:tcPr>
            <w:tcW w:w="1440" w:type="dxa"/>
            <w:vAlign w:val="center"/>
          </w:tcPr>
          <w:p w14:paraId="7BDC5A16" w14:textId="77777777" w:rsidR="008B5D38" w:rsidRPr="00D053BD" w:rsidRDefault="008B5D38" w:rsidP="00F80F9F">
            <w:pPr>
              <w:jc w:val="center"/>
              <w:rPr>
                <w:sz w:val="18"/>
                <w:szCs w:val="18"/>
              </w:rPr>
            </w:pPr>
          </w:p>
        </w:tc>
        <w:tc>
          <w:tcPr>
            <w:tcW w:w="1100" w:type="dxa"/>
            <w:vAlign w:val="center"/>
          </w:tcPr>
          <w:p w14:paraId="4F7907EF" w14:textId="77777777" w:rsidR="008B5D38" w:rsidRPr="00D053BD" w:rsidRDefault="008B5D38" w:rsidP="00F80F9F">
            <w:pPr>
              <w:jc w:val="center"/>
              <w:rPr>
                <w:sz w:val="18"/>
                <w:szCs w:val="18"/>
              </w:rPr>
            </w:pPr>
          </w:p>
        </w:tc>
        <w:tc>
          <w:tcPr>
            <w:tcW w:w="1421" w:type="dxa"/>
            <w:vAlign w:val="center"/>
          </w:tcPr>
          <w:p w14:paraId="71324519" w14:textId="77777777" w:rsidR="008B5D38" w:rsidRPr="00D053BD" w:rsidRDefault="008B5D38" w:rsidP="00F80F9F">
            <w:pPr>
              <w:jc w:val="center"/>
              <w:rPr>
                <w:sz w:val="18"/>
                <w:szCs w:val="18"/>
              </w:rPr>
            </w:pPr>
            <w:r w:rsidRPr="00D053BD">
              <w:rPr>
                <w:sz w:val="18"/>
                <w:szCs w:val="18"/>
              </w:rPr>
              <w:t>6.0</w:t>
            </w:r>
          </w:p>
        </w:tc>
        <w:tc>
          <w:tcPr>
            <w:tcW w:w="2016" w:type="dxa"/>
          </w:tcPr>
          <w:p w14:paraId="3091B1CA" w14:textId="77777777" w:rsidR="008B5D38" w:rsidRPr="00D053BD" w:rsidRDefault="008B5D38" w:rsidP="00F80F9F">
            <w:pPr>
              <w:rPr>
                <w:sz w:val="18"/>
                <w:szCs w:val="18"/>
              </w:rPr>
            </w:pPr>
            <w:r w:rsidRPr="00D053BD">
              <w:rPr>
                <w:sz w:val="18"/>
                <w:szCs w:val="18"/>
              </w:rPr>
              <w:t>Maximum Yearly Rate</w:t>
            </w:r>
          </w:p>
        </w:tc>
      </w:tr>
    </w:tbl>
    <w:p w14:paraId="209BA1B1" w14:textId="77777777" w:rsidR="008B5D38" w:rsidRDefault="008B5D38" w:rsidP="008B5D38"/>
    <w:p w14:paraId="6E16521D" w14:textId="0FD5D9DF" w:rsidR="008B5D38" w:rsidRPr="001B199F" w:rsidRDefault="00883E0D" w:rsidP="008B5D38">
      <w:r>
        <w:t xml:space="preserve">Modeled with PWC: </w:t>
      </w:r>
      <w:r w:rsidR="008B5D38">
        <w:t>Glyphosate_othercrop_max__8_ground</w:t>
      </w:r>
      <w:r w:rsidR="008B5D38" w:rsidRPr="001B199F">
        <w:t xml:space="preserve"> </w:t>
      </w:r>
    </w:p>
    <w:tbl>
      <w:tblPr>
        <w:tblStyle w:val="TableGrid"/>
        <w:tblW w:w="8737" w:type="dxa"/>
        <w:tblInd w:w="85" w:type="dxa"/>
        <w:tblLook w:val="04A0" w:firstRow="1" w:lastRow="0" w:firstColumn="1" w:lastColumn="0" w:noHBand="0" w:noVBand="1"/>
      </w:tblPr>
      <w:tblGrid>
        <w:gridCol w:w="1225"/>
        <w:gridCol w:w="1535"/>
        <w:gridCol w:w="1440"/>
        <w:gridCol w:w="1100"/>
        <w:gridCol w:w="1421"/>
        <w:gridCol w:w="2016"/>
      </w:tblGrid>
      <w:tr w:rsidR="008B5D38" w:rsidRPr="001B199F" w14:paraId="46E503AE" w14:textId="77777777" w:rsidTr="00560B02">
        <w:tc>
          <w:tcPr>
            <w:tcW w:w="1225" w:type="dxa"/>
            <w:shd w:val="clear" w:color="auto" w:fill="F2F2F2" w:themeFill="background1" w:themeFillShade="F2"/>
            <w:vAlign w:val="center"/>
          </w:tcPr>
          <w:p w14:paraId="695905AA" w14:textId="77777777" w:rsidR="008B5D38" w:rsidRPr="00D053BD" w:rsidRDefault="008B5D38" w:rsidP="00F80F9F">
            <w:pPr>
              <w:jc w:val="center"/>
              <w:rPr>
                <w:b/>
                <w:bCs/>
                <w:sz w:val="18"/>
                <w:szCs w:val="18"/>
              </w:rPr>
            </w:pPr>
            <w:r w:rsidRPr="00D053BD">
              <w:rPr>
                <w:b/>
                <w:bCs/>
                <w:sz w:val="18"/>
                <w:szCs w:val="18"/>
              </w:rPr>
              <w:t>Application Number</w:t>
            </w:r>
          </w:p>
        </w:tc>
        <w:tc>
          <w:tcPr>
            <w:tcW w:w="1535" w:type="dxa"/>
            <w:shd w:val="clear" w:color="auto" w:fill="F2F2F2" w:themeFill="background1" w:themeFillShade="F2"/>
            <w:vAlign w:val="center"/>
          </w:tcPr>
          <w:p w14:paraId="173B3097" w14:textId="77777777" w:rsidR="008B5D38" w:rsidRPr="00D053BD" w:rsidRDefault="008B5D38" w:rsidP="00F80F9F">
            <w:pPr>
              <w:jc w:val="center"/>
              <w:rPr>
                <w:b/>
                <w:bCs/>
                <w:sz w:val="18"/>
                <w:szCs w:val="18"/>
              </w:rPr>
            </w:pPr>
            <w:r w:rsidRPr="00D053BD">
              <w:rPr>
                <w:b/>
                <w:bCs/>
                <w:sz w:val="18"/>
                <w:szCs w:val="18"/>
              </w:rPr>
              <w:t>Application Timing; Type</w:t>
            </w:r>
          </w:p>
        </w:tc>
        <w:tc>
          <w:tcPr>
            <w:tcW w:w="1440" w:type="dxa"/>
            <w:shd w:val="clear" w:color="auto" w:fill="F2F2F2" w:themeFill="background1" w:themeFillShade="F2"/>
            <w:vAlign w:val="center"/>
          </w:tcPr>
          <w:p w14:paraId="54C3BE90" w14:textId="77777777" w:rsidR="008B5D38" w:rsidRPr="00D053BD" w:rsidRDefault="008B5D38" w:rsidP="00F80F9F">
            <w:pPr>
              <w:jc w:val="center"/>
              <w:rPr>
                <w:b/>
                <w:bCs/>
                <w:sz w:val="18"/>
                <w:szCs w:val="18"/>
              </w:rPr>
            </w:pPr>
            <w:r w:rsidRPr="00D053BD">
              <w:rPr>
                <w:b/>
                <w:bCs/>
                <w:sz w:val="18"/>
                <w:szCs w:val="18"/>
              </w:rPr>
              <w:t>Date</w:t>
            </w:r>
          </w:p>
        </w:tc>
        <w:tc>
          <w:tcPr>
            <w:tcW w:w="1100" w:type="dxa"/>
            <w:shd w:val="clear" w:color="auto" w:fill="F2F2F2" w:themeFill="background1" w:themeFillShade="F2"/>
            <w:vAlign w:val="center"/>
          </w:tcPr>
          <w:p w14:paraId="74726C82" w14:textId="77777777" w:rsidR="008B5D38" w:rsidRPr="00D053BD" w:rsidRDefault="008B5D38" w:rsidP="00F80F9F">
            <w:pPr>
              <w:jc w:val="center"/>
              <w:rPr>
                <w:b/>
                <w:bCs/>
                <w:sz w:val="18"/>
                <w:szCs w:val="18"/>
              </w:rPr>
            </w:pPr>
            <w:r w:rsidRPr="00D053BD">
              <w:rPr>
                <w:b/>
                <w:bCs/>
                <w:sz w:val="18"/>
                <w:szCs w:val="18"/>
              </w:rPr>
              <w:t>Method</w:t>
            </w:r>
          </w:p>
        </w:tc>
        <w:tc>
          <w:tcPr>
            <w:tcW w:w="1421" w:type="dxa"/>
            <w:shd w:val="clear" w:color="auto" w:fill="F2F2F2" w:themeFill="background1" w:themeFillShade="F2"/>
            <w:vAlign w:val="center"/>
          </w:tcPr>
          <w:p w14:paraId="64B99B07" w14:textId="77777777" w:rsidR="008B5D38" w:rsidRPr="00D053BD" w:rsidRDefault="008B5D38" w:rsidP="00F80F9F">
            <w:pPr>
              <w:jc w:val="center"/>
              <w:rPr>
                <w:b/>
                <w:bCs/>
                <w:sz w:val="18"/>
                <w:szCs w:val="18"/>
              </w:rPr>
            </w:pPr>
            <w:r w:rsidRPr="00D053BD">
              <w:rPr>
                <w:b/>
                <w:bCs/>
                <w:sz w:val="18"/>
                <w:szCs w:val="18"/>
              </w:rPr>
              <w:t xml:space="preserve">Application Rate </w:t>
            </w:r>
            <w:proofErr w:type="spellStart"/>
            <w:r w:rsidRPr="00D053BD">
              <w:rPr>
                <w:b/>
                <w:bCs/>
                <w:sz w:val="18"/>
                <w:szCs w:val="18"/>
              </w:rPr>
              <w:t>lb</w:t>
            </w:r>
            <w:proofErr w:type="spellEnd"/>
            <w:r w:rsidRPr="00D053BD">
              <w:rPr>
                <w:b/>
                <w:bCs/>
                <w:sz w:val="18"/>
                <w:szCs w:val="18"/>
              </w:rPr>
              <w:t xml:space="preserve"> </w:t>
            </w:r>
            <w:proofErr w:type="spellStart"/>
            <w:r w:rsidRPr="00D053BD">
              <w:rPr>
                <w:b/>
                <w:bCs/>
                <w:sz w:val="18"/>
                <w:szCs w:val="18"/>
              </w:rPr>
              <w:t>a.i.</w:t>
            </w:r>
            <w:proofErr w:type="spellEnd"/>
            <w:r w:rsidRPr="00D053BD">
              <w:rPr>
                <w:b/>
                <w:bCs/>
                <w:sz w:val="18"/>
                <w:szCs w:val="18"/>
              </w:rPr>
              <w:t>/A (kg/ha)</w:t>
            </w:r>
          </w:p>
        </w:tc>
        <w:tc>
          <w:tcPr>
            <w:tcW w:w="2016" w:type="dxa"/>
            <w:shd w:val="clear" w:color="auto" w:fill="F2F2F2" w:themeFill="background1" w:themeFillShade="F2"/>
            <w:vAlign w:val="center"/>
          </w:tcPr>
          <w:p w14:paraId="3F7D59A6" w14:textId="77777777" w:rsidR="008B5D38" w:rsidRPr="00D053BD" w:rsidRDefault="008B5D38" w:rsidP="00F80F9F">
            <w:pPr>
              <w:jc w:val="center"/>
              <w:rPr>
                <w:b/>
                <w:bCs/>
                <w:sz w:val="18"/>
                <w:szCs w:val="18"/>
              </w:rPr>
            </w:pPr>
            <w:r w:rsidRPr="00D053BD">
              <w:rPr>
                <w:b/>
                <w:bCs/>
                <w:sz w:val="18"/>
                <w:szCs w:val="18"/>
              </w:rPr>
              <w:t>Comments</w:t>
            </w:r>
          </w:p>
        </w:tc>
      </w:tr>
      <w:tr w:rsidR="008B5D38" w:rsidRPr="001B199F" w14:paraId="5A1550FC" w14:textId="77777777" w:rsidTr="00560B02">
        <w:tc>
          <w:tcPr>
            <w:tcW w:w="1225" w:type="dxa"/>
            <w:vAlign w:val="center"/>
          </w:tcPr>
          <w:p w14:paraId="5ACB03E6" w14:textId="77777777" w:rsidR="008B5D38" w:rsidRPr="00D053BD" w:rsidRDefault="008B5D38" w:rsidP="00F80F9F">
            <w:pPr>
              <w:jc w:val="center"/>
              <w:rPr>
                <w:sz w:val="18"/>
                <w:szCs w:val="18"/>
              </w:rPr>
            </w:pPr>
            <w:r w:rsidRPr="00D053BD">
              <w:rPr>
                <w:sz w:val="18"/>
                <w:szCs w:val="18"/>
              </w:rPr>
              <w:t>1</w:t>
            </w:r>
          </w:p>
        </w:tc>
        <w:tc>
          <w:tcPr>
            <w:tcW w:w="1535" w:type="dxa"/>
            <w:vMerge w:val="restart"/>
            <w:vAlign w:val="center"/>
          </w:tcPr>
          <w:p w14:paraId="396178A7" w14:textId="77777777" w:rsidR="008B5D38" w:rsidRPr="00D053BD" w:rsidRDefault="008B5D38" w:rsidP="00F80F9F">
            <w:pPr>
              <w:jc w:val="center"/>
              <w:rPr>
                <w:sz w:val="18"/>
                <w:szCs w:val="18"/>
              </w:rPr>
            </w:pPr>
            <w:r w:rsidRPr="00D053BD">
              <w:rPr>
                <w:sz w:val="18"/>
                <w:szCs w:val="18"/>
              </w:rPr>
              <w:t>Postemergence; Broadcast Spray</w:t>
            </w:r>
          </w:p>
        </w:tc>
        <w:tc>
          <w:tcPr>
            <w:tcW w:w="1440" w:type="dxa"/>
            <w:vAlign w:val="center"/>
          </w:tcPr>
          <w:p w14:paraId="6B5E804C" w14:textId="77777777" w:rsidR="008B5D38" w:rsidRPr="00D053BD" w:rsidRDefault="008B5D38" w:rsidP="00F80F9F">
            <w:pPr>
              <w:jc w:val="center"/>
              <w:rPr>
                <w:sz w:val="18"/>
                <w:szCs w:val="18"/>
              </w:rPr>
            </w:pPr>
            <w:r w:rsidRPr="00D053BD">
              <w:rPr>
                <w:sz w:val="18"/>
                <w:szCs w:val="18"/>
              </w:rPr>
              <w:t>1</w:t>
            </w:r>
            <w:r w:rsidRPr="00D053BD">
              <w:rPr>
                <w:sz w:val="18"/>
                <w:szCs w:val="18"/>
                <w:vertAlign w:val="superscript"/>
              </w:rPr>
              <w:t>st</w:t>
            </w:r>
            <w:r w:rsidRPr="00D053BD">
              <w:rPr>
                <w:sz w:val="18"/>
                <w:szCs w:val="18"/>
              </w:rPr>
              <w:t xml:space="preserve"> of the wettest month</w:t>
            </w:r>
          </w:p>
        </w:tc>
        <w:tc>
          <w:tcPr>
            <w:tcW w:w="1100" w:type="dxa"/>
            <w:vMerge w:val="restart"/>
            <w:vAlign w:val="center"/>
          </w:tcPr>
          <w:p w14:paraId="236CD773" w14:textId="77777777" w:rsidR="008B5D38" w:rsidRPr="00D053BD" w:rsidRDefault="008B5D38" w:rsidP="00F80F9F">
            <w:pPr>
              <w:jc w:val="center"/>
              <w:rPr>
                <w:sz w:val="18"/>
                <w:szCs w:val="18"/>
              </w:rPr>
            </w:pPr>
            <w:r w:rsidRPr="00D053BD">
              <w:rPr>
                <w:sz w:val="18"/>
                <w:szCs w:val="18"/>
              </w:rPr>
              <w:t>Ground</w:t>
            </w:r>
          </w:p>
        </w:tc>
        <w:tc>
          <w:tcPr>
            <w:tcW w:w="1421" w:type="dxa"/>
            <w:vAlign w:val="center"/>
          </w:tcPr>
          <w:p w14:paraId="219229BA" w14:textId="77777777" w:rsidR="008B5D38" w:rsidRPr="00D053BD" w:rsidRDefault="008B5D38" w:rsidP="00F80F9F">
            <w:pPr>
              <w:jc w:val="center"/>
              <w:rPr>
                <w:sz w:val="18"/>
                <w:szCs w:val="18"/>
              </w:rPr>
            </w:pPr>
            <w:r w:rsidRPr="00D053BD">
              <w:rPr>
                <w:sz w:val="18"/>
                <w:szCs w:val="18"/>
              </w:rPr>
              <w:t>3.75</w:t>
            </w:r>
          </w:p>
        </w:tc>
        <w:tc>
          <w:tcPr>
            <w:tcW w:w="2016" w:type="dxa"/>
          </w:tcPr>
          <w:p w14:paraId="7F577AF7" w14:textId="77777777" w:rsidR="008B5D38" w:rsidRPr="00D053BD" w:rsidRDefault="008B5D38" w:rsidP="00F80F9F">
            <w:pPr>
              <w:rPr>
                <w:sz w:val="18"/>
                <w:szCs w:val="18"/>
              </w:rPr>
            </w:pPr>
          </w:p>
        </w:tc>
      </w:tr>
      <w:tr w:rsidR="008B5D38" w:rsidRPr="001B199F" w14:paraId="32BF263E" w14:textId="77777777" w:rsidTr="00560B02">
        <w:tc>
          <w:tcPr>
            <w:tcW w:w="1225" w:type="dxa"/>
            <w:vAlign w:val="center"/>
          </w:tcPr>
          <w:p w14:paraId="7ED0CC1A" w14:textId="77777777" w:rsidR="008B5D38" w:rsidRPr="00D053BD" w:rsidRDefault="008B5D38" w:rsidP="00F80F9F">
            <w:pPr>
              <w:jc w:val="center"/>
              <w:rPr>
                <w:sz w:val="18"/>
                <w:szCs w:val="18"/>
              </w:rPr>
            </w:pPr>
            <w:r w:rsidRPr="00D053BD">
              <w:rPr>
                <w:sz w:val="18"/>
                <w:szCs w:val="18"/>
              </w:rPr>
              <w:t>2</w:t>
            </w:r>
          </w:p>
        </w:tc>
        <w:tc>
          <w:tcPr>
            <w:tcW w:w="1535" w:type="dxa"/>
            <w:vMerge/>
            <w:vAlign w:val="center"/>
          </w:tcPr>
          <w:p w14:paraId="2B330B9D" w14:textId="77777777" w:rsidR="008B5D38" w:rsidRPr="00D053BD" w:rsidRDefault="008B5D38" w:rsidP="00F80F9F">
            <w:pPr>
              <w:jc w:val="center"/>
              <w:rPr>
                <w:sz w:val="18"/>
                <w:szCs w:val="18"/>
              </w:rPr>
            </w:pPr>
          </w:p>
        </w:tc>
        <w:tc>
          <w:tcPr>
            <w:tcW w:w="1440" w:type="dxa"/>
            <w:vAlign w:val="center"/>
          </w:tcPr>
          <w:p w14:paraId="60515DC6" w14:textId="77777777" w:rsidR="008B5D38" w:rsidRPr="00D053BD" w:rsidRDefault="008B5D38" w:rsidP="00F80F9F">
            <w:pPr>
              <w:jc w:val="center"/>
              <w:rPr>
                <w:sz w:val="18"/>
                <w:szCs w:val="18"/>
              </w:rPr>
            </w:pPr>
            <w:r w:rsidRPr="00D053BD">
              <w:rPr>
                <w:sz w:val="18"/>
                <w:szCs w:val="18"/>
              </w:rPr>
              <w:t>7</w:t>
            </w:r>
            <w:r w:rsidRPr="00D053BD">
              <w:rPr>
                <w:sz w:val="18"/>
                <w:szCs w:val="18"/>
                <w:vertAlign w:val="superscript"/>
              </w:rPr>
              <w:t>th</w:t>
            </w:r>
            <w:r w:rsidRPr="00D053BD">
              <w:rPr>
                <w:sz w:val="18"/>
                <w:szCs w:val="18"/>
              </w:rPr>
              <w:t xml:space="preserve"> of the wettest month</w:t>
            </w:r>
          </w:p>
        </w:tc>
        <w:tc>
          <w:tcPr>
            <w:tcW w:w="1100" w:type="dxa"/>
            <w:vMerge/>
            <w:vAlign w:val="center"/>
          </w:tcPr>
          <w:p w14:paraId="2C8769AB" w14:textId="77777777" w:rsidR="008B5D38" w:rsidRPr="00D053BD" w:rsidRDefault="008B5D38" w:rsidP="00F80F9F">
            <w:pPr>
              <w:jc w:val="center"/>
              <w:rPr>
                <w:sz w:val="18"/>
                <w:szCs w:val="18"/>
              </w:rPr>
            </w:pPr>
          </w:p>
        </w:tc>
        <w:tc>
          <w:tcPr>
            <w:tcW w:w="1421" w:type="dxa"/>
            <w:vAlign w:val="center"/>
          </w:tcPr>
          <w:p w14:paraId="61ED9ECF" w14:textId="77777777" w:rsidR="008B5D38" w:rsidRPr="00D053BD" w:rsidRDefault="008B5D38" w:rsidP="00F80F9F">
            <w:pPr>
              <w:jc w:val="center"/>
              <w:rPr>
                <w:sz w:val="18"/>
                <w:szCs w:val="18"/>
              </w:rPr>
            </w:pPr>
            <w:r w:rsidRPr="00D053BD">
              <w:rPr>
                <w:sz w:val="18"/>
                <w:szCs w:val="18"/>
              </w:rPr>
              <w:t>3.75</w:t>
            </w:r>
          </w:p>
        </w:tc>
        <w:tc>
          <w:tcPr>
            <w:tcW w:w="2016" w:type="dxa"/>
          </w:tcPr>
          <w:p w14:paraId="73F2554B" w14:textId="77777777" w:rsidR="008B5D38" w:rsidRPr="00D053BD" w:rsidRDefault="008B5D38" w:rsidP="00F80F9F">
            <w:pPr>
              <w:rPr>
                <w:sz w:val="18"/>
                <w:szCs w:val="18"/>
              </w:rPr>
            </w:pPr>
          </w:p>
        </w:tc>
      </w:tr>
      <w:tr w:rsidR="008B5D38" w:rsidRPr="001B199F" w14:paraId="1BF909DF" w14:textId="77777777" w:rsidTr="00560B02">
        <w:tc>
          <w:tcPr>
            <w:tcW w:w="1225" w:type="dxa"/>
            <w:vAlign w:val="center"/>
          </w:tcPr>
          <w:p w14:paraId="6A2AE612" w14:textId="77777777" w:rsidR="008B5D38" w:rsidRPr="00D053BD" w:rsidRDefault="008B5D38" w:rsidP="00F80F9F">
            <w:pPr>
              <w:jc w:val="center"/>
              <w:rPr>
                <w:sz w:val="18"/>
                <w:szCs w:val="18"/>
              </w:rPr>
            </w:pPr>
            <w:r w:rsidRPr="00D053BD">
              <w:rPr>
                <w:sz w:val="18"/>
                <w:szCs w:val="18"/>
              </w:rPr>
              <w:t>3</w:t>
            </w:r>
          </w:p>
        </w:tc>
        <w:tc>
          <w:tcPr>
            <w:tcW w:w="1535" w:type="dxa"/>
            <w:vMerge/>
            <w:vAlign w:val="center"/>
          </w:tcPr>
          <w:p w14:paraId="0AC940AC" w14:textId="77777777" w:rsidR="008B5D38" w:rsidRPr="00D053BD" w:rsidRDefault="008B5D38" w:rsidP="00F80F9F">
            <w:pPr>
              <w:jc w:val="center"/>
              <w:rPr>
                <w:sz w:val="18"/>
                <w:szCs w:val="18"/>
              </w:rPr>
            </w:pPr>
          </w:p>
        </w:tc>
        <w:tc>
          <w:tcPr>
            <w:tcW w:w="1440" w:type="dxa"/>
            <w:vAlign w:val="center"/>
          </w:tcPr>
          <w:p w14:paraId="65C2AAD3" w14:textId="77777777" w:rsidR="008B5D38" w:rsidRPr="00D053BD" w:rsidRDefault="008B5D38" w:rsidP="00F80F9F">
            <w:pPr>
              <w:jc w:val="center"/>
              <w:rPr>
                <w:sz w:val="18"/>
                <w:szCs w:val="18"/>
              </w:rPr>
            </w:pPr>
            <w:r w:rsidRPr="00D053BD">
              <w:rPr>
                <w:sz w:val="18"/>
                <w:szCs w:val="18"/>
              </w:rPr>
              <w:t>14</w:t>
            </w:r>
            <w:r w:rsidRPr="00D053BD">
              <w:rPr>
                <w:sz w:val="18"/>
                <w:szCs w:val="18"/>
                <w:vertAlign w:val="superscript"/>
              </w:rPr>
              <w:t>th</w:t>
            </w:r>
            <w:r w:rsidRPr="00D053BD">
              <w:rPr>
                <w:sz w:val="18"/>
                <w:szCs w:val="18"/>
              </w:rPr>
              <w:t xml:space="preserve"> of the wettest month</w:t>
            </w:r>
          </w:p>
        </w:tc>
        <w:tc>
          <w:tcPr>
            <w:tcW w:w="1100" w:type="dxa"/>
            <w:vMerge/>
            <w:vAlign w:val="center"/>
          </w:tcPr>
          <w:p w14:paraId="78203E29" w14:textId="77777777" w:rsidR="008B5D38" w:rsidRPr="00D053BD" w:rsidRDefault="008B5D38" w:rsidP="00F80F9F">
            <w:pPr>
              <w:jc w:val="center"/>
              <w:rPr>
                <w:sz w:val="18"/>
                <w:szCs w:val="18"/>
              </w:rPr>
            </w:pPr>
          </w:p>
        </w:tc>
        <w:tc>
          <w:tcPr>
            <w:tcW w:w="1421" w:type="dxa"/>
            <w:vAlign w:val="center"/>
          </w:tcPr>
          <w:p w14:paraId="07FD9F1D" w14:textId="77777777" w:rsidR="008B5D38" w:rsidRPr="00D053BD" w:rsidRDefault="008B5D38" w:rsidP="00F80F9F">
            <w:pPr>
              <w:jc w:val="center"/>
              <w:rPr>
                <w:sz w:val="18"/>
                <w:szCs w:val="18"/>
              </w:rPr>
            </w:pPr>
            <w:r w:rsidRPr="00D053BD">
              <w:rPr>
                <w:sz w:val="18"/>
                <w:szCs w:val="18"/>
              </w:rPr>
              <w:t>0.5</w:t>
            </w:r>
          </w:p>
        </w:tc>
        <w:tc>
          <w:tcPr>
            <w:tcW w:w="2016" w:type="dxa"/>
          </w:tcPr>
          <w:p w14:paraId="27CDC486" w14:textId="77777777" w:rsidR="008B5D38" w:rsidRPr="00D053BD" w:rsidRDefault="008B5D38" w:rsidP="00F80F9F">
            <w:pPr>
              <w:rPr>
                <w:sz w:val="18"/>
                <w:szCs w:val="18"/>
              </w:rPr>
            </w:pPr>
          </w:p>
        </w:tc>
      </w:tr>
      <w:tr w:rsidR="008B5D38" w:rsidRPr="001B199F" w14:paraId="7BEEA565" w14:textId="77777777" w:rsidTr="00560B02">
        <w:tc>
          <w:tcPr>
            <w:tcW w:w="1225" w:type="dxa"/>
            <w:vAlign w:val="center"/>
          </w:tcPr>
          <w:p w14:paraId="3BFC6489" w14:textId="77777777" w:rsidR="008B5D38" w:rsidRPr="00D053BD" w:rsidRDefault="008B5D38" w:rsidP="00F80F9F">
            <w:pPr>
              <w:jc w:val="center"/>
              <w:rPr>
                <w:sz w:val="18"/>
                <w:szCs w:val="18"/>
              </w:rPr>
            </w:pPr>
            <w:r w:rsidRPr="00D053BD">
              <w:rPr>
                <w:sz w:val="18"/>
                <w:szCs w:val="18"/>
              </w:rPr>
              <w:t>Total</w:t>
            </w:r>
          </w:p>
        </w:tc>
        <w:tc>
          <w:tcPr>
            <w:tcW w:w="1535" w:type="dxa"/>
            <w:vAlign w:val="center"/>
          </w:tcPr>
          <w:p w14:paraId="5CA9C245" w14:textId="77777777" w:rsidR="008B5D38" w:rsidRPr="00D053BD" w:rsidRDefault="008B5D38" w:rsidP="00F80F9F">
            <w:pPr>
              <w:jc w:val="center"/>
              <w:rPr>
                <w:sz w:val="18"/>
                <w:szCs w:val="18"/>
              </w:rPr>
            </w:pPr>
          </w:p>
        </w:tc>
        <w:tc>
          <w:tcPr>
            <w:tcW w:w="1440" w:type="dxa"/>
            <w:vAlign w:val="center"/>
          </w:tcPr>
          <w:p w14:paraId="778EBD7C" w14:textId="77777777" w:rsidR="008B5D38" w:rsidRPr="00D053BD" w:rsidRDefault="008B5D38" w:rsidP="00F80F9F">
            <w:pPr>
              <w:jc w:val="center"/>
              <w:rPr>
                <w:sz w:val="18"/>
                <w:szCs w:val="18"/>
              </w:rPr>
            </w:pPr>
          </w:p>
        </w:tc>
        <w:tc>
          <w:tcPr>
            <w:tcW w:w="1100" w:type="dxa"/>
            <w:vAlign w:val="center"/>
          </w:tcPr>
          <w:p w14:paraId="3A0837E2" w14:textId="77777777" w:rsidR="008B5D38" w:rsidRPr="00D053BD" w:rsidRDefault="008B5D38" w:rsidP="00F80F9F">
            <w:pPr>
              <w:jc w:val="center"/>
              <w:rPr>
                <w:sz w:val="18"/>
                <w:szCs w:val="18"/>
              </w:rPr>
            </w:pPr>
          </w:p>
        </w:tc>
        <w:tc>
          <w:tcPr>
            <w:tcW w:w="1421" w:type="dxa"/>
            <w:vAlign w:val="center"/>
          </w:tcPr>
          <w:p w14:paraId="68549A10" w14:textId="77777777" w:rsidR="008B5D38" w:rsidRPr="00D053BD" w:rsidRDefault="008B5D38" w:rsidP="00F80F9F">
            <w:pPr>
              <w:jc w:val="center"/>
              <w:rPr>
                <w:sz w:val="18"/>
                <w:szCs w:val="18"/>
              </w:rPr>
            </w:pPr>
            <w:r w:rsidRPr="00D053BD">
              <w:rPr>
                <w:sz w:val="18"/>
                <w:szCs w:val="18"/>
              </w:rPr>
              <w:t>8.0</w:t>
            </w:r>
          </w:p>
        </w:tc>
        <w:tc>
          <w:tcPr>
            <w:tcW w:w="2016" w:type="dxa"/>
          </w:tcPr>
          <w:p w14:paraId="10A74429" w14:textId="77777777" w:rsidR="008B5D38" w:rsidRPr="00D053BD" w:rsidRDefault="008B5D38" w:rsidP="00F80F9F">
            <w:pPr>
              <w:rPr>
                <w:sz w:val="18"/>
                <w:szCs w:val="18"/>
              </w:rPr>
            </w:pPr>
            <w:r w:rsidRPr="00D053BD">
              <w:rPr>
                <w:sz w:val="18"/>
                <w:szCs w:val="18"/>
              </w:rPr>
              <w:t>Maximum Yearly Rate</w:t>
            </w:r>
          </w:p>
        </w:tc>
      </w:tr>
    </w:tbl>
    <w:p w14:paraId="0D4BFEFE" w14:textId="77777777" w:rsidR="008B5D38" w:rsidRDefault="008B5D38" w:rsidP="008B5D38"/>
    <w:p w14:paraId="37820DF2" w14:textId="1A13FE48" w:rsidR="008B5D38" w:rsidRPr="001B199F" w:rsidRDefault="00883E0D" w:rsidP="008B5D38">
      <w:r>
        <w:t xml:space="preserve">Modeled with PWC: </w:t>
      </w:r>
      <w:r w:rsidR="008B5D38">
        <w:t>Glyphosate_othercrop_max_6_air</w:t>
      </w:r>
      <w:r w:rsidR="008B5D38" w:rsidRPr="001B199F">
        <w:t xml:space="preserve"> </w:t>
      </w:r>
    </w:p>
    <w:tbl>
      <w:tblPr>
        <w:tblStyle w:val="TableGrid"/>
        <w:tblW w:w="8731" w:type="dxa"/>
        <w:tblLook w:val="04A0" w:firstRow="1" w:lastRow="0" w:firstColumn="1" w:lastColumn="0" w:noHBand="0" w:noVBand="1"/>
      </w:tblPr>
      <w:tblGrid>
        <w:gridCol w:w="1226"/>
        <w:gridCol w:w="1535"/>
        <w:gridCol w:w="1440"/>
        <w:gridCol w:w="1092"/>
        <w:gridCol w:w="1422"/>
        <w:gridCol w:w="2016"/>
      </w:tblGrid>
      <w:tr w:rsidR="008B5D38" w:rsidRPr="001B199F" w14:paraId="140B0DED" w14:textId="77777777" w:rsidTr="0067545E">
        <w:tc>
          <w:tcPr>
            <w:tcW w:w="1226" w:type="dxa"/>
            <w:shd w:val="clear" w:color="auto" w:fill="F2F2F2" w:themeFill="background1" w:themeFillShade="F2"/>
            <w:vAlign w:val="center"/>
          </w:tcPr>
          <w:p w14:paraId="135DD52F" w14:textId="77777777" w:rsidR="008B5D38" w:rsidRPr="00D053BD" w:rsidRDefault="008B5D38" w:rsidP="00F80F9F">
            <w:pPr>
              <w:jc w:val="center"/>
              <w:rPr>
                <w:b/>
                <w:bCs/>
                <w:sz w:val="18"/>
                <w:szCs w:val="18"/>
              </w:rPr>
            </w:pPr>
            <w:r w:rsidRPr="00D053BD">
              <w:rPr>
                <w:b/>
                <w:bCs/>
                <w:sz w:val="18"/>
                <w:szCs w:val="18"/>
              </w:rPr>
              <w:t>Application Number</w:t>
            </w:r>
          </w:p>
        </w:tc>
        <w:tc>
          <w:tcPr>
            <w:tcW w:w="1535" w:type="dxa"/>
            <w:shd w:val="clear" w:color="auto" w:fill="F2F2F2" w:themeFill="background1" w:themeFillShade="F2"/>
            <w:vAlign w:val="center"/>
          </w:tcPr>
          <w:p w14:paraId="11C81E81" w14:textId="77777777" w:rsidR="008B5D38" w:rsidRPr="00D053BD" w:rsidRDefault="008B5D38" w:rsidP="00F80F9F">
            <w:pPr>
              <w:jc w:val="center"/>
              <w:rPr>
                <w:b/>
                <w:bCs/>
                <w:sz w:val="18"/>
                <w:szCs w:val="18"/>
              </w:rPr>
            </w:pPr>
            <w:r w:rsidRPr="00D053BD">
              <w:rPr>
                <w:b/>
                <w:bCs/>
                <w:sz w:val="18"/>
                <w:szCs w:val="18"/>
              </w:rPr>
              <w:t>Application Timing; Type</w:t>
            </w:r>
          </w:p>
        </w:tc>
        <w:tc>
          <w:tcPr>
            <w:tcW w:w="1440" w:type="dxa"/>
            <w:shd w:val="clear" w:color="auto" w:fill="F2F2F2" w:themeFill="background1" w:themeFillShade="F2"/>
            <w:vAlign w:val="center"/>
          </w:tcPr>
          <w:p w14:paraId="4546F7B4" w14:textId="77777777" w:rsidR="008B5D38" w:rsidRPr="00D053BD" w:rsidRDefault="008B5D38" w:rsidP="00F80F9F">
            <w:pPr>
              <w:jc w:val="center"/>
              <w:rPr>
                <w:b/>
                <w:bCs/>
                <w:sz w:val="18"/>
                <w:szCs w:val="18"/>
              </w:rPr>
            </w:pPr>
            <w:r w:rsidRPr="00D053BD">
              <w:rPr>
                <w:b/>
                <w:bCs/>
                <w:sz w:val="18"/>
                <w:szCs w:val="18"/>
              </w:rPr>
              <w:t>Date</w:t>
            </w:r>
          </w:p>
        </w:tc>
        <w:tc>
          <w:tcPr>
            <w:tcW w:w="1092" w:type="dxa"/>
            <w:shd w:val="clear" w:color="auto" w:fill="F2F2F2" w:themeFill="background1" w:themeFillShade="F2"/>
            <w:vAlign w:val="center"/>
          </w:tcPr>
          <w:p w14:paraId="4E99A11C" w14:textId="77777777" w:rsidR="008B5D38" w:rsidRPr="00D053BD" w:rsidRDefault="008B5D38" w:rsidP="00F80F9F">
            <w:pPr>
              <w:jc w:val="center"/>
              <w:rPr>
                <w:b/>
                <w:bCs/>
                <w:sz w:val="18"/>
                <w:szCs w:val="18"/>
              </w:rPr>
            </w:pPr>
            <w:r w:rsidRPr="00D053BD">
              <w:rPr>
                <w:b/>
                <w:bCs/>
                <w:sz w:val="18"/>
                <w:szCs w:val="18"/>
              </w:rPr>
              <w:t>Method</w:t>
            </w:r>
          </w:p>
        </w:tc>
        <w:tc>
          <w:tcPr>
            <w:tcW w:w="1422" w:type="dxa"/>
            <w:shd w:val="clear" w:color="auto" w:fill="F2F2F2" w:themeFill="background1" w:themeFillShade="F2"/>
            <w:vAlign w:val="center"/>
          </w:tcPr>
          <w:p w14:paraId="76C69E83" w14:textId="77777777" w:rsidR="008B5D38" w:rsidRPr="00D053BD" w:rsidRDefault="008B5D38" w:rsidP="00F80F9F">
            <w:pPr>
              <w:jc w:val="center"/>
              <w:rPr>
                <w:b/>
                <w:bCs/>
                <w:sz w:val="18"/>
                <w:szCs w:val="18"/>
              </w:rPr>
            </w:pPr>
            <w:r w:rsidRPr="00D053BD">
              <w:rPr>
                <w:b/>
                <w:bCs/>
                <w:sz w:val="18"/>
                <w:szCs w:val="18"/>
              </w:rPr>
              <w:t xml:space="preserve">Application Rate </w:t>
            </w:r>
            <w:proofErr w:type="spellStart"/>
            <w:r w:rsidRPr="00D053BD">
              <w:rPr>
                <w:b/>
                <w:bCs/>
                <w:sz w:val="18"/>
                <w:szCs w:val="18"/>
              </w:rPr>
              <w:t>lb</w:t>
            </w:r>
            <w:proofErr w:type="spellEnd"/>
            <w:r w:rsidRPr="00D053BD">
              <w:rPr>
                <w:b/>
                <w:bCs/>
                <w:sz w:val="18"/>
                <w:szCs w:val="18"/>
              </w:rPr>
              <w:t xml:space="preserve"> </w:t>
            </w:r>
            <w:proofErr w:type="spellStart"/>
            <w:r w:rsidRPr="00D053BD">
              <w:rPr>
                <w:b/>
                <w:bCs/>
                <w:sz w:val="18"/>
                <w:szCs w:val="18"/>
              </w:rPr>
              <w:t>a.i.</w:t>
            </w:r>
            <w:proofErr w:type="spellEnd"/>
            <w:r w:rsidRPr="00D053BD">
              <w:rPr>
                <w:b/>
                <w:bCs/>
                <w:sz w:val="18"/>
                <w:szCs w:val="18"/>
              </w:rPr>
              <w:t>/A (kg/ha)</w:t>
            </w:r>
          </w:p>
        </w:tc>
        <w:tc>
          <w:tcPr>
            <w:tcW w:w="2016" w:type="dxa"/>
            <w:shd w:val="clear" w:color="auto" w:fill="F2F2F2" w:themeFill="background1" w:themeFillShade="F2"/>
            <w:vAlign w:val="center"/>
          </w:tcPr>
          <w:p w14:paraId="3CBC04A5" w14:textId="77777777" w:rsidR="008B5D38" w:rsidRPr="00D053BD" w:rsidRDefault="008B5D38" w:rsidP="00F80F9F">
            <w:pPr>
              <w:jc w:val="center"/>
              <w:rPr>
                <w:b/>
                <w:bCs/>
                <w:sz w:val="18"/>
                <w:szCs w:val="18"/>
              </w:rPr>
            </w:pPr>
            <w:r w:rsidRPr="00D053BD">
              <w:rPr>
                <w:b/>
                <w:bCs/>
                <w:sz w:val="18"/>
                <w:szCs w:val="18"/>
              </w:rPr>
              <w:t>Comments</w:t>
            </w:r>
          </w:p>
        </w:tc>
      </w:tr>
      <w:tr w:rsidR="008B5D38" w:rsidRPr="001B199F" w14:paraId="5D43EC81" w14:textId="77777777" w:rsidTr="0067545E">
        <w:tc>
          <w:tcPr>
            <w:tcW w:w="1226" w:type="dxa"/>
            <w:vAlign w:val="center"/>
          </w:tcPr>
          <w:p w14:paraId="07220ABA" w14:textId="77777777" w:rsidR="008B5D38" w:rsidRPr="00D053BD" w:rsidRDefault="008B5D38" w:rsidP="00F80F9F">
            <w:pPr>
              <w:jc w:val="center"/>
              <w:rPr>
                <w:sz w:val="18"/>
                <w:szCs w:val="18"/>
              </w:rPr>
            </w:pPr>
            <w:r w:rsidRPr="00D053BD">
              <w:rPr>
                <w:sz w:val="18"/>
                <w:szCs w:val="18"/>
              </w:rPr>
              <w:t>1</w:t>
            </w:r>
          </w:p>
        </w:tc>
        <w:tc>
          <w:tcPr>
            <w:tcW w:w="1535" w:type="dxa"/>
            <w:vMerge w:val="restart"/>
            <w:vAlign w:val="center"/>
          </w:tcPr>
          <w:p w14:paraId="40023BF1" w14:textId="77777777" w:rsidR="008B5D38" w:rsidRPr="00D053BD" w:rsidRDefault="008B5D38" w:rsidP="00F80F9F">
            <w:pPr>
              <w:jc w:val="center"/>
              <w:rPr>
                <w:sz w:val="18"/>
                <w:szCs w:val="18"/>
              </w:rPr>
            </w:pPr>
            <w:r w:rsidRPr="00D053BD">
              <w:rPr>
                <w:sz w:val="18"/>
                <w:szCs w:val="18"/>
              </w:rPr>
              <w:t>Postemergence; Broadcast Spray</w:t>
            </w:r>
          </w:p>
        </w:tc>
        <w:tc>
          <w:tcPr>
            <w:tcW w:w="1440" w:type="dxa"/>
            <w:vAlign w:val="center"/>
          </w:tcPr>
          <w:p w14:paraId="30C25322" w14:textId="77777777" w:rsidR="008B5D38" w:rsidRPr="00D053BD" w:rsidRDefault="008B5D38" w:rsidP="00F80F9F">
            <w:pPr>
              <w:jc w:val="center"/>
              <w:rPr>
                <w:sz w:val="18"/>
                <w:szCs w:val="18"/>
              </w:rPr>
            </w:pPr>
            <w:r w:rsidRPr="00D053BD">
              <w:rPr>
                <w:sz w:val="18"/>
                <w:szCs w:val="18"/>
              </w:rPr>
              <w:t>1</w:t>
            </w:r>
            <w:r w:rsidRPr="00D053BD">
              <w:rPr>
                <w:sz w:val="18"/>
                <w:szCs w:val="18"/>
                <w:vertAlign w:val="superscript"/>
              </w:rPr>
              <w:t>st</w:t>
            </w:r>
            <w:r w:rsidRPr="00D053BD">
              <w:rPr>
                <w:sz w:val="18"/>
                <w:szCs w:val="18"/>
              </w:rPr>
              <w:t xml:space="preserve"> of the wettest month</w:t>
            </w:r>
          </w:p>
        </w:tc>
        <w:tc>
          <w:tcPr>
            <w:tcW w:w="1092" w:type="dxa"/>
            <w:vMerge w:val="restart"/>
            <w:vAlign w:val="center"/>
          </w:tcPr>
          <w:p w14:paraId="29FC1D3D" w14:textId="77777777" w:rsidR="008B5D38" w:rsidRPr="00D053BD" w:rsidRDefault="008B5D38" w:rsidP="00F80F9F">
            <w:pPr>
              <w:jc w:val="center"/>
              <w:rPr>
                <w:sz w:val="18"/>
                <w:szCs w:val="18"/>
              </w:rPr>
            </w:pPr>
            <w:r w:rsidRPr="00D053BD">
              <w:rPr>
                <w:sz w:val="18"/>
                <w:szCs w:val="18"/>
              </w:rPr>
              <w:t>Air</w:t>
            </w:r>
          </w:p>
        </w:tc>
        <w:tc>
          <w:tcPr>
            <w:tcW w:w="1422" w:type="dxa"/>
            <w:vAlign w:val="center"/>
          </w:tcPr>
          <w:p w14:paraId="47FA777D" w14:textId="77777777" w:rsidR="008B5D38" w:rsidRPr="00D053BD" w:rsidRDefault="008B5D38" w:rsidP="00F80F9F">
            <w:pPr>
              <w:jc w:val="center"/>
              <w:rPr>
                <w:sz w:val="18"/>
                <w:szCs w:val="18"/>
              </w:rPr>
            </w:pPr>
            <w:r w:rsidRPr="00D053BD">
              <w:rPr>
                <w:sz w:val="18"/>
                <w:szCs w:val="18"/>
              </w:rPr>
              <w:t>3.75</w:t>
            </w:r>
          </w:p>
        </w:tc>
        <w:tc>
          <w:tcPr>
            <w:tcW w:w="2016" w:type="dxa"/>
          </w:tcPr>
          <w:p w14:paraId="6EC6D771" w14:textId="77777777" w:rsidR="008B5D38" w:rsidRPr="00D053BD" w:rsidRDefault="008B5D38" w:rsidP="00F80F9F">
            <w:pPr>
              <w:rPr>
                <w:sz w:val="18"/>
                <w:szCs w:val="18"/>
              </w:rPr>
            </w:pPr>
          </w:p>
        </w:tc>
      </w:tr>
      <w:tr w:rsidR="008B5D38" w:rsidRPr="001B199F" w14:paraId="180969BA" w14:textId="77777777" w:rsidTr="0067545E">
        <w:tc>
          <w:tcPr>
            <w:tcW w:w="1226" w:type="dxa"/>
            <w:vAlign w:val="center"/>
          </w:tcPr>
          <w:p w14:paraId="11D504C8" w14:textId="77777777" w:rsidR="008B5D38" w:rsidRPr="00D053BD" w:rsidRDefault="008B5D38" w:rsidP="00F80F9F">
            <w:pPr>
              <w:jc w:val="center"/>
              <w:rPr>
                <w:sz w:val="18"/>
                <w:szCs w:val="18"/>
              </w:rPr>
            </w:pPr>
            <w:r w:rsidRPr="00D053BD">
              <w:rPr>
                <w:sz w:val="18"/>
                <w:szCs w:val="18"/>
              </w:rPr>
              <w:t>2</w:t>
            </w:r>
          </w:p>
        </w:tc>
        <w:tc>
          <w:tcPr>
            <w:tcW w:w="1535" w:type="dxa"/>
            <w:vMerge/>
            <w:vAlign w:val="center"/>
          </w:tcPr>
          <w:p w14:paraId="3425200F" w14:textId="77777777" w:rsidR="008B5D38" w:rsidRPr="00D053BD" w:rsidRDefault="008B5D38" w:rsidP="00F80F9F">
            <w:pPr>
              <w:jc w:val="center"/>
              <w:rPr>
                <w:sz w:val="18"/>
                <w:szCs w:val="18"/>
              </w:rPr>
            </w:pPr>
          </w:p>
        </w:tc>
        <w:tc>
          <w:tcPr>
            <w:tcW w:w="1440" w:type="dxa"/>
            <w:vAlign w:val="center"/>
          </w:tcPr>
          <w:p w14:paraId="0F4BAA28" w14:textId="77777777" w:rsidR="008B5D38" w:rsidRPr="00D053BD" w:rsidRDefault="008B5D38" w:rsidP="00F80F9F">
            <w:pPr>
              <w:jc w:val="center"/>
              <w:rPr>
                <w:sz w:val="18"/>
                <w:szCs w:val="18"/>
              </w:rPr>
            </w:pPr>
            <w:r w:rsidRPr="00D053BD">
              <w:rPr>
                <w:sz w:val="18"/>
                <w:szCs w:val="18"/>
              </w:rPr>
              <w:t>7</w:t>
            </w:r>
            <w:r w:rsidRPr="00D053BD">
              <w:rPr>
                <w:sz w:val="18"/>
                <w:szCs w:val="18"/>
                <w:vertAlign w:val="superscript"/>
              </w:rPr>
              <w:t>th</w:t>
            </w:r>
            <w:r w:rsidRPr="00D053BD">
              <w:rPr>
                <w:sz w:val="18"/>
                <w:szCs w:val="18"/>
              </w:rPr>
              <w:t xml:space="preserve"> of the wettest month</w:t>
            </w:r>
          </w:p>
        </w:tc>
        <w:tc>
          <w:tcPr>
            <w:tcW w:w="1092" w:type="dxa"/>
            <w:vMerge/>
            <w:vAlign w:val="center"/>
          </w:tcPr>
          <w:p w14:paraId="64CB77AD" w14:textId="77777777" w:rsidR="008B5D38" w:rsidRPr="00D053BD" w:rsidRDefault="008B5D38" w:rsidP="00F80F9F">
            <w:pPr>
              <w:rPr>
                <w:sz w:val="18"/>
                <w:szCs w:val="18"/>
              </w:rPr>
            </w:pPr>
          </w:p>
        </w:tc>
        <w:tc>
          <w:tcPr>
            <w:tcW w:w="1422" w:type="dxa"/>
            <w:vAlign w:val="center"/>
          </w:tcPr>
          <w:p w14:paraId="6CBB1C0F" w14:textId="77777777" w:rsidR="008B5D38" w:rsidRPr="00D053BD" w:rsidRDefault="008B5D38" w:rsidP="00F80F9F">
            <w:pPr>
              <w:jc w:val="center"/>
              <w:rPr>
                <w:sz w:val="18"/>
                <w:szCs w:val="18"/>
              </w:rPr>
            </w:pPr>
            <w:r w:rsidRPr="00D053BD">
              <w:rPr>
                <w:sz w:val="18"/>
                <w:szCs w:val="18"/>
              </w:rPr>
              <w:t>2.25</w:t>
            </w:r>
          </w:p>
        </w:tc>
        <w:tc>
          <w:tcPr>
            <w:tcW w:w="2016" w:type="dxa"/>
          </w:tcPr>
          <w:p w14:paraId="61306116" w14:textId="77777777" w:rsidR="008B5D38" w:rsidRPr="00D053BD" w:rsidRDefault="008B5D38" w:rsidP="00F80F9F">
            <w:pPr>
              <w:rPr>
                <w:sz w:val="18"/>
                <w:szCs w:val="18"/>
              </w:rPr>
            </w:pPr>
          </w:p>
        </w:tc>
      </w:tr>
      <w:tr w:rsidR="008B5D38" w:rsidRPr="001B199F" w14:paraId="395728CE" w14:textId="77777777" w:rsidTr="0067545E">
        <w:tc>
          <w:tcPr>
            <w:tcW w:w="1226" w:type="dxa"/>
            <w:vAlign w:val="center"/>
          </w:tcPr>
          <w:p w14:paraId="3C29CB27" w14:textId="77777777" w:rsidR="008B5D38" w:rsidRPr="00D053BD" w:rsidRDefault="008B5D38" w:rsidP="00F80F9F">
            <w:pPr>
              <w:jc w:val="center"/>
              <w:rPr>
                <w:sz w:val="18"/>
                <w:szCs w:val="18"/>
              </w:rPr>
            </w:pPr>
            <w:r w:rsidRPr="00D053BD">
              <w:rPr>
                <w:sz w:val="18"/>
                <w:szCs w:val="18"/>
              </w:rPr>
              <w:t>Total</w:t>
            </w:r>
          </w:p>
        </w:tc>
        <w:tc>
          <w:tcPr>
            <w:tcW w:w="1535" w:type="dxa"/>
            <w:vAlign w:val="center"/>
          </w:tcPr>
          <w:p w14:paraId="2A63750E" w14:textId="77777777" w:rsidR="008B5D38" w:rsidRPr="00D053BD" w:rsidRDefault="008B5D38" w:rsidP="00F80F9F">
            <w:pPr>
              <w:jc w:val="center"/>
              <w:rPr>
                <w:sz w:val="18"/>
                <w:szCs w:val="18"/>
              </w:rPr>
            </w:pPr>
          </w:p>
        </w:tc>
        <w:tc>
          <w:tcPr>
            <w:tcW w:w="1440" w:type="dxa"/>
            <w:vAlign w:val="center"/>
          </w:tcPr>
          <w:p w14:paraId="448E646A" w14:textId="77777777" w:rsidR="008B5D38" w:rsidRPr="00D053BD" w:rsidRDefault="008B5D38" w:rsidP="00F80F9F">
            <w:pPr>
              <w:jc w:val="center"/>
              <w:rPr>
                <w:sz w:val="18"/>
                <w:szCs w:val="18"/>
              </w:rPr>
            </w:pPr>
          </w:p>
        </w:tc>
        <w:tc>
          <w:tcPr>
            <w:tcW w:w="1092" w:type="dxa"/>
            <w:vAlign w:val="center"/>
          </w:tcPr>
          <w:p w14:paraId="25AF178B" w14:textId="77777777" w:rsidR="008B5D38" w:rsidRPr="00D053BD" w:rsidRDefault="008B5D38" w:rsidP="00F80F9F">
            <w:pPr>
              <w:jc w:val="center"/>
              <w:rPr>
                <w:sz w:val="18"/>
                <w:szCs w:val="18"/>
              </w:rPr>
            </w:pPr>
          </w:p>
        </w:tc>
        <w:tc>
          <w:tcPr>
            <w:tcW w:w="1422" w:type="dxa"/>
            <w:vAlign w:val="center"/>
          </w:tcPr>
          <w:p w14:paraId="4926EB97" w14:textId="77777777" w:rsidR="008B5D38" w:rsidRPr="00D053BD" w:rsidRDefault="008B5D38" w:rsidP="00F80F9F">
            <w:pPr>
              <w:jc w:val="center"/>
              <w:rPr>
                <w:sz w:val="18"/>
                <w:szCs w:val="18"/>
              </w:rPr>
            </w:pPr>
            <w:r w:rsidRPr="00D053BD">
              <w:rPr>
                <w:sz w:val="18"/>
                <w:szCs w:val="18"/>
              </w:rPr>
              <w:t>6.0</w:t>
            </w:r>
          </w:p>
        </w:tc>
        <w:tc>
          <w:tcPr>
            <w:tcW w:w="2016" w:type="dxa"/>
          </w:tcPr>
          <w:p w14:paraId="7528CD41" w14:textId="77777777" w:rsidR="008B5D38" w:rsidRPr="00D053BD" w:rsidRDefault="008B5D38" w:rsidP="00F80F9F">
            <w:pPr>
              <w:rPr>
                <w:sz w:val="18"/>
                <w:szCs w:val="18"/>
              </w:rPr>
            </w:pPr>
            <w:r w:rsidRPr="00D053BD">
              <w:rPr>
                <w:sz w:val="18"/>
                <w:szCs w:val="18"/>
              </w:rPr>
              <w:t>Maximum Yearly Rate</w:t>
            </w:r>
          </w:p>
        </w:tc>
      </w:tr>
    </w:tbl>
    <w:p w14:paraId="5FC539C8" w14:textId="409A6EAF" w:rsidR="008B5D38" w:rsidRDefault="008B5D38" w:rsidP="008B5D38"/>
    <w:p w14:paraId="7F951433" w14:textId="77777777" w:rsidR="0067545E" w:rsidRDefault="0067545E" w:rsidP="008B5D38"/>
    <w:p w14:paraId="2C468A6B" w14:textId="0C0EC176" w:rsidR="008B5D38" w:rsidRPr="001B199F" w:rsidRDefault="00883E0D" w:rsidP="008B5D38">
      <w:r>
        <w:lastRenderedPageBreak/>
        <w:t xml:space="preserve">Modeled with PWC: </w:t>
      </w:r>
      <w:r w:rsidR="008B5D38">
        <w:t>Glyphosate_othercrop_max__8_air</w:t>
      </w:r>
    </w:p>
    <w:tbl>
      <w:tblPr>
        <w:tblStyle w:val="TableGrid"/>
        <w:tblW w:w="8722" w:type="dxa"/>
        <w:tblLook w:val="04A0" w:firstRow="1" w:lastRow="0" w:firstColumn="1" w:lastColumn="0" w:noHBand="0" w:noVBand="1"/>
      </w:tblPr>
      <w:tblGrid>
        <w:gridCol w:w="1230"/>
        <w:gridCol w:w="1667"/>
        <w:gridCol w:w="1440"/>
        <w:gridCol w:w="1104"/>
        <w:gridCol w:w="1409"/>
        <w:gridCol w:w="1872"/>
      </w:tblGrid>
      <w:tr w:rsidR="008B5D38" w:rsidRPr="001B199F" w14:paraId="21F9A79C" w14:textId="77777777" w:rsidTr="0067545E">
        <w:tc>
          <w:tcPr>
            <w:tcW w:w="1230" w:type="dxa"/>
            <w:shd w:val="clear" w:color="auto" w:fill="F2F2F2" w:themeFill="background1" w:themeFillShade="F2"/>
            <w:vAlign w:val="center"/>
          </w:tcPr>
          <w:p w14:paraId="2938FFC4" w14:textId="77777777" w:rsidR="008B5D38" w:rsidRPr="00D053BD" w:rsidRDefault="008B5D38" w:rsidP="00F80F9F">
            <w:pPr>
              <w:jc w:val="center"/>
              <w:rPr>
                <w:b/>
                <w:bCs/>
                <w:sz w:val="18"/>
                <w:szCs w:val="18"/>
              </w:rPr>
            </w:pPr>
            <w:r w:rsidRPr="00D053BD">
              <w:rPr>
                <w:b/>
                <w:bCs/>
                <w:sz w:val="18"/>
                <w:szCs w:val="18"/>
              </w:rPr>
              <w:t>Application Number</w:t>
            </w:r>
          </w:p>
        </w:tc>
        <w:tc>
          <w:tcPr>
            <w:tcW w:w="1667" w:type="dxa"/>
            <w:shd w:val="clear" w:color="auto" w:fill="F2F2F2" w:themeFill="background1" w:themeFillShade="F2"/>
            <w:vAlign w:val="center"/>
          </w:tcPr>
          <w:p w14:paraId="0AB8D454" w14:textId="77777777" w:rsidR="008B5D38" w:rsidRPr="00D053BD" w:rsidRDefault="008B5D38" w:rsidP="00F80F9F">
            <w:pPr>
              <w:jc w:val="center"/>
              <w:rPr>
                <w:b/>
                <w:bCs/>
                <w:sz w:val="18"/>
                <w:szCs w:val="18"/>
              </w:rPr>
            </w:pPr>
            <w:r w:rsidRPr="00D053BD">
              <w:rPr>
                <w:b/>
                <w:bCs/>
                <w:sz w:val="18"/>
                <w:szCs w:val="18"/>
              </w:rPr>
              <w:t>Application Timing; Type</w:t>
            </w:r>
          </w:p>
        </w:tc>
        <w:tc>
          <w:tcPr>
            <w:tcW w:w="1440" w:type="dxa"/>
            <w:shd w:val="clear" w:color="auto" w:fill="F2F2F2" w:themeFill="background1" w:themeFillShade="F2"/>
            <w:vAlign w:val="center"/>
          </w:tcPr>
          <w:p w14:paraId="6FB650FC" w14:textId="77777777" w:rsidR="008B5D38" w:rsidRPr="00D053BD" w:rsidRDefault="008B5D38" w:rsidP="00F80F9F">
            <w:pPr>
              <w:jc w:val="center"/>
              <w:rPr>
                <w:b/>
                <w:bCs/>
                <w:sz w:val="18"/>
                <w:szCs w:val="18"/>
              </w:rPr>
            </w:pPr>
            <w:r w:rsidRPr="00D053BD">
              <w:rPr>
                <w:b/>
                <w:bCs/>
                <w:sz w:val="18"/>
                <w:szCs w:val="18"/>
              </w:rPr>
              <w:t>Date</w:t>
            </w:r>
          </w:p>
        </w:tc>
        <w:tc>
          <w:tcPr>
            <w:tcW w:w="1104" w:type="dxa"/>
            <w:shd w:val="clear" w:color="auto" w:fill="F2F2F2" w:themeFill="background1" w:themeFillShade="F2"/>
            <w:vAlign w:val="center"/>
          </w:tcPr>
          <w:p w14:paraId="404DD5C6" w14:textId="77777777" w:rsidR="008B5D38" w:rsidRPr="00D053BD" w:rsidRDefault="008B5D38" w:rsidP="00F80F9F">
            <w:pPr>
              <w:jc w:val="center"/>
              <w:rPr>
                <w:b/>
                <w:bCs/>
                <w:sz w:val="18"/>
                <w:szCs w:val="18"/>
              </w:rPr>
            </w:pPr>
            <w:r w:rsidRPr="00D053BD">
              <w:rPr>
                <w:b/>
                <w:bCs/>
                <w:sz w:val="18"/>
                <w:szCs w:val="18"/>
              </w:rPr>
              <w:t>Method</w:t>
            </w:r>
          </w:p>
        </w:tc>
        <w:tc>
          <w:tcPr>
            <w:tcW w:w="1409" w:type="dxa"/>
            <w:shd w:val="clear" w:color="auto" w:fill="F2F2F2" w:themeFill="background1" w:themeFillShade="F2"/>
            <w:vAlign w:val="center"/>
          </w:tcPr>
          <w:p w14:paraId="050EDB15" w14:textId="77777777" w:rsidR="008B5D38" w:rsidRPr="00D053BD" w:rsidRDefault="008B5D38" w:rsidP="00F80F9F">
            <w:pPr>
              <w:jc w:val="center"/>
              <w:rPr>
                <w:b/>
                <w:bCs/>
                <w:sz w:val="18"/>
                <w:szCs w:val="18"/>
              </w:rPr>
            </w:pPr>
            <w:r w:rsidRPr="00D053BD">
              <w:rPr>
                <w:b/>
                <w:bCs/>
                <w:sz w:val="18"/>
                <w:szCs w:val="18"/>
              </w:rPr>
              <w:t xml:space="preserve">Application Rate </w:t>
            </w:r>
            <w:proofErr w:type="spellStart"/>
            <w:r w:rsidRPr="00D053BD">
              <w:rPr>
                <w:b/>
                <w:bCs/>
                <w:sz w:val="18"/>
                <w:szCs w:val="18"/>
              </w:rPr>
              <w:t>lb</w:t>
            </w:r>
            <w:proofErr w:type="spellEnd"/>
            <w:r w:rsidRPr="00D053BD">
              <w:rPr>
                <w:b/>
                <w:bCs/>
                <w:sz w:val="18"/>
                <w:szCs w:val="18"/>
              </w:rPr>
              <w:t xml:space="preserve"> </w:t>
            </w:r>
            <w:proofErr w:type="spellStart"/>
            <w:r w:rsidRPr="00D053BD">
              <w:rPr>
                <w:b/>
                <w:bCs/>
                <w:sz w:val="18"/>
                <w:szCs w:val="18"/>
              </w:rPr>
              <w:t>a.i.</w:t>
            </w:r>
            <w:proofErr w:type="spellEnd"/>
            <w:r w:rsidRPr="00D053BD">
              <w:rPr>
                <w:b/>
                <w:bCs/>
                <w:sz w:val="18"/>
                <w:szCs w:val="18"/>
              </w:rPr>
              <w:t>/A (kg/ha)</w:t>
            </w:r>
          </w:p>
        </w:tc>
        <w:tc>
          <w:tcPr>
            <w:tcW w:w="1872" w:type="dxa"/>
            <w:shd w:val="clear" w:color="auto" w:fill="F2F2F2" w:themeFill="background1" w:themeFillShade="F2"/>
            <w:vAlign w:val="center"/>
          </w:tcPr>
          <w:p w14:paraId="25F7796A" w14:textId="77777777" w:rsidR="008B5D38" w:rsidRPr="00D053BD" w:rsidRDefault="008B5D38" w:rsidP="00F80F9F">
            <w:pPr>
              <w:jc w:val="center"/>
              <w:rPr>
                <w:b/>
                <w:bCs/>
                <w:sz w:val="18"/>
                <w:szCs w:val="18"/>
              </w:rPr>
            </w:pPr>
            <w:r w:rsidRPr="00D053BD">
              <w:rPr>
                <w:b/>
                <w:bCs/>
                <w:sz w:val="18"/>
                <w:szCs w:val="18"/>
              </w:rPr>
              <w:t>Comments</w:t>
            </w:r>
          </w:p>
        </w:tc>
      </w:tr>
      <w:tr w:rsidR="008B5D38" w:rsidRPr="001B199F" w14:paraId="794C4FB9" w14:textId="77777777" w:rsidTr="0067545E">
        <w:tc>
          <w:tcPr>
            <w:tcW w:w="1230" w:type="dxa"/>
            <w:vAlign w:val="center"/>
          </w:tcPr>
          <w:p w14:paraId="019FC5D2" w14:textId="77777777" w:rsidR="008B5D38" w:rsidRPr="00D053BD" w:rsidRDefault="008B5D38" w:rsidP="00F80F9F">
            <w:pPr>
              <w:jc w:val="center"/>
              <w:rPr>
                <w:sz w:val="18"/>
                <w:szCs w:val="18"/>
              </w:rPr>
            </w:pPr>
            <w:r w:rsidRPr="00D053BD">
              <w:rPr>
                <w:sz w:val="18"/>
                <w:szCs w:val="18"/>
              </w:rPr>
              <w:t>1</w:t>
            </w:r>
          </w:p>
        </w:tc>
        <w:tc>
          <w:tcPr>
            <w:tcW w:w="1667" w:type="dxa"/>
            <w:vMerge w:val="restart"/>
            <w:vAlign w:val="center"/>
          </w:tcPr>
          <w:p w14:paraId="6974BAF7" w14:textId="77777777" w:rsidR="008B5D38" w:rsidRPr="00D053BD" w:rsidRDefault="008B5D38" w:rsidP="00F80F9F">
            <w:pPr>
              <w:jc w:val="center"/>
              <w:rPr>
                <w:sz w:val="18"/>
                <w:szCs w:val="18"/>
              </w:rPr>
            </w:pPr>
            <w:r w:rsidRPr="00D053BD">
              <w:rPr>
                <w:sz w:val="18"/>
                <w:szCs w:val="18"/>
              </w:rPr>
              <w:t>Postemergence; Broadcast Spray</w:t>
            </w:r>
          </w:p>
        </w:tc>
        <w:tc>
          <w:tcPr>
            <w:tcW w:w="1440" w:type="dxa"/>
            <w:vAlign w:val="center"/>
          </w:tcPr>
          <w:p w14:paraId="3E357FFB" w14:textId="77777777" w:rsidR="008B5D38" w:rsidRPr="00D053BD" w:rsidRDefault="008B5D38" w:rsidP="00F80F9F">
            <w:pPr>
              <w:jc w:val="center"/>
              <w:rPr>
                <w:sz w:val="18"/>
                <w:szCs w:val="18"/>
              </w:rPr>
            </w:pPr>
            <w:r w:rsidRPr="00D053BD">
              <w:rPr>
                <w:sz w:val="18"/>
                <w:szCs w:val="18"/>
              </w:rPr>
              <w:t>1</w:t>
            </w:r>
            <w:r w:rsidRPr="00D053BD">
              <w:rPr>
                <w:sz w:val="18"/>
                <w:szCs w:val="18"/>
                <w:vertAlign w:val="superscript"/>
              </w:rPr>
              <w:t>st</w:t>
            </w:r>
            <w:r w:rsidRPr="00D053BD">
              <w:rPr>
                <w:sz w:val="18"/>
                <w:szCs w:val="18"/>
              </w:rPr>
              <w:t xml:space="preserve"> of the wettest month</w:t>
            </w:r>
          </w:p>
        </w:tc>
        <w:tc>
          <w:tcPr>
            <w:tcW w:w="1104" w:type="dxa"/>
            <w:vMerge w:val="restart"/>
            <w:vAlign w:val="center"/>
          </w:tcPr>
          <w:p w14:paraId="257B94DB" w14:textId="77777777" w:rsidR="008B5D38" w:rsidRPr="00D053BD" w:rsidRDefault="008B5D38" w:rsidP="00F80F9F">
            <w:pPr>
              <w:jc w:val="center"/>
              <w:rPr>
                <w:sz w:val="18"/>
                <w:szCs w:val="18"/>
              </w:rPr>
            </w:pPr>
            <w:r w:rsidRPr="00D053BD">
              <w:rPr>
                <w:sz w:val="18"/>
                <w:szCs w:val="18"/>
              </w:rPr>
              <w:t>Air</w:t>
            </w:r>
          </w:p>
        </w:tc>
        <w:tc>
          <w:tcPr>
            <w:tcW w:w="1409" w:type="dxa"/>
            <w:vAlign w:val="center"/>
          </w:tcPr>
          <w:p w14:paraId="110A52C7" w14:textId="77777777" w:rsidR="008B5D38" w:rsidRPr="00D053BD" w:rsidRDefault="008B5D38" w:rsidP="00F80F9F">
            <w:pPr>
              <w:jc w:val="center"/>
              <w:rPr>
                <w:sz w:val="18"/>
                <w:szCs w:val="18"/>
              </w:rPr>
            </w:pPr>
            <w:r w:rsidRPr="00D053BD">
              <w:rPr>
                <w:sz w:val="18"/>
                <w:szCs w:val="18"/>
              </w:rPr>
              <w:t>3.75</w:t>
            </w:r>
          </w:p>
        </w:tc>
        <w:tc>
          <w:tcPr>
            <w:tcW w:w="1872" w:type="dxa"/>
          </w:tcPr>
          <w:p w14:paraId="54165F21" w14:textId="77777777" w:rsidR="008B5D38" w:rsidRPr="00D053BD" w:rsidRDefault="008B5D38" w:rsidP="00F80F9F">
            <w:pPr>
              <w:rPr>
                <w:sz w:val="18"/>
                <w:szCs w:val="18"/>
              </w:rPr>
            </w:pPr>
          </w:p>
        </w:tc>
      </w:tr>
      <w:tr w:rsidR="008B5D38" w:rsidRPr="001B199F" w14:paraId="53AF890E" w14:textId="77777777" w:rsidTr="0067545E">
        <w:tc>
          <w:tcPr>
            <w:tcW w:w="1230" w:type="dxa"/>
            <w:vAlign w:val="center"/>
          </w:tcPr>
          <w:p w14:paraId="7F9B6B22" w14:textId="77777777" w:rsidR="008B5D38" w:rsidRPr="00D053BD" w:rsidRDefault="008B5D38" w:rsidP="00F80F9F">
            <w:pPr>
              <w:jc w:val="center"/>
              <w:rPr>
                <w:sz w:val="18"/>
                <w:szCs w:val="18"/>
              </w:rPr>
            </w:pPr>
            <w:r w:rsidRPr="00D053BD">
              <w:rPr>
                <w:sz w:val="18"/>
                <w:szCs w:val="18"/>
              </w:rPr>
              <w:t>2</w:t>
            </w:r>
          </w:p>
        </w:tc>
        <w:tc>
          <w:tcPr>
            <w:tcW w:w="1667" w:type="dxa"/>
            <w:vMerge/>
            <w:vAlign w:val="center"/>
          </w:tcPr>
          <w:p w14:paraId="0869EC2B" w14:textId="77777777" w:rsidR="008B5D38" w:rsidRPr="00D053BD" w:rsidRDefault="008B5D38" w:rsidP="00F80F9F">
            <w:pPr>
              <w:jc w:val="center"/>
              <w:rPr>
                <w:sz w:val="18"/>
                <w:szCs w:val="18"/>
              </w:rPr>
            </w:pPr>
          </w:p>
        </w:tc>
        <w:tc>
          <w:tcPr>
            <w:tcW w:w="1440" w:type="dxa"/>
            <w:vAlign w:val="center"/>
          </w:tcPr>
          <w:p w14:paraId="6295E7FD" w14:textId="77777777" w:rsidR="008B5D38" w:rsidRPr="00D053BD" w:rsidRDefault="008B5D38" w:rsidP="00F80F9F">
            <w:pPr>
              <w:jc w:val="center"/>
              <w:rPr>
                <w:sz w:val="18"/>
                <w:szCs w:val="18"/>
              </w:rPr>
            </w:pPr>
            <w:r w:rsidRPr="00D053BD">
              <w:rPr>
                <w:sz w:val="18"/>
                <w:szCs w:val="18"/>
              </w:rPr>
              <w:t>7</w:t>
            </w:r>
            <w:r w:rsidRPr="00D053BD">
              <w:rPr>
                <w:sz w:val="18"/>
                <w:szCs w:val="18"/>
                <w:vertAlign w:val="superscript"/>
              </w:rPr>
              <w:t>th</w:t>
            </w:r>
            <w:r w:rsidRPr="00D053BD">
              <w:rPr>
                <w:sz w:val="18"/>
                <w:szCs w:val="18"/>
              </w:rPr>
              <w:t xml:space="preserve"> of the wettest month</w:t>
            </w:r>
          </w:p>
        </w:tc>
        <w:tc>
          <w:tcPr>
            <w:tcW w:w="1104" w:type="dxa"/>
            <w:vMerge/>
            <w:vAlign w:val="center"/>
          </w:tcPr>
          <w:p w14:paraId="2BF1C1DC" w14:textId="77777777" w:rsidR="008B5D38" w:rsidRPr="00D053BD" w:rsidRDefault="008B5D38" w:rsidP="00F80F9F">
            <w:pPr>
              <w:jc w:val="center"/>
              <w:rPr>
                <w:sz w:val="18"/>
                <w:szCs w:val="18"/>
              </w:rPr>
            </w:pPr>
          </w:p>
        </w:tc>
        <w:tc>
          <w:tcPr>
            <w:tcW w:w="1409" w:type="dxa"/>
            <w:vAlign w:val="center"/>
          </w:tcPr>
          <w:p w14:paraId="74A6CC71" w14:textId="77777777" w:rsidR="008B5D38" w:rsidRPr="00D053BD" w:rsidRDefault="008B5D38" w:rsidP="00F80F9F">
            <w:pPr>
              <w:jc w:val="center"/>
              <w:rPr>
                <w:sz w:val="18"/>
                <w:szCs w:val="18"/>
              </w:rPr>
            </w:pPr>
            <w:r w:rsidRPr="00D053BD">
              <w:rPr>
                <w:sz w:val="18"/>
                <w:szCs w:val="18"/>
              </w:rPr>
              <w:t>3.75</w:t>
            </w:r>
          </w:p>
        </w:tc>
        <w:tc>
          <w:tcPr>
            <w:tcW w:w="1872" w:type="dxa"/>
          </w:tcPr>
          <w:p w14:paraId="3DFDFBBE" w14:textId="77777777" w:rsidR="008B5D38" w:rsidRPr="00D053BD" w:rsidRDefault="008B5D38" w:rsidP="00F80F9F">
            <w:pPr>
              <w:rPr>
                <w:sz w:val="18"/>
                <w:szCs w:val="18"/>
              </w:rPr>
            </w:pPr>
          </w:p>
        </w:tc>
      </w:tr>
      <w:tr w:rsidR="008B5D38" w:rsidRPr="001B199F" w14:paraId="59CF9FE5" w14:textId="77777777" w:rsidTr="0067545E">
        <w:tc>
          <w:tcPr>
            <w:tcW w:w="1230" w:type="dxa"/>
            <w:vAlign w:val="center"/>
          </w:tcPr>
          <w:p w14:paraId="1029C08C" w14:textId="77777777" w:rsidR="008B5D38" w:rsidRPr="00D053BD" w:rsidRDefault="008B5D38" w:rsidP="00F80F9F">
            <w:pPr>
              <w:jc w:val="center"/>
              <w:rPr>
                <w:sz w:val="18"/>
                <w:szCs w:val="18"/>
              </w:rPr>
            </w:pPr>
            <w:r w:rsidRPr="00D053BD">
              <w:rPr>
                <w:sz w:val="18"/>
                <w:szCs w:val="18"/>
              </w:rPr>
              <w:t>3</w:t>
            </w:r>
          </w:p>
        </w:tc>
        <w:tc>
          <w:tcPr>
            <w:tcW w:w="1667" w:type="dxa"/>
            <w:vMerge/>
            <w:vAlign w:val="center"/>
          </w:tcPr>
          <w:p w14:paraId="2CCC61E6" w14:textId="77777777" w:rsidR="008B5D38" w:rsidRPr="00D053BD" w:rsidRDefault="008B5D38" w:rsidP="00F80F9F">
            <w:pPr>
              <w:jc w:val="center"/>
              <w:rPr>
                <w:sz w:val="18"/>
                <w:szCs w:val="18"/>
              </w:rPr>
            </w:pPr>
          </w:p>
        </w:tc>
        <w:tc>
          <w:tcPr>
            <w:tcW w:w="1440" w:type="dxa"/>
            <w:vAlign w:val="center"/>
          </w:tcPr>
          <w:p w14:paraId="37D48062" w14:textId="77777777" w:rsidR="008B5D38" w:rsidRPr="00D053BD" w:rsidRDefault="008B5D38" w:rsidP="00F80F9F">
            <w:pPr>
              <w:jc w:val="center"/>
              <w:rPr>
                <w:sz w:val="18"/>
                <w:szCs w:val="18"/>
              </w:rPr>
            </w:pPr>
            <w:r w:rsidRPr="00D053BD">
              <w:rPr>
                <w:sz w:val="18"/>
                <w:szCs w:val="18"/>
              </w:rPr>
              <w:t>14</w:t>
            </w:r>
            <w:r w:rsidRPr="00D053BD">
              <w:rPr>
                <w:sz w:val="18"/>
                <w:szCs w:val="18"/>
                <w:vertAlign w:val="superscript"/>
              </w:rPr>
              <w:t>th</w:t>
            </w:r>
            <w:r w:rsidRPr="00D053BD">
              <w:rPr>
                <w:sz w:val="18"/>
                <w:szCs w:val="18"/>
              </w:rPr>
              <w:t xml:space="preserve"> of the wettest month</w:t>
            </w:r>
          </w:p>
        </w:tc>
        <w:tc>
          <w:tcPr>
            <w:tcW w:w="1104" w:type="dxa"/>
            <w:vMerge/>
            <w:vAlign w:val="center"/>
          </w:tcPr>
          <w:p w14:paraId="6E4E028B" w14:textId="77777777" w:rsidR="008B5D38" w:rsidRPr="00D053BD" w:rsidRDefault="008B5D38" w:rsidP="00F80F9F">
            <w:pPr>
              <w:jc w:val="center"/>
              <w:rPr>
                <w:sz w:val="18"/>
                <w:szCs w:val="18"/>
              </w:rPr>
            </w:pPr>
          </w:p>
        </w:tc>
        <w:tc>
          <w:tcPr>
            <w:tcW w:w="1409" w:type="dxa"/>
            <w:vAlign w:val="center"/>
          </w:tcPr>
          <w:p w14:paraId="41C4919F" w14:textId="77777777" w:rsidR="008B5D38" w:rsidRPr="00D053BD" w:rsidRDefault="008B5D38" w:rsidP="00F80F9F">
            <w:pPr>
              <w:jc w:val="center"/>
              <w:rPr>
                <w:sz w:val="18"/>
                <w:szCs w:val="18"/>
              </w:rPr>
            </w:pPr>
            <w:r w:rsidRPr="00D053BD">
              <w:rPr>
                <w:sz w:val="18"/>
                <w:szCs w:val="18"/>
              </w:rPr>
              <w:t>0.5</w:t>
            </w:r>
          </w:p>
        </w:tc>
        <w:tc>
          <w:tcPr>
            <w:tcW w:w="1872" w:type="dxa"/>
          </w:tcPr>
          <w:p w14:paraId="2D1355CF" w14:textId="77777777" w:rsidR="008B5D38" w:rsidRPr="00D053BD" w:rsidRDefault="008B5D38" w:rsidP="00F80F9F">
            <w:pPr>
              <w:rPr>
                <w:sz w:val="18"/>
                <w:szCs w:val="18"/>
              </w:rPr>
            </w:pPr>
          </w:p>
        </w:tc>
      </w:tr>
      <w:tr w:rsidR="008B5D38" w:rsidRPr="001B199F" w14:paraId="29F93C37" w14:textId="77777777" w:rsidTr="0067545E">
        <w:tc>
          <w:tcPr>
            <w:tcW w:w="1230" w:type="dxa"/>
            <w:vAlign w:val="center"/>
          </w:tcPr>
          <w:p w14:paraId="0D35E8CA" w14:textId="77777777" w:rsidR="008B5D38" w:rsidRPr="00D053BD" w:rsidRDefault="008B5D38" w:rsidP="00F80F9F">
            <w:pPr>
              <w:jc w:val="center"/>
              <w:rPr>
                <w:sz w:val="18"/>
                <w:szCs w:val="18"/>
              </w:rPr>
            </w:pPr>
            <w:r w:rsidRPr="00D053BD">
              <w:rPr>
                <w:sz w:val="18"/>
                <w:szCs w:val="18"/>
              </w:rPr>
              <w:t>Total</w:t>
            </w:r>
          </w:p>
        </w:tc>
        <w:tc>
          <w:tcPr>
            <w:tcW w:w="1667" w:type="dxa"/>
            <w:vAlign w:val="center"/>
          </w:tcPr>
          <w:p w14:paraId="683043A1" w14:textId="77777777" w:rsidR="008B5D38" w:rsidRPr="00D053BD" w:rsidRDefault="008B5D38" w:rsidP="00F80F9F">
            <w:pPr>
              <w:jc w:val="center"/>
              <w:rPr>
                <w:sz w:val="18"/>
                <w:szCs w:val="18"/>
              </w:rPr>
            </w:pPr>
          </w:p>
        </w:tc>
        <w:tc>
          <w:tcPr>
            <w:tcW w:w="1440" w:type="dxa"/>
            <w:vAlign w:val="center"/>
          </w:tcPr>
          <w:p w14:paraId="1E9F64D0" w14:textId="77777777" w:rsidR="008B5D38" w:rsidRPr="00D053BD" w:rsidRDefault="008B5D38" w:rsidP="00F80F9F">
            <w:pPr>
              <w:jc w:val="center"/>
              <w:rPr>
                <w:sz w:val="18"/>
                <w:szCs w:val="18"/>
              </w:rPr>
            </w:pPr>
          </w:p>
        </w:tc>
        <w:tc>
          <w:tcPr>
            <w:tcW w:w="1104" w:type="dxa"/>
            <w:vAlign w:val="center"/>
          </w:tcPr>
          <w:p w14:paraId="63EB3390" w14:textId="77777777" w:rsidR="008B5D38" w:rsidRPr="00D053BD" w:rsidRDefault="008B5D38" w:rsidP="00F80F9F">
            <w:pPr>
              <w:jc w:val="center"/>
              <w:rPr>
                <w:sz w:val="18"/>
                <w:szCs w:val="18"/>
              </w:rPr>
            </w:pPr>
          </w:p>
        </w:tc>
        <w:tc>
          <w:tcPr>
            <w:tcW w:w="1409" w:type="dxa"/>
            <w:vAlign w:val="center"/>
          </w:tcPr>
          <w:p w14:paraId="5125F766" w14:textId="77777777" w:rsidR="008B5D38" w:rsidRPr="00D053BD" w:rsidRDefault="008B5D38" w:rsidP="00F80F9F">
            <w:pPr>
              <w:jc w:val="center"/>
              <w:rPr>
                <w:sz w:val="18"/>
                <w:szCs w:val="18"/>
              </w:rPr>
            </w:pPr>
            <w:r w:rsidRPr="00D053BD">
              <w:rPr>
                <w:sz w:val="18"/>
                <w:szCs w:val="18"/>
              </w:rPr>
              <w:t>8.0</w:t>
            </w:r>
          </w:p>
        </w:tc>
        <w:tc>
          <w:tcPr>
            <w:tcW w:w="1872" w:type="dxa"/>
          </w:tcPr>
          <w:p w14:paraId="3890E6F6" w14:textId="77777777" w:rsidR="008B5D38" w:rsidRPr="00D053BD" w:rsidRDefault="008B5D38" w:rsidP="00F80F9F">
            <w:pPr>
              <w:rPr>
                <w:sz w:val="18"/>
                <w:szCs w:val="18"/>
              </w:rPr>
            </w:pPr>
            <w:r w:rsidRPr="00D053BD">
              <w:rPr>
                <w:sz w:val="18"/>
                <w:szCs w:val="18"/>
              </w:rPr>
              <w:t>Maximum Yearly Rate</w:t>
            </w:r>
          </w:p>
        </w:tc>
      </w:tr>
    </w:tbl>
    <w:p w14:paraId="723412F9" w14:textId="3FC267E1" w:rsidR="00883E0D" w:rsidRDefault="00883E0D">
      <w:pPr>
        <w:rPr>
          <w:rFonts w:eastAsiaTheme="majorEastAsia" w:cstheme="majorBidi"/>
          <w:color w:val="2E74B5" w:themeColor="accent1" w:themeShade="BF"/>
          <w:sz w:val="32"/>
          <w:szCs w:val="32"/>
        </w:rPr>
      </w:pPr>
    </w:p>
    <w:p w14:paraId="6106654D" w14:textId="2346E7B7" w:rsidR="008B5D38" w:rsidRPr="001B199F" w:rsidRDefault="008B5D38" w:rsidP="0067545E">
      <w:pPr>
        <w:pStyle w:val="Heading2"/>
      </w:pPr>
      <w:r>
        <w:t>Other Grains</w:t>
      </w:r>
    </w:p>
    <w:p w14:paraId="570A964C" w14:textId="2D209346" w:rsidR="008B5D38" w:rsidRPr="001B199F" w:rsidRDefault="00883E0D" w:rsidP="008B5D38">
      <w:r>
        <w:t xml:space="preserve">Modeled with PWC: </w:t>
      </w:r>
      <w:proofErr w:type="spellStart"/>
      <w:r w:rsidR="008B5D38">
        <w:t>Glyphosate_othergrain_max_ground_mti</w:t>
      </w:r>
      <w:proofErr w:type="spellEnd"/>
    </w:p>
    <w:tbl>
      <w:tblPr>
        <w:tblStyle w:val="TableGrid"/>
        <w:tblW w:w="8910" w:type="dxa"/>
        <w:tblInd w:w="-5" w:type="dxa"/>
        <w:tblLook w:val="04A0" w:firstRow="1" w:lastRow="0" w:firstColumn="1" w:lastColumn="0" w:noHBand="0" w:noVBand="1"/>
      </w:tblPr>
      <w:tblGrid>
        <w:gridCol w:w="1230"/>
        <w:gridCol w:w="1535"/>
        <w:gridCol w:w="823"/>
        <w:gridCol w:w="1055"/>
        <w:gridCol w:w="1442"/>
        <w:gridCol w:w="2825"/>
      </w:tblGrid>
      <w:tr w:rsidR="008B5D38" w:rsidRPr="001B199F" w14:paraId="4B7A601E" w14:textId="77777777" w:rsidTr="00F80F9F">
        <w:tc>
          <w:tcPr>
            <w:tcW w:w="1230" w:type="dxa"/>
            <w:shd w:val="clear" w:color="auto" w:fill="F2F2F2" w:themeFill="background1" w:themeFillShade="F2"/>
            <w:vAlign w:val="center"/>
          </w:tcPr>
          <w:p w14:paraId="4C34C7E3" w14:textId="77777777" w:rsidR="008B5D38" w:rsidRPr="00D053BD" w:rsidRDefault="008B5D38" w:rsidP="00F80F9F">
            <w:pPr>
              <w:jc w:val="center"/>
              <w:rPr>
                <w:b/>
                <w:bCs/>
                <w:sz w:val="18"/>
                <w:szCs w:val="18"/>
              </w:rPr>
            </w:pPr>
            <w:r w:rsidRPr="00D053BD">
              <w:rPr>
                <w:b/>
                <w:bCs/>
                <w:sz w:val="18"/>
                <w:szCs w:val="18"/>
              </w:rPr>
              <w:t>Application Number</w:t>
            </w:r>
          </w:p>
        </w:tc>
        <w:tc>
          <w:tcPr>
            <w:tcW w:w="1535" w:type="dxa"/>
            <w:shd w:val="clear" w:color="auto" w:fill="F2F2F2" w:themeFill="background1" w:themeFillShade="F2"/>
            <w:vAlign w:val="center"/>
          </w:tcPr>
          <w:p w14:paraId="1FE526FC" w14:textId="77777777" w:rsidR="008B5D38" w:rsidRPr="00D053BD" w:rsidRDefault="008B5D38" w:rsidP="00F80F9F">
            <w:pPr>
              <w:jc w:val="center"/>
              <w:rPr>
                <w:b/>
                <w:bCs/>
                <w:sz w:val="18"/>
                <w:szCs w:val="18"/>
              </w:rPr>
            </w:pPr>
            <w:r w:rsidRPr="00D053BD">
              <w:rPr>
                <w:b/>
                <w:bCs/>
                <w:sz w:val="18"/>
                <w:szCs w:val="18"/>
              </w:rPr>
              <w:t>Application Timing; Type</w:t>
            </w:r>
          </w:p>
        </w:tc>
        <w:tc>
          <w:tcPr>
            <w:tcW w:w="823" w:type="dxa"/>
            <w:shd w:val="clear" w:color="auto" w:fill="F2F2F2" w:themeFill="background1" w:themeFillShade="F2"/>
            <w:vAlign w:val="center"/>
          </w:tcPr>
          <w:p w14:paraId="35154B05" w14:textId="77777777" w:rsidR="008B5D38" w:rsidRPr="00D053BD" w:rsidRDefault="008B5D38" w:rsidP="00F80F9F">
            <w:pPr>
              <w:jc w:val="center"/>
              <w:rPr>
                <w:b/>
                <w:bCs/>
                <w:sz w:val="18"/>
                <w:szCs w:val="18"/>
              </w:rPr>
            </w:pPr>
            <w:r w:rsidRPr="00D053BD">
              <w:rPr>
                <w:b/>
                <w:bCs/>
                <w:sz w:val="18"/>
                <w:szCs w:val="18"/>
              </w:rPr>
              <w:t>Date</w:t>
            </w:r>
          </w:p>
        </w:tc>
        <w:tc>
          <w:tcPr>
            <w:tcW w:w="1055" w:type="dxa"/>
            <w:shd w:val="clear" w:color="auto" w:fill="F2F2F2" w:themeFill="background1" w:themeFillShade="F2"/>
            <w:vAlign w:val="center"/>
          </w:tcPr>
          <w:p w14:paraId="0CEBBE82" w14:textId="77777777" w:rsidR="008B5D38" w:rsidRPr="00D053BD" w:rsidRDefault="008B5D38" w:rsidP="00F80F9F">
            <w:pPr>
              <w:jc w:val="center"/>
              <w:rPr>
                <w:b/>
                <w:bCs/>
                <w:sz w:val="18"/>
                <w:szCs w:val="18"/>
              </w:rPr>
            </w:pPr>
            <w:r w:rsidRPr="00D053BD">
              <w:rPr>
                <w:b/>
                <w:bCs/>
                <w:sz w:val="18"/>
                <w:szCs w:val="18"/>
              </w:rPr>
              <w:t>Method</w:t>
            </w:r>
          </w:p>
        </w:tc>
        <w:tc>
          <w:tcPr>
            <w:tcW w:w="1442" w:type="dxa"/>
            <w:shd w:val="clear" w:color="auto" w:fill="F2F2F2" w:themeFill="background1" w:themeFillShade="F2"/>
            <w:vAlign w:val="center"/>
          </w:tcPr>
          <w:p w14:paraId="4AF843D6" w14:textId="77777777" w:rsidR="008B5D38" w:rsidRPr="00D053BD" w:rsidRDefault="008B5D38" w:rsidP="00F80F9F">
            <w:pPr>
              <w:jc w:val="center"/>
              <w:rPr>
                <w:b/>
                <w:bCs/>
                <w:sz w:val="18"/>
                <w:szCs w:val="18"/>
              </w:rPr>
            </w:pPr>
            <w:r w:rsidRPr="00D053BD">
              <w:rPr>
                <w:b/>
                <w:bCs/>
                <w:sz w:val="18"/>
                <w:szCs w:val="18"/>
              </w:rPr>
              <w:t xml:space="preserve">Application Rate </w:t>
            </w:r>
            <w:proofErr w:type="spellStart"/>
            <w:r w:rsidRPr="00D053BD">
              <w:rPr>
                <w:b/>
                <w:bCs/>
                <w:sz w:val="18"/>
                <w:szCs w:val="18"/>
              </w:rPr>
              <w:t>lb</w:t>
            </w:r>
            <w:proofErr w:type="spellEnd"/>
            <w:r w:rsidRPr="00D053BD">
              <w:rPr>
                <w:b/>
                <w:bCs/>
                <w:sz w:val="18"/>
                <w:szCs w:val="18"/>
              </w:rPr>
              <w:t xml:space="preserve"> </w:t>
            </w:r>
            <w:proofErr w:type="spellStart"/>
            <w:r w:rsidRPr="00D053BD">
              <w:rPr>
                <w:b/>
                <w:bCs/>
                <w:sz w:val="18"/>
                <w:szCs w:val="18"/>
              </w:rPr>
              <w:t>a.i.</w:t>
            </w:r>
            <w:proofErr w:type="spellEnd"/>
            <w:r w:rsidRPr="00D053BD">
              <w:rPr>
                <w:b/>
                <w:bCs/>
                <w:sz w:val="18"/>
                <w:szCs w:val="18"/>
              </w:rPr>
              <w:t>/A (kg/ha)</w:t>
            </w:r>
          </w:p>
        </w:tc>
        <w:tc>
          <w:tcPr>
            <w:tcW w:w="2825" w:type="dxa"/>
            <w:shd w:val="clear" w:color="auto" w:fill="F2F2F2" w:themeFill="background1" w:themeFillShade="F2"/>
            <w:vAlign w:val="center"/>
          </w:tcPr>
          <w:p w14:paraId="314F54F1" w14:textId="77777777" w:rsidR="008B5D38" w:rsidRPr="00D053BD" w:rsidRDefault="008B5D38" w:rsidP="00F80F9F">
            <w:pPr>
              <w:jc w:val="center"/>
              <w:rPr>
                <w:b/>
                <w:bCs/>
                <w:sz w:val="18"/>
                <w:szCs w:val="18"/>
              </w:rPr>
            </w:pPr>
            <w:r w:rsidRPr="00D053BD">
              <w:rPr>
                <w:b/>
                <w:bCs/>
                <w:sz w:val="18"/>
                <w:szCs w:val="18"/>
              </w:rPr>
              <w:t>Comments</w:t>
            </w:r>
          </w:p>
        </w:tc>
      </w:tr>
      <w:tr w:rsidR="008B5D38" w:rsidRPr="001B199F" w14:paraId="52C6489A" w14:textId="77777777" w:rsidTr="00F80F9F">
        <w:tc>
          <w:tcPr>
            <w:tcW w:w="1230" w:type="dxa"/>
            <w:vAlign w:val="center"/>
          </w:tcPr>
          <w:p w14:paraId="30C62C13" w14:textId="77777777" w:rsidR="008B5D38" w:rsidRPr="00D053BD" w:rsidRDefault="008B5D38" w:rsidP="00F80F9F">
            <w:pPr>
              <w:jc w:val="center"/>
              <w:rPr>
                <w:sz w:val="18"/>
                <w:szCs w:val="18"/>
              </w:rPr>
            </w:pPr>
            <w:r w:rsidRPr="00D053BD">
              <w:rPr>
                <w:sz w:val="18"/>
                <w:szCs w:val="18"/>
              </w:rPr>
              <w:t>1</w:t>
            </w:r>
          </w:p>
        </w:tc>
        <w:tc>
          <w:tcPr>
            <w:tcW w:w="1535" w:type="dxa"/>
            <w:vAlign w:val="center"/>
          </w:tcPr>
          <w:p w14:paraId="3D95B230" w14:textId="77777777" w:rsidR="008B5D38" w:rsidRPr="00D053BD" w:rsidRDefault="008B5D38" w:rsidP="00F80F9F">
            <w:pPr>
              <w:jc w:val="center"/>
              <w:rPr>
                <w:sz w:val="18"/>
                <w:szCs w:val="18"/>
              </w:rPr>
            </w:pPr>
            <w:r w:rsidRPr="00D053BD">
              <w:rPr>
                <w:sz w:val="18"/>
                <w:szCs w:val="18"/>
              </w:rPr>
              <w:t>Preplant; Broadcast Spray</w:t>
            </w:r>
          </w:p>
        </w:tc>
        <w:tc>
          <w:tcPr>
            <w:tcW w:w="823" w:type="dxa"/>
            <w:vAlign w:val="center"/>
          </w:tcPr>
          <w:p w14:paraId="32E1BABF" w14:textId="77777777" w:rsidR="008B5D38" w:rsidRPr="00D053BD" w:rsidRDefault="008B5D38" w:rsidP="00F80F9F">
            <w:pPr>
              <w:jc w:val="center"/>
              <w:rPr>
                <w:sz w:val="18"/>
                <w:szCs w:val="18"/>
              </w:rPr>
            </w:pPr>
            <w:r w:rsidRPr="00D053BD">
              <w:rPr>
                <w:sz w:val="18"/>
                <w:szCs w:val="18"/>
              </w:rPr>
              <w:t>-14</w:t>
            </w:r>
          </w:p>
        </w:tc>
        <w:tc>
          <w:tcPr>
            <w:tcW w:w="1055" w:type="dxa"/>
            <w:vMerge w:val="restart"/>
            <w:vAlign w:val="center"/>
          </w:tcPr>
          <w:p w14:paraId="18C60D07" w14:textId="77777777" w:rsidR="008B5D38" w:rsidRPr="00D053BD" w:rsidRDefault="008B5D38" w:rsidP="00F80F9F">
            <w:pPr>
              <w:jc w:val="center"/>
              <w:rPr>
                <w:sz w:val="18"/>
                <w:szCs w:val="18"/>
              </w:rPr>
            </w:pPr>
            <w:r w:rsidRPr="00D053BD">
              <w:rPr>
                <w:sz w:val="18"/>
                <w:szCs w:val="18"/>
              </w:rPr>
              <w:t xml:space="preserve">Ground </w:t>
            </w:r>
          </w:p>
        </w:tc>
        <w:tc>
          <w:tcPr>
            <w:tcW w:w="1442" w:type="dxa"/>
            <w:vAlign w:val="center"/>
          </w:tcPr>
          <w:p w14:paraId="00EE7EA4" w14:textId="77777777" w:rsidR="008B5D38" w:rsidRPr="00D053BD" w:rsidRDefault="008B5D38" w:rsidP="00F80F9F">
            <w:pPr>
              <w:jc w:val="center"/>
              <w:rPr>
                <w:sz w:val="18"/>
                <w:szCs w:val="18"/>
              </w:rPr>
            </w:pPr>
            <w:r w:rsidRPr="00D053BD">
              <w:rPr>
                <w:sz w:val="18"/>
                <w:szCs w:val="18"/>
              </w:rPr>
              <w:t>3.75</w:t>
            </w:r>
          </w:p>
        </w:tc>
        <w:tc>
          <w:tcPr>
            <w:tcW w:w="2825" w:type="dxa"/>
          </w:tcPr>
          <w:p w14:paraId="587D1CCA" w14:textId="77777777" w:rsidR="008B5D38" w:rsidRPr="00D053BD" w:rsidRDefault="008B5D38" w:rsidP="00F80F9F">
            <w:pPr>
              <w:rPr>
                <w:sz w:val="18"/>
                <w:szCs w:val="18"/>
              </w:rPr>
            </w:pPr>
          </w:p>
        </w:tc>
      </w:tr>
      <w:tr w:rsidR="008B5D38" w:rsidRPr="001B199F" w14:paraId="4D738D4C" w14:textId="77777777" w:rsidTr="00F80F9F">
        <w:tc>
          <w:tcPr>
            <w:tcW w:w="1230" w:type="dxa"/>
            <w:vAlign w:val="center"/>
          </w:tcPr>
          <w:p w14:paraId="1BDC0B5F" w14:textId="77777777" w:rsidR="008B5D38" w:rsidRPr="00D053BD" w:rsidRDefault="008B5D38" w:rsidP="00F80F9F">
            <w:pPr>
              <w:jc w:val="center"/>
              <w:rPr>
                <w:sz w:val="18"/>
                <w:szCs w:val="18"/>
              </w:rPr>
            </w:pPr>
            <w:r w:rsidRPr="00D053BD">
              <w:rPr>
                <w:sz w:val="18"/>
                <w:szCs w:val="18"/>
              </w:rPr>
              <w:t>2</w:t>
            </w:r>
          </w:p>
        </w:tc>
        <w:tc>
          <w:tcPr>
            <w:tcW w:w="1535" w:type="dxa"/>
            <w:vAlign w:val="center"/>
          </w:tcPr>
          <w:p w14:paraId="63AD03AA" w14:textId="77777777" w:rsidR="008B5D38" w:rsidRPr="00D053BD" w:rsidRDefault="008B5D38" w:rsidP="00F80F9F">
            <w:pPr>
              <w:jc w:val="center"/>
              <w:rPr>
                <w:sz w:val="18"/>
                <w:szCs w:val="18"/>
              </w:rPr>
            </w:pPr>
            <w:r w:rsidRPr="00D053BD">
              <w:rPr>
                <w:sz w:val="18"/>
                <w:szCs w:val="18"/>
              </w:rPr>
              <w:t>Preemergence; Broadcast Spray</w:t>
            </w:r>
          </w:p>
        </w:tc>
        <w:tc>
          <w:tcPr>
            <w:tcW w:w="823" w:type="dxa"/>
            <w:vAlign w:val="center"/>
          </w:tcPr>
          <w:p w14:paraId="7F728DE2" w14:textId="77777777" w:rsidR="008B5D38" w:rsidRPr="00D053BD" w:rsidRDefault="008B5D38" w:rsidP="00F80F9F">
            <w:pPr>
              <w:jc w:val="center"/>
              <w:rPr>
                <w:sz w:val="18"/>
                <w:szCs w:val="18"/>
              </w:rPr>
            </w:pPr>
            <w:r w:rsidRPr="00D053BD">
              <w:rPr>
                <w:sz w:val="18"/>
                <w:szCs w:val="18"/>
              </w:rPr>
              <w:t>-7</w:t>
            </w:r>
          </w:p>
        </w:tc>
        <w:tc>
          <w:tcPr>
            <w:tcW w:w="1055" w:type="dxa"/>
            <w:vMerge/>
            <w:vAlign w:val="center"/>
          </w:tcPr>
          <w:p w14:paraId="68BA2457" w14:textId="77777777" w:rsidR="008B5D38" w:rsidRPr="00D053BD" w:rsidRDefault="008B5D38" w:rsidP="00F80F9F">
            <w:pPr>
              <w:jc w:val="center"/>
              <w:rPr>
                <w:sz w:val="18"/>
                <w:szCs w:val="18"/>
              </w:rPr>
            </w:pPr>
          </w:p>
        </w:tc>
        <w:tc>
          <w:tcPr>
            <w:tcW w:w="1442" w:type="dxa"/>
            <w:vAlign w:val="center"/>
          </w:tcPr>
          <w:p w14:paraId="48110694" w14:textId="77777777" w:rsidR="008B5D38" w:rsidRPr="00D053BD" w:rsidRDefault="008B5D38" w:rsidP="00F80F9F">
            <w:pPr>
              <w:jc w:val="center"/>
              <w:rPr>
                <w:sz w:val="18"/>
                <w:szCs w:val="18"/>
              </w:rPr>
            </w:pPr>
            <w:r w:rsidRPr="00D053BD">
              <w:rPr>
                <w:sz w:val="18"/>
                <w:szCs w:val="18"/>
              </w:rPr>
              <w:t>2.25</w:t>
            </w:r>
          </w:p>
        </w:tc>
        <w:tc>
          <w:tcPr>
            <w:tcW w:w="2825" w:type="dxa"/>
          </w:tcPr>
          <w:p w14:paraId="503647F6" w14:textId="77777777" w:rsidR="008B5D38" w:rsidRPr="00D053BD" w:rsidRDefault="008B5D38" w:rsidP="00F80F9F">
            <w:pPr>
              <w:rPr>
                <w:sz w:val="18"/>
                <w:szCs w:val="18"/>
              </w:rPr>
            </w:pPr>
          </w:p>
        </w:tc>
      </w:tr>
      <w:tr w:rsidR="008B5D38" w:rsidRPr="001B199F" w14:paraId="56284660" w14:textId="77777777" w:rsidTr="00F80F9F">
        <w:trPr>
          <w:trHeight w:val="278"/>
        </w:trPr>
        <w:tc>
          <w:tcPr>
            <w:tcW w:w="1230" w:type="dxa"/>
            <w:vAlign w:val="center"/>
          </w:tcPr>
          <w:p w14:paraId="650069C9" w14:textId="77777777" w:rsidR="008B5D38" w:rsidRPr="00D053BD" w:rsidRDefault="008B5D38" w:rsidP="00F80F9F">
            <w:pPr>
              <w:jc w:val="center"/>
              <w:rPr>
                <w:sz w:val="18"/>
                <w:szCs w:val="18"/>
              </w:rPr>
            </w:pPr>
            <w:r w:rsidRPr="00D053BD">
              <w:rPr>
                <w:sz w:val="18"/>
                <w:szCs w:val="18"/>
              </w:rPr>
              <w:t>Total</w:t>
            </w:r>
          </w:p>
        </w:tc>
        <w:tc>
          <w:tcPr>
            <w:tcW w:w="1535" w:type="dxa"/>
            <w:vAlign w:val="center"/>
          </w:tcPr>
          <w:p w14:paraId="5BE7214E" w14:textId="77777777" w:rsidR="008B5D38" w:rsidRPr="00D053BD" w:rsidRDefault="008B5D38" w:rsidP="00F80F9F">
            <w:pPr>
              <w:jc w:val="center"/>
              <w:rPr>
                <w:sz w:val="18"/>
                <w:szCs w:val="18"/>
              </w:rPr>
            </w:pPr>
          </w:p>
        </w:tc>
        <w:tc>
          <w:tcPr>
            <w:tcW w:w="823" w:type="dxa"/>
            <w:vAlign w:val="center"/>
          </w:tcPr>
          <w:p w14:paraId="4CF58CA5" w14:textId="77777777" w:rsidR="008B5D38" w:rsidRPr="00D053BD" w:rsidRDefault="008B5D38" w:rsidP="00F80F9F">
            <w:pPr>
              <w:jc w:val="center"/>
              <w:rPr>
                <w:sz w:val="18"/>
                <w:szCs w:val="18"/>
              </w:rPr>
            </w:pPr>
          </w:p>
        </w:tc>
        <w:tc>
          <w:tcPr>
            <w:tcW w:w="1055" w:type="dxa"/>
            <w:vAlign w:val="center"/>
          </w:tcPr>
          <w:p w14:paraId="03217195" w14:textId="77777777" w:rsidR="008B5D38" w:rsidRPr="00D053BD" w:rsidRDefault="008B5D38" w:rsidP="00F80F9F">
            <w:pPr>
              <w:jc w:val="center"/>
              <w:rPr>
                <w:sz w:val="18"/>
                <w:szCs w:val="18"/>
              </w:rPr>
            </w:pPr>
          </w:p>
        </w:tc>
        <w:tc>
          <w:tcPr>
            <w:tcW w:w="1442" w:type="dxa"/>
            <w:vAlign w:val="center"/>
          </w:tcPr>
          <w:p w14:paraId="350F1A3A" w14:textId="77777777" w:rsidR="008B5D38" w:rsidRPr="00D053BD" w:rsidRDefault="008B5D38" w:rsidP="00F80F9F">
            <w:pPr>
              <w:jc w:val="center"/>
              <w:rPr>
                <w:sz w:val="18"/>
                <w:szCs w:val="18"/>
              </w:rPr>
            </w:pPr>
            <w:r w:rsidRPr="00D053BD">
              <w:rPr>
                <w:sz w:val="18"/>
                <w:szCs w:val="18"/>
              </w:rPr>
              <w:t>6.0</w:t>
            </w:r>
          </w:p>
        </w:tc>
        <w:tc>
          <w:tcPr>
            <w:tcW w:w="2825" w:type="dxa"/>
          </w:tcPr>
          <w:p w14:paraId="1F6DE649" w14:textId="77777777" w:rsidR="008B5D38" w:rsidRPr="00D053BD" w:rsidRDefault="008B5D38" w:rsidP="00F80F9F">
            <w:pPr>
              <w:rPr>
                <w:sz w:val="18"/>
                <w:szCs w:val="18"/>
              </w:rPr>
            </w:pPr>
            <w:r w:rsidRPr="00D053BD">
              <w:rPr>
                <w:sz w:val="18"/>
                <w:szCs w:val="18"/>
              </w:rPr>
              <w:t>Maximum Yearly Rate</w:t>
            </w:r>
          </w:p>
        </w:tc>
      </w:tr>
    </w:tbl>
    <w:p w14:paraId="6220B221" w14:textId="77777777" w:rsidR="008B5D38" w:rsidRDefault="008B5D38" w:rsidP="008B5D38"/>
    <w:p w14:paraId="1B5E935A" w14:textId="77777777" w:rsidR="008B5D38" w:rsidRPr="001B199F" w:rsidRDefault="008B5D38" w:rsidP="0067545E">
      <w:pPr>
        <w:pStyle w:val="Heading2"/>
      </w:pPr>
      <w:r>
        <w:t>Other Row Crops</w:t>
      </w:r>
    </w:p>
    <w:p w14:paraId="55878D3F" w14:textId="55BEC23D" w:rsidR="008B5D38" w:rsidRPr="001B199F" w:rsidRDefault="00883E0D" w:rsidP="008B5D38">
      <w:r>
        <w:t xml:space="preserve">Modeled with PWC: </w:t>
      </w:r>
      <w:proofErr w:type="spellStart"/>
      <w:r w:rsidR="008B5D38">
        <w:t>Glyphosate_otherowcrops_max_ground_mti</w:t>
      </w:r>
      <w:proofErr w:type="spellEnd"/>
    </w:p>
    <w:tbl>
      <w:tblPr>
        <w:tblStyle w:val="TableGrid"/>
        <w:tblW w:w="8910" w:type="dxa"/>
        <w:tblInd w:w="-5" w:type="dxa"/>
        <w:tblLook w:val="04A0" w:firstRow="1" w:lastRow="0" w:firstColumn="1" w:lastColumn="0" w:noHBand="0" w:noVBand="1"/>
      </w:tblPr>
      <w:tblGrid>
        <w:gridCol w:w="1071"/>
        <w:gridCol w:w="1444"/>
        <w:gridCol w:w="838"/>
        <w:gridCol w:w="1074"/>
        <w:gridCol w:w="1444"/>
        <w:gridCol w:w="3039"/>
      </w:tblGrid>
      <w:tr w:rsidR="008B5D38" w:rsidRPr="001B199F" w14:paraId="74987080" w14:textId="77777777" w:rsidTr="00F80F9F">
        <w:tc>
          <w:tcPr>
            <w:tcW w:w="359" w:type="dxa"/>
            <w:shd w:val="clear" w:color="auto" w:fill="F2F2F2" w:themeFill="background1" w:themeFillShade="F2"/>
            <w:vAlign w:val="center"/>
          </w:tcPr>
          <w:p w14:paraId="4C4298A1" w14:textId="77777777" w:rsidR="008B5D38" w:rsidRPr="00D053BD" w:rsidRDefault="008B5D38" w:rsidP="00F80F9F">
            <w:pPr>
              <w:jc w:val="center"/>
              <w:rPr>
                <w:b/>
                <w:bCs/>
                <w:sz w:val="18"/>
                <w:szCs w:val="18"/>
              </w:rPr>
            </w:pPr>
            <w:r w:rsidRPr="00D053BD">
              <w:rPr>
                <w:b/>
                <w:bCs/>
                <w:sz w:val="18"/>
                <w:szCs w:val="18"/>
              </w:rPr>
              <w:t>Application Number</w:t>
            </w:r>
          </w:p>
        </w:tc>
        <w:tc>
          <w:tcPr>
            <w:tcW w:w="1528" w:type="dxa"/>
            <w:shd w:val="clear" w:color="auto" w:fill="F2F2F2" w:themeFill="background1" w:themeFillShade="F2"/>
            <w:vAlign w:val="center"/>
          </w:tcPr>
          <w:p w14:paraId="31E64429" w14:textId="77777777" w:rsidR="008B5D38" w:rsidRPr="00D053BD" w:rsidRDefault="008B5D38" w:rsidP="00F80F9F">
            <w:pPr>
              <w:jc w:val="center"/>
              <w:rPr>
                <w:b/>
                <w:bCs/>
                <w:sz w:val="18"/>
                <w:szCs w:val="18"/>
              </w:rPr>
            </w:pPr>
            <w:r w:rsidRPr="00D053BD">
              <w:rPr>
                <w:b/>
                <w:bCs/>
                <w:sz w:val="18"/>
                <w:szCs w:val="18"/>
              </w:rPr>
              <w:t>Application Timing; Type</w:t>
            </w:r>
          </w:p>
        </w:tc>
        <w:tc>
          <w:tcPr>
            <w:tcW w:w="898" w:type="dxa"/>
            <w:shd w:val="clear" w:color="auto" w:fill="F2F2F2" w:themeFill="background1" w:themeFillShade="F2"/>
            <w:vAlign w:val="center"/>
          </w:tcPr>
          <w:p w14:paraId="69D1B368" w14:textId="77777777" w:rsidR="008B5D38" w:rsidRPr="00D053BD" w:rsidRDefault="008B5D38" w:rsidP="00F80F9F">
            <w:pPr>
              <w:jc w:val="center"/>
              <w:rPr>
                <w:b/>
                <w:bCs/>
                <w:sz w:val="18"/>
                <w:szCs w:val="18"/>
              </w:rPr>
            </w:pPr>
            <w:r w:rsidRPr="00D053BD">
              <w:rPr>
                <w:b/>
                <w:bCs/>
                <w:sz w:val="18"/>
                <w:szCs w:val="18"/>
              </w:rPr>
              <w:t>Date</w:t>
            </w:r>
          </w:p>
        </w:tc>
        <w:tc>
          <w:tcPr>
            <w:tcW w:w="1104" w:type="dxa"/>
            <w:shd w:val="clear" w:color="auto" w:fill="F2F2F2" w:themeFill="background1" w:themeFillShade="F2"/>
            <w:vAlign w:val="center"/>
          </w:tcPr>
          <w:p w14:paraId="2CDC86CE" w14:textId="77777777" w:rsidR="008B5D38" w:rsidRPr="00D053BD" w:rsidRDefault="008B5D38" w:rsidP="00F80F9F">
            <w:pPr>
              <w:jc w:val="center"/>
              <w:rPr>
                <w:b/>
                <w:bCs/>
                <w:sz w:val="18"/>
                <w:szCs w:val="18"/>
              </w:rPr>
            </w:pPr>
            <w:r w:rsidRPr="00D053BD">
              <w:rPr>
                <w:b/>
                <w:bCs/>
                <w:sz w:val="18"/>
                <w:szCs w:val="18"/>
              </w:rPr>
              <w:t>Method</w:t>
            </w:r>
          </w:p>
        </w:tc>
        <w:tc>
          <w:tcPr>
            <w:tcW w:w="1528" w:type="dxa"/>
            <w:shd w:val="clear" w:color="auto" w:fill="F2F2F2" w:themeFill="background1" w:themeFillShade="F2"/>
            <w:vAlign w:val="center"/>
          </w:tcPr>
          <w:p w14:paraId="232C6780" w14:textId="77777777" w:rsidR="008B5D38" w:rsidRPr="00D053BD" w:rsidRDefault="008B5D38" w:rsidP="00F80F9F">
            <w:pPr>
              <w:jc w:val="center"/>
              <w:rPr>
                <w:b/>
                <w:bCs/>
                <w:sz w:val="18"/>
                <w:szCs w:val="18"/>
              </w:rPr>
            </w:pPr>
            <w:r w:rsidRPr="00D053BD">
              <w:rPr>
                <w:b/>
                <w:bCs/>
                <w:sz w:val="18"/>
                <w:szCs w:val="18"/>
              </w:rPr>
              <w:t xml:space="preserve">Application Rate </w:t>
            </w:r>
            <w:proofErr w:type="spellStart"/>
            <w:r w:rsidRPr="00D053BD">
              <w:rPr>
                <w:b/>
                <w:bCs/>
                <w:sz w:val="18"/>
                <w:szCs w:val="18"/>
              </w:rPr>
              <w:t>lb</w:t>
            </w:r>
            <w:proofErr w:type="spellEnd"/>
            <w:r w:rsidRPr="00D053BD">
              <w:rPr>
                <w:b/>
                <w:bCs/>
                <w:sz w:val="18"/>
                <w:szCs w:val="18"/>
              </w:rPr>
              <w:t xml:space="preserve"> </w:t>
            </w:r>
            <w:proofErr w:type="spellStart"/>
            <w:r w:rsidRPr="00D053BD">
              <w:rPr>
                <w:b/>
                <w:bCs/>
                <w:sz w:val="18"/>
                <w:szCs w:val="18"/>
              </w:rPr>
              <w:t>a.i.</w:t>
            </w:r>
            <w:proofErr w:type="spellEnd"/>
            <w:r w:rsidRPr="00D053BD">
              <w:rPr>
                <w:b/>
                <w:bCs/>
                <w:sz w:val="18"/>
                <w:szCs w:val="18"/>
              </w:rPr>
              <w:t>/A (kg/ha)</w:t>
            </w:r>
          </w:p>
        </w:tc>
        <w:tc>
          <w:tcPr>
            <w:tcW w:w="3493" w:type="dxa"/>
            <w:shd w:val="clear" w:color="auto" w:fill="F2F2F2" w:themeFill="background1" w:themeFillShade="F2"/>
            <w:vAlign w:val="center"/>
          </w:tcPr>
          <w:p w14:paraId="798B6B18" w14:textId="77777777" w:rsidR="008B5D38" w:rsidRPr="00D053BD" w:rsidRDefault="008B5D38" w:rsidP="00F80F9F">
            <w:pPr>
              <w:jc w:val="center"/>
              <w:rPr>
                <w:b/>
                <w:bCs/>
                <w:sz w:val="18"/>
                <w:szCs w:val="18"/>
              </w:rPr>
            </w:pPr>
            <w:r w:rsidRPr="00D053BD">
              <w:rPr>
                <w:b/>
                <w:bCs/>
                <w:sz w:val="18"/>
                <w:szCs w:val="18"/>
              </w:rPr>
              <w:t>Comments</w:t>
            </w:r>
          </w:p>
        </w:tc>
      </w:tr>
      <w:tr w:rsidR="008B5D38" w:rsidRPr="001B199F" w14:paraId="7ACA3B48" w14:textId="77777777" w:rsidTr="00F80F9F">
        <w:tc>
          <w:tcPr>
            <w:tcW w:w="359" w:type="dxa"/>
            <w:vAlign w:val="center"/>
          </w:tcPr>
          <w:p w14:paraId="1720D736" w14:textId="77777777" w:rsidR="008B5D38" w:rsidRPr="00D053BD" w:rsidRDefault="008B5D38" w:rsidP="00F80F9F">
            <w:pPr>
              <w:jc w:val="center"/>
              <w:rPr>
                <w:sz w:val="18"/>
                <w:szCs w:val="18"/>
              </w:rPr>
            </w:pPr>
            <w:r w:rsidRPr="00D053BD">
              <w:rPr>
                <w:sz w:val="18"/>
                <w:szCs w:val="18"/>
              </w:rPr>
              <w:t>1</w:t>
            </w:r>
          </w:p>
        </w:tc>
        <w:tc>
          <w:tcPr>
            <w:tcW w:w="1528" w:type="dxa"/>
            <w:vAlign w:val="center"/>
          </w:tcPr>
          <w:p w14:paraId="61ECFE11" w14:textId="77777777" w:rsidR="008B5D38" w:rsidRPr="00D053BD" w:rsidRDefault="008B5D38" w:rsidP="00F80F9F">
            <w:pPr>
              <w:jc w:val="center"/>
              <w:rPr>
                <w:sz w:val="18"/>
                <w:szCs w:val="18"/>
              </w:rPr>
            </w:pPr>
          </w:p>
        </w:tc>
        <w:tc>
          <w:tcPr>
            <w:tcW w:w="898" w:type="dxa"/>
            <w:vAlign w:val="center"/>
          </w:tcPr>
          <w:p w14:paraId="5BDBCF01" w14:textId="77777777" w:rsidR="008B5D38" w:rsidRPr="00D053BD" w:rsidRDefault="008B5D38" w:rsidP="00F80F9F">
            <w:pPr>
              <w:jc w:val="center"/>
              <w:rPr>
                <w:sz w:val="18"/>
                <w:szCs w:val="18"/>
              </w:rPr>
            </w:pPr>
            <w:r w:rsidRPr="00D053BD">
              <w:rPr>
                <w:sz w:val="18"/>
                <w:szCs w:val="18"/>
              </w:rPr>
              <w:t>-7</w:t>
            </w:r>
          </w:p>
        </w:tc>
        <w:tc>
          <w:tcPr>
            <w:tcW w:w="1104" w:type="dxa"/>
            <w:vAlign w:val="center"/>
          </w:tcPr>
          <w:p w14:paraId="1AA14ABB" w14:textId="77777777" w:rsidR="008B5D38" w:rsidRPr="00D053BD" w:rsidRDefault="008B5D38" w:rsidP="00F80F9F">
            <w:pPr>
              <w:jc w:val="center"/>
              <w:rPr>
                <w:sz w:val="18"/>
                <w:szCs w:val="18"/>
              </w:rPr>
            </w:pPr>
            <w:r w:rsidRPr="00D053BD">
              <w:rPr>
                <w:sz w:val="18"/>
                <w:szCs w:val="18"/>
              </w:rPr>
              <w:t>Ground broadcast</w:t>
            </w:r>
          </w:p>
        </w:tc>
        <w:tc>
          <w:tcPr>
            <w:tcW w:w="1528" w:type="dxa"/>
            <w:vAlign w:val="center"/>
          </w:tcPr>
          <w:p w14:paraId="38BCBAF4" w14:textId="77777777" w:rsidR="008B5D38" w:rsidRPr="00D053BD" w:rsidRDefault="008B5D38" w:rsidP="00F80F9F">
            <w:pPr>
              <w:jc w:val="center"/>
              <w:rPr>
                <w:sz w:val="18"/>
                <w:szCs w:val="18"/>
              </w:rPr>
            </w:pPr>
            <w:r w:rsidRPr="00D053BD">
              <w:rPr>
                <w:sz w:val="18"/>
                <w:szCs w:val="18"/>
              </w:rPr>
              <w:t>3.75</w:t>
            </w:r>
          </w:p>
        </w:tc>
        <w:tc>
          <w:tcPr>
            <w:tcW w:w="3493" w:type="dxa"/>
          </w:tcPr>
          <w:p w14:paraId="3B5D065F" w14:textId="77777777" w:rsidR="008B5D38" w:rsidRPr="00D053BD" w:rsidRDefault="008B5D38" w:rsidP="00F80F9F">
            <w:pPr>
              <w:rPr>
                <w:sz w:val="18"/>
                <w:szCs w:val="18"/>
              </w:rPr>
            </w:pPr>
          </w:p>
        </w:tc>
      </w:tr>
      <w:tr w:rsidR="008B5D38" w:rsidRPr="001B199F" w14:paraId="3C9D1600" w14:textId="77777777" w:rsidTr="00F80F9F">
        <w:tc>
          <w:tcPr>
            <w:tcW w:w="359" w:type="dxa"/>
            <w:vAlign w:val="center"/>
          </w:tcPr>
          <w:p w14:paraId="3B513204" w14:textId="77777777" w:rsidR="008B5D38" w:rsidRPr="00D053BD" w:rsidRDefault="008B5D38" w:rsidP="00F80F9F">
            <w:pPr>
              <w:jc w:val="center"/>
              <w:rPr>
                <w:sz w:val="18"/>
                <w:szCs w:val="18"/>
              </w:rPr>
            </w:pPr>
            <w:r w:rsidRPr="00D053BD">
              <w:rPr>
                <w:sz w:val="18"/>
                <w:szCs w:val="18"/>
              </w:rPr>
              <w:t>2</w:t>
            </w:r>
          </w:p>
        </w:tc>
        <w:tc>
          <w:tcPr>
            <w:tcW w:w="1528" w:type="dxa"/>
            <w:vAlign w:val="center"/>
          </w:tcPr>
          <w:p w14:paraId="34F89CD8" w14:textId="77777777" w:rsidR="008B5D38" w:rsidRPr="00D053BD" w:rsidRDefault="008B5D38" w:rsidP="00F80F9F">
            <w:pPr>
              <w:jc w:val="center"/>
              <w:rPr>
                <w:sz w:val="18"/>
                <w:szCs w:val="18"/>
              </w:rPr>
            </w:pPr>
          </w:p>
        </w:tc>
        <w:tc>
          <w:tcPr>
            <w:tcW w:w="898" w:type="dxa"/>
            <w:vAlign w:val="center"/>
          </w:tcPr>
          <w:p w14:paraId="40A5D8B2" w14:textId="77777777" w:rsidR="008B5D38" w:rsidRPr="00D053BD" w:rsidRDefault="008B5D38" w:rsidP="00F80F9F">
            <w:pPr>
              <w:jc w:val="center"/>
              <w:rPr>
                <w:sz w:val="18"/>
                <w:szCs w:val="18"/>
              </w:rPr>
            </w:pPr>
            <w:r w:rsidRPr="00D053BD">
              <w:rPr>
                <w:sz w:val="18"/>
                <w:szCs w:val="18"/>
              </w:rPr>
              <w:t>-7 (h)</w:t>
            </w:r>
          </w:p>
        </w:tc>
        <w:tc>
          <w:tcPr>
            <w:tcW w:w="1104" w:type="dxa"/>
            <w:vAlign w:val="center"/>
          </w:tcPr>
          <w:p w14:paraId="3576F06B" w14:textId="77777777" w:rsidR="008B5D38" w:rsidRPr="00D053BD" w:rsidRDefault="008B5D38" w:rsidP="00F80F9F">
            <w:pPr>
              <w:jc w:val="center"/>
              <w:rPr>
                <w:sz w:val="18"/>
                <w:szCs w:val="18"/>
              </w:rPr>
            </w:pPr>
            <w:r w:rsidRPr="00D053BD">
              <w:rPr>
                <w:sz w:val="18"/>
                <w:szCs w:val="18"/>
              </w:rPr>
              <w:t>Ground broadcast</w:t>
            </w:r>
          </w:p>
        </w:tc>
        <w:tc>
          <w:tcPr>
            <w:tcW w:w="1528" w:type="dxa"/>
            <w:vAlign w:val="center"/>
          </w:tcPr>
          <w:p w14:paraId="2EF204DA" w14:textId="77777777" w:rsidR="008B5D38" w:rsidRPr="00D053BD" w:rsidRDefault="008B5D38" w:rsidP="00F80F9F">
            <w:pPr>
              <w:jc w:val="center"/>
              <w:rPr>
                <w:sz w:val="18"/>
                <w:szCs w:val="18"/>
              </w:rPr>
            </w:pPr>
            <w:r w:rsidRPr="00D053BD">
              <w:rPr>
                <w:sz w:val="18"/>
                <w:szCs w:val="18"/>
              </w:rPr>
              <w:t>2.25</w:t>
            </w:r>
          </w:p>
        </w:tc>
        <w:tc>
          <w:tcPr>
            <w:tcW w:w="3493" w:type="dxa"/>
          </w:tcPr>
          <w:p w14:paraId="15B0D9B8" w14:textId="77777777" w:rsidR="008B5D38" w:rsidRPr="00D053BD" w:rsidRDefault="008B5D38" w:rsidP="00F80F9F">
            <w:pPr>
              <w:rPr>
                <w:sz w:val="18"/>
                <w:szCs w:val="18"/>
              </w:rPr>
            </w:pPr>
          </w:p>
        </w:tc>
      </w:tr>
      <w:tr w:rsidR="008B5D38" w:rsidRPr="001B199F" w14:paraId="552A7254" w14:textId="77777777" w:rsidTr="00F80F9F">
        <w:tc>
          <w:tcPr>
            <w:tcW w:w="359" w:type="dxa"/>
            <w:vAlign w:val="center"/>
          </w:tcPr>
          <w:p w14:paraId="7161D3A4" w14:textId="77777777" w:rsidR="008B5D38" w:rsidRPr="00D053BD" w:rsidRDefault="008B5D38" w:rsidP="00F80F9F">
            <w:pPr>
              <w:jc w:val="center"/>
              <w:rPr>
                <w:sz w:val="18"/>
                <w:szCs w:val="18"/>
              </w:rPr>
            </w:pPr>
            <w:r w:rsidRPr="00D053BD">
              <w:rPr>
                <w:sz w:val="18"/>
                <w:szCs w:val="18"/>
              </w:rPr>
              <w:t>Total</w:t>
            </w:r>
          </w:p>
        </w:tc>
        <w:tc>
          <w:tcPr>
            <w:tcW w:w="1528" w:type="dxa"/>
            <w:vAlign w:val="center"/>
          </w:tcPr>
          <w:p w14:paraId="51012C05" w14:textId="77777777" w:rsidR="008B5D38" w:rsidRPr="00D053BD" w:rsidRDefault="008B5D38" w:rsidP="00F80F9F">
            <w:pPr>
              <w:jc w:val="center"/>
              <w:rPr>
                <w:sz w:val="18"/>
                <w:szCs w:val="18"/>
              </w:rPr>
            </w:pPr>
          </w:p>
        </w:tc>
        <w:tc>
          <w:tcPr>
            <w:tcW w:w="898" w:type="dxa"/>
            <w:vAlign w:val="center"/>
          </w:tcPr>
          <w:p w14:paraId="350295F5" w14:textId="77777777" w:rsidR="008B5D38" w:rsidRPr="00D053BD" w:rsidRDefault="008B5D38" w:rsidP="00F80F9F">
            <w:pPr>
              <w:jc w:val="center"/>
              <w:rPr>
                <w:sz w:val="18"/>
                <w:szCs w:val="18"/>
              </w:rPr>
            </w:pPr>
          </w:p>
        </w:tc>
        <w:tc>
          <w:tcPr>
            <w:tcW w:w="1104" w:type="dxa"/>
            <w:vAlign w:val="center"/>
          </w:tcPr>
          <w:p w14:paraId="3F3F9F30" w14:textId="77777777" w:rsidR="008B5D38" w:rsidRPr="00D053BD" w:rsidRDefault="008B5D38" w:rsidP="00F80F9F">
            <w:pPr>
              <w:jc w:val="center"/>
              <w:rPr>
                <w:sz w:val="18"/>
                <w:szCs w:val="18"/>
              </w:rPr>
            </w:pPr>
          </w:p>
        </w:tc>
        <w:tc>
          <w:tcPr>
            <w:tcW w:w="1528" w:type="dxa"/>
            <w:vAlign w:val="center"/>
          </w:tcPr>
          <w:p w14:paraId="06CABD59" w14:textId="77777777" w:rsidR="008B5D38" w:rsidRPr="00D053BD" w:rsidRDefault="008B5D38" w:rsidP="00F80F9F">
            <w:pPr>
              <w:jc w:val="center"/>
              <w:rPr>
                <w:sz w:val="18"/>
                <w:szCs w:val="18"/>
              </w:rPr>
            </w:pPr>
            <w:r w:rsidRPr="00D053BD">
              <w:rPr>
                <w:sz w:val="18"/>
                <w:szCs w:val="18"/>
              </w:rPr>
              <w:t>6.0</w:t>
            </w:r>
          </w:p>
        </w:tc>
        <w:tc>
          <w:tcPr>
            <w:tcW w:w="3493" w:type="dxa"/>
          </w:tcPr>
          <w:p w14:paraId="2ACEA8B2" w14:textId="77777777" w:rsidR="008B5D38" w:rsidRPr="00D053BD" w:rsidRDefault="008B5D38" w:rsidP="00F80F9F">
            <w:pPr>
              <w:rPr>
                <w:sz w:val="18"/>
                <w:szCs w:val="18"/>
              </w:rPr>
            </w:pPr>
            <w:r w:rsidRPr="00D053BD">
              <w:rPr>
                <w:sz w:val="18"/>
                <w:szCs w:val="18"/>
              </w:rPr>
              <w:t xml:space="preserve">Maximum Yearly Rate </w:t>
            </w:r>
          </w:p>
        </w:tc>
      </w:tr>
    </w:tbl>
    <w:p w14:paraId="03612EE2" w14:textId="1E983FF4" w:rsidR="00EF26EF" w:rsidRDefault="00EF26EF"/>
    <w:p w14:paraId="7F472644" w14:textId="122E87E3" w:rsidR="008B5D38" w:rsidRPr="001B199F" w:rsidRDefault="00883E0D" w:rsidP="008B5D38">
      <w:r>
        <w:t xml:space="preserve">Modeled with PWC: </w:t>
      </w:r>
      <w:proofErr w:type="spellStart"/>
      <w:r w:rsidR="008B5D38">
        <w:t>Glyphosate_otherowcrops_max_air_mti</w:t>
      </w:r>
      <w:proofErr w:type="spellEnd"/>
    </w:p>
    <w:tbl>
      <w:tblPr>
        <w:tblStyle w:val="TableGrid"/>
        <w:tblW w:w="8910" w:type="dxa"/>
        <w:tblInd w:w="-5" w:type="dxa"/>
        <w:tblLook w:val="04A0" w:firstRow="1" w:lastRow="0" w:firstColumn="1" w:lastColumn="0" w:noHBand="0" w:noVBand="1"/>
      </w:tblPr>
      <w:tblGrid>
        <w:gridCol w:w="1071"/>
        <w:gridCol w:w="1444"/>
        <w:gridCol w:w="838"/>
        <w:gridCol w:w="1074"/>
        <w:gridCol w:w="1444"/>
        <w:gridCol w:w="3039"/>
      </w:tblGrid>
      <w:tr w:rsidR="008B5D38" w:rsidRPr="001B199F" w14:paraId="16F92EEA" w14:textId="77777777" w:rsidTr="00F80F9F">
        <w:tc>
          <w:tcPr>
            <w:tcW w:w="359" w:type="dxa"/>
            <w:shd w:val="clear" w:color="auto" w:fill="F2F2F2" w:themeFill="background1" w:themeFillShade="F2"/>
            <w:vAlign w:val="center"/>
          </w:tcPr>
          <w:p w14:paraId="6793FFE1" w14:textId="77777777" w:rsidR="008B5D38" w:rsidRPr="00D053BD" w:rsidRDefault="008B5D38" w:rsidP="00F80F9F">
            <w:pPr>
              <w:jc w:val="center"/>
              <w:rPr>
                <w:b/>
                <w:bCs/>
                <w:sz w:val="18"/>
                <w:szCs w:val="18"/>
              </w:rPr>
            </w:pPr>
            <w:r w:rsidRPr="00D053BD">
              <w:rPr>
                <w:b/>
                <w:bCs/>
                <w:sz w:val="18"/>
                <w:szCs w:val="18"/>
              </w:rPr>
              <w:t>Application Number</w:t>
            </w:r>
          </w:p>
        </w:tc>
        <w:tc>
          <w:tcPr>
            <w:tcW w:w="1528" w:type="dxa"/>
            <w:shd w:val="clear" w:color="auto" w:fill="F2F2F2" w:themeFill="background1" w:themeFillShade="F2"/>
            <w:vAlign w:val="center"/>
          </w:tcPr>
          <w:p w14:paraId="33CC3A46" w14:textId="77777777" w:rsidR="008B5D38" w:rsidRPr="00D053BD" w:rsidRDefault="008B5D38" w:rsidP="00F80F9F">
            <w:pPr>
              <w:jc w:val="center"/>
              <w:rPr>
                <w:b/>
                <w:bCs/>
                <w:sz w:val="18"/>
                <w:szCs w:val="18"/>
              </w:rPr>
            </w:pPr>
            <w:r w:rsidRPr="00D053BD">
              <w:rPr>
                <w:b/>
                <w:bCs/>
                <w:sz w:val="18"/>
                <w:szCs w:val="18"/>
              </w:rPr>
              <w:t>Application Timing; Type</w:t>
            </w:r>
          </w:p>
        </w:tc>
        <w:tc>
          <w:tcPr>
            <w:tcW w:w="898" w:type="dxa"/>
            <w:shd w:val="clear" w:color="auto" w:fill="F2F2F2" w:themeFill="background1" w:themeFillShade="F2"/>
            <w:vAlign w:val="center"/>
          </w:tcPr>
          <w:p w14:paraId="3CE4599C" w14:textId="77777777" w:rsidR="008B5D38" w:rsidRPr="00D053BD" w:rsidRDefault="008B5D38" w:rsidP="00F80F9F">
            <w:pPr>
              <w:jc w:val="center"/>
              <w:rPr>
                <w:b/>
                <w:bCs/>
                <w:sz w:val="18"/>
                <w:szCs w:val="18"/>
              </w:rPr>
            </w:pPr>
            <w:r w:rsidRPr="00D053BD">
              <w:rPr>
                <w:b/>
                <w:bCs/>
                <w:sz w:val="18"/>
                <w:szCs w:val="18"/>
              </w:rPr>
              <w:t>Date</w:t>
            </w:r>
          </w:p>
        </w:tc>
        <w:tc>
          <w:tcPr>
            <w:tcW w:w="1104" w:type="dxa"/>
            <w:shd w:val="clear" w:color="auto" w:fill="F2F2F2" w:themeFill="background1" w:themeFillShade="F2"/>
            <w:vAlign w:val="center"/>
          </w:tcPr>
          <w:p w14:paraId="1F4E88C5" w14:textId="77777777" w:rsidR="008B5D38" w:rsidRPr="00D053BD" w:rsidRDefault="008B5D38" w:rsidP="00F80F9F">
            <w:pPr>
              <w:jc w:val="center"/>
              <w:rPr>
                <w:b/>
                <w:bCs/>
                <w:sz w:val="18"/>
                <w:szCs w:val="18"/>
              </w:rPr>
            </w:pPr>
            <w:r w:rsidRPr="00D053BD">
              <w:rPr>
                <w:b/>
                <w:bCs/>
                <w:sz w:val="18"/>
                <w:szCs w:val="18"/>
              </w:rPr>
              <w:t>Method</w:t>
            </w:r>
          </w:p>
        </w:tc>
        <w:tc>
          <w:tcPr>
            <w:tcW w:w="1528" w:type="dxa"/>
            <w:shd w:val="clear" w:color="auto" w:fill="F2F2F2" w:themeFill="background1" w:themeFillShade="F2"/>
            <w:vAlign w:val="center"/>
          </w:tcPr>
          <w:p w14:paraId="22E1B1E7" w14:textId="77777777" w:rsidR="008B5D38" w:rsidRPr="00D053BD" w:rsidRDefault="008B5D38" w:rsidP="00F80F9F">
            <w:pPr>
              <w:jc w:val="center"/>
              <w:rPr>
                <w:b/>
                <w:bCs/>
                <w:sz w:val="18"/>
                <w:szCs w:val="18"/>
              </w:rPr>
            </w:pPr>
            <w:r w:rsidRPr="00D053BD">
              <w:rPr>
                <w:b/>
                <w:bCs/>
                <w:sz w:val="18"/>
                <w:szCs w:val="18"/>
              </w:rPr>
              <w:t xml:space="preserve">Application Rate </w:t>
            </w:r>
            <w:proofErr w:type="spellStart"/>
            <w:r w:rsidRPr="00D053BD">
              <w:rPr>
                <w:b/>
                <w:bCs/>
                <w:sz w:val="18"/>
                <w:szCs w:val="18"/>
              </w:rPr>
              <w:t>lb</w:t>
            </w:r>
            <w:proofErr w:type="spellEnd"/>
            <w:r w:rsidRPr="00D053BD">
              <w:rPr>
                <w:b/>
                <w:bCs/>
                <w:sz w:val="18"/>
                <w:szCs w:val="18"/>
              </w:rPr>
              <w:t xml:space="preserve"> </w:t>
            </w:r>
            <w:proofErr w:type="spellStart"/>
            <w:r w:rsidRPr="00D053BD">
              <w:rPr>
                <w:b/>
                <w:bCs/>
                <w:sz w:val="18"/>
                <w:szCs w:val="18"/>
              </w:rPr>
              <w:t>a.i.</w:t>
            </w:r>
            <w:proofErr w:type="spellEnd"/>
            <w:r w:rsidRPr="00D053BD">
              <w:rPr>
                <w:b/>
                <w:bCs/>
                <w:sz w:val="18"/>
                <w:szCs w:val="18"/>
              </w:rPr>
              <w:t>/A (kg/ha)</w:t>
            </w:r>
          </w:p>
        </w:tc>
        <w:tc>
          <w:tcPr>
            <w:tcW w:w="3493" w:type="dxa"/>
            <w:shd w:val="clear" w:color="auto" w:fill="F2F2F2" w:themeFill="background1" w:themeFillShade="F2"/>
            <w:vAlign w:val="center"/>
          </w:tcPr>
          <w:p w14:paraId="4772B792" w14:textId="77777777" w:rsidR="008B5D38" w:rsidRPr="00D053BD" w:rsidRDefault="008B5D38" w:rsidP="00F80F9F">
            <w:pPr>
              <w:jc w:val="center"/>
              <w:rPr>
                <w:b/>
                <w:bCs/>
                <w:sz w:val="18"/>
                <w:szCs w:val="18"/>
              </w:rPr>
            </w:pPr>
            <w:r w:rsidRPr="00D053BD">
              <w:rPr>
                <w:b/>
                <w:bCs/>
                <w:sz w:val="18"/>
                <w:szCs w:val="18"/>
              </w:rPr>
              <w:t>Comments</w:t>
            </w:r>
          </w:p>
        </w:tc>
      </w:tr>
      <w:tr w:rsidR="008B5D38" w:rsidRPr="001B199F" w14:paraId="58D04D04" w14:textId="77777777" w:rsidTr="00F80F9F">
        <w:tc>
          <w:tcPr>
            <w:tcW w:w="359" w:type="dxa"/>
            <w:vAlign w:val="center"/>
          </w:tcPr>
          <w:p w14:paraId="7089766F" w14:textId="77777777" w:rsidR="008B5D38" w:rsidRPr="00D053BD" w:rsidRDefault="008B5D38" w:rsidP="00F80F9F">
            <w:pPr>
              <w:jc w:val="center"/>
              <w:rPr>
                <w:sz w:val="18"/>
                <w:szCs w:val="18"/>
              </w:rPr>
            </w:pPr>
            <w:r w:rsidRPr="00D053BD">
              <w:rPr>
                <w:sz w:val="18"/>
                <w:szCs w:val="18"/>
              </w:rPr>
              <w:t>1</w:t>
            </w:r>
          </w:p>
        </w:tc>
        <w:tc>
          <w:tcPr>
            <w:tcW w:w="1528" w:type="dxa"/>
            <w:vAlign w:val="center"/>
          </w:tcPr>
          <w:p w14:paraId="64917FB3" w14:textId="77777777" w:rsidR="008B5D38" w:rsidRPr="00D053BD" w:rsidRDefault="008B5D38" w:rsidP="00F80F9F">
            <w:pPr>
              <w:jc w:val="center"/>
              <w:rPr>
                <w:sz w:val="18"/>
                <w:szCs w:val="18"/>
              </w:rPr>
            </w:pPr>
          </w:p>
        </w:tc>
        <w:tc>
          <w:tcPr>
            <w:tcW w:w="898" w:type="dxa"/>
            <w:vAlign w:val="center"/>
          </w:tcPr>
          <w:p w14:paraId="3CDCEE23" w14:textId="77777777" w:rsidR="008B5D38" w:rsidRPr="00D053BD" w:rsidRDefault="008B5D38" w:rsidP="00F80F9F">
            <w:pPr>
              <w:jc w:val="center"/>
              <w:rPr>
                <w:sz w:val="18"/>
                <w:szCs w:val="18"/>
              </w:rPr>
            </w:pPr>
            <w:r w:rsidRPr="00D053BD">
              <w:rPr>
                <w:sz w:val="18"/>
                <w:szCs w:val="18"/>
              </w:rPr>
              <w:t>-7</w:t>
            </w:r>
          </w:p>
        </w:tc>
        <w:tc>
          <w:tcPr>
            <w:tcW w:w="1104" w:type="dxa"/>
            <w:vAlign w:val="center"/>
          </w:tcPr>
          <w:p w14:paraId="02A89514" w14:textId="77777777" w:rsidR="008B5D38" w:rsidRPr="00D053BD" w:rsidRDefault="008B5D38" w:rsidP="00F80F9F">
            <w:pPr>
              <w:jc w:val="center"/>
              <w:rPr>
                <w:sz w:val="18"/>
                <w:szCs w:val="18"/>
              </w:rPr>
            </w:pPr>
            <w:r w:rsidRPr="00D053BD">
              <w:rPr>
                <w:sz w:val="18"/>
                <w:szCs w:val="18"/>
              </w:rPr>
              <w:t>Ground broadcast</w:t>
            </w:r>
          </w:p>
        </w:tc>
        <w:tc>
          <w:tcPr>
            <w:tcW w:w="1528" w:type="dxa"/>
            <w:vAlign w:val="center"/>
          </w:tcPr>
          <w:p w14:paraId="186BC402" w14:textId="77777777" w:rsidR="008B5D38" w:rsidRPr="00D053BD" w:rsidRDefault="008B5D38" w:rsidP="00F80F9F">
            <w:pPr>
              <w:jc w:val="center"/>
              <w:rPr>
                <w:sz w:val="18"/>
                <w:szCs w:val="18"/>
              </w:rPr>
            </w:pPr>
            <w:r w:rsidRPr="00D053BD">
              <w:rPr>
                <w:sz w:val="18"/>
                <w:szCs w:val="18"/>
              </w:rPr>
              <w:t>3.75</w:t>
            </w:r>
          </w:p>
        </w:tc>
        <w:tc>
          <w:tcPr>
            <w:tcW w:w="3493" w:type="dxa"/>
          </w:tcPr>
          <w:p w14:paraId="794B4CDA" w14:textId="77777777" w:rsidR="008B5D38" w:rsidRPr="00D053BD" w:rsidRDefault="008B5D38" w:rsidP="00F80F9F">
            <w:pPr>
              <w:rPr>
                <w:sz w:val="18"/>
                <w:szCs w:val="18"/>
              </w:rPr>
            </w:pPr>
          </w:p>
        </w:tc>
      </w:tr>
      <w:tr w:rsidR="008B5D38" w:rsidRPr="001B199F" w14:paraId="6B126841" w14:textId="77777777" w:rsidTr="00F80F9F">
        <w:tc>
          <w:tcPr>
            <w:tcW w:w="359" w:type="dxa"/>
            <w:vAlign w:val="center"/>
          </w:tcPr>
          <w:p w14:paraId="4A277C2D" w14:textId="77777777" w:rsidR="008B5D38" w:rsidRPr="00D053BD" w:rsidRDefault="008B5D38" w:rsidP="00F80F9F">
            <w:pPr>
              <w:jc w:val="center"/>
              <w:rPr>
                <w:sz w:val="18"/>
                <w:szCs w:val="18"/>
              </w:rPr>
            </w:pPr>
            <w:r w:rsidRPr="00D053BD">
              <w:rPr>
                <w:sz w:val="18"/>
                <w:szCs w:val="18"/>
              </w:rPr>
              <w:t>2</w:t>
            </w:r>
          </w:p>
        </w:tc>
        <w:tc>
          <w:tcPr>
            <w:tcW w:w="1528" w:type="dxa"/>
            <w:vAlign w:val="center"/>
          </w:tcPr>
          <w:p w14:paraId="67D3AF80" w14:textId="77777777" w:rsidR="008B5D38" w:rsidRPr="00D053BD" w:rsidRDefault="008B5D38" w:rsidP="00F80F9F">
            <w:pPr>
              <w:jc w:val="center"/>
              <w:rPr>
                <w:sz w:val="18"/>
                <w:szCs w:val="18"/>
              </w:rPr>
            </w:pPr>
          </w:p>
        </w:tc>
        <w:tc>
          <w:tcPr>
            <w:tcW w:w="898" w:type="dxa"/>
            <w:vAlign w:val="center"/>
          </w:tcPr>
          <w:p w14:paraId="3F00A395" w14:textId="77777777" w:rsidR="008B5D38" w:rsidRPr="00D053BD" w:rsidRDefault="008B5D38" w:rsidP="00F80F9F">
            <w:pPr>
              <w:jc w:val="center"/>
              <w:rPr>
                <w:sz w:val="18"/>
                <w:szCs w:val="18"/>
              </w:rPr>
            </w:pPr>
            <w:r w:rsidRPr="00D053BD">
              <w:rPr>
                <w:sz w:val="18"/>
                <w:szCs w:val="18"/>
              </w:rPr>
              <w:t>-7 (h)</w:t>
            </w:r>
          </w:p>
        </w:tc>
        <w:tc>
          <w:tcPr>
            <w:tcW w:w="1104" w:type="dxa"/>
            <w:vAlign w:val="center"/>
          </w:tcPr>
          <w:p w14:paraId="16905C0E" w14:textId="77777777" w:rsidR="008B5D38" w:rsidRPr="00D053BD" w:rsidRDefault="008B5D38" w:rsidP="00F80F9F">
            <w:pPr>
              <w:jc w:val="center"/>
              <w:rPr>
                <w:sz w:val="18"/>
                <w:szCs w:val="18"/>
              </w:rPr>
            </w:pPr>
            <w:r w:rsidRPr="00D053BD">
              <w:rPr>
                <w:sz w:val="18"/>
                <w:szCs w:val="18"/>
              </w:rPr>
              <w:t>Aerial</w:t>
            </w:r>
          </w:p>
          <w:p w14:paraId="3B283F28" w14:textId="77777777" w:rsidR="008B5D38" w:rsidRPr="00D053BD" w:rsidRDefault="008B5D38" w:rsidP="00F80F9F">
            <w:pPr>
              <w:jc w:val="center"/>
              <w:rPr>
                <w:sz w:val="18"/>
                <w:szCs w:val="18"/>
              </w:rPr>
            </w:pPr>
            <w:r w:rsidRPr="00D053BD">
              <w:rPr>
                <w:sz w:val="18"/>
                <w:szCs w:val="18"/>
              </w:rPr>
              <w:t>broadcast</w:t>
            </w:r>
          </w:p>
        </w:tc>
        <w:tc>
          <w:tcPr>
            <w:tcW w:w="1528" w:type="dxa"/>
            <w:vAlign w:val="center"/>
          </w:tcPr>
          <w:p w14:paraId="120BB29B" w14:textId="77777777" w:rsidR="008B5D38" w:rsidRPr="00D053BD" w:rsidRDefault="008B5D38" w:rsidP="00F80F9F">
            <w:pPr>
              <w:jc w:val="center"/>
              <w:rPr>
                <w:sz w:val="18"/>
                <w:szCs w:val="18"/>
              </w:rPr>
            </w:pPr>
            <w:r w:rsidRPr="00D053BD">
              <w:rPr>
                <w:sz w:val="18"/>
                <w:szCs w:val="18"/>
              </w:rPr>
              <w:t>1.55</w:t>
            </w:r>
          </w:p>
        </w:tc>
        <w:tc>
          <w:tcPr>
            <w:tcW w:w="3493" w:type="dxa"/>
          </w:tcPr>
          <w:p w14:paraId="65CFAC50" w14:textId="77777777" w:rsidR="008B5D38" w:rsidRPr="00D053BD" w:rsidRDefault="008B5D38" w:rsidP="00F80F9F">
            <w:pPr>
              <w:rPr>
                <w:sz w:val="18"/>
                <w:szCs w:val="18"/>
              </w:rPr>
            </w:pPr>
          </w:p>
        </w:tc>
      </w:tr>
      <w:tr w:rsidR="008B5D38" w:rsidRPr="001B199F" w14:paraId="15600959" w14:textId="77777777" w:rsidTr="00F80F9F">
        <w:tc>
          <w:tcPr>
            <w:tcW w:w="359" w:type="dxa"/>
            <w:vAlign w:val="center"/>
          </w:tcPr>
          <w:p w14:paraId="3C3674BC" w14:textId="77777777" w:rsidR="008B5D38" w:rsidRPr="00D053BD" w:rsidRDefault="008B5D38" w:rsidP="00F80F9F">
            <w:pPr>
              <w:jc w:val="center"/>
              <w:rPr>
                <w:sz w:val="18"/>
                <w:szCs w:val="18"/>
              </w:rPr>
            </w:pPr>
            <w:r w:rsidRPr="00D053BD">
              <w:rPr>
                <w:sz w:val="18"/>
                <w:szCs w:val="18"/>
              </w:rPr>
              <w:t>Total</w:t>
            </w:r>
          </w:p>
        </w:tc>
        <w:tc>
          <w:tcPr>
            <w:tcW w:w="1528" w:type="dxa"/>
            <w:vAlign w:val="center"/>
          </w:tcPr>
          <w:p w14:paraId="10291229" w14:textId="77777777" w:rsidR="008B5D38" w:rsidRPr="00D053BD" w:rsidRDefault="008B5D38" w:rsidP="00F80F9F">
            <w:pPr>
              <w:jc w:val="center"/>
              <w:rPr>
                <w:sz w:val="18"/>
                <w:szCs w:val="18"/>
              </w:rPr>
            </w:pPr>
          </w:p>
        </w:tc>
        <w:tc>
          <w:tcPr>
            <w:tcW w:w="898" w:type="dxa"/>
            <w:vAlign w:val="center"/>
          </w:tcPr>
          <w:p w14:paraId="12AA7BC6" w14:textId="77777777" w:rsidR="008B5D38" w:rsidRPr="00D053BD" w:rsidRDefault="008B5D38" w:rsidP="00F80F9F">
            <w:pPr>
              <w:jc w:val="center"/>
              <w:rPr>
                <w:sz w:val="18"/>
                <w:szCs w:val="18"/>
              </w:rPr>
            </w:pPr>
          </w:p>
        </w:tc>
        <w:tc>
          <w:tcPr>
            <w:tcW w:w="1104" w:type="dxa"/>
            <w:vAlign w:val="center"/>
          </w:tcPr>
          <w:p w14:paraId="315B1C58" w14:textId="77777777" w:rsidR="008B5D38" w:rsidRPr="00D053BD" w:rsidRDefault="008B5D38" w:rsidP="00F80F9F">
            <w:pPr>
              <w:jc w:val="center"/>
              <w:rPr>
                <w:sz w:val="18"/>
                <w:szCs w:val="18"/>
              </w:rPr>
            </w:pPr>
          </w:p>
        </w:tc>
        <w:tc>
          <w:tcPr>
            <w:tcW w:w="1528" w:type="dxa"/>
            <w:vAlign w:val="center"/>
          </w:tcPr>
          <w:p w14:paraId="0F5B2567" w14:textId="77777777" w:rsidR="008B5D38" w:rsidRPr="00D053BD" w:rsidRDefault="008B5D38" w:rsidP="00F80F9F">
            <w:pPr>
              <w:jc w:val="center"/>
              <w:rPr>
                <w:sz w:val="18"/>
                <w:szCs w:val="18"/>
              </w:rPr>
            </w:pPr>
            <w:r w:rsidRPr="00D053BD">
              <w:rPr>
                <w:sz w:val="18"/>
                <w:szCs w:val="18"/>
              </w:rPr>
              <w:t>6.0</w:t>
            </w:r>
          </w:p>
        </w:tc>
        <w:tc>
          <w:tcPr>
            <w:tcW w:w="3493" w:type="dxa"/>
          </w:tcPr>
          <w:p w14:paraId="36B69432" w14:textId="77777777" w:rsidR="008B5D38" w:rsidRPr="00D053BD" w:rsidRDefault="008B5D38" w:rsidP="00F80F9F">
            <w:pPr>
              <w:rPr>
                <w:sz w:val="18"/>
                <w:szCs w:val="18"/>
              </w:rPr>
            </w:pPr>
            <w:r w:rsidRPr="00D053BD">
              <w:rPr>
                <w:sz w:val="18"/>
                <w:szCs w:val="18"/>
              </w:rPr>
              <w:t xml:space="preserve">Maximum Yearly Rate </w:t>
            </w:r>
          </w:p>
        </w:tc>
      </w:tr>
    </w:tbl>
    <w:p w14:paraId="0A561EE8" w14:textId="77777777" w:rsidR="00D053BD" w:rsidRDefault="00D053BD" w:rsidP="00D053BD"/>
    <w:p w14:paraId="42878D22" w14:textId="45EDD563" w:rsidR="008B5D38" w:rsidRPr="001B199F" w:rsidRDefault="008B5D38" w:rsidP="0067545E">
      <w:pPr>
        <w:pStyle w:val="Heading2"/>
      </w:pPr>
      <w:r>
        <w:t>Other Tree</w:t>
      </w:r>
    </w:p>
    <w:p w14:paraId="1A1D8A3B" w14:textId="1E1FCE42" w:rsidR="008B5D38" w:rsidRPr="001B199F" w:rsidRDefault="00883E0D" w:rsidP="008B5D38">
      <w:r>
        <w:t xml:space="preserve">Modeled with PWC: </w:t>
      </w:r>
      <w:proofErr w:type="spellStart"/>
      <w:r w:rsidR="008B5D38">
        <w:t>Glyphosate_othertree_max_ground</w:t>
      </w:r>
      <w:proofErr w:type="spellEnd"/>
    </w:p>
    <w:tbl>
      <w:tblPr>
        <w:tblStyle w:val="TableGrid"/>
        <w:tblW w:w="8923" w:type="dxa"/>
        <w:tblInd w:w="-5" w:type="dxa"/>
        <w:tblLook w:val="04A0" w:firstRow="1" w:lastRow="0" w:firstColumn="1" w:lastColumn="0" w:noHBand="0" w:noVBand="1"/>
      </w:tblPr>
      <w:tblGrid>
        <w:gridCol w:w="1139"/>
        <w:gridCol w:w="1535"/>
        <w:gridCol w:w="1440"/>
        <w:gridCol w:w="1082"/>
        <w:gridCol w:w="1423"/>
        <w:gridCol w:w="2304"/>
      </w:tblGrid>
      <w:tr w:rsidR="008B5D38" w:rsidRPr="001B199F" w14:paraId="3188D461" w14:textId="77777777" w:rsidTr="00560B02">
        <w:tc>
          <w:tcPr>
            <w:tcW w:w="1139" w:type="dxa"/>
            <w:shd w:val="clear" w:color="auto" w:fill="F2F2F2" w:themeFill="background1" w:themeFillShade="F2"/>
            <w:vAlign w:val="center"/>
          </w:tcPr>
          <w:p w14:paraId="7A4CADE1" w14:textId="77777777" w:rsidR="008B5D38" w:rsidRPr="00D053BD" w:rsidRDefault="008B5D38" w:rsidP="00F80F9F">
            <w:pPr>
              <w:jc w:val="center"/>
              <w:rPr>
                <w:b/>
                <w:bCs/>
                <w:sz w:val="18"/>
                <w:szCs w:val="18"/>
              </w:rPr>
            </w:pPr>
            <w:r w:rsidRPr="00D053BD">
              <w:rPr>
                <w:b/>
                <w:bCs/>
                <w:sz w:val="18"/>
                <w:szCs w:val="18"/>
              </w:rPr>
              <w:lastRenderedPageBreak/>
              <w:t>Application Number</w:t>
            </w:r>
          </w:p>
        </w:tc>
        <w:tc>
          <w:tcPr>
            <w:tcW w:w="1535" w:type="dxa"/>
            <w:shd w:val="clear" w:color="auto" w:fill="F2F2F2" w:themeFill="background1" w:themeFillShade="F2"/>
            <w:vAlign w:val="center"/>
          </w:tcPr>
          <w:p w14:paraId="6AB796A2" w14:textId="77777777" w:rsidR="008B5D38" w:rsidRPr="00D053BD" w:rsidRDefault="008B5D38" w:rsidP="00F80F9F">
            <w:pPr>
              <w:jc w:val="center"/>
              <w:rPr>
                <w:b/>
                <w:bCs/>
                <w:sz w:val="18"/>
                <w:szCs w:val="18"/>
              </w:rPr>
            </w:pPr>
            <w:r w:rsidRPr="00D053BD">
              <w:rPr>
                <w:b/>
                <w:bCs/>
                <w:sz w:val="18"/>
                <w:szCs w:val="18"/>
              </w:rPr>
              <w:t>Application Timing; Type</w:t>
            </w:r>
          </w:p>
        </w:tc>
        <w:tc>
          <w:tcPr>
            <w:tcW w:w="1440" w:type="dxa"/>
            <w:shd w:val="clear" w:color="auto" w:fill="F2F2F2" w:themeFill="background1" w:themeFillShade="F2"/>
            <w:vAlign w:val="center"/>
          </w:tcPr>
          <w:p w14:paraId="201AB579" w14:textId="77777777" w:rsidR="008B5D38" w:rsidRPr="00D053BD" w:rsidRDefault="008B5D38" w:rsidP="00F80F9F">
            <w:pPr>
              <w:jc w:val="center"/>
              <w:rPr>
                <w:b/>
                <w:bCs/>
                <w:sz w:val="18"/>
                <w:szCs w:val="18"/>
              </w:rPr>
            </w:pPr>
            <w:r w:rsidRPr="00D053BD">
              <w:rPr>
                <w:b/>
                <w:bCs/>
                <w:sz w:val="18"/>
                <w:szCs w:val="18"/>
              </w:rPr>
              <w:t>Date</w:t>
            </w:r>
          </w:p>
        </w:tc>
        <w:tc>
          <w:tcPr>
            <w:tcW w:w="1082" w:type="dxa"/>
            <w:shd w:val="clear" w:color="auto" w:fill="F2F2F2" w:themeFill="background1" w:themeFillShade="F2"/>
            <w:vAlign w:val="center"/>
          </w:tcPr>
          <w:p w14:paraId="3BB096A8" w14:textId="77777777" w:rsidR="008B5D38" w:rsidRPr="00D053BD" w:rsidRDefault="008B5D38" w:rsidP="00F80F9F">
            <w:pPr>
              <w:jc w:val="center"/>
              <w:rPr>
                <w:b/>
                <w:bCs/>
                <w:sz w:val="18"/>
                <w:szCs w:val="18"/>
              </w:rPr>
            </w:pPr>
            <w:r w:rsidRPr="00D053BD">
              <w:rPr>
                <w:b/>
                <w:bCs/>
                <w:sz w:val="18"/>
                <w:szCs w:val="18"/>
              </w:rPr>
              <w:t>Method</w:t>
            </w:r>
          </w:p>
        </w:tc>
        <w:tc>
          <w:tcPr>
            <w:tcW w:w="1423" w:type="dxa"/>
            <w:shd w:val="clear" w:color="auto" w:fill="F2F2F2" w:themeFill="background1" w:themeFillShade="F2"/>
            <w:vAlign w:val="center"/>
          </w:tcPr>
          <w:p w14:paraId="0090919D" w14:textId="77777777" w:rsidR="008B5D38" w:rsidRPr="00D053BD" w:rsidRDefault="008B5D38" w:rsidP="00F80F9F">
            <w:pPr>
              <w:jc w:val="center"/>
              <w:rPr>
                <w:b/>
                <w:bCs/>
                <w:sz w:val="18"/>
                <w:szCs w:val="18"/>
              </w:rPr>
            </w:pPr>
            <w:r w:rsidRPr="00D053BD">
              <w:rPr>
                <w:b/>
                <w:bCs/>
                <w:sz w:val="18"/>
                <w:szCs w:val="18"/>
              </w:rPr>
              <w:t>Application Rate (</w:t>
            </w:r>
            <w:proofErr w:type="spellStart"/>
            <w:r w:rsidRPr="00D053BD">
              <w:rPr>
                <w:b/>
                <w:bCs/>
                <w:sz w:val="18"/>
                <w:szCs w:val="18"/>
              </w:rPr>
              <w:t>lb</w:t>
            </w:r>
            <w:proofErr w:type="spellEnd"/>
            <w:r w:rsidRPr="00D053BD">
              <w:rPr>
                <w:b/>
                <w:bCs/>
                <w:sz w:val="18"/>
                <w:szCs w:val="18"/>
              </w:rPr>
              <w:t xml:space="preserve"> </w:t>
            </w:r>
            <w:proofErr w:type="spellStart"/>
            <w:r w:rsidRPr="00D053BD">
              <w:rPr>
                <w:b/>
                <w:bCs/>
                <w:sz w:val="18"/>
                <w:szCs w:val="18"/>
              </w:rPr>
              <w:t>a.i.</w:t>
            </w:r>
            <w:proofErr w:type="spellEnd"/>
            <w:r w:rsidRPr="00D053BD">
              <w:rPr>
                <w:b/>
                <w:bCs/>
                <w:sz w:val="18"/>
                <w:szCs w:val="18"/>
              </w:rPr>
              <w:t>/A)</w:t>
            </w:r>
          </w:p>
        </w:tc>
        <w:tc>
          <w:tcPr>
            <w:tcW w:w="2304" w:type="dxa"/>
            <w:shd w:val="clear" w:color="auto" w:fill="F2F2F2" w:themeFill="background1" w:themeFillShade="F2"/>
            <w:vAlign w:val="center"/>
          </w:tcPr>
          <w:p w14:paraId="452EDAB3" w14:textId="77777777" w:rsidR="008B5D38" w:rsidRPr="00D053BD" w:rsidRDefault="008B5D38" w:rsidP="00F80F9F">
            <w:pPr>
              <w:jc w:val="center"/>
              <w:rPr>
                <w:b/>
                <w:bCs/>
                <w:sz w:val="18"/>
                <w:szCs w:val="18"/>
              </w:rPr>
            </w:pPr>
            <w:r w:rsidRPr="00D053BD">
              <w:rPr>
                <w:b/>
                <w:bCs/>
                <w:sz w:val="18"/>
                <w:szCs w:val="18"/>
              </w:rPr>
              <w:t>Comments</w:t>
            </w:r>
          </w:p>
        </w:tc>
      </w:tr>
      <w:tr w:rsidR="008B5D38" w:rsidRPr="001B199F" w14:paraId="77EEAB52" w14:textId="77777777" w:rsidTr="00560B02">
        <w:trPr>
          <w:trHeight w:val="576"/>
        </w:trPr>
        <w:tc>
          <w:tcPr>
            <w:tcW w:w="1139" w:type="dxa"/>
            <w:vAlign w:val="center"/>
          </w:tcPr>
          <w:p w14:paraId="694859E3" w14:textId="77777777" w:rsidR="008B5D38" w:rsidRPr="00D053BD" w:rsidRDefault="008B5D38" w:rsidP="00F80F9F">
            <w:pPr>
              <w:jc w:val="center"/>
              <w:rPr>
                <w:sz w:val="18"/>
                <w:szCs w:val="18"/>
              </w:rPr>
            </w:pPr>
            <w:r w:rsidRPr="00D053BD">
              <w:rPr>
                <w:sz w:val="18"/>
                <w:szCs w:val="18"/>
              </w:rPr>
              <w:t>1</w:t>
            </w:r>
          </w:p>
        </w:tc>
        <w:tc>
          <w:tcPr>
            <w:tcW w:w="1535" w:type="dxa"/>
            <w:vMerge w:val="restart"/>
            <w:vAlign w:val="center"/>
          </w:tcPr>
          <w:p w14:paraId="17AD52B4" w14:textId="77777777" w:rsidR="008B5D38" w:rsidRPr="00D053BD" w:rsidRDefault="008B5D38" w:rsidP="00F80F9F">
            <w:pPr>
              <w:jc w:val="center"/>
              <w:rPr>
                <w:sz w:val="18"/>
                <w:szCs w:val="18"/>
              </w:rPr>
            </w:pPr>
            <w:r w:rsidRPr="00D053BD">
              <w:rPr>
                <w:sz w:val="18"/>
                <w:szCs w:val="18"/>
              </w:rPr>
              <w:t>Postemergence; Broadcast Spray</w:t>
            </w:r>
          </w:p>
        </w:tc>
        <w:tc>
          <w:tcPr>
            <w:tcW w:w="1440" w:type="dxa"/>
            <w:vAlign w:val="center"/>
          </w:tcPr>
          <w:p w14:paraId="6F4A72D1" w14:textId="77777777" w:rsidR="008B5D38" w:rsidRPr="00D053BD" w:rsidRDefault="008B5D38" w:rsidP="00F80F9F">
            <w:pPr>
              <w:jc w:val="center"/>
              <w:rPr>
                <w:sz w:val="18"/>
                <w:szCs w:val="18"/>
              </w:rPr>
            </w:pPr>
            <w:r w:rsidRPr="00D053BD">
              <w:rPr>
                <w:sz w:val="18"/>
                <w:szCs w:val="18"/>
              </w:rPr>
              <w:t>1</w:t>
            </w:r>
            <w:r w:rsidRPr="00D053BD">
              <w:rPr>
                <w:sz w:val="18"/>
                <w:szCs w:val="18"/>
                <w:vertAlign w:val="superscript"/>
              </w:rPr>
              <w:t>st</w:t>
            </w:r>
            <w:r w:rsidRPr="00D053BD">
              <w:rPr>
                <w:sz w:val="18"/>
                <w:szCs w:val="18"/>
              </w:rPr>
              <w:t xml:space="preserve"> of the wettest month</w:t>
            </w:r>
          </w:p>
        </w:tc>
        <w:tc>
          <w:tcPr>
            <w:tcW w:w="1082" w:type="dxa"/>
            <w:vMerge w:val="restart"/>
            <w:vAlign w:val="center"/>
          </w:tcPr>
          <w:p w14:paraId="1623BB4F" w14:textId="77777777" w:rsidR="008B5D38" w:rsidRPr="00D053BD" w:rsidRDefault="008B5D38" w:rsidP="00F80F9F">
            <w:pPr>
              <w:jc w:val="center"/>
              <w:rPr>
                <w:sz w:val="18"/>
                <w:szCs w:val="18"/>
              </w:rPr>
            </w:pPr>
            <w:r w:rsidRPr="00D053BD">
              <w:rPr>
                <w:sz w:val="18"/>
                <w:szCs w:val="18"/>
              </w:rPr>
              <w:t>Ground</w:t>
            </w:r>
          </w:p>
        </w:tc>
        <w:tc>
          <w:tcPr>
            <w:tcW w:w="1423" w:type="dxa"/>
            <w:vAlign w:val="center"/>
          </w:tcPr>
          <w:p w14:paraId="73D57114" w14:textId="77777777" w:rsidR="008B5D38" w:rsidRPr="00D053BD" w:rsidRDefault="008B5D38" w:rsidP="00F80F9F">
            <w:pPr>
              <w:jc w:val="center"/>
              <w:rPr>
                <w:sz w:val="18"/>
                <w:szCs w:val="18"/>
              </w:rPr>
            </w:pPr>
            <w:r w:rsidRPr="00D053BD">
              <w:rPr>
                <w:sz w:val="18"/>
                <w:szCs w:val="18"/>
              </w:rPr>
              <w:t>3.75</w:t>
            </w:r>
          </w:p>
          <w:p w14:paraId="5E6012FC" w14:textId="77777777" w:rsidR="008B5D38" w:rsidRPr="00D053BD" w:rsidRDefault="008B5D38" w:rsidP="00F80F9F">
            <w:pPr>
              <w:jc w:val="center"/>
              <w:rPr>
                <w:sz w:val="18"/>
                <w:szCs w:val="18"/>
              </w:rPr>
            </w:pPr>
            <w:r w:rsidRPr="00D053BD">
              <w:rPr>
                <w:sz w:val="18"/>
                <w:szCs w:val="18"/>
              </w:rPr>
              <w:t>(4.2)</w:t>
            </w:r>
          </w:p>
        </w:tc>
        <w:tc>
          <w:tcPr>
            <w:tcW w:w="2304" w:type="dxa"/>
          </w:tcPr>
          <w:p w14:paraId="26C53E2A" w14:textId="77777777" w:rsidR="008B5D38" w:rsidRPr="00D053BD" w:rsidRDefault="008B5D38" w:rsidP="00F80F9F">
            <w:pPr>
              <w:rPr>
                <w:sz w:val="18"/>
                <w:szCs w:val="18"/>
              </w:rPr>
            </w:pPr>
          </w:p>
        </w:tc>
      </w:tr>
      <w:tr w:rsidR="008B5D38" w:rsidRPr="001B199F" w14:paraId="025DE8B3" w14:textId="77777777" w:rsidTr="00560B02">
        <w:tc>
          <w:tcPr>
            <w:tcW w:w="1139" w:type="dxa"/>
            <w:vAlign w:val="center"/>
          </w:tcPr>
          <w:p w14:paraId="1A2F4F5E" w14:textId="77777777" w:rsidR="008B5D38" w:rsidRPr="00D053BD" w:rsidRDefault="008B5D38" w:rsidP="00F80F9F">
            <w:pPr>
              <w:jc w:val="center"/>
              <w:rPr>
                <w:sz w:val="18"/>
                <w:szCs w:val="18"/>
              </w:rPr>
            </w:pPr>
            <w:r w:rsidRPr="00D053BD">
              <w:rPr>
                <w:sz w:val="18"/>
                <w:szCs w:val="18"/>
              </w:rPr>
              <w:t>2</w:t>
            </w:r>
          </w:p>
        </w:tc>
        <w:tc>
          <w:tcPr>
            <w:tcW w:w="1535" w:type="dxa"/>
            <w:vMerge/>
            <w:vAlign w:val="center"/>
          </w:tcPr>
          <w:p w14:paraId="24049640" w14:textId="77777777" w:rsidR="008B5D38" w:rsidRPr="00D053BD" w:rsidRDefault="008B5D38" w:rsidP="00F80F9F">
            <w:pPr>
              <w:jc w:val="center"/>
              <w:rPr>
                <w:sz w:val="18"/>
                <w:szCs w:val="18"/>
              </w:rPr>
            </w:pPr>
          </w:p>
        </w:tc>
        <w:tc>
          <w:tcPr>
            <w:tcW w:w="1440" w:type="dxa"/>
            <w:vAlign w:val="center"/>
          </w:tcPr>
          <w:p w14:paraId="5F04EB91" w14:textId="77777777" w:rsidR="008B5D38" w:rsidRPr="00D053BD" w:rsidRDefault="008B5D38" w:rsidP="00F80F9F">
            <w:pPr>
              <w:jc w:val="center"/>
              <w:rPr>
                <w:sz w:val="18"/>
                <w:szCs w:val="18"/>
              </w:rPr>
            </w:pPr>
            <w:r w:rsidRPr="00D053BD">
              <w:rPr>
                <w:sz w:val="18"/>
                <w:szCs w:val="18"/>
              </w:rPr>
              <w:t>7</w:t>
            </w:r>
            <w:r w:rsidRPr="00D053BD">
              <w:rPr>
                <w:sz w:val="18"/>
                <w:szCs w:val="18"/>
                <w:vertAlign w:val="superscript"/>
              </w:rPr>
              <w:t>th</w:t>
            </w:r>
            <w:r w:rsidRPr="00D053BD">
              <w:rPr>
                <w:sz w:val="18"/>
                <w:szCs w:val="18"/>
              </w:rPr>
              <w:t xml:space="preserve"> of the wettest month</w:t>
            </w:r>
          </w:p>
        </w:tc>
        <w:tc>
          <w:tcPr>
            <w:tcW w:w="1082" w:type="dxa"/>
            <w:vMerge/>
            <w:vAlign w:val="center"/>
          </w:tcPr>
          <w:p w14:paraId="5ACDFD1B" w14:textId="77777777" w:rsidR="008B5D38" w:rsidRPr="00D053BD" w:rsidRDefault="008B5D38" w:rsidP="00F80F9F">
            <w:pPr>
              <w:jc w:val="center"/>
              <w:rPr>
                <w:sz w:val="18"/>
                <w:szCs w:val="18"/>
              </w:rPr>
            </w:pPr>
          </w:p>
        </w:tc>
        <w:tc>
          <w:tcPr>
            <w:tcW w:w="1423" w:type="dxa"/>
            <w:vAlign w:val="center"/>
          </w:tcPr>
          <w:p w14:paraId="2B73D013" w14:textId="77777777" w:rsidR="008B5D38" w:rsidRPr="00D053BD" w:rsidRDefault="008B5D38" w:rsidP="00F80F9F">
            <w:pPr>
              <w:jc w:val="center"/>
              <w:rPr>
                <w:sz w:val="18"/>
                <w:szCs w:val="18"/>
              </w:rPr>
            </w:pPr>
            <w:r w:rsidRPr="00D053BD">
              <w:rPr>
                <w:sz w:val="18"/>
                <w:szCs w:val="18"/>
              </w:rPr>
              <w:t>3.75</w:t>
            </w:r>
          </w:p>
          <w:p w14:paraId="15022586" w14:textId="77777777" w:rsidR="008B5D38" w:rsidRPr="00D053BD" w:rsidRDefault="008B5D38" w:rsidP="00F80F9F">
            <w:pPr>
              <w:jc w:val="center"/>
              <w:rPr>
                <w:sz w:val="18"/>
                <w:szCs w:val="18"/>
              </w:rPr>
            </w:pPr>
            <w:r w:rsidRPr="00D053BD">
              <w:rPr>
                <w:sz w:val="18"/>
                <w:szCs w:val="18"/>
              </w:rPr>
              <w:t>(4.2)</w:t>
            </w:r>
          </w:p>
        </w:tc>
        <w:tc>
          <w:tcPr>
            <w:tcW w:w="2304" w:type="dxa"/>
          </w:tcPr>
          <w:p w14:paraId="0E663723" w14:textId="77777777" w:rsidR="008B5D38" w:rsidRPr="00D053BD" w:rsidRDefault="008B5D38" w:rsidP="00F80F9F">
            <w:pPr>
              <w:rPr>
                <w:sz w:val="18"/>
                <w:szCs w:val="18"/>
              </w:rPr>
            </w:pPr>
          </w:p>
        </w:tc>
      </w:tr>
      <w:tr w:rsidR="008B5D38" w:rsidRPr="001B199F" w14:paraId="2D23A8A6" w14:textId="77777777" w:rsidTr="00560B02">
        <w:tc>
          <w:tcPr>
            <w:tcW w:w="1139" w:type="dxa"/>
            <w:vAlign w:val="center"/>
          </w:tcPr>
          <w:p w14:paraId="67B4CA3B" w14:textId="77777777" w:rsidR="008B5D38" w:rsidRPr="00D053BD" w:rsidRDefault="008B5D38" w:rsidP="00F80F9F">
            <w:pPr>
              <w:jc w:val="center"/>
              <w:rPr>
                <w:sz w:val="18"/>
                <w:szCs w:val="18"/>
              </w:rPr>
            </w:pPr>
            <w:r w:rsidRPr="00D053BD">
              <w:rPr>
                <w:sz w:val="18"/>
                <w:szCs w:val="18"/>
              </w:rPr>
              <w:t>3</w:t>
            </w:r>
          </w:p>
        </w:tc>
        <w:tc>
          <w:tcPr>
            <w:tcW w:w="1535" w:type="dxa"/>
            <w:vMerge/>
            <w:vAlign w:val="center"/>
          </w:tcPr>
          <w:p w14:paraId="1DBF23E9" w14:textId="77777777" w:rsidR="008B5D38" w:rsidRPr="00D053BD" w:rsidRDefault="008B5D38" w:rsidP="00F80F9F">
            <w:pPr>
              <w:jc w:val="center"/>
              <w:rPr>
                <w:sz w:val="18"/>
                <w:szCs w:val="18"/>
              </w:rPr>
            </w:pPr>
          </w:p>
        </w:tc>
        <w:tc>
          <w:tcPr>
            <w:tcW w:w="1440" w:type="dxa"/>
            <w:vAlign w:val="center"/>
          </w:tcPr>
          <w:p w14:paraId="48D17065" w14:textId="77777777" w:rsidR="008B5D38" w:rsidRPr="00D053BD" w:rsidRDefault="008B5D38" w:rsidP="00F80F9F">
            <w:pPr>
              <w:jc w:val="center"/>
              <w:rPr>
                <w:sz w:val="18"/>
                <w:szCs w:val="18"/>
              </w:rPr>
            </w:pPr>
            <w:r w:rsidRPr="00D053BD">
              <w:rPr>
                <w:sz w:val="18"/>
                <w:szCs w:val="18"/>
              </w:rPr>
              <w:t>14</w:t>
            </w:r>
            <w:r w:rsidRPr="00D053BD">
              <w:rPr>
                <w:sz w:val="18"/>
                <w:szCs w:val="18"/>
                <w:vertAlign w:val="superscript"/>
              </w:rPr>
              <w:t>th</w:t>
            </w:r>
            <w:r w:rsidRPr="00D053BD">
              <w:rPr>
                <w:sz w:val="18"/>
                <w:szCs w:val="18"/>
              </w:rPr>
              <w:t xml:space="preserve"> of the wettest month</w:t>
            </w:r>
          </w:p>
        </w:tc>
        <w:tc>
          <w:tcPr>
            <w:tcW w:w="1082" w:type="dxa"/>
            <w:vMerge/>
            <w:vAlign w:val="center"/>
          </w:tcPr>
          <w:p w14:paraId="25D1A8DC" w14:textId="77777777" w:rsidR="008B5D38" w:rsidRPr="00D053BD" w:rsidRDefault="008B5D38" w:rsidP="00F80F9F">
            <w:pPr>
              <w:jc w:val="center"/>
              <w:rPr>
                <w:sz w:val="18"/>
                <w:szCs w:val="18"/>
              </w:rPr>
            </w:pPr>
          </w:p>
        </w:tc>
        <w:tc>
          <w:tcPr>
            <w:tcW w:w="1423" w:type="dxa"/>
            <w:vAlign w:val="center"/>
          </w:tcPr>
          <w:p w14:paraId="7747D569" w14:textId="77777777" w:rsidR="008B5D38" w:rsidRPr="00D053BD" w:rsidRDefault="008B5D38" w:rsidP="00F80F9F">
            <w:pPr>
              <w:jc w:val="center"/>
              <w:rPr>
                <w:sz w:val="18"/>
                <w:szCs w:val="18"/>
              </w:rPr>
            </w:pPr>
            <w:r w:rsidRPr="00D053BD">
              <w:rPr>
                <w:sz w:val="18"/>
                <w:szCs w:val="18"/>
              </w:rPr>
              <w:t>0.5</w:t>
            </w:r>
          </w:p>
          <w:p w14:paraId="19D32704" w14:textId="77777777" w:rsidR="008B5D38" w:rsidRPr="00D053BD" w:rsidRDefault="008B5D38" w:rsidP="00F80F9F">
            <w:pPr>
              <w:jc w:val="center"/>
              <w:rPr>
                <w:sz w:val="18"/>
                <w:szCs w:val="18"/>
              </w:rPr>
            </w:pPr>
            <w:r w:rsidRPr="00D053BD">
              <w:rPr>
                <w:sz w:val="18"/>
                <w:szCs w:val="18"/>
              </w:rPr>
              <w:t>(0.6)</w:t>
            </w:r>
          </w:p>
        </w:tc>
        <w:tc>
          <w:tcPr>
            <w:tcW w:w="2304" w:type="dxa"/>
          </w:tcPr>
          <w:p w14:paraId="548C8052" w14:textId="77777777" w:rsidR="008B5D38" w:rsidRPr="00D053BD" w:rsidRDefault="008B5D38" w:rsidP="00F80F9F">
            <w:pPr>
              <w:rPr>
                <w:sz w:val="18"/>
                <w:szCs w:val="18"/>
              </w:rPr>
            </w:pPr>
          </w:p>
        </w:tc>
      </w:tr>
      <w:tr w:rsidR="008B5D38" w:rsidRPr="001B199F" w14:paraId="4BF58A76" w14:textId="77777777" w:rsidTr="00560B02">
        <w:tc>
          <w:tcPr>
            <w:tcW w:w="1139" w:type="dxa"/>
            <w:vAlign w:val="center"/>
          </w:tcPr>
          <w:p w14:paraId="4C09C07F" w14:textId="77777777" w:rsidR="008B5D38" w:rsidRPr="00D053BD" w:rsidRDefault="008B5D38" w:rsidP="00F80F9F">
            <w:pPr>
              <w:jc w:val="center"/>
              <w:rPr>
                <w:sz w:val="18"/>
                <w:szCs w:val="18"/>
              </w:rPr>
            </w:pPr>
            <w:r w:rsidRPr="00D053BD">
              <w:rPr>
                <w:sz w:val="18"/>
                <w:szCs w:val="18"/>
              </w:rPr>
              <w:t>Total</w:t>
            </w:r>
          </w:p>
        </w:tc>
        <w:tc>
          <w:tcPr>
            <w:tcW w:w="1535" w:type="dxa"/>
            <w:vAlign w:val="center"/>
          </w:tcPr>
          <w:p w14:paraId="2D2A99F6" w14:textId="77777777" w:rsidR="008B5D38" w:rsidRPr="00D053BD" w:rsidRDefault="008B5D38" w:rsidP="00F80F9F">
            <w:pPr>
              <w:jc w:val="center"/>
              <w:rPr>
                <w:sz w:val="18"/>
                <w:szCs w:val="18"/>
              </w:rPr>
            </w:pPr>
          </w:p>
        </w:tc>
        <w:tc>
          <w:tcPr>
            <w:tcW w:w="1440" w:type="dxa"/>
            <w:vAlign w:val="center"/>
          </w:tcPr>
          <w:p w14:paraId="56613354" w14:textId="77777777" w:rsidR="008B5D38" w:rsidRPr="00D053BD" w:rsidRDefault="008B5D38" w:rsidP="00F80F9F">
            <w:pPr>
              <w:jc w:val="center"/>
              <w:rPr>
                <w:sz w:val="18"/>
                <w:szCs w:val="18"/>
              </w:rPr>
            </w:pPr>
          </w:p>
        </w:tc>
        <w:tc>
          <w:tcPr>
            <w:tcW w:w="1082" w:type="dxa"/>
            <w:vAlign w:val="center"/>
          </w:tcPr>
          <w:p w14:paraId="69FB09DC" w14:textId="77777777" w:rsidR="008B5D38" w:rsidRPr="00D053BD" w:rsidRDefault="008B5D38" w:rsidP="00F80F9F">
            <w:pPr>
              <w:jc w:val="center"/>
              <w:rPr>
                <w:sz w:val="18"/>
                <w:szCs w:val="18"/>
              </w:rPr>
            </w:pPr>
          </w:p>
        </w:tc>
        <w:tc>
          <w:tcPr>
            <w:tcW w:w="1423" w:type="dxa"/>
            <w:vAlign w:val="center"/>
          </w:tcPr>
          <w:p w14:paraId="5EB62FC9" w14:textId="77777777" w:rsidR="008B5D38" w:rsidRPr="00D053BD" w:rsidRDefault="008B5D38" w:rsidP="00F80F9F">
            <w:pPr>
              <w:jc w:val="center"/>
              <w:rPr>
                <w:sz w:val="18"/>
                <w:szCs w:val="18"/>
              </w:rPr>
            </w:pPr>
            <w:r w:rsidRPr="00D053BD">
              <w:rPr>
                <w:sz w:val="18"/>
                <w:szCs w:val="18"/>
              </w:rPr>
              <w:t>8.0</w:t>
            </w:r>
          </w:p>
        </w:tc>
        <w:tc>
          <w:tcPr>
            <w:tcW w:w="2304" w:type="dxa"/>
          </w:tcPr>
          <w:p w14:paraId="0E541D52" w14:textId="77777777" w:rsidR="008B5D38" w:rsidRPr="00D053BD" w:rsidRDefault="008B5D38" w:rsidP="00F80F9F">
            <w:pPr>
              <w:rPr>
                <w:sz w:val="18"/>
                <w:szCs w:val="18"/>
              </w:rPr>
            </w:pPr>
            <w:r w:rsidRPr="00D053BD">
              <w:rPr>
                <w:sz w:val="18"/>
                <w:szCs w:val="18"/>
              </w:rPr>
              <w:t>Maximum Yearly Rate Permitted</w:t>
            </w:r>
          </w:p>
        </w:tc>
      </w:tr>
    </w:tbl>
    <w:p w14:paraId="25CDA922" w14:textId="77777777" w:rsidR="008B5D38" w:rsidRDefault="008B5D38" w:rsidP="008B5D38"/>
    <w:p w14:paraId="5DDE5624" w14:textId="77777777" w:rsidR="008B5D38" w:rsidRPr="001B199F" w:rsidRDefault="008B5D38" w:rsidP="0067545E">
      <w:pPr>
        <w:pStyle w:val="Heading2"/>
      </w:pPr>
      <w:r>
        <w:t>Vegetables and Ground Fruit</w:t>
      </w:r>
    </w:p>
    <w:p w14:paraId="2A7B64E1" w14:textId="453875B2" w:rsidR="008B5D38" w:rsidRPr="001B199F" w:rsidRDefault="00883E0D" w:rsidP="008B5D38">
      <w:r>
        <w:t xml:space="preserve">Modeled with PWC: </w:t>
      </w:r>
      <w:r w:rsidR="008B5D38">
        <w:t>Glyphosate_vegetables_max_6_ground</w:t>
      </w:r>
    </w:p>
    <w:tbl>
      <w:tblPr>
        <w:tblStyle w:val="TableGrid"/>
        <w:tblW w:w="8910" w:type="dxa"/>
        <w:tblInd w:w="-5" w:type="dxa"/>
        <w:tblLook w:val="04A0" w:firstRow="1" w:lastRow="0" w:firstColumn="1" w:lastColumn="0" w:noHBand="0" w:noVBand="1"/>
      </w:tblPr>
      <w:tblGrid>
        <w:gridCol w:w="1132"/>
        <w:gridCol w:w="1767"/>
        <w:gridCol w:w="806"/>
        <w:gridCol w:w="1030"/>
        <w:gridCol w:w="1406"/>
        <w:gridCol w:w="2769"/>
      </w:tblGrid>
      <w:tr w:rsidR="008B5D38" w:rsidRPr="001B199F" w14:paraId="1E49D0F3" w14:textId="77777777" w:rsidTr="00F80F9F">
        <w:tc>
          <w:tcPr>
            <w:tcW w:w="1138" w:type="dxa"/>
            <w:shd w:val="clear" w:color="auto" w:fill="F2F2F2" w:themeFill="background1" w:themeFillShade="F2"/>
            <w:vAlign w:val="center"/>
          </w:tcPr>
          <w:p w14:paraId="5AD9D4B8" w14:textId="77777777" w:rsidR="008B5D38" w:rsidRPr="00D053BD" w:rsidRDefault="008B5D38" w:rsidP="00F80F9F">
            <w:pPr>
              <w:jc w:val="center"/>
              <w:rPr>
                <w:b/>
                <w:bCs/>
                <w:sz w:val="18"/>
                <w:szCs w:val="18"/>
              </w:rPr>
            </w:pPr>
            <w:r w:rsidRPr="00D053BD">
              <w:rPr>
                <w:b/>
                <w:bCs/>
                <w:sz w:val="18"/>
                <w:szCs w:val="18"/>
              </w:rPr>
              <w:t>Application Number</w:t>
            </w:r>
          </w:p>
        </w:tc>
        <w:tc>
          <w:tcPr>
            <w:tcW w:w="1535" w:type="dxa"/>
            <w:shd w:val="clear" w:color="auto" w:fill="F2F2F2" w:themeFill="background1" w:themeFillShade="F2"/>
            <w:vAlign w:val="center"/>
          </w:tcPr>
          <w:p w14:paraId="71C26D88" w14:textId="77777777" w:rsidR="008B5D38" w:rsidRPr="00D053BD" w:rsidRDefault="008B5D38" w:rsidP="00F80F9F">
            <w:pPr>
              <w:jc w:val="center"/>
              <w:rPr>
                <w:b/>
                <w:bCs/>
                <w:sz w:val="18"/>
                <w:szCs w:val="18"/>
              </w:rPr>
            </w:pPr>
            <w:r w:rsidRPr="00D053BD">
              <w:rPr>
                <w:b/>
                <w:bCs/>
                <w:sz w:val="18"/>
                <w:szCs w:val="18"/>
              </w:rPr>
              <w:t>Application Timing; Type</w:t>
            </w:r>
          </w:p>
        </w:tc>
        <w:tc>
          <w:tcPr>
            <w:tcW w:w="827" w:type="dxa"/>
            <w:shd w:val="clear" w:color="auto" w:fill="F2F2F2" w:themeFill="background1" w:themeFillShade="F2"/>
            <w:vAlign w:val="center"/>
          </w:tcPr>
          <w:p w14:paraId="4AF100AD" w14:textId="77777777" w:rsidR="008B5D38" w:rsidRPr="00D053BD" w:rsidRDefault="008B5D38" w:rsidP="00F80F9F">
            <w:pPr>
              <w:jc w:val="center"/>
              <w:rPr>
                <w:b/>
                <w:bCs/>
                <w:sz w:val="18"/>
                <w:szCs w:val="18"/>
              </w:rPr>
            </w:pPr>
            <w:r w:rsidRPr="00D053BD">
              <w:rPr>
                <w:b/>
                <w:bCs/>
                <w:sz w:val="18"/>
                <w:szCs w:val="18"/>
              </w:rPr>
              <w:t>Date</w:t>
            </w:r>
          </w:p>
        </w:tc>
        <w:tc>
          <w:tcPr>
            <w:tcW w:w="1049" w:type="dxa"/>
            <w:shd w:val="clear" w:color="auto" w:fill="F2F2F2" w:themeFill="background1" w:themeFillShade="F2"/>
            <w:vAlign w:val="center"/>
          </w:tcPr>
          <w:p w14:paraId="1AB3D9DF" w14:textId="77777777" w:rsidR="008B5D38" w:rsidRPr="00D053BD" w:rsidRDefault="008B5D38" w:rsidP="00F80F9F">
            <w:pPr>
              <w:jc w:val="center"/>
              <w:rPr>
                <w:b/>
                <w:bCs/>
                <w:sz w:val="18"/>
                <w:szCs w:val="18"/>
              </w:rPr>
            </w:pPr>
            <w:r w:rsidRPr="00D053BD">
              <w:rPr>
                <w:b/>
                <w:bCs/>
                <w:sz w:val="18"/>
                <w:szCs w:val="18"/>
              </w:rPr>
              <w:t>Method</w:t>
            </w:r>
          </w:p>
        </w:tc>
        <w:tc>
          <w:tcPr>
            <w:tcW w:w="1436" w:type="dxa"/>
            <w:shd w:val="clear" w:color="auto" w:fill="F2F2F2" w:themeFill="background1" w:themeFillShade="F2"/>
            <w:vAlign w:val="center"/>
          </w:tcPr>
          <w:p w14:paraId="00B9FE82" w14:textId="77777777" w:rsidR="008B5D38" w:rsidRPr="00D053BD" w:rsidRDefault="008B5D38" w:rsidP="00F80F9F">
            <w:pPr>
              <w:jc w:val="center"/>
              <w:rPr>
                <w:b/>
                <w:bCs/>
                <w:sz w:val="18"/>
                <w:szCs w:val="18"/>
              </w:rPr>
            </w:pPr>
            <w:r w:rsidRPr="00D053BD">
              <w:rPr>
                <w:b/>
                <w:bCs/>
                <w:sz w:val="18"/>
                <w:szCs w:val="18"/>
              </w:rPr>
              <w:t>Application Rate (</w:t>
            </w:r>
            <w:proofErr w:type="spellStart"/>
            <w:r w:rsidRPr="00D053BD">
              <w:rPr>
                <w:b/>
                <w:bCs/>
                <w:sz w:val="18"/>
                <w:szCs w:val="18"/>
              </w:rPr>
              <w:t>lb</w:t>
            </w:r>
            <w:proofErr w:type="spellEnd"/>
            <w:r w:rsidRPr="00D053BD">
              <w:rPr>
                <w:b/>
                <w:bCs/>
                <w:sz w:val="18"/>
                <w:szCs w:val="18"/>
              </w:rPr>
              <w:t xml:space="preserve"> </w:t>
            </w:r>
            <w:proofErr w:type="spellStart"/>
            <w:r w:rsidRPr="00D053BD">
              <w:rPr>
                <w:b/>
                <w:bCs/>
                <w:sz w:val="18"/>
                <w:szCs w:val="18"/>
              </w:rPr>
              <w:t>a.i.</w:t>
            </w:r>
            <w:proofErr w:type="spellEnd"/>
            <w:r w:rsidRPr="00D053BD">
              <w:rPr>
                <w:b/>
                <w:bCs/>
                <w:sz w:val="18"/>
                <w:szCs w:val="18"/>
              </w:rPr>
              <w:t>/A)</w:t>
            </w:r>
          </w:p>
        </w:tc>
        <w:tc>
          <w:tcPr>
            <w:tcW w:w="2925" w:type="dxa"/>
            <w:shd w:val="clear" w:color="auto" w:fill="F2F2F2" w:themeFill="background1" w:themeFillShade="F2"/>
            <w:vAlign w:val="center"/>
          </w:tcPr>
          <w:p w14:paraId="7A656111" w14:textId="77777777" w:rsidR="008B5D38" w:rsidRPr="00D053BD" w:rsidRDefault="008B5D38" w:rsidP="00F80F9F">
            <w:pPr>
              <w:jc w:val="center"/>
              <w:rPr>
                <w:b/>
                <w:bCs/>
                <w:sz w:val="18"/>
                <w:szCs w:val="18"/>
              </w:rPr>
            </w:pPr>
            <w:r w:rsidRPr="00D053BD">
              <w:rPr>
                <w:b/>
                <w:bCs/>
                <w:sz w:val="18"/>
                <w:szCs w:val="18"/>
              </w:rPr>
              <w:t>Comments</w:t>
            </w:r>
          </w:p>
        </w:tc>
      </w:tr>
      <w:tr w:rsidR="008B5D38" w:rsidRPr="001B199F" w14:paraId="7C4D7261" w14:textId="77777777" w:rsidTr="00F80F9F">
        <w:tc>
          <w:tcPr>
            <w:tcW w:w="1138" w:type="dxa"/>
            <w:vAlign w:val="center"/>
          </w:tcPr>
          <w:p w14:paraId="10E1BE64" w14:textId="77777777" w:rsidR="008B5D38" w:rsidRPr="00D053BD" w:rsidRDefault="008B5D38" w:rsidP="00F80F9F">
            <w:pPr>
              <w:jc w:val="center"/>
              <w:rPr>
                <w:sz w:val="18"/>
                <w:szCs w:val="18"/>
              </w:rPr>
            </w:pPr>
            <w:r w:rsidRPr="00D053BD">
              <w:rPr>
                <w:sz w:val="18"/>
                <w:szCs w:val="18"/>
              </w:rPr>
              <w:t>1</w:t>
            </w:r>
          </w:p>
        </w:tc>
        <w:tc>
          <w:tcPr>
            <w:tcW w:w="1535" w:type="dxa"/>
            <w:vAlign w:val="center"/>
          </w:tcPr>
          <w:p w14:paraId="3F51BA13" w14:textId="77777777" w:rsidR="008B5D38" w:rsidRPr="00D053BD" w:rsidRDefault="008B5D38" w:rsidP="00F80F9F">
            <w:pPr>
              <w:jc w:val="center"/>
              <w:rPr>
                <w:sz w:val="18"/>
                <w:szCs w:val="18"/>
              </w:rPr>
            </w:pPr>
            <w:r w:rsidRPr="00D053BD">
              <w:rPr>
                <w:sz w:val="18"/>
                <w:szCs w:val="18"/>
              </w:rPr>
              <w:t>Preplant; Broadcast Spray</w:t>
            </w:r>
          </w:p>
        </w:tc>
        <w:tc>
          <w:tcPr>
            <w:tcW w:w="827" w:type="dxa"/>
            <w:vAlign w:val="center"/>
          </w:tcPr>
          <w:p w14:paraId="3D5C4A23" w14:textId="77777777" w:rsidR="008B5D38" w:rsidRPr="00D053BD" w:rsidRDefault="008B5D38" w:rsidP="00F80F9F">
            <w:pPr>
              <w:jc w:val="center"/>
              <w:rPr>
                <w:sz w:val="18"/>
                <w:szCs w:val="18"/>
              </w:rPr>
            </w:pPr>
            <w:r w:rsidRPr="00D053BD">
              <w:rPr>
                <w:sz w:val="18"/>
                <w:szCs w:val="18"/>
              </w:rPr>
              <w:t>-7</w:t>
            </w:r>
          </w:p>
        </w:tc>
        <w:tc>
          <w:tcPr>
            <w:tcW w:w="1049" w:type="dxa"/>
            <w:vMerge w:val="restart"/>
            <w:vAlign w:val="center"/>
          </w:tcPr>
          <w:p w14:paraId="1894F563" w14:textId="77777777" w:rsidR="008B5D38" w:rsidRPr="00D053BD" w:rsidRDefault="008B5D38" w:rsidP="00F80F9F">
            <w:pPr>
              <w:jc w:val="center"/>
              <w:rPr>
                <w:sz w:val="18"/>
                <w:szCs w:val="18"/>
              </w:rPr>
            </w:pPr>
            <w:r w:rsidRPr="00D053BD">
              <w:rPr>
                <w:sz w:val="18"/>
                <w:szCs w:val="18"/>
              </w:rPr>
              <w:t>Ground</w:t>
            </w:r>
          </w:p>
        </w:tc>
        <w:tc>
          <w:tcPr>
            <w:tcW w:w="1436" w:type="dxa"/>
            <w:vAlign w:val="center"/>
          </w:tcPr>
          <w:p w14:paraId="2596942F" w14:textId="77777777" w:rsidR="008B5D38" w:rsidRPr="00D053BD" w:rsidRDefault="008B5D38" w:rsidP="00F80F9F">
            <w:pPr>
              <w:jc w:val="center"/>
              <w:rPr>
                <w:sz w:val="18"/>
                <w:szCs w:val="18"/>
              </w:rPr>
            </w:pPr>
            <w:r w:rsidRPr="00D053BD">
              <w:rPr>
                <w:sz w:val="18"/>
                <w:szCs w:val="18"/>
              </w:rPr>
              <w:t>3.75</w:t>
            </w:r>
          </w:p>
        </w:tc>
        <w:tc>
          <w:tcPr>
            <w:tcW w:w="2925" w:type="dxa"/>
          </w:tcPr>
          <w:p w14:paraId="1CBF91EA" w14:textId="77777777" w:rsidR="008B5D38" w:rsidRPr="00D053BD" w:rsidRDefault="008B5D38" w:rsidP="00F80F9F">
            <w:pPr>
              <w:rPr>
                <w:sz w:val="18"/>
                <w:szCs w:val="18"/>
              </w:rPr>
            </w:pPr>
          </w:p>
        </w:tc>
      </w:tr>
      <w:tr w:rsidR="008B5D38" w:rsidRPr="001B199F" w14:paraId="21D86178" w14:textId="77777777" w:rsidTr="00F80F9F">
        <w:tc>
          <w:tcPr>
            <w:tcW w:w="1138" w:type="dxa"/>
            <w:vAlign w:val="center"/>
          </w:tcPr>
          <w:p w14:paraId="4229F22B" w14:textId="77777777" w:rsidR="008B5D38" w:rsidRPr="00D053BD" w:rsidRDefault="008B5D38" w:rsidP="00F80F9F">
            <w:pPr>
              <w:jc w:val="center"/>
              <w:rPr>
                <w:sz w:val="18"/>
                <w:szCs w:val="18"/>
              </w:rPr>
            </w:pPr>
            <w:r w:rsidRPr="00D053BD">
              <w:rPr>
                <w:sz w:val="18"/>
                <w:szCs w:val="18"/>
              </w:rPr>
              <w:t>2</w:t>
            </w:r>
          </w:p>
        </w:tc>
        <w:tc>
          <w:tcPr>
            <w:tcW w:w="1535" w:type="dxa"/>
            <w:vAlign w:val="center"/>
          </w:tcPr>
          <w:p w14:paraId="5E3C2A12" w14:textId="77777777" w:rsidR="008B5D38" w:rsidRPr="00D053BD" w:rsidRDefault="008B5D38" w:rsidP="00F80F9F">
            <w:pPr>
              <w:jc w:val="center"/>
              <w:rPr>
                <w:sz w:val="18"/>
                <w:szCs w:val="18"/>
              </w:rPr>
            </w:pPr>
            <w:r w:rsidRPr="00D053BD">
              <w:rPr>
                <w:sz w:val="18"/>
                <w:szCs w:val="18"/>
              </w:rPr>
              <w:t>Postemergence; hood/shielded/wiper</w:t>
            </w:r>
          </w:p>
        </w:tc>
        <w:tc>
          <w:tcPr>
            <w:tcW w:w="827" w:type="dxa"/>
            <w:vAlign w:val="center"/>
          </w:tcPr>
          <w:p w14:paraId="4526D532" w14:textId="77777777" w:rsidR="008B5D38" w:rsidRPr="00D053BD" w:rsidRDefault="008B5D38" w:rsidP="00F80F9F">
            <w:pPr>
              <w:jc w:val="center"/>
              <w:rPr>
                <w:sz w:val="18"/>
                <w:szCs w:val="18"/>
              </w:rPr>
            </w:pPr>
            <w:r w:rsidRPr="00D053BD">
              <w:rPr>
                <w:sz w:val="18"/>
                <w:szCs w:val="18"/>
              </w:rPr>
              <w:t>7</w:t>
            </w:r>
          </w:p>
        </w:tc>
        <w:tc>
          <w:tcPr>
            <w:tcW w:w="1049" w:type="dxa"/>
            <w:vMerge/>
            <w:vAlign w:val="center"/>
          </w:tcPr>
          <w:p w14:paraId="7DCDC523" w14:textId="77777777" w:rsidR="008B5D38" w:rsidRPr="00D053BD" w:rsidRDefault="008B5D38" w:rsidP="00F80F9F">
            <w:pPr>
              <w:jc w:val="center"/>
              <w:rPr>
                <w:sz w:val="18"/>
                <w:szCs w:val="18"/>
              </w:rPr>
            </w:pPr>
          </w:p>
        </w:tc>
        <w:tc>
          <w:tcPr>
            <w:tcW w:w="1436" w:type="dxa"/>
            <w:vAlign w:val="center"/>
          </w:tcPr>
          <w:p w14:paraId="5A10D815" w14:textId="77777777" w:rsidR="008B5D38" w:rsidRPr="00D053BD" w:rsidRDefault="008B5D38" w:rsidP="00F80F9F">
            <w:pPr>
              <w:jc w:val="center"/>
              <w:rPr>
                <w:sz w:val="18"/>
                <w:szCs w:val="18"/>
              </w:rPr>
            </w:pPr>
            <w:r w:rsidRPr="00D053BD">
              <w:rPr>
                <w:sz w:val="18"/>
                <w:szCs w:val="18"/>
              </w:rPr>
              <w:t>2.25</w:t>
            </w:r>
          </w:p>
        </w:tc>
        <w:tc>
          <w:tcPr>
            <w:tcW w:w="2925" w:type="dxa"/>
          </w:tcPr>
          <w:p w14:paraId="533E8DF2" w14:textId="77777777" w:rsidR="008B5D38" w:rsidRPr="00D053BD" w:rsidRDefault="008B5D38" w:rsidP="00F80F9F">
            <w:pPr>
              <w:rPr>
                <w:sz w:val="18"/>
                <w:szCs w:val="18"/>
              </w:rPr>
            </w:pPr>
          </w:p>
        </w:tc>
      </w:tr>
      <w:tr w:rsidR="008B5D38" w:rsidRPr="001B199F" w14:paraId="1AB6723F" w14:textId="77777777" w:rsidTr="00F80F9F">
        <w:tc>
          <w:tcPr>
            <w:tcW w:w="1138" w:type="dxa"/>
            <w:vAlign w:val="center"/>
          </w:tcPr>
          <w:p w14:paraId="0520094C" w14:textId="77777777" w:rsidR="008B5D38" w:rsidRPr="00D053BD" w:rsidRDefault="008B5D38" w:rsidP="00F80F9F">
            <w:pPr>
              <w:jc w:val="center"/>
              <w:rPr>
                <w:sz w:val="18"/>
                <w:szCs w:val="18"/>
              </w:rPr>
            </w:pPr>
            <w:r w:rsidRPr="00D053BD">
              <w:rPr>
                <w:sz w:val="18"/>
                <w:szCs w:val="18"/>
              </w:rPr>
              <w:t>Total</w:t>
            </w:r>
          </w:p>
        </w:tc>
        <w:tc>
          <w:tcPr>
            <w:tcW w:w="1535" w:type="dxa"/>
            <w:vAlign w:val="center"/>
          </w:tcPr>
          <w:p w14:paraId="39114DC6" w14:textId="77777777" w:rsidR="008B5D38" w:rsidRPr="00D053BD" w:rsidRDefault="008B5D38" w:rsidP="00F80F9F">
            <w:pPr>
              <w:jc w:val="center"/>
              <w:rPr>
                <w:sz w:val="18"/>
                <w:szCs w:val="18"/>
              </w:rPr>
            </w:pPr>
          </w:p>
        </w:tc>
        <w:tc>
          <w:tcPr>
            <w:tcW w:w="827" w:type="dxa"/>
            <w:vAlign w:val="center"/>
          </w:tcPr>
          <w:p w14:paraId="67E1825D" w14:textId="77777777" w:rsidR="008B5D38" w:rsidRPr="00D053BD" w:rsidRDefault="008B5D38" w:rsidP="00F80F9F">
            <w:pPr>
              <w:jc w:val="center"/>
              <w:rPr>
                <w:sz w:val="18"/>
                <w:szCs w:val="18"/>
              </w:rPr>
            </w:pPr>
          </w:p>
        </w:tc>
        <w:tc>
          <w:tcPr>
            <w:tcW w:w="1049" w:type="dxa"/>
            <w:vAlign w:val="center"/>
          </w:tcPr>
          <w:p w14:paraId="51531708" w14:textId="77777777" w:rsidR="008B5D38" w:rsidRPr="00D053BD" w:rsidRDefault="008B5D38" w:rsidP="00F80F9F">
            <w:pPr>
              <w:jc w:val="center"/>
              <w:rPr>
                <w:sz w:val="18"/>
                <w:szCs w:val="18"/>
              </w:rPr>
            </w:pPr>
          </w:p>
        </w:tc>
        <w:tc>
          <w:tcPr>
            <w:tcW w:w="1436" w:type="dxa"/>
            <w:vAlign w:val="center"/>
          </w:tcPr>
          <w:p w14:paraId="7BA7614C" w14:textId="77777777" w:rsidR="008B5D38" w:rsidRPr="00D053BD" w:rsidRDefault="008B5D38" w:rsidP="00F80F9F">
            <w:pPr>
              <w:jc w:val="center"/>
              <w:rPr>
                <w:sz w:val="18"/>
                <w:szCs w:val="18"/>
              </w:rPr>
            </w:pPr>
            <w:r w:rsidRPr="00D053BD">
              <w:rPr>
                <w:sz w:val="18"/>
                <w:szCs w:val="18"/>
              </w:rPr>
              <w:t>6.0</w:t>
            </w:r>
          </w:p>
        </w:tc>
        <w:tc>
          <w:tcPr>
            <w:tcW w:w="2925" w:type="dxa"/>
          </w:tcPr>
          <w:p w14:paraId="5F4CA72E" w14:textId="77777777" w:rsidR="008B5D38" w:rsidRPr="00D053BD" w:rsidRDefault="008B5D38" w:rsidP="00F80F9F">
            <w:pPr>
              <w:rPr>
                <w:sz w:val="18"/>
                <w:szCs w:val="18"/>
              </w:rPr>
            </w:pPr>
            <w:r w:rsidRPr="00D053BD">
              <w:rPr>
                <w:sz w:val="18"/>
                <w:szCs w:val="18"/>
              </w:rPr>
              <w:t>Maximum Yearly Rate Permitted</w:t>
            </w:r>
          </w:p>
        </w:tc>
      </w:tr>
    </w:tbl>
    <w:p w14:paraId="644988E4" w14:textId="77777777" w:rsidR="008B5D38" w:rsidRPr="001B199F" w:rsidRDefault="008B5D38" w:rsidP="008B5D38"/>
    <w:p w14:paraId="741580E5" w14:textId="2207FE97" w:rsidR="008B5D38" w:rsidRPr="001B199F" w:rsidRDefault="00883E0D" w:rsidP="008B5D38">
      <w:r>
        <w:t xml:space="preserve">Modeled with PWC: </w:t>
      </w:r>
      <w:r w:rsidR="008B5D38">
        <w:t>Glyphosate_vegetables_max_8_ground</w:t>
      </w:r>
    </w:p>
    <w:tbl>
      <w:tblPr>
        <w:tblStyle w:val="TableGrid"/>
        <w:tblW w:w="8910" w:type="dxa"/>
        <w:tblInd w:w="-5" w:type="dxa"/>
        <w:tblLook w:val="04A0" w:firstRow="1" w:lastRow="0" w:firstColumn="1" w:lastColumn="0" w:noHBand="0" w:noVBand="1"/>
      </w:tblPr>
      <w:tblGrid>
        <w:gridCol w:w="1212"/>
        <w:gridCol w:w="1940"/>
        <w:gridCol w:w="782"/>
        <w:gridCol w:w="1088"/>
        <w:gridCol w:w="1384"/>
        <w:gridCol w:w="2504"/>
      </w:tblGrid>
      <w:tr w:rsidR="008B5D38" w:rsidRPr="001B199F" w14:paraId="65E6F4E9" w14:textId="77777777" w:rsidTr="00F80F9F">
        <w:tc>
          <w:tcPr>
            <w:tcW w:w="1212" w:type="dxa"/>
            <w:shd w:val="clear" w:color="auto" w:fill="F2F2F2" w:themeFill="background1" w:themeFillShade="F2"/>
            <w:vAlign w:val="center"/>
          </w:tcPr>
          <w:p w14:paraId="77FECADF" w14:textId="77777777" w:rsidR="008B5D38" w:rsidRPr="00D053BD" w:rsidRDefault="008B5D38" w:rsidP="00F80F9F">
            <w:pPr>
              <w:jc w:val="center"/>
              <w:rPr>
                <w:b/>
                <w:bCs/>
                <w:sz w:val="18"/>
                <w:szCs w:val="18"/>
              </w:rPr>
            </w:pPr>
            <w:r w:rsidRPr="00D053BD">
              <w:rPr>
                <w:b/>
                <w:bCs/>
                <w:sz w:val="18"/>
                <w:szCs w:val="18"/>
              </w:rPr>
              <w:t>Application Number</w:t>
            </w:r>
          </w:p>
        </w:tc>
        <w:tc>
          <w:tcPr>
            <w:tcW w:w="1940" w:type="dxa"/>
            <w:shd w:val="clear" w:color="auto" w:fill="F2F2F2" w:themeFill="background1" w:themeFillShade="F2"/>
            <w:vAlign w:val="center"/>
          </w:tcPr>
          <w:p w14:paraId="04B9CC9E" w14:textId="77777777" w:rsidR="008B5D38" w:rsidRPr="00D053BD" w:rsidRDefault="008B5D38" w:rsidP="00F80F9F">
            <w:pPr>
              <w:jc w:val="center"/>
              <w:rPr>
                <w:b/>
                <w:bCs/>
                <w:sz w:val="18"/>
                <w:szCs w:val="18"/>
              </w:rPr>
            </w:pPr>
            <w:r w:rsidRPr="00D053BD">
              <w:rPr>
                <w:b/>
                <w:bCs/>
                <w:sz w:val="18"/>
                <w:szCs w:val="18"/>
              </w:rPr>
              <w:t>Application Timing; Type</w:t>
            </w:r>
          </w:p>
        </w:tc>
        <w:tc>
          <w:tcPr>
            <w:tcW w:w="782" w:type="dxa"/>
            <w:shd w:val="clear" w:color="auto" w:fill="F2F2F2" w:themeFill="background1" w:themeFillShade="F2"/>
            <w:vAlign w:val="center"/>
          </w:tcPr>
          <w:p w14:paraId="66EB89C3" w14:textId="77777777" w:rsidR="008B5D38" w:rsidRPr="00D053BD" w:rsidRDefault="008B5D38" w:rsidP="00F80F9F">
            <w:pPr>
              <w:jc w:val="center"/>
              <w:rPr>
                <w:b/>
                <w:bCs/>
                <w:sz w:val="18"/>
                <w:szCs w:val="18"/>
              </w:rPr>
            </w:pPr>
            <w:r w:rsidRPr="00D053BD">
              <w:rPr>
                <w:b/>
                <w:bCs/>
                <w:sz w:val="18"/>
                <w:szCs w:val="18"/>
              </w:rPr>
              <w:t>Date</w:t>
            </w:r>
          </w:p>
        </w:tc>
        <w:tc>
          <w:tcPr>
            <w:tcW w:w="1088" w:type="dxa"/>
            <w:shd w:val="clear" w:color="auto" w:fill="F2F2F2" w:themeFill="background1" w:themeFillShade="F2"/>
            <w:vAlign w:val="center"/>
          </w:tcPr>
          <w:p w14:paraId="7510D8CD" w14:textId="77777777" w:rsidR="008B5D38" w:rsidRPr="00D053BD" w:rsidRDefault="008B5D38" w:rsidP="00F80F9F">
            <w:pPr>
              <w:jc w:val="center"/>
              <w:rPr>
                <w:b/>
                <w:bCs/>
                <w:sz w:val="18"/>
                <w:szCs w:val="18"/>
              </w:rPr>
            </w:pPr>
            <w:r w:rsidRPr="00D053BD">
              <w:rPr>
                <w:b/>
                <w:bCs/>
                <w:sz w:val="18"/>
                <w:szCs w:val="18"/>
              </w:rPr>
              <w:t>Method</w:t>
            </w:r>
          </w:p>
        </w:tc>
        <w:tc>
          <w:tcPr>
            <w:tcW w:w="1384" w:type="dxa"/>
            <w:shd w:val="clear" w:color="auto" w:fill="F2F2F2" w:themeFill="background1" w:themeFillShade="F2"/>
            <w:vAlign w:val="center"/>
          </w:tcPr>
          <w:p w14:paraId="225A1DF2" w14:textId="77777777" w:rsidR="008B5D38" w:rsidRPr="00D053BD" w:rsidRDefault="008B5D38" w:rsidP="00F80F9F">
            <w:pPr>
              <w:jc w:val="center"/>
              <w:rPr>
                <w:b/>
                <w:bCs/>
                <w:sz w:val="18"/>
                <w:szCs w:val="18"/>
              </w:rPr>
            </w:pPr>
            <w:r w:rsidRPr="00D053BD">
              <w:rPr>
                <w:b/>
                <w:bCs/>
                <w:sz w:val="18"/>
                <w:szCs w:val="18"/>
              </w:rPr>
              <w:t>Application Rate (</w:t>
            </w:r>
            <w:proofErr w:type="spellStart"/>
            <w:r w:rsidRPr="00D053BD">
              <w:rPr>
                <w:b/>
                <w:bCs/>
                <w:sz w:val="18"/>
                <w:szCs w:val="18"/>
              </w:rPr>
              <w:t>lb</w:t>
            </w:r>
            <w:proofErr w:type="spellEnd"/>
            <w:r w:rsidRPr="00D053BD">
              <w:rPr>
                <w:b/>
                <w:bCs/>
                <w:sz w:val="18"/>
                <w:szCs w:val="18"/>
              </w:rPr>
              <w:t xml:space="preserve"> </w:t>
            </w:r>
            <w:proofErr w:type="spellStart"/>
            <w:r w:rsidRPr="00D053BD">
              <w:rPr>
                <w:b/>
                <w:bCs/>
                <w:sz w:val="18"/>
                <w:szCs w:val="18"/>
              </w:rPr>
              <w:t>a.i.</w:t>
            </w:r>
            <w:proofErr w:type="spellEnd"/>
            <w:r w:rsidRPr="00D053BD">
              <w:rPr>
                <w:b/>
                <w:bCs/>
                <w:sz w:val="18"/>
                <w:szCs w:val="18"/>
              </w:rPr>
              <w:t>/A)</w:t>
            </w:r>
          </w:p>
        </w:tc>
        <w:tc>
          <w:tcPr>
            <w:tcW w:w="2504" w:type="dxa"/>
            <w:shd w:val="clear" w:color="auto" w:fill="F2F2F2" w:themeFill="background1" w:themeFillShade="F2"/>
            <w:vAlign w:val="center"/>
          </w:tcPr>
          <w:p w14:paraId="763B8EEC" w14:textId="77777777" w:rsidR="008B5D38" w:rsidRPr="00D053BD" w:rsidRDefault="008B5D38" w:rsidP="00F80F9F">
            <w:pPr>
              <w:jc w:val="center"/>
              <w:rPr>
                <w:b/>
                <w:bCs/>
                <w:sz w:val="18"/>
                <w:szCs w:val="18"/>
              </w:rPr>
            </w:pPr>
            <w:r w:rsidRPr="00D053BD">
              <w:rPr>
                <w:b/>
                <w:bCs/>
                <w:sz w:val="18"/>
                <w:szCs w:val="18"/>
              </w:rPr>
              <w:t>Comments</w:t>
            </w:r>
          </w:p>
        </w:tc>
      </w:tr>
      <w:tr w:rsidR="008B5D38" w:rsidRPr="001B199F" w14:paraId="7D4459BB" w14:textId="77777777" w:rsidTr="00F80F9F">
        <w:tc>
          <w:tcPr>
            <w:tcW w:w="1212" w:type="dxa"/>
            <w:vAlign w:val="center"/>
          </w:tcPr>
          <w:p w14:paraId="684E6E2D" w14:textId="77777777" w:rsidR="008B5D38" w:rsidRPr="00D053BD" w:rsidRDefault="008B5D38" w:rsidP="00F80F9F">
            <w:pPr>
              <w:jc w:val="center"/>
              <w:rPr>
                <w:sz w:val="18"/>
                <w:szCs w:val="18"/>
              </w:rPr>
            </w:pPr>
            <w:r w:rsidRPr="00D053BD">
              <w:rPr>
                <w:sz w:val="18"/>
                <w:szCs w:val="18"/>
              </w:rPr>
              <w:t>1</w:t>
            </w:r>
          </w:p>
        </w:tc>
        <w:tc>
          <w:tcPr>
            <w:tcW w:w="1940" w:type="dxa"/>
            <w:vMerge w:val="restart"/>
            <w:vAlign w:val="center"/>
          </w:tcPr>
          <w:p w14:paraId="23E5A4E4" w14:textId="77777777" w:rsidR="008B5D38" w:rsidRPr="00D053BD" w:rsidRDefault="008B5D38" w:rsidP="00F80F9F">
            <w:pPr>
              <w:jc w:val="center"/>
              <w:rPr>
                <w:sz w:val="18"/>
                <w:szCs w:val="18"/>
              </w:rPr>
            </w:pPr>
            <w:r w:rsidRPr="00D053BD">
              <w:rPr>
                <w:sz w:val="18"/>
                <w:szCs w:val="18"/>
              </w:rPr>
              <w:t>Preplant; Broadcast Spray</w:t>
            </w:r>
          </w:p>
        </w:tc>
        <w:tc>
          <w:tcPr>
            <w:tcW w:w="782" w:type="dxa"/>
            <w:vAlign w:val="center"/>
          </w:tcPr>
          <w:p w14:paraId="3BF391ED" w14:textId="77777777" w:rsidR="008B5D38" w:rsidRPr="00D053BD" w:rsidRDefault="008B5D38" w:rsidP="00F80F9F">
            <w:pPr>
              <w:jc w:val="center"/>
              <w:rPr>
                <w:sz w:val="18"/>
                <w:szCs w:val="18"/>
              </w:rPr>
            </w:pPr>
            <w:r w:rsidRPr="00D053BD">
              <w:rPr>
                <w:sz w:val="18"/>
                <w:szCs w:val="18"/>
              </w:rPr>
              <w:t>-14</w:t>
            </w:r>
          </w:p>
        </w:tc>
        <w:tc>
          <w:tcPr>
            <w:tcW w:w="1088" w:type="dxa"/>
            <w:vMerge w:val="restart"/>
            <w:vAlign w:val="center"/>
          </w:tcPr>
          <w:p w14:paraId="0A31F570" w14:textId="77777777" w:rsidR="008B5D38" w:rsidRPr="00D053BD" w:rsidRDefault="008B5D38" w:rsidP="00F80F9F">
            <w:pPr>
              <w:jc w:val="center"/>
              <w:rPr>
                <w:sz w:val="18"/>
                <w:szCs w:val="18"/>
              </w:rPr>
            </w:pPr>
            <w:r w:rsidRPr="00D053BD">
              <w:rPr>
                <w:sz w:val="18"/>
                <w:szCs w:val="18"/>
              </w:rPr>
              <w:t>Ground</w:t>
            </w:r>
          </w:p>
        </w:tc>
        <w:tc>
          <w:tcPr>
            <w:tcW w:w="1384" w:type="dxa"/>
            <w:vAlign w:val="center"/>
          </w:tcPr>
          <w:p w14:paraId="39A16FFA" w14:textId="77777777" w:rsidR="008B5D38" w:rsidRPr="00D053BD" w:rsidRDefault="008B5D38" w:rsidP="00F80F9F">
            <w:pPr>
              <w:jc w:val="center"/>
              <w:rPr>
                <w:sz w:val="18"/>
                <w:szCs w:val="18"/>
              </w:rPr>
            </w:pPr>
            <w:r w:rsidRPr="00D053BD">
              <w:rPr>
                <w:sz w:val="18"/>
                <w:szCs w:val="18"/>
              </w:rPr>
              <w:t>3.75</w:t>
            </w:r>
          </w:p>
          <w:p w14:paraId="01519CB2" w14:textId="77777777" w:rsidR="008B5D38" w:rsidRPr="00D053BD" w:rsidRDefault="008B5D38" w:rsidP="00F80F9F">
            <w:pPr>
              <w:jc w:val="center"/>
              <w:rPr>
                <w:sz w:val="18"/>
                <w:szCs w:val="18"/>
              </w:rPr>
            </w:pPr>
            <w:r w:rsidRPr="00D053BD">
              <w:rPr>
                <w:sz w:val="18"/>
                <w:szCs w:val="18"/>
              </w:rPr>
              <w:t>(4.2)</w:t>
            </w:r>
          </w:p>
        </w:tc>
        <w:tc>
          <w:tcPr>
            <w:tcW w:w="2504" w:type="dxa"/>
          </w:tcPr>
          <w:p w14:paraId="32F50818" w14:textId="77777777" w:rsidR="008B5D38" w:rsidRPr="00D053BD" w:rsidRDefault="008B5D38" w:rsidP="00F80F9F">
            <w:pPr>
              <w:rPr>
                <w:sz w:val="18"/>
                <w:szCs w:val="18"/>
              </w:rPr>
            </w:pPr>
          </w:p>
        </w:tc>
      </w:tr>
      <w:tr w:rsidR="008B5D38" w:rsidRPr="001B199F" w14:paraId="4A6636D5" w14:textId="77777777" w:rsidTr="00F80F9F">
        <w:tc>
          <w:tcPr>
            <w:tcW w:w="1212" w:type="dxa"/>
            <w:vAlign w:val="center"/>
          </w:tcPr>
          <w:p w14:paraId="42335E8C" w14:textId="77777777" w:rsidR="008B5D38" w:rsidRPr="00D053BD" w:rsidRDefault="008B5D38" w:rsidP="00F80F9F">
            <w:pPr>
              <w:jc w:val="center"/>
              <w:rPr>
                <w:sz w:val="18"/>
                <w:szCs w:val="18"/>
              </w:rPr>
            </w:pPr>
            <w:r w:rsidRPr="00D053BD">
              <w:rPr>
                <w:sz w:val="18"/>
                <w:szCs w:val="18"/>
              </w:rPr>
              <w:t>2</w:t>
            </w:r>
          </w:p>
        </w:tc>
        <w:tc>
          <w:tcPr>
            <w:tcW w:w="1940" w:type="dxa"/>
            <w:vMerge/>
          </w:tcPr>
          <w:p w14:paraId="47BEE99D" w14:textId="77777777" w:rsidR="008B5D38" w:rsidRPr="00D053BD" w:rsidRDefault="008B5D38" w:rsidP="00F80F9F">
            <w:pPr>
              <w:jc w:val="center"/>
              <w:rPr>
                <w:sz w:val="18"/>
                <w:szCs w:val="18"/>
              </w:rPr>
            </w:pPr>
          </w:p>
        </w:tc>
        <w:tc>
          <w:tcPr>
            <w:tcW w:w="782" w:type="dxa"/>
            <w:vAlign w:val="center"/>
          </w:tcPr>
          <w:p w14:paraId="02151431" w14:textId="77777777" w:rsidR="008B5D38" w:rsidRPr="00D053BD" w:rsidRDefault="008B5D38" w:rsidP="00F80F9F">
            <w:pPr>
              <w:jc w:val="center"/>
              <w:rPr>
                <w:sz w:val="18"/>
                <w:szCs w:val="18"/>
              </w:rPr>
            </w:pPr>
            <w:r w:rsidRPr="00D053BD">
              <w:rPr>
                <w:sz w:val="18"/>
                <w:szCs w:val="18"/>
              </w:rPr>
              <w:t>-7</w:t>
            </w:r>
          </w:p>
        </w:tc>
        <w:tc>
          <w:tcPr>
            <w:tcW w:w="1088" w:type="dxa"/>
            <w:vMerge/>
            <w:vAlign w:val="center"/>
          </w:tcPr>
          <w:p w14:paraId="7DB43B58" w14:textId="77777777" w:rsidR="008B5D38" w:rsidRPr="00D053BD" w:rsidRDefault="008B5D38" w:rsidP="00F80F9F">
            <w:pPr>
              <w:jc w:val="center"/>
              <w:rPr>
                <w:sz w:val="18"/>
                <w:szCs w:val="18"/>
              </w:rPr>
            </w:pPr>
          </w:p>
        </w:tc>
        <w:tc>
          <w:tcPr>
            <w:tcW w:w="1384" w:type="dxa"/>
            <w:vAlign w:val="center"/>
          </w:tcPr>
          <w:p w14:paraId="06558ADF" w14:textId="77777777" w:rsidR="008B5D38" w:rsidRPr="00D053BD" w:rsidRDefault="008B5D38" w:rsidP="00F80F9F">
            <w:pPr>
              <w:jc w:val="center"/>
              <w:rPr>
                <w:sz w:val="18"/>
                <w:szCs w:val="18"/>
              </w:rPr>
            </w:pPr>
            <w:r w:rsidRPr="00D053BD">
              <w:rPr>
                <w:sz w:val="18"/>
                <w:szCs w:val="18"/>
              </w:rPr>
              <w:t>3.75</w:t>
            </w:r>
          </w:p>
          <w:p w14:paraId="1ABD46C9" w14:textId="77777777" w:rsidR="008B5D38" w:rsidRPr="00D053BD" w:rsidRDefault="008B5D38" w:rsidP="00F80F9F">
            <w:pPr>
              <w:jc w:val="center"/>
              <w:rPr>
                <w:sz w:val="18"/>
                <w:szCs w:val="18"/>
              </w:rPr>
            </w:pPr>
            <w:r w:rsidRPr="00D053BD">
              <w:rPr>
                <w:sz w:val="18"/>
                <w:szCs w:val="18"/>
              </w:rPr>
              <w:t>(4.2)</w:t>
            </w:r>
          </w:p>
        </w:tc>
        <w:tc>
          <w:tcPr>
            <w:tcW w:w="2504" w:type="dxa"/>
          </w:tcPr>
          <w:p w14:paraId="6A514237" w14:textId="77777777" w:rsidR="008B5D38" w:rsidRPr="00D053BD" w:rsidRDefault="008B5D38" w:rsidP="00F80F9F">
            <w:pPr>
              <w:rPr>
                <w:sz w:val="18"/>
                <w:szCs w:val="18"/>
              </w:rPr>
            </w:pPr>
          </w:p>
        </w:tc>
      </w:tr>
      <w:tr w:rsidR="008B5D38" w:rsidRPr="001B199F" w14:paraId="7DD6E9E5" w14:textId="77777777" w:rsidTr="00F80F9F">
        <w:tc>
          <w:tcPr>
            <w:tcW w:w="1212" w:type="dxa"/>
            <w:vAlign w:val="center"/>
          </w:tcPr>
          <w:p w14:paraId="4E527713" w14:textId="77777777" w:rsidR="008B5D38" w:rsidRPr="00D053BD" w:rsidRDefault="008B5D38" w:rsidP="00F80F9F">
            <w:pPr>
              <w:jc w:val="center"/>
              <w:rPr>
                <w:sz w:val="18"/>
                <w:szCs w:val="18"/>
              </w:rPr>
            </w:pPr>
            <w:r w:rsidRPr="00D053BD">
              <w:rPr>
                <w:sz w:val="18"/>
                <w:szCs w:val="18"/>
              </w:rPr>
              <w:t>3</w:t>
            </w:r>
          </w:p>
        </w:tc>
        <w:tc>
          <w:tcPr>
            <w:tcW w:w="1940" w:type="dxa"/>
            <w:vAlign w:val="center"/>
          </w:tcPr>
          <w:p w14:paraId="4CAEEABE" w14:textId="77777777" w:rsidR="008B5D38" w:rsidRPr="00D053BD" w:rsidRDefault="008B5D38" w:rsidP="00F80F9F">
            <w:pPr>
              <w:jc w:val="center"/>
              <w:rPr>
                <w:sz w:val="18"/>
                <w:szCs w:val="18"/>
              </w:rPr>
            </w:pPr>
            <w:r w:rsidRPr="00D053BD">
              <w:rPr>
                <w:sz w:val="18"/>
                <w:szCs w:val="18"/>
              </w:rPr>
              <w:t>Postemergence; hood/shielded/wiper</w:t>
            </w:r>
          </w:p>
        </w:tc>
        <w:tc>
          <w:tcPr>
            <w:tcW w:w="782" w:type="dxa"/>
            <w:vAlign w:val="center"/>
          </w:tcPr>
          <w:p w14:paraId="6D7068DE" w14:textId="77777777" w:rsidR="008B5D38" w:rsidRPr="00D053BD" w:rsidRDefault="008B5D38" w:rsidP="00F80F9F">
            <w:pPr>
              <w:jc w:val="center"/>
              <w:rPr>
                <w:sz w:val="18"/>
                <w:szCs w:val="18"/>
              </w:rPr>
            </w:pPr>
            <w:r w:rsidRPr="00D053BD">
              <w:rPr>
                <w:sz w:val="18"/>
                <w:szCs w:val="18"/>
              </w:rPr>
              <w:t>7</w:t>
            </w:r>
          </w:p>
        </w:tc>
        <w:tc>
          <w:tcPr>
            <w:tcW w:w="1088" w:type="dxa"/>
            <w:vMerge/>
            <w:vAlign w:val="center"/>
          </w:tcPr>
          <w:p w14:paraId="0C73F16E" w14:textId="77777777" w:rsidR="008B5D38" w:rsidRPr="00D053BD" w:rsidRDefault="008B5D38" w:rsidP="00F80F9F">
            <w:pPr>
              <w:jc w:val="center"/>
              <w:rPr>
                <w:sz w:val="18"/>
                <w:szCs w:val="18"/>
              </w:rPr>
            </w:pPr>
          </w:p>
        </w:tc>
        <w:tc>
          <w:tcPr>
            <w:tcW w:w="1384" w:type="dxa"/>
            <w:vAlign w:val="center"/>
          </w:tcPr>
          <w:p w14:paraId="5701C846" w14:textId="77777777" w:rsidR="008B5D38" w:rsidRPr="00D053BD" w:rsidRDefault="008B5D38" w:rsidP="00F80F9F">
            <w:pPr>
              <w:jc w:val="center"/>
              <w:rPr>
                <w:sz w:val="18"/>
                <w:szCs w:val="18"/>
              </w:rPr>
            </w:pPr>
            <w:r w:rsidRPr="00D053BD">
              <w:rPr>
                <w:sz w:val="18"/>
                <w:szCs w:val="18"/>
              </w:rPr>
              <w:t>0.5</w:t>
            </w:r>
          </w:p>
          <w:p w14:paraId="7A6D11EC" w14:textId="77777777" w:rsidR="008B5D38" w:rsidRPr="00D053BD" w:rsidRDefault="008B5D38" w:rsidP="00F80F9F">
            <w:pPr>
              <w:jc w:val="center"/>
              <w:rPr>
                <w:sz w:val="18"/>
                <w:szCs w:val="18"/>
              </w:rPr>
            </w:pPr>
            <w:r w:rsidRPr="00D053BD">
              <w:rPr>
                <w:sz w:val="18"/>
                <w:szCs w:val="18"/>
              </w:rPr>
              <w:t>(0.6)</w:t>
            </w:r>
          </w:p>
        </w:tc>
        <w:tc>
          <w:tcPr>
            <w:tcW w:w="2504" w:type="dxa"/>
          </w:tcPr>
          <w:p w14:paraId="45558B89" w14:textId="77777777" w:rsidR="008B5D38" w:rsidRPr="00D053BD" w:rsidRDefault="008B5D38" w:rsidP="00F80F9F">
            <w:pPr>
              <w:rPr>
                <w:sz w:val="18"/>
                <w:szCs w:val="18"/>
              </w:rPr>
            </w:pPr>
          </w:p>
        </w:tc>
      </w:tr>
      <w:tr w:rsidR="008B5D38" w:rsidRPr="001B199F" w14:paraId="3245067B" w14:textId="77777777" w:rsidTr="00F80F9F">
        <w:tc>
          <w:tcPr>
            <w:tcW w:w="1212" w:type="dxa"/>
            <w:vAlign w:val="center"/>
          </w:tcPr>
          <w:p w14:paraId="38D8024F" w14:textId="77777777" w:rsidR="008B5D38" w:rsidRPr="00D053BD" w:rsidRDefault="008B5D38" w:rsidP="00F80F9F">
            <w:pPr>
              <w:jc w:val="center"/>
              <w:rPr>
                <w:sz w:val="18"/>
                <w:szCs w:val="18"/>
              </w:rPr>
            </w:pPr>
            <w:r w:rsidRPr="00D053BD">
              <w:rPr>
                <w:sz w:val="18"/>
                <w:szCs w:val="18"/>
              </w:rPr>
              <w:t>Total</w:t>
            </w:r>
          </w:p>
        </w:tc>
        <w:tc>
          <w:tcPr>
            <w:tcW w:w="1940" w:type="dxa"/>
            <w:vAlign w:val="center"/>
          </w:tcPr>
          <w:p w14:paraId="51DD5DF3" w14:textId="77777777" w:rsidR="008B5D38" w:rsidRPr="00D053BD" w:rsidRDefault="008B5D38" w:rsidP="00F80F9F">
            <w:pPr>
              <w:jc w:val="center"/>
              <w:rPr>
                <w:sz w:val="18"/>
                <w:szCs w:val="18"/>
              </w:rPr>
            </w:pPr>
          </w:p>
        </w:tc>
        <w:tc>
          <w:tcPr>
            <w:tcW w:w="782" w:type="dxa"/>
            <w:vAlign w:val="center"/>
          </w:tcPr>
          <w:p w14:paraId="346A1788" w14:textId="77777777" w:rsidR="008B5D38" w:rsidRPr="00D053BD" w:rsidRDefault="008B5D38" w:rsidP="00F80F9F">
            <w:pPr>
              <w:jc w:val="center"/>
              <w:rPr>
                <w:sz w:val="18"/>
                <w:szCs w:val="18"/>
              </w:rPr>
            </w:pPr>
          </w:p>
        </w:tc>
        <w:tc>
          <w:tcPr>
            <w:tcW w:w="1088" w:type="dxa"/>
            <w:vAlign w:val="center"/>
          </w:tcPr>
          <w:p w14:paraId="65159798" w14:textId="77777777" w:rsidR="008B5D38" w:rsidRPr="00D053BD" w:rsidRDefault="008B5D38" w:rsidP="00F80F9F">
            <w:pPr>
              <w:jc w:val="center"/>
              <w:rPr>
                <w:sz w:val="18"/>
                <w:szCs w:val="18"/>
              </w:rPr>
            </w:pPr>
          </w:p>
        </w:tc>
        <w:tc>
          <w:tcPr>
            <w:tcW w:w="1384" w:type="dxa"/>
            <w:vAlign w:val="center"/>
          </w:tcPr>
          <w:p w14:paraId="08657E3C" w14:textId="77777777" w:rsidR="008B5D38" w:rsidRPr="00D053BD" w:rsidRDefault="008B5D38" w:rsidP="00F80F9F">
            <w:pPr>
              <w:jc w:val="center"/>
              <w:rPr>
                <w:sz w:val="18"/>
                <w:szCs w:val="18"/>
              </w:rPr>
            </w:pPr>
            <w:r w:rsidRPr="00D053BD">
              <w:rPr>
                <w:sz w:val="18"/>
                <w:szCs w:val="18"/>
              </w:rPr>
              <w:t>6.0</w:t>
            </w:r>
          </w:p>
        </w:tc>
        <w:tc>
          <w:tcPr>
            <w:tcW w:w="2504" w:type="dxa"/>
          </w:tcPr>
          <w:p w14:paraId="38A8795F" w14:textId="77777777" w:rsidR="008B5D38" w:rsidRPr="00D053BD" w:rsidRDefault="008B5D38" w:rsidP="00F80F9F">
            <w:pPr>
              <w:rPr>
                <w:sz w:val="18"/>
                <w:szCs w:val="18"/>
              </w:rPr>
            </w:pPr>
            <w:r w:rsidRPr="00D053BD">
              <w:rPr>
                <w:sz w:val="18"/>
                <w:szCs w:val="18"/>
              </w:rPr>
              <w:t>Maximum Yearly Rate Permitted</w:t>
            </w:r>
          </w:p>
        </w:tc>
      </w:tr>
    </w:tbl>
    <w:p w14:paraId="1D1675C7" w14:textId="77777777" w:rsidR="008B5D38" w:rsidRDefault="008B5D38" w:rsidP="008B5D38"/>
    <w:p w14:paraId="01B105A6" w14:textId="77777777" w:rsidR="008B5D38" w:rsidRPr="001B199F" w:rsidRDefault="008B5D38" w:rsidP="0067545E">
      <w:pPr>
        <w:pStyle w:val="Heading2"/>
      </w:pPr>
      <w:r>
        <w:t>Xmas Tree</w:t>
      </w:r>
    </w:p>
    <w:p w14:paraId="4BAD1A31" w14:textId="27BEA0ED" w:rsidR="008B5D38" w:rsidRPr="001B199F" w:rsidRDefault="00883E0D" w:rsidP="008B5D38">
      <w:r>
        <w:t xml:space="preserve">Modeled with PWC: </w:t>
      </w:r>
      <w:proofErr w:type="spellStart"/>
      <w:r w:rsidR="008B5D38">
        <w:t>Glyphosate_xmastree_max_ground</w:t>
      </w:r>
      <w:proofErr w:type="spellEnd"/>
      <w:r w:rsidR="008B5D38">
        <w:t xml:space="preserve"> </w:t>
      </w:r>
      <w:r w:rsidR="008B5D38" w:rsidRPr="001B199F">
        <w:t xml:space="preserve"> </w:t>
      </w:r>
    </w:p>
    <w:tbl>
      <w:tblPr>
        <w:tblStyle w:val="TableGrid"/>
        <w:tblW w:w="8997" w:type="dxa"/>
        <w:tblInd w:w="-5" w:type="dxa"/>
        <w:tblLook w:val="04A0" w:firstRow="1" w:lastRow="0" w:firstColumn="1" w:lastColumn="0" w:noHBand="0" w:noVBand="1"/>
      </w:tblPr>
      <w:tblGrid>
        <w:gridCol w:w="1139"/>
        <w:gridCol w:w="1442"/>
        <w:gridCol w:w="1440"/>
        <w:gridCol w:w="1086"/>
        <w:gridCol w:w="1442"/>
        <w:gridCol w:w="2448"/>
      </w:tblGrid>
      <w:tr w:rsidR="008B5D38" w:rsidRPr="001B199F" w14:paraId="307082F6" w14:textId="77777777" w:rsidTr="00560B02">
        <w:tc>
          <w:tcPr>
            <w:tcW w:w="1139" w:type="dxa"/>
            <w:shd w:val="clear" w:color="auto" w:fill="F2F2F2" w:themeFill="background1" w:themeFillShade="F2"/>
            <w:vAlign w:val="center"/>
          </w:tcPr>
          <w:p w14:paraId="4AD2A97C" w14:textId="77777777" w:rsidR="008B5D38" w:rsidRPr="00D053BD" w:rsidRDefault="008B5D38" w:rsidP="00F80F9F">
            <w:pPr>
              <w:jc w:val="center"/>
              <w:rPr>
                <w:b/>
                <w:bCs/>
                <w:sz w:val="18"/>
                <w:szCs w:val="18"/>
              </w:rPr>
            </w:pPr>
            <w:r w:rsidRPr="00D053BD">
              <w:rPr>
                <w:b/>
                <w:bCs/>
                <w:sz w:val="18"/>
                <w:szCs w:val="18"/>
              </w:rPr>
              <w:t>Application Number</w:t>
            </w:r>
          </w:p>
        </w:tc>
        <w:tc>
          <w:tcPr>
            <w:tcW w:w="1442" w:type="dxa"/>
            <w:shd w:val="clear" w:color="auto" w:fill="F2F2F2" w:themeFill="background1" w:themeFillShade="F2"/>
            <w:vAlign w:val="center"/>
          </w:tcPr>
          <w:p w14:paraId="0EBCD22A" w14:textId="77777777" w:rsidR="008B5D38" w:rsidRPr="00D053BD" w:rsidRDefault="008B5D38" w:rsidP="00F80F9F">
            <w:pPr>
              <w:jc w:val="center"/>
              <w:rPr>
                <w:b/>
                <w:bCs/>
                <w:sz w:val="18"/>
                <w:szCs w:val="18"/>
              </w:rPr>
            </w:pPr>
            <w:r w:rsidRPr="00D053BD">
              <w:rPr>
                <w:b/>
                <w:bCs/>
                <w:sz w:val="18"/>
                <w:szCs w:val="18"/>
              </w:rPr>
              <w:t>Application Timing; Type</w:t>
            </w:r>
          </w:p>
        </w:tc>
        <w:tc>
          <w:tcPr>
            <w:tcW w:w="1440" w:type="dxa"/>
            <w:shd w:val="clear" w:color="auto" w:fill="F2F2F2" w:themeFill="background1" w:themeFillShade="F2"/>
            <w:vAlign w:val="center"/>
          </w:tcPr>
          <w:p w14:paraId="7CD7601C" w14:textId="77777777" w:rsidR="008B5D38" w:rsidRPr="00D053BD" w:rsidRDefault="008B5D38" w:rsidP="00F80F9F">
            <w:pPr>
              <w:jc w:val="center"/>
              <w:rPr>
                <w:b/>
                <w:bCs/>
                <w:sz w:val="18"/>
                <w:szCs w:val="18"/>
              </w:rPr>
            </w:pPr>
            <w:r w:rsidRPr="00D053BD">
              <w:rPr>
                <w:b/>
                <w:bCs/>
                <w:sz w:val="18"/>
                <w:szCs w:val="18"/>
              </w:rPr>
              <w:t>Date</w:t>
            </w:r>
          </w:p>
        </w:tc>
        <w:tc>
          <w:tcPr>
            <w:tcW w:w="1086" w:type="dxa"/>
            <w:shd w:val="clear" w:color="auto" w:fill="F2F2F2" w:themeFill="background1" w:themeFillShade="F2"/>
            <w:vAlign w:val="center"/>
          </w:tcPr>
          <w:p w14:paraId="6D8EFD9E" w14:textId="77777777" w:rsidR="008B5D38" w:rsidRPr="00D053BD" w:rsidRDefault="008B5D38" w:rsidP="00F80F9F">
            <w:pPr>
              <w:jc w:val="center"/>
              <w:rPr>
                <w:b/>
                <w:bCs/>
                <w:sz w:val="18"/>
                <w:szCs w:val="18"/>
              </w:rPr>
            </w:pPr>
            <w:r w:rsidRPr="00D053BD">
              <w:rPr>
                <w:b/>
                <w:bCs/>
                <w:sz w:val="18"/>
                <w:szCs w:val="18"/>
              </w:rPr>
              <w:t>Method</w:t>
            </w:r>
          </w:p>
        </w:tc>
        <w:tc>
          <w:tcPr>
            <w:tcW w:w="1442" w:type="dxa"/>
            <w:shd w:val="clear" w:color="auto" w:fill="F2F2F2" w:themeFill="background1" w:themeFillShade="F2"/>
            <w:vAlign w:val="center"/>
          </w:tcPr>
          <w:p w14:paraId="21A48286" w14:textId="77777777" w:rsidR="008B5D38" w:rsidRPr="00D053BD" w:rsidRDefault="008B5D38" w:rsidP="00F80F9F">
            <w:pPr>
              <w:jc w:val="center"/>
              <w:rPr>
                <w:b/>
                <w:bCs/>
                <w:sz w:val="18"/>
                <w:szCs w:val="18"/>
              </w:rPr>
            </w:pPr>
            <w:r w:rsidRPr="00D053BD">
              <w:rPr>
                <w:b/>
                <w:bCs/>
                <w:sz w:val="18"/>
                <w:szCs w:val="18"/>
              </w:rPr>
              <w:t>Application Rate (</w:t>
            </w:r>
            <w:proofErr w:type="spellStart"/>
            <w:r w:rsidRPr="00D053BD">
              <w:rPr>
                <w:b/>
                <w:bCs/>
                <w:sz w:val="18"/>
                <w:szCs w:val="18"/>
              </w:rPr>
              <w:t>lb</w:t>
            </w:r>
            <w:proofErr w:type="spellEnd"/>
            <w:r w:rsidRPr="00D053BD">
              <w:rPr>
                <w:b/>
                <w:bCs/>
                <w:sz w:val="18"/>
                <w:szCs w:val="18"/>
              </w:rPr>
              <w:t xml:space="preserve"> </w:t>
            </w:r>
            <w:proofErr w:type="spellStart"/>
            <w:r w:rsidRPr="00D053BD">
              <w:rPr>
                <w:b/>
                <w:bCs/>
                <w:sz w:val="18"/>
                <w:szCs w:val="18"/>
              </w:rPr>
              <w:t>a.i.</w:t>
            </w:r>
            <w:proofErr w:type="spellEnd"/>
            <w:r w:rsidRPr="00D053BD">
              <w:rPr>
                <w:b/>
                <w:bCs/>
                <w:sz w:val="18"/>
                <w:szCs w:val="18"/>
              </w:rPr>
              <w:t>/A)</w:t>
            </w:r>
          </w:p>
        </w:tc>
        <w:tc>
          <w:tcPr>
            <w:tcW w:w="2448" w:type="dxa"/>
            <w:shd w:val="clear" w:color="auto" w:fill="F2F2F2" w:themeFill="background1" w:themeFillShade="F2"/>
            <w:vAlign w:val="center"/>
          </w:tcPr>
          <w:p w14:paraId="3F30065A" w14:textId="77777777" w:rsidR="008B5D38" w:rsidRPr="00D053BD" w:rsidRDefault="008B5D38" w:rsidP="00F80F9F">
            <w:pPr>
              <w:jc w:val="center"/>
              <w:rPr>
                <w:b/>
                <w:bCs/>
                <w:sz w:val="18"/>
                <w:szCs w:val="18"/>
              </w:rPr>
            </w:pPr>
            <w:r w:rsidRPr="00D053BD">
              <w:rPr>
                <w:b/>
                <w:bCs/>
                <w:sz w:val="18"/>
                <w:szCs w:val="18"/>
              </w:rPr>
              <w:t>Comments</w:t>
            </w:r>
          </w:p>
        </w:tc>
      </w:tr>
      <w:tr w:rsidR="008B5D38" w:rsidRPr="001B199F" w14:paraId="0644B434" w14:textId="77777777" w:rsidTr="00560B02">
        <w:tc>
          <w:tcPr>
            <w:tcW w:w="1139" w:type="dxa"/>
            <w:vAlign w:val="center"/>
          </w:tcPr>
          <w:p w14:paraId="675CF028" w14:textId="77777777" w:rsidR="008B5D38" w:rsidRPr="00D053BD" w:rsidRDefault="008B5D38" w:rsidP="00F80F9F">
            <w:pPr>
              <w:jc w:val="center"/>
              <w:rPr>
                <w:sz w:val="18"/>
                <w:szCs w:val="18"/>
              </w:rPr>
            </w:pPr>
            <w:r w:rsidRPr="00D053BD">
              <w:rPr>
                <w:sz w:val="18"/>
                <w:szCs w:val="18"/>
              </w:rPr>
              <w:t>1</w:t>
            </w:r>
          </w:p>
        </w:tc>
        <w:tc>
          <w:tcPr>
            <w:tcW w:w="1442" w:type="dxa"/>
            <w:vAlign w:val="center"/>
          </w:tcPr>
          <w:p w14:paraId="737611BC" w14:textId="77777777" w:rsidR="008B5D38" w:rsidRPr="00D053BD" w:rsidRDefault="008B5D38" w:rsidP="00F80F9F">
            <w:pPr>
              <w:jc w:val="center"/>
              <w:rPr>
                <w:sz w:val="18"/>
                <w:szCs w:val="18"/>
              </w:rPr>
            </w:pPr>
            <w:r w:rsidRPr="00D053BD">
              <w:rPr>
                <w:sz w:val="18"/>
                <w:szCs w:val="18"/>
              </w:rPr>
              <w:t>Postemergence; Broadcast Spray</w:t>
            </w:r>
          </w:p>
        </w:tc>
        <w:tc>
          <w:tcPr>
            <w:tcW w:w="1440" w:type="dxa"/>
            <w:vAlign w:val="center"/>
          </w:tcPr>
          <w:p w14:paraId="13934605" w14:textId="77777777" w:rsidR="008B5D38" w:rsidRPr="00D053BD" w:rsidRDefault="008B5D38" w:rsidP="00F80F9F">
            <w:pPr>
              <w:jc w:val="center"/>
              <w:rPr>
                <w:sz w:val="18"/>
                <w:szCs w:val="18"/>
              </w:rPr>
            </w:pPr>
            <w:r w:rsidRPr="00D053BD">
              <w:rPr>
                <w:sz w:val="18"/>
                <w:szCs w:val="18"/>
              </w:rPr>
              <w:t>1</w:t>
            </w:r>
            <w:r w:rsidRPr="00D053BD">
              <w:rPr>
                <w:sz w:val="18"/>
                <w:szCs w:val="18"/>
                <w:vertAlign w:val="superscript"/>
              </w:rPr>
              <w:t>st</w:t>
            </w:r>
            <w:r w:rsidRPr="00D053BD">
              <w:rPr>
                <w:sz w:val="18"/>
                <w:szCs w:val="18"/>
              </w:rPr>
              <w:t xml:space="preserve"> of the wettest month</w:t>
            </w:r>
          </w:p>
        </w:tc>
        <w:tc>
          <w:tcPr>
            <w:tcW w:w="1086" w:type="dxa"/>
            <w:vAlign w:val="center"/>
          </w:tcPr>
          <w:p w14:paraId="13F1F6E0" w14:textId="77777777" w:rsidR="008B5D38" w:rsidRPr="00D053BD" w:rsidRDefault="008B5D38" w:rsidP="00F80F9F">
            <w:pPr>
              <w:jc w:val="center"/>
              <w:rPr>
                <w:sz w:val="18"/>
                <w:szCs w:val="18"/>
              </w:rPr>
            </w:pPr>
            <w:r w:rsidRPr="00D053BD">
              <w:rPr>
                <w:sz w:val="18"/>
                <w:szCs w:val="18"/>
              </w:rPr>
              <w:t>Ground</w:t>
            </w:r>
          </w:p>
        </w:tc>
        <w:tc>
          <w:tcPr>
            <w:tcW w:w="1442" w:type="dxa"/>
            <w:vAlign w:val="center"/>
          </w:tcPr>
          <w:p w14:paraId="4498A6AC" w14:textId="77777777" w:rsidR="008B5D38" w:rsidRPr="00D053BD" w:rsidRDefault="008B5D38" w:rsidP="00F80F9F">
            <w:pPr>
              <w:jc w:val="center"/>
              <w:rPr>
                <w:sz w:val="18"/>
                <w:szCs w:val="18"/>
              </w:rPr>
            </w:pPr>
            <w:r w:rsidRPr="00D053BD">
              <w:rPr>
                <w:sz w:val="18"/>
                <w:szCs w:val="18"/>
              </w:rPr>
              <w:t>8.0</w:t>
            </w:r>
          </w:p>
          <w:p w14:paraId="2F3EF046" w14:textId="77777777" w:rsidR="008B5D38" w:rsidRPr="00D053BD" w:rsidRDefault="008B5D38" w:rsidP="00F80F9F">
            <w:pPr>
              <w:jc w:val="center"/>
              <w:rPr>
                <w:sz w:val="18"/>
                <w:szCs w:val="18"/>
              </w:rPr>
            </w:pPr>
            <w:r w:rsidRPr="00D053BD">
              <w:rPr>
                <w:sz w:val="18"/>
                <w:szCs w:val="18"/>
              </w:rPr>
              <w:t>(9.0)</w:t>
            </w:r>
          </w:p>
        </w:tc>
        <w:tc>
          <w:tcPr>
            <w:tcW w:w="2448" w:type="dxa"/>
          </w:tcPr>
          <w:p w14:paraId="1C947477" w14:textId="77777777" w:rsidR="008B5D38" w:rsidRPr="00D053BD" w:rsidRDefault="008B5D38" w:rsidP="00F80F9F">
            <w:pPr>
              <w:rPr>
                <w:sz w:val="18"/>
                <w:szCs w:val="18"/>
              </w:rPr>
            </w:pPr>
            <w:r w:rsidRPr="00D053BD">
              <w:rPr>
                <w:sz w:val="18"/>
                <w:szCs w:val="18"/>
              </w:rPr>
              <w:t>Maximum single application rate.</w:t>
            </w:r>
          </w:p>
        </w:tc>
      </w:tr>
      <w:tr w:rsidR="008B5D38" w:rsidRPr="001B199F" w14:paraId="387DBF91" w14:textId="77777777" w:rsidTr="00560B02">
        <w:trPr>
          <w:trHeight w:val="80"/>
        </w:trPr>
        <w:tc>
          <w:tcPr>
            <w:tcW w:w="1139" w:type="dxa"/>
            <w:vAlign w:val="center"/>
          </w:tcPr>
          <w:p w14:paraId="14C1E07F" w14:textId="77777777" w:rsidR="008B5D38" w:rsidRPr="00D053BD" w:rsidRDefault="008B5D38" w:rsidP="00F80F9F">
            <w:pPr>
              <w:jc w:val="center"/>
              <w:rPr>
                <w:sz w:val="18"/>
                <w:szCs w:val="18"/>
              </w:rPr>
            </w:pPr>
            <w:r w:rsidRPr="00D053BD">
              <w:rPr>
                <w:sz w:val="18"/>
                <w:szCs w:val="18"/>
              </w:rPr>
              <w:t>Total</w:t>
            </w:r>
          </w:p>
        </w:tc>
        <w:tc>
          <w:tcPr>
            <w:tcW w:w="1442" w:type="dxa"/>
            <w:vAlign w:val="center"/>
          </w:tcPr>
          <w:p w14:paraId="6CCE250D" w14:textId="77777777" w:rsidR="008B5D38" w:rsidRPr="00D053BD" w:rsidRDefault="008B5D38" w:rsidP="00F80F9F">
            <w:pPr>
              <w:jc w:val="center"/>
              <w:rPr>
                <w:sz w:val="18"/>
                <w:szCs w:val="18"/>
              </w:rPr>
            </w:pPr>
          </w:p>
        </w:tc>
        <w:tc>
          <w:tcPr>
            <w:tcW w:w="1440" w:type="dxa"/>
            <w:vAlign w:val="center"/>
          </w:tcPr>
          <w:p w14:paraId="3B70576A" w14:textId="77777777" w:rsidR="008B5D38" w:rsidRPr="00D053BD" w:rsidRDefault="008B5D38" w:rsidP="00F80F9F">
            <w:pPr>
              <w:jc w:val="center"/>
              <w:rPr>
                <w:sz w:val="18"/>
                <w:szCs w:val="18"/>
              </w:rPr>
            </w:pPr>
          </w:p>
        </w:tc>
        <w:tc>
          <w:tcPr>
            <w:tcW w:w="1086" w:type="dxa"/>
            <w:vAlign w:val="center"/>
          </w:tcPr>
          <w:p w14:paraId="5FD6425E" w14:textId="77777777" w:rsidR="008B5D38" w:rsidRPr="00D053BD" w:rsidRDefault="008B5D38" w:rsidP="00F80F9F">
            <w:pPr>
              <w:jc w:val="center"/>
              <w:rPr>
                <w:sz w:val="18"/>
                <w:szCs w:val="18"/>
              </w:rPr>
            </w:pPr>
          </w:p>
        </w:tc>
        <w:tc>
          <w:tcPr>
            <w:tcW w:w="1442" w:type="dxa"/>
            <w:vAlign w:val="center"/>
          </w:tcPr>
          <w:p w14:paraId="39BCE737" w14:textId="77777777" w:rsidR="008B5D38" w:rsidRPr="00D053BD" w:rsidRDefault="008B5D38" w:rsidP="00F80F9F">
            <w:pPr>
              <w:jc w:val="center"/>
              <w:rPr>
                <w:sz w:val="18"/>
                <w:szCs w:val="18"/>
              </w:rPr>
            </w:pPr>
            <w:r w:rsidRPr="00D053BD">
              <w:rPr>
                <w:sz w:val="18"/>
                <w:szCs w:val="18"/>
              </w:rPr>
              <w:t>8.0</w:t>
            </w:r>
          </w:p>
        </w:tc>
        <w:tc>
          <w:tcPr>
            <w:tcW w:w="2448" w:type="dxa"/>
          </w:tcPr>
          <w:p w14:paraId="1EFF055F" w14:textId="77777777" w:rsidR="008B5D38" w:rsidRPr="00D053BD" w:rsidRDefault="008B5D38" w:rsidP="00F80F9F">
            <w:pPr>
              <w:rPr>
                <w:sz w:val="18"/>
                <w:szCs w:val="18"/>
              </w:rPr>
            </w:pPr>
            <w:r w:rsidRPr="00D053BD">
              <w:rPr>
                <w:sz w:val="18"/>
                <w:szCs w:val="18"/>
              </w:rPr>
              <w:t>Maximum Yearly Rate</w:t>
            </w:r>
          </w:p>
        </w:tc>
      </w:tr>
    </w:tbl>
    <w:p w14:paraId="4B2ADE0A" w14:textId="77777777" w:rsidR="008B5D38" w:rsidRDefault="008B5D38" w:rsidP="008B5D38"/>
    <w:p w14:paraId="531F0CFD" w14:textId="77777777" w:rsidR="00C041A7" w:rsidRDefault="00C041A7">
      <w:r>
        <w:br w:type="page"/>
      </w:r>
    </w:p>
    <w:p w14:paraId="46950098" w14:textId="2A61080F" w:rsidR="008B5D38" w:rsidRPr="001B199F" w:rsidRDefault="00C041A7" w:rsidP="008B5D38">
      <w:r>
        <w:lastRenderedPageBreak/>
        <w:t xml:space="preserve">Modeled with PWC: </w:t>
      </w:r>
      <w:proofErr w:type="spellStart"/>
      <w:r w:rsidR="008B5D38">
        <w:t>Glyphosate_xmastree_max_air</w:t>
      </w:r>
      <w:proofErr w:type="spellEnd"/>
      <w:r w:rsidR="008B5D38">
        <w:t xml:space="preserve"> </w:t>
      </w:r>
      <w:r w:rsidR="008B5D38" w:rsidRPr="001B199F">
        <w:t xml:space="preserve"> </w:t>
      </w:r>
    </w:p>
    <w:tbl>
      <w:tblPr>
        <w:tblStyle w:val="TableGrid"/>
        <w:tblW w:w="8997" w:type="dxa"/>
        <w:tblInd w:w="-5" w:type="dxa"/>
        <w:tblLook w:val="04A0" w:firstRow="1" w:lastRow="0" w:firstColumn="1" w:lastColumn="0" w:noHBand="0" w:noVBand="1"/>
      </w:tblPr>
      <w:tblGrid>
        <w:gridCol w:w="1139"/>
        <w:gridCol w:w="1442"/>
        <w:gridCol w:w="1440"/>
        <w:gridCol w:w="1086"/>
        <w:gridCol w:w="1442"/>
        <w:gridCol w:w="2448"/>
      </w:tblGrid>
      <w:tr w:rsidR="008B5D38" w:rsidRPr="001B199F" w14:paraId="226A9B2E" w14:textId="77777777" w:rsidTr="00560B02">
        <w:tc>
          <w:tcPr>
            <w:tcW w:w="1139" w:type="dxa"/>
            <w:shd w:val="clear" w:color="auto" w:fill="F2F2F2" w:themeFill="background1" w:themeFillShade="F2"/>
            <w:vAlign w:val="center"/>
          </w:tcPr>
          <w:p w14:paraId="5D44B4B0" w14:textId="77777777" w:rsidR="008B5D38" w:rsidRPr="00D053BD" w:rsidRDefault="008B5D38" w:rsidP="00F80F9F">
            <w:pPr>
              <w:jc w:val="center"/>
              <w:rPr>
                <w:b/>
                <w:bCs/>
                <w:sz w:val="18"/>
                <w:szCs w:val="18"/>
              </w:rPr>
            </w:pPr>
            <w:r w:rsidRPr="00D053BD">
              <w:rPr>
                <w:b/>
                <w:bCs/>
                <w:sz w:val="18"/>
                <w:szCs w:val="18"/>
              </w:rPr>
              <w:t>Application Number</w:t>
            </w:r>
          </w:p>
        </w:tc>
        <w:tc>
          <w:tcPr>
            <w:tcW w:w="1442" w:type="dxa"/>
            <w:shd w:val="clear" w:color="auto" w:fill="F2F2F2" w:themeFill="background1" w:themeFillShade="F2"/>
            <w:vAlign w:val="center"/>
          </w:tcPr>
          <w:p w14:paraId="2FD4AC3D" w14:textId="77777777" w:rsidR="008B5D38" w:rsidRPr="00D053BD" w:rsidRDefault="008B5D38" w:rsidP="00F80F9F">
            <w:pPr>
              <w:jc w:val="center"/>
              <w:rPr>
                <w:b/>
                <w:bCs/>
                <w:sz w:val="18"/>
                <w:szCs w:val="18"/>
              </w:rPr>
            </w:pPr>
            <w:r w:rsidRPr="00D053BD">
              <w:rPr>
                <w:b/>
                <w:bCs/>
                <w:sz w:val="18"/>
                <w:szCs w:val="18"/>
              </w:rPr>
              <w:t>Application Timing; Type</w:t>
            </w:r>
          </w:p>
        </w:tc>
        <w:tc>
          <w:tcPr>
            <w:tcW w:w="1440" w:type="dxa"/>
            <w:shd w:val="clear" w:color="auto" w:fill="F2F2F2" w:themeFill="background1" w:themeFillShade="F2"/>
            <w:vAlign w:val="center"/>
          </w:tcPr>
          <w:p w14:paraId="0CE07402" w14:textId="77777777" w:rsidR="008B5D38" w:rsidRPr="00D053BD" w:rsidRDefault="008B5D38" w:rsidP="00F80F9F">
            <w:pPr>
              <w:jc w:val="center"/>
              <w:rPr>
                <w:b/>
                <w:bCs/>
                <w:sz w:val="18"/>
                <w:szCs w:val="18"/>
              </w:rPr>
            </w:pPr>
            <w:r w:rsidRPr="00D053BD">
              <w:rPr>
                <w:b/>
                <w:bCs/>
                <w:sz w:val="18"/>
                <w:szCs w:val="18"/>
              </w:rPr>
              <w:t>Date</w:t>
            </w:r>
          </w:p>
        </w:tc>
        <w:tc>
          <w:tcPr>
            <w:tcW w:w="1086" w:type="dxa"/>
            <w:shd w:val="clear" w:color="auto" w:fill="F2F2F2" w:themeFill="background1" w:themeFillShade="F2"/>
            <w:vAlign w:val="center"/>
          </w:tcPr>
          <w:p w14:paraId="19CF2E05" w14:textId="77777777" w:rsidR="008B5D38" w:rsidRPr="00D053BD" w:rsidRDefault="008B5D38" w:rsidP="00F80F9F">
            <w:pPr>
              <w:jc w:val="center"/>
              <w:rPr>
                <w:b/>
                <w:bCs/>
                <w:sz w:val="18"/>
                <w:szCs w:val="18"/>
              </w:rPr>
            </w:pPr>
            <w:r w:rsidRPr="00D053BD">
              <w:rPr>
                <w:b/>
                <w:bCs/>
                <w:sz w:val="18"/>
                <w:szCs w:val="18"/>
              </w:rPr>
              <w:t>Method</w:t>
            </w:r>
          </w:p>
        </w:tc>
        <w:tc>
          <w:tcPr>
            <w:tcW w:w="1442" w:type="dxa"/>
            <w:shd w:val="clear" w:color="auto" w:fill="F2F2F2" w:themeFill="background1" w:themeFillShade="F2"/>
            <w:vAlign w:val="center"/>
          </w:tcPr>
          <w:p w14:paraId="3C253F9F" w14:textId="77777777" w:rsidR="008B5D38" w:rsidRPr="00D053BD" w:rsidRDefault="008B5D38" w:rsidP="00F80F9F">
            <w:pPr>
              <w:jc w:val="center"/>
              <w:rPr>
                <w:b/>
                <w:bCs/>
                <w:sz w:val="18"/>
                <w:szCs w:val="18"/>
              </w:rPr>
            </w:pPr>
            <w:r w:rsidRPr="00D053BD">
              <w:rPr>
                <w:b/>
                <w:bCs/>
                <w:sz w:val="18"/>
                <w:szCs w:val="18"/>
              </w:rPr>
              <w:t>Application Rate (</w:t>
            </w:r>
            <w:proofErr w:type="spellStart"/>
            <w:r w:rsidRPr="00D053BD">
              <w:rPr>
                <w:b/>
                <w:bCs/>
                <w:sz w:val="18"/>
                <w:szCs w:val="18"/>
              </w:rPr>
              <w:t>lb</w:t>
            </w:r>
            <w:proofErr w:type="spellEnd"/>
            <w:r w:rsidRPr="00D053BD">
              <w:rPr>
                <w:b/>
                <w:bCs/>
                <w:sz w:val="18"/>
                <w:szCs w:val="18"/>
              </w:rPr>
              <w:t xml:space="preserve"> </w:t>
            </w:r>
            <w:proofErr w:type="spellStart"/>
            <w:r w:rsidRPr="00D053BD">
              <w:rPr>
                <w:b/>
                <w:bCs/>
                <w:sz w:val="18"/>
                <w:szCs w:val="18"/>
              </w:rPr>
              <w:t>a.i.</w:t>
            </w:r>
            <w:proofErr w:type="spellEnd"/>
            <w:r w:rsidRPr="00D053BD">
              <w:rPr>
                <w:b/>
                <w:bCs/>
                <w:sz w:val="18"/>
                <w:szCs w:val="18"/>
              </w:rPr>
              <w:t>/A)</w:t>
            </w:r>
          </w:p>
        </w:tc>
        <w:tc>
          <w:tcPr>
            <w:tcW w:w="2448" w:type="dxa"/>
            <w:shd w:val="clear" w:color="auto" w:fill="F2F2F2" w:themeFill="background1" w:themeFillShade="F2"/>
            <w:vAlign w:val="center"/>
          </w:tcPr>
          <w:p w14:paraId="7C068D60" w14:textId="77777777" w:rsidR="008B5D38" w:rsidRPr="00D053BD" w:rsidRDefault="008B5D38" w:rsidP="00F80F9F">
            <w:pPr>
              <w:jc w:val="center"/>
              <w:rPr>
                <w:b/>
                <w:bCs/>
                <w:sz w:val="18"/>
                <w:szCs w:val="18"/>
              </w:rPr>
            </w:pPr>
            <w:r w:rsidRPr="00D053BD">
              <w:rPr>
                <w:b/>
                <w:bCs/>
                <w:sz w:val="18"/>
                <w:szCs w:val="18"/>
              </w:rPr>
              <w:t>Comments</w:t>
            </w:r>
          </w:p>
        </w:tc>
      </w:tr>
      <w:tr w:rsidR="008B5D38" w:rsidRPr="001B199F" w14:paraId="6D3D3A29" w14:textId="77777777" w:rsidTr="00560B02">
        <w:tc>
          <w:tcPr>
            <w:tcW w:w="1139" w:type="dxa"/>
            <w:vAlign w:val="center"/>
          </w:tcPr>
          <w:p w14:paraId="6ECFFE90" w14:textId="77777777" w:rsidR="008B5D38" w:rsidRPr="00D053BD" w:rsidRDefault="008B5D38" w:rsidP="00F80F9F">
            <w:pPr>
              <w:jc w:val="center"/>
              <w:rPr>
                <w:sz w:val="18"/>
                <w:szCs w:val="18"/>
              </w:rPr>
            </w:pPr>
            <w:r w:rsidRPr="00D053BD">
              <w:rPr>
                <w:sz w:val="18"/>
                <w:szCs w:val="18"/>
              </w:rPr>
              <w:t>1</w:t>
            </w:r>
          </w:p>
        </w:tc>
        <w:tc>
          <w:tcPr>
            <w:tcW w:w="1442" w:type="dxa"/>
            <w:vAlign w:val="center"/>
          </w:tcPr>
          <w:p w14:paraId="3C65C5C3" w14:textId="77777777" w:rsidR="008B5D38" w:rsidRPr="00D053BD" w:rsidRDefault="008B5D38" w:rsidP="00F80F9F">
            <w:pPr>
              <w:jc w:val="center"/>
              <w:rPr>
                <w:sz w:val="18"/>
                <w:szCs w:val="18"/>
              </w:rPr>
            </w:pPr>
            <w:r w:rsidRPr="00D053BD">
              <w:rPr>
                <w:sz w:val="18"/>
                <w:szCs w:val="18"/>
              </w:rPr>
              <w:t>Postemergence; Broadcast Spray</w:t>
            </w:r>
          </w:p>
        </w:tc>
        <w:tc>
          <w:tcPr>
            <w:tcW w:w="1440" w:type="dxa"/>
            <w:vAlign w:val="center"/>
          </w:tcPr>
          <w:p w14:paraId="27608F9A" w14:textId="77777777" w:rsidR="008B5D38" w:rsidRPr="00D053BD" w:rsidRDefault="008B5D38" w:rsidP="00F80F9F">
            <w:pPr>
              <w:jc w:val="center"/>
              <w:rPr>
                <w:sz w:val="18"/>
                <w:szCs w:val="18"/>
              </w:rPr>
            </w:pPr>
            <w:r w:rsidRPr="00D053BD">
              <w:rPr>
                <w:sz w:val="18"/>
                <w:szCs w:val="18"/>
              </w:rPr>
              <w:t>1</w:t>
            </w:r>
            <w:r w:rsidRPr="00D053BD">
              <w:rPr>
                <w:sz w:val="18"/>
                <w:szCs w:val="18"/>
                <w:vertAlign w:val="superscript"/>
              </w:rPr>
              <w:t>st</w:t>
            </w:r>
            <w:r w:rsidRPr="00D053BD">
              <w:rPr>
                <w:sz w:val="18"/>
                <w:szCs w:val="18"/>
              </w:rPr>
              <w:t xml:space="preserve"> of the wettest month</w:t>
            </w:r>
          </w:p>
        </w:tc>
        <w:tc>
          <w:tcPr>
            <w:tcW w:w="1086" w:type="dxa"/>
            <w:vAlign w:val="center"/>
          </w:tcPr>
          <w:p w14:paraId="3E71BE8B" w14:textId="77777777" w:rsidR="008B5D38" w:rsidRPr="00D053BD" w:rsidRDefault="008B5D38" w:rsidP="00F80F9F">
            <w:pPr>
              <w:jc w:val="center"/>
              <w:rPr>
                <w:sz w:val="18"/>
                <w:szCs w:val="18"/>
              </w:rPr>
            </w:pPr>
            <w:r w:rsidRPr="00D053BD">
              <w:rPr>
                <w:sz w:val="18"/>
                <w:szCs w:val="18"/>
              </w:rPr>
              <w:t>Air</w:t>
            </w:r>
          </w:p>
        </w:tc>
        <w:tc>
          <w:tcPr>
            <w:tcW w:w="1442" w:type="dxa"/>
            <w:vAlign w:val="center"/>
          </w:tcPr>
          <w:p w14:paraId="2CA7ABCB" w14:textId="77777777" w:rsidR="008B5D38" w:rsidRPr="00D053BD" w:rsidRDefault="008B5D38" w:rsidP="00F80F9F">
            <w:pPr>
              <w:jc w:val="center"/>
              <w:rPr>
                <w:sz w:val="18"/>
                <w:szCs w:val="18"/>
              </w:rPr>
            </w:pPr>
            <w:r w:rsidRPr="00D053BD">
              <w:rPr>
                <w:sz w:val="18"/>
                <w:szCs w:val="18"/>
              </w:rPr>
              <w:t>8.0</w:t>
            </w:r>
          </w:p>
          <w:p w14:paraId="377667A8" w14:textId="77777777" w:rsidR="008B5D38" w:rsidRPr="00D053BD" w:rsidRDefault="008B5D38" w:rsidP="00F80F9F">
            <w:pPr>
              <w:jc w:val="center"/>
              <w:rPr>
                <w:sz w:val="18"/>
                <w:szCs w:val="18"/>
              </w:rPr>
            </w:pPr>
            <w:r w:rsidRPr="00D053BD">
              <w:rPr>
                <w:sz w:val="18"/>
                <w:szCs w:val="18"/>
              </w:rPr>
              <w:t>(9.0)</w:t>
            </w:r>
          </w:p>
        </w:tc>
        <w:tc>
          <w:tcPr>
            <w:tcW w:w="2448" w:type="dxa"/>
          </w:tcPr>
          <w:p w14:paraId="54737ADC" w14:textId="77777777" w:rsidR="008B5D38" w:rsidRPr="00D053BD" w:rsidRDefault="008B5D38" w:rsidP="00F80F9F">
            <w:pPr>
              <w:rPr>
                <w:sz w:val="18"/>
                <w:szCs w:val="18"/>
              </w:rPr>
            </w:pPr>
            <w:r w:rsidRPr="00D053BD">
              <w:rPr>
                <w:sz w:val="18"/>
                <w:szCs w:val="18"/>
              </w:rPr>
              <w:t>Maximum single application rate.</w:t>
            </w:r>
          </w:p>
        </w:tc>
      </w:tr>
      <w:tr w:rsidR="008B5D38" w:rsidRPr="001B199F" w14:paraId="3E328451" w14:textId="77777777" w:rsidTr="00560B02">
        <w:trPr>
          <w:trHeight w:val="80"/>
        </w:trPr>
        <w:tc>
          <w:tcPr>
            <w:tcW w:w="1139" w:type="dxa"/>
            <w:vAlign w:val="center"/>
          </w:tcPr>
          <w:p w14:paraId="60ED3AD7" w14:textId="77777777" w:rsidR="008B5D38" w:rsidRPr="00D053BD" w:rsidRDefault="008B5D38" w:rsidP="00F80F9F">
            <w:pPr>
              <w:jc w:val="center"/>
              <w:rPr>
                <w:sz w:val="18"/>
                <w:szCs w:val="18"/>
              </w:rPr>
            </w:pPr>
            <w:r w:rsidRPr="00D053BD">
              <w:rPr>
                <w:sz w:val="18"/>
                <w:szCs w:val="18"/>
              </w:rPr>
              <w:t>Total</w:t>
            </w:r>
          </w:p>
        </w:tc>
        <w:tc>
          <w:tcPr>
            <w:tcW w:w="1442" w:type="dxa"/>
            <w:vAlign w:val="center"/>
          </w:tcPr>
          <w:p w14:paraId="07F7455E" w14:textId="77777777" w:rsidR="008B5D38" w:rsidRPr="00D053BD" w:rsidRDefault="008B5D38" w:rsidP="00F80F9F">
            <w:pPr>
              <w:jc w:val="center"/>
              <w:rPr>
                <w:sz w:val="18"/>
                <w:szCs w:val="18"/>
              </w:rPr>
            </w:pPr>
          </w:p>
        </w:tc>
        <w:tc>
          <w:tcPr>
            <w:tcW w:w="1440" w:type="dxa"/>
            <w:vAlign w:val="center"/>
          </w:tcPr>
          <w:p w14:paraId="342CD2E8" w14:textId="77777777" w:rsidR="008B5D38" w:rsidRPr="00D053BD" w:rsidRDefault="008B5D38" w:rsidP="00F80F9F">
            <w:pPr>
              <w:jc w:val="center"/>
              <w:rPr>
                <w:sz w:val="18"/>
                <w:szCs w:val="18"/>
              </w:rPr>
            </w:pPr>
          </w:p>
        </w:tc>
        <w:tc>
          <w:tcPr>
            <w:tcW w:w="1086" w:type="dxa"/>
            <w:vAlign w:val="center"/>
          </w:tcPr>
          <w:p w14:paraId="36A3EB1E" w14:textId="77777777" w:rsidR="008B5D38" w:rsidRPr="00D053BD" w:rsidRDefault="008B5D38" w:rsidP="00F80F9F">
            <w:pPr>
              <w:jc w:val="center"/>
              <w:rPr>
                <w:sz w:val="18"/>
                <w:szCs w:val="18"/>
              </w:rPr>
            </w:pPr>
          </w:p>
        </w:tc>
        <w:tc>
          <w:tcPr>
            <w:tcW w:w="1442" w:type="dxa"/>
            <w:vAlign w:val="center"/>
          </w:tcPr>
          <w:p w14:paraId="497FB9C3" w14:textId="77777777" w:rsidR="008B5D38" w:rsidRPr="00D053BD" w:rsidRDefault="008B5D38" w:rsidP="00F80F9F">
            <w:pPr>
              <w:jc w:val="center"/>
              <w:rPr>
                <w:sz w:val="18"/>
                <w:szCs w:val="18"/>
              </w:rPr>
            </w:pPr>
            <w:r w:rsidRPr="00D053BD">
              <w:rPr>
                <w:sz w:val="18"/>
                <w:szCs w:val="18"/>
              </w:rPr>
              <w:t>8.0</w:t>
            </w:r>
          </w:p>
        </w:tc>
        <w:tc>
          <w:tcPr>
            <w:tcW w:w="2448" w:type="dxa"/>
          </w:tcPr>
          <w:p w14:paraId="44063BD7" w14:textId="77777777" w:rsidR="008B5D38" w:rsidRPr="00D053BD" w:rsidRDefault="008B5D38" w:rsidP="00F80F9F">
            <w:pPr>
              <w:rPr>
                <w:sz w:val="18"/>
                <w:szCs w:val="18"/>
              </w:rPr>
            </w:pPr>
            <w:r w:rsidRPr="00D053BD">
              <w:rPr>
                <w:sz w:val="18"/>
                <w:szCs w:val="18"/>
              </w:rPr>
              <w:t>Maximum Yearly Rate</w:t>
            </w:r>
          </w:p>
        </w:tc>
      </w:tr>
    </w:tbl>
    <w:p w14:paraId="330AEFC4" w14:textId="77777777" w:rsidR="008B5D38" w:rsidRPr="001B199F" w:rsidRDefault="008B5D38" w:rsidP="008B5D38"/>
    <w:p w14:paraId="35C6E974" w14:textId="51DA4217" w:rsidR="008B5D38" w:rsidRPr="001B199F" w:rsidRDefault="008B5D38" w:rsidP="0067545E">
      <w:pPr>
        <w:pStyle w:val="Heading2"/>
      </w:pPr>
      <w:r>
        <w:t>Soybean</w:t>
      </w:r>
    </w:p>
    <w:p w14:paraId="5944CFD5" w14:textId="5730752B" w:rsidR="008B5D38" w:rsidRPr="001B199F" w:rsidRDefault="00883E0D" w:rsidP="008B5D38">
      <w:r>
        <w:t xml:space="preserve">Modeled with PWC: </w:t>
      </w:r>
      <w:proofErr w:type="spellStart"/>
      <w:r w:rsidR="008B5D38">
        <w:t>Glyphosate_soybean</w:t>
      </w:r>
      <w:proofErr w:type="spellEnd"/>
    </w:p>
    <w:tbl>
      <w:tblPr>
        <w:tblStyle w:val="TableGrid"/>
        <w:tblW w:w="7379" w:type="dxa"/>
        <w:tblInd w:w="-5" w:type="dxa"/>
        <w:tblLook w:val="04A0" w:firstRow="1" w:lastRow="0" w:firstColumn="1" w:lastColumn="0" w:noHBand="0" w:noVBand="1"/>
      </w:tblPr>
      <w:tblGrid>
        <w:gridCol w:w="1071"/>
        <w:gridCol w:w="1382"/>
        <w:gridCol w:w="794"/>
        <w:gridCol w:w="1052"/>
        <w:gridCol w:w="1382"/>
        <w:gridCol w:w="1698"/>
      </w:tblGrid>
      <w:tr w:rsidR="00DF2B35" w:rsidRPr="001B199F" w14:paraId="2CE45DF0" w14:textId="77777777" w:rsidTr="00DF2B35">
        <w:tc>
          <w:tcPr>
            <w:tcW w:w="1071" w:type="dxa"/>
            <w:shd w:val="clear" w:color="auto" w:fill="F2F2F2" w:themeFill="background1" w:themeFillShade="F2"/>
            <w:vAlign w:val="center"/>
          </w:tcPr>
          <w:p w14:paraId="3FE606D4" w14:textId="77777777" w:rsidR="00DF2B35" w:rsidRPr="00DF2B35" w:rsidRDefault="00DF2B35" w:rsidP="00DF2B35">
            <w:pPr>
              <w:jc w:val="center"/>
              <w:rPr>
                <w:b/>
                <w:bCs/>
                <w:sz w:val="18"/>
                <w:szCs w:val="18"/>
              </w:rPr>
            </w:pPr>
            <w:r w:rsidRPr="00DF2B35">
              <w:rPr>
                <w:b/>
                <w:bCs/>
                <w:sz w:val="18"/>
                <w:szCs w:val="18"/>
              </w:rPr>
              <w:t>Application Number</w:t>
            </w:r>
          </w:p>
        </w:tc>
        <w:tc>
          <w:tcPr>
            <w:tcW w:w="1382" w:type="dxa"/>
            <w:shd w:val="clear" w:color="auto" w:fill="F2F2F2" w:themeFill="background1" w:themeFillShade="F2"/>
            <w:vAlign w:val="center"/>
          </w:tcPr>
          <w:p w14:paraId="76A0D4CB" w14:textId="77777777" w:rsidR="00DF2B35" w:rsidRPr="00DF2B35" w:rsidRDefault="00DF2B35" w:rsidP="00DF2B35">
            <w:pPr>
              <w:jc w:val="center"/>
              <w:rPr>
                <w:b/>
                <w:bCs/>
                <w:sz w:val="18"/>
                <w:szCs w:val="18"/>
              </w:rPr>
            </w:pPr>
            <w:r w:rsidRPr="00DF2B35">
              <w:rPr>
                <w:b/>
                <w:bCs/>
                <w:sz w:val="18"/>
                <w:szCs w:val="18"/>
              </w:rPr>
              <w:t>Application Timing; Type</w:t>
            </w:r>
          </w:p>
        </w:tc>
        <w:tc>
          <w:tcPr>
            <w:tcW w:w="794" w:type="dxa"/>
            <w:shd w:val="clear" w:color="auto" w:fill="F2F2F2" w:themeFill="background1" w:themeFillShade="F2"/>
            <w:vAlign w:val="center"/>
          </w:tcPr>
          <w:p w14:paraId="13107186" w14:textId="77777777" w:rsidR="00DF2B35" w:rsidRPr="00DF2B35" w:rsidRDefault="00DF2B35" w:rsidP="00DF2B35">
            <w:pPr>
              <w:jc w:val="center"/>
              <w:rPr>
                <w:b/>
                <w:bCs/>
                <w:sz w:val="18"/>
                <w:szCs w:val="18"/>
              </w:rPr>
            </w:pPr>
            <w:r w:rsidRPr="00DF2B35">
              <w:rPr>
                <w:b/>
                <w:bCs/>
                <w:sz w:val="18"/>
                <w:szCs w:val="18"/>
              </w:rPr>
              <w:t>Date</w:t>
            </w:r>
          </w:p>
        </w:tc>
        <w:tc>
          <w:tcPr>
            <w:tcW w:w="1052" w:type="dxa"/>
            <w:shd w:val="clear" w:color="auto" w:fill="F2F2F2" w:themeFill="background1" w:themeFillShade="F2"/>
            <w:vAlign w:val="center"/>
          </w:tcPr>
          <w:p w14:paraId="78DFEC3B" w14:textId="77777777" w:rsidR="00DF2B35" w:rsidRPr="00DF2B35" w:rsidRDefault="00DF2B35" w:rsidP="00DF2B35">
            <w:pPr>
              <w:jc w:val="center"/>
              <w:rPr>
                <w:b/>
                <w:bCs/>
                <w:sz w:val="18"/>
                <w:szCs w:val="18"/>
              </w:rPr>
            </w:pPr>
            <w:r w:rsidRPr="00DF2B35">
              <w:rPr>
                <w:b/>
                <w:bCs/>
                <w:sz w:val="18"/>
                <w:szCs w:val="18"/>
              </w:rPr>
              <w:t>Method</w:t>
            </w:r>
          </w:p>
        </w:tc>
        <w:tc>
          <w:tcPr>
            <w:tcW w:w="1382" w:type="dxa"/>
            <w:shd w:val="clear" w:color="auto" w:fill="F2F2F2" w:themeFill="background1" w:themeFillShade="F2"/>
            <w:vAlign w:val="center"/>
          </w:tcPr>
          <w:p w14:paraId="4176895F" w14:textId="77777777" w:rsidR="00DF2B35" w:rsidRPr="00DF2B35" w:rsidRDefault="00DF2B35" w:rsidP="00DF2B35">
            <w:pPr>
              <w:jc w:val="center"/>
              <w:rPr>
                <w:b/>
                <w:bCs/>
                <w:sz w:val="18"/>
                <w:szCs w:val="18"/>
              </w:rPr>
            </w:pPr>
            <w:r w:rsidRPr="00DF2B35">
              <w:rPr>
                <w:b/>
                <w:bCs/>
                <w:sz w:val="18"/>
                <w:szCs w:val="18"/>
              </w:rPr>
              <w:t>Application Rate (</w:t>
            </w:r>
            <w:proofErr w:type="spellStart"/>
            <w:r w:rsidRPr="00DF2B35">
              <w:rPr>
                <w:b/>
                <w:bCs/>
                <w:sz w:val="18"/>
                <w:szCs w:val="18"/>
              </w:rPr>
              <w:t>lb</w:t>
            </w:r>
            <w:proofErr w:type="spellEnd"/>
            <w:r w:rsidRPr="00DF2B35">
              <w:rPr>
                <w:b/>
                <w:bCs/>
                <w:sz w:val="18"/>
                <w:szCs w:val="18"/>
              </w:rPr>
              <w:t xml:space="preserve"> </w:t>
            </w:r>
            <w:proofErr w:type="spellStart"/>
            <w:r w:rsidRPr="00DF2B35">
              <w:rPr>
                <w:b/>
                <w:bCs/>
                <w:sz w:val="18"/>
                <w:szCs w:val="18"/>
              </w:rPr>
              <w:t>a.i.</w:t>
            </w:r>
            <w:proofErr w:type="spellEnd"/>
            <w:r w:rsidRPr="00DF2B35">
              <w:rPr>
                <w:b/>
                <w:bCs/>
                <w:sz w:val="18"/>
                <w:szCs w:val="18"/>
              </w:rPr>
              <w:t>/A)</w:t>
            </w:r>
          </w:p>
        </w:tc>
        <w:tc>
          <w:tcPr>
            <w:tcW w:w="1698" w:type="dxa"/>
            <w:shd w:val="clear" w:color="auto" w:fill="F2F2F2" w:themeFill="background1" w:themeFillShade="F2"/>
            <w:vAlign w:val="center"/>
          </w:tcPr>
          <w:p w14:paraId="18E1E394" w14:textId="77777777" w:rsidR="00DF2B35" w:rsidRPr="00DF2B35" w:rsidRDefault="00DF2B35" w:rsidP="00DF2B35">
            <w:pPr>
              <w:jc w:val="center"/>
              <w:rPr>
                <w:b/>
                <w:bCs/>
                <w:sz w:val="18"/>
                <w:szCs w:val="18"/>
              </w:rPr>
            </w:pPr>
            <w:r w:rsidRPr="00DF2B35">
              <w:rPr>
                <w:b/>
                <w:bCs/>
                <w:sz w:val="18"/>
                <w:szCs w:val="18"/>
              </w:rPr>
              <w:t>Comments</w:t>
            </w:r>
          </w:p>
        </w:tc>
      </w:tr>
      <w:tr w:rsidR="00DF2B35" w:rsidRPr="001B199F" w14:paraId="3F3CCC0D" w14:textId="77777777" w:rsidTr="00DF2B35">
        <w:tc>
          <w:tcPr>
            <w:tcW w:w="1071" w:type="dxa"/>
            <w:vAlign w:val="center"/>
          </w:tcPr>
          <w:p w14:paraId="4FF48A5E" w14:textId="77777777" w:rsidR="00DF2B35" w:rsidRPr="00D053BD" w:rsidRDefault="00DF2B35" w:rsidP="00DF2B35">
            <w:pPr>
              <w:jc w:val="center"/>
              <w:rPr>
                <w:sz w:val="18"/>
                <w:szCs w:val="18"/>
              </w:rPr>
            </w:pPr>
            <w:r w:rsidRPr="00D053BD">
              <w:rPr>
                <w:sz w:val="18"/>
                <w:szCs w:val="18"/>
              </w:rPr>
              <w:t>1</w:t>
            </w:r>
          </w:p>
        </w:tc>
        <w:tc>
          <w:tcPr>
            <w:tcW w:w="1382" w:type="dxa"/>
            <w:vAlign w:val="center"/>
          </w:tcPr>
          <w:p w14:paraId="736D0B3E" w14:textId="52474E88" w:rsidR="00DF2B35" w:rsidRPr="00D053BD" w:rsidRDefault="00DF2B35" w:rsidP="00DF2B35">
            <w:pPr>
              <w:jc w:val="center"/>
              <w:rPr>
                <w:sz w:val="18"/>
                <w:szCs w:val="18"/>
              </w:rPr>
            </w:pPr>
            <w:r w:rsidRPr="00DF2B35">
              <w:rPr>
                <w:sz w:val="18"/>
                <w:szCs w:val="18"/>
              </w:rPr>
              <w:t>Pre-plant</w:t>
            </w:r>
          </w:p>
        </w:tc>
        <w:tc>
          <w:tcPr>
            <w:tcW w:w="794" w:type="dxa"/>
            <w:vAlign w:val="center"/>
          </w:tcPr>
          <w:p w14:paraId="39553439" w14:textId="77777777" w:rsidR="00DF2B35" w:rsidRPr="00D053BD" w:rsidRDefault="00DF2B35" w:rsidP="00DF2B35">
            <w:pPr>
              <w:jc w:val="center"/>
              <w:rPr>
                <w:sz w:val="18"/>
                <w:szCs w:val="18"/>
              </w:rPr>
            </w:pPr>
            <w:r w:rsidRPr="00D053BD">
              <w:rPr>
                <w:sz w:val="18"/>
                <w:szCs w:val="18"/>
              </w:rPr>
              <w:t>-7</w:t>
            </w:r>
          </w:p>
        </w:tc>
        <w:tc>
          <w:tcPr>
            <w:tcW w:w="1052" w:type="dxa"/>
            <w:vAlign w:val="center"/>
          </w:tcPr>
          <w:p w14:paraId="14C13B5D" w14:textId="77777777" w:rsidR="00DF2B35" w:rsidRPr="00D053BD" w:rsidRDefault="00DF2B35" w:rsidP="00DF2B35">
            <w:pPr>
              <w:jc w:val="center"/>
              <w:rPr>
                <w:sz w:val="18"/>
                <w:szCs w:val="18"/>
              </w:rPr>
            </w:pPr>
            <w:r w:rsidRPr="00D053BD">
              <w:rPr>
                <w:sz w:val="18"/>
                <w:szCs w:val="18"/>
              </w:rPr>
              <w:t>Ground broadcast</w:t>
            </w:r>
          </w:p>
        </w:tc>
        <w:tc>
          <w:tcPr>
            <w:tcW w:w="1382" w:type="dxa"/>
            <w:vAlign w:val="center"/>
          </w:tcPr>
          <w:p w14:paraId="540F0B4B" w14:textId="77777777" w:rsidR="00DF2B35" w:rsidRPr="00D053BD" w:rsidRDefault="00DF2B35" w:rsidP="00DF2B35">
            <w:pPr>
              <w:jc w:val="center"/>
              <w:rPr>
                <w:sz w:val="18"/>
                <w:szCs w:val="18"/>
              </w:rPr>
            </w:pPr>
            <w:r w:rsidRPr="00D053BD">
              <w:rPr>
                <w:sz w:val="18"/>
                <w:szCs w:val="18"/>
              </w:rPr>
              <w:t>3.75</w:t>
            </w:r>
          </w:p>
        </w:tc>
        <w:tc>
          <w:tcPr>
            <w:tcW w:w="1698" w:type="dxa"/>
            <w:vAlign w:val="center"/>
          </w:tcPr>
          <w:p w14:paraId="558DE2A6" w14:textId="77777777" w:rsidR="00DF2B35" w:rsidRPr="00D053BD" w:rsidRDefault="00DF2B35" w:rsidP="00DF2B35">
            <w:pPr>
              <w:jc w:val="center"/>
              <w:rPr>
                <w:sz w:val="18"/>
                <w:szCs w:val="18"/>
              </w:rPr>
            </w:pPr>
          </w:p>
        </w:tc>
      </w:tr>
      <w:tr w:rsidR="00DF2B35" w:rsidRPr="001B199F" w14:paraId="5784494F" w14:textId="77777777" w:rsidTr="00DF2B35">
        <w:tc>
          <w:tcPr>
            <w:tcW w:w="1071" w:type="dxa"/>
            <w:vAlign w:val="center"/>
          </w:tcPr>
          <w:p w14:paraId="1A6CEF15" w14:textId="77777777" w:rsidR="00DF2B35" w:rsidRPr="00D053BD" w:rsidRDefault="00DF2B35" w:rsidP="00DF2B35">
            <w:pPr>
              <w:jc w:val="center"/>
              <w:rPr>
                <w:sz w:val="18"/>
                <w:szCs w:val="18"/>
              </w:rPr>
            </w:pPr>
            <w:r w:rsidRPr="00D053BD">
              <w:rPr>
                <w:sz w:val="18"/>
                <w:szCs w:val="18"/>
              </w:rPr>
              <w:t>2</w:t>
            </w:r>
          </w:p>
        </w:tc>
        <w:tc>
          <w:tcPr>
            <w:tcW w:w="1382" w:type="dxa"/>
            <w:vAlign w:val="center"/>
          </w:tcPr>
          <w:p w14:paraId="601CC2BB" w14:textId="149C894E" w:rsidR="00DF2B35" w:rsidRPr="00D053BD" w:rsidRDefault="00DF2B35" w:rsidP="00DF2B35">
            <w:pPr>
              <w:jc w:val="center"/>
              <w:rPr>
                <w:sz w:val="18"/>
                <w:szCs w:val="18"/>
              </w:rPr>
            </w:pPr>
            <w:r w:rsidRPr="00DF2B35">
              <w:rPr>
                <w:sz w:val="18"/>
                <w:szCs w:val="18"/>
              </w:rPr>
              <w:t>harvest aid</w:t>
            </w:r>
          </w:p>
        </w:tc>
        <w:tc>
          <w:tcPr>
            <w:tcW w:w="794" w:type="dxa"/>
            <w:vAlign w:val="center"/>
          </w:tcPr>
          <w:p w14:paraId="4A67726C" w14:textId="77777777" w:rsidR="00DF2B35" w:rsidRPr="00D053BD" w:rsidRDefault="00DF2B35" w:rsidP="00DF2B35">
            <w:pPr>
              <w:jc w:val="center"/>
              <w:rPr>
                <w:sz w:val="18"/>
                <w:szCs w:val="18"/>
              </w:rPr>
            </w:pPr>
            <w:r w:rsidRPr="00D053BD">
              <w:rPr>
                <w:sz w:val="18"/>
                <w:szCs w:val="18"/>
              </w:rPr>
              <w:t>-7 (h)</w:t>
            </w:r>
          </w:p>
        </w:tc>
        <w:tc>
          <w:tcPr>
            <w:tcW w:w="1052" w:type="dxa"/>
            <w:vAlign w:val="center"/>
          </w:tcPr>
          <w:p w14:paraId="7D9D880D" w14:textId="77777777" w:rsidR="00DF2B35" w:rsidRPr="00D053BD" w:rsidRDefault="00DF2B35" w:rsidP="00DF2B35">
            <w:pPr>
              <w:jc w:val="center"/>
              <w:rPr>
                <w:sz w:val="18"/>
                <w:szCs w:val="18"/>
              </w:rPr>
            </w:pPr>
            <w:r w:rsidRPr="00D053BD">
              <w:rPr>
                <w:sz w:val="18"/>
                <w:szCs w:val="18"/>
              </w:rPr>
              <w:t>Ground broadcast</w:t>
            </w:r>
          </w:p>
        </w:tc>
        <w:tc>
          <w:tcPr>
            <w:tcW w:w="1382" w:type="dxa"/>
            <w:vAlign w:val="center"/>
          </w:tcPr>
          <w:p w14:paraId="1F794D5E" w14:textId="77777777" w:rsidR="00DF2B35" w:rsidRPr="00D053BD" w:rsidRDefault="00DF2B35" w:rsidP="00DF2B35">
            <w:pPr>
              <w:jc w:val="center"/>
              <w:rPr>
                <w:sz w:val="18"/>
                <w:szCs w:val="18"/>
              </w:rPr>
            </w:pPr>
            <w:r w:rsidRPr="00D053BD">
              <w:rPr>
                <w:sz w:val="18"/>
                <w:szCs w:val="18"/>
              </w:rPr>
              <w:t>2.25</w:t>
            </w:r>
          </w:p>
        </w:tc>
        <w:tc>
          <w:tcPr>
            <w:tcW w:w="1698" w:type="dxa"/>
            <w:vAlign w:val="center"/>
          </w:tcPr>
          <w:p w14:paraId="244DCB7D" w14:textId="77777777" w:rsidR="00DF2B35" w:rsidRPr="00D053BD" w:rsidRDefault="00DF2B35" w:rsidP="00DF2B35">
            <w:pPr>
              <w:jc w:val="center"/>
              <w:rPr>
                <w:sz w:val="18"/>
                <w:szCs w:val="18"/>
              </w:rPr>
            </w:pPr>
          </w:p>
        </w:tc>
      </w:tr>
      <w:tr w:rsidR="00DF2B35" w:rsidRPr="001B199F" w14:paraId="552CB122" w14:textId="77777777" w:rsidTr="00DF2B35">
        <w:tc>
          <w:tcPr>
            <w:tcW w:w="1071" w:type="dxa"/>
            <w:vAlign w:val="center"/>
          </w:tcPr>
          <w:p w14:paraId="08FD3FCF" w14:textId="77777777" w:rsidR="00DF2B35" w:rsidRPr="00D053BD" w:rsidRDefault="00DF2B35" w:rsidP="00DF2B35">
            <w:pPr>
              <w:jc w:val="center"/>
              <w:rPr>
                <w:sz w:val="18"/>
                <w:szCs w:val="18"/>
              </w:rPr>
            </w:pPr>
            <w:r w:rsidRPr="00D053BD">
              <w:rPr>
                <w:sz w:val="18"/>
                <w:szCs w:val="18"/>
              </w:rPr>
              <w:t>Total</w:t>
            </w:r>
          </w:p>
        </w:tc>
        <w:tc>
          <w:tcPr>
            <w:tcW w:w="1382" w:type="dxa"/>
            <w:vAlign w:val="center"/>
          </w:tcPr>
          <w:p w14:paraId="76858F16" w14:textId="77777777" w:rsidR="00DF2B35" w:rsidRPr="00D053BD" w:rsidRDefault="00DF2B35" w:rsidP="00DF2B35">
            <w:pPr>
              <w:jc w:val="center"/>
              <w:rPr>
                <w:sz w:val="18"/>
                <w:szCs w:val="18"/>
              </w:rPr>
            </w:pPr>
          </w:p>
        </w:tc>
        <w:tc>
          <w:tcPr>
            <w:tcW w:w="794" w:type="dxa"/>
            <w:vAlign w:val="center"/>
          </w:tcPr>
          <w:p w14:paraId="7CCF233E" w14:textId="77777777" w:rsidR="00DF2B35" w:rsidRPr="00D053BD" w:rsidRDefault="00DF2B35" w:rsidP="00DF2B35">
            <w:pPr>
              <w:jc w:val="center"/>
              <w:rPr>
                <w:sz w:val="18"/>
                <w:szCs w:val="18"/>
              </w:rPr>
            </w:pPr>
          </w:p>
        </w:tc>
        <w:tc>
          <w:tcPr>
            <w:tcW w:w="1052" w:type="dxa"/>
            <w:vAlign w:val="center"/>
          </w:tcPr>
          <w:p w14:paraId="3188033A" w14:textId="77777777" w:rsidR="00DF2B35" w:rsidRPr="00D053BD" w:rsidRDefault="00DF2B35" w:rsidP="00DF2B35">
            <w:pPr>
              <w:jc w:val="center"/>
              <w:rPr>
                <w:sz w:val="18"/>
                <w:szCs w:val="18"/>
              </w:rPr>
            </w:pPr>
          </w:p>
        </w:tc>
        <w:tc>
          <w:tcPr>
            <w:tcW w:w="1382" w:type="dxa"/>
            <w:vAlign w:val="center"/>
          </w:tcPr>
          <w:p w14:paraId="49F08BBB" w14:textId="77777777" w:rsidR="00DF2B35" w:rsidRPr="00D053BD" w:rsidRDefault="00DF2B35" w:rsidP="00DF2B35">
            <w:pPr>
              <w:jc w:val="center"/>
              <w:rPr>
                <w:sz w:val="18"/>
                <w:szCs w:val="18"/>
              </w:rPr>
            </w:pPr>
            <w:r w:rsidRPr="00D053BD">
              <w:rPr>
                <w:sz w:val="18"/>
                <w:szCs w:val="18"/>
              </w:rPr>
              <w:t>6.0</w:t>
            </w:r>
          </w:p>
        </w:tc>
        <w:tc>
          <w:tcPr>
            <w:tcW w:w="1698" w:type="dxa"/>
            <w:vAlign w:val="center"/>
          </w:tcPr>
          <w:p w14:paraId="63B9422D" w14:textId="77777777" w:rsidR="00DF2B35" w:rsidRPr="00D053BD" w:rsidRDefault="00DF2B35" w:rsidP="00DF2B35">
            <w:pPr>
              <w:jc w:val="center"/>
              <w:rPr>
                <w:sz w:val="18"/>
                <w:szCs w:val="18"/>
              </w:rPr>
            </w:pPr>
            <w:r w:rsidRPr="00D053BD">
              <w:rPr>
                <w:sz w:val="18"/>
                <w:szCs w:val="18"/>
              </w:rPr>
              <w:t>Maximum Yearly Rate Permitted</w:t>
            </w:r>
          </w:p>
        </w:tc>
      </w:tr>
    </w:tbl>
    <w:p w14:paraId="28046B48" w14:textId="77777777" w:rsidR="008B5D38" w:rsidRPr="001B199F" w:rsidRDefault="008B5D38" w:rsidP="008B5D38"/>
    <w:p w14:paraId="4C947BCD" w14:textId="77777777" w:rsidR="008B5D38" w:rsidRPr="001B199F" w:rsidRDefault="008B5D38" w:rsidP="0067545E">
      <w:pPr>
        <w:pStyle w:val="Heading2"/>
      </w:pPr>
      <w:r>
        <w:t>Rice</w:t>
      </w:r>
    </w:p>
    <w:p w14:paraId="77FEF495" w14:textId="790BE0FD" w:rsidR="008B5D38" w:rsidRPr="001B199F" w:rsidRDefault="00883E0D" w:rsidP="008B5D38">
      <w:r>
        <w:t>Modeled with PWC: Modeled with PFAM</w:t>
      </w:r>
    </w:p>
    <w:tbl>
      <w:tblPr>
        <w:tblStyle w:val="TableGrid"/>
        <w:tblW w:w="8333" w:type="dxa"/>
        <w:tblInd w:w="-5" w:type="dxa"/>
        <w:tblLook w:val="04A0" w:firstRow="1" w:lastRow="0" w:firstColumn="1" w:lastColumn="0" w:noHBand="0" w:noVBand="1"/>
      </w:tblPr>
      <w:tblGrid>
        <w:gridCol w:w="1259"/>
        <w:gridCol w:w="1528"/>
        <w:gridCol w:w="898"/>
        <w:gridCol w:w="1104"/>
        <w:gridCol w:w="1528"/>
        <w:gridCol w:w="2016"/>
      </w:tblGrid>
      <w:tr w:rsidR="00DF2B35" w:rsidRPr="001B199F" w14:paraId="61301EEA" w14:textId="77777777" w:rsidTr="00DF2B35">
        <w:tc>
          <w:tcPr>
            <w:tcW w:w="1259" w:type="dxa"/>
            <w:shd w:val="clear" w:color="auto" w:fill="F2F2F2" w:themeFill="background1" w:themeFillShade="F2"/>
            <w:vAlign w:val="center"/>
          </w:tcPr>
          <w:p w14:paraId="0AF9EF32" w14:textId="77777777" w:rsidR="00DF2B35" w:rsidRPr="00DF2B35" w:rsidRDefault="00DF2B35" w:rsidP="00F80F9F">
            <w:pPr>
              <w:jc w:val="center"/>
              <w:rPr>
                <w:b/>
                <w:bCs/>
                <w:sz w:val="18"/>
                <w:szCs w:val="18"/>
              </w:rPr>
            </w:pPr>
            <w:r w:rsidRPr="00DF2B35">
              <w:rPr>
                <w:b/>
                <w:bCs/>
                <w:sz w:val="18"/>
                <w:szCs w:val="18"/>
              </w:rPr>
              <w:t>Application Number</w:t>
            </w:r>
          </w:p>
        </w:tc>
        <w:tc>
          <w:tcPr>
            <w:tcW w:w="1528" w:type="dxa"/>
            <w:shd w:val="clear" w:color="auto" w:fill="F2F2F2" w:themeFill="background1" w:themeFillShade="F2"/>
            <w:vAlign w:val="center"/>
          </w:tcPr>
          <w:p w14:paraId="3159F668" w14:textId="77777777" w:rsidR="00DF2B35" w:rsidRPr="00DF2B35" w:rsidRDefault="00DF2B35" w:rsidP="00F80F9F">
            <w:pPr>
              <w:jc w:val="center"/>
              <w:rPr>
                <w:b/>
                <w:bCs/>
                <w:sz w:val="18"/>
                <w:szCs w:val="18"/>
              </w:rPr>
            </w:pPr>
            <w:r w:rsidRPr="00DF2B35">
              <w:rPr>
                <w:b/>
                <w:bCs/>
                <w:sz w:val="18"/>
                <w:szCs w:val="18"/>
              </w:rPr>
              <w:t>Application Timing; Type</w:t>
            </w:r>
          </w:p>
        </w:tc>
        <w:tc>
          <w:tcPr>
            <w:tcW w:w="898" w:type="dxa"/>
            <w:shd w:val="clear" w:color="auto" w:fill="F2F2F2" w:themeFill="background1" w:themeFillShade="F2"/>
            <w:vAlign w:val="center"/>
          </w:tcPr>
          <w:p w14:paraId="634EB1D2" w14:textId="77777777" w:rsidR="00DF2B35" w:rsidRPr="00DF2B35" w:rsidRDefault="00DF2B35" w:rsidP="00F80F9F">
            <w:pPr>
              <w:jc w:val="center"/>
              <w:rPr>
                <w:b/>
                <w:bCs/>
                <w:sz w:val="18"/>
                <w:szCs w:val="18"/>
              </w:rPr>
            </w:pPr>
            <w:r w:rsidRPr="00DF2B35">
              <w:rPr>
                <w:b/>
                <w:bCs/>
                <w:sz w:val="18"/>
                <w:szCs w:val="18"/>
              </w:rPr>
              <w:t>Date</w:t>
            </w:r>
          </w:p>
        </w:tc>
        <w:tc>
          <w:tcPr>
            <w:tcW w:w="1104" w:type="dxa"/>
            <w:shd w:val="clear" w:color="auto" w:fill="F2F2F2" w:themeFill="background1" w:themeFillShade="F2"/>
            <w:vAlign w:val="center"/>
          </w:tcPr>
          <w:p w14:paraId="5D08AE69" w14:textId="77777777" w:rsidR="00DF2B35" w:rsidRPr="00DF2B35" w:rsidRDefault="00DF2B35" w:rsidP="00F80F9F">
            <w:pPr>
              <w:jc w:val="center"/>
              <w:rPr>
                <w:b/>
                <w:bCs/>
                <w:sz w:val="18"/>
                <w:szCs w:val="18"/>
              </w:rPr>
            </w:pPr>
            <w:r w:rsidRPr="00DF2B35">
              <w:rPr>
                <w:b/>
                <w:bCs/>
                <w:sz w:val="18"/>
                <w:szCs w:val="18"/>
              </w:rPr>
              <w:t>Method</w:t>
            </w:r>
          </w:p>
        </w:tc>
        <w:tc>
          <w:tcPr>
            <w:tcW w:w="1528" w:type="dxa"/>
            <w:shd w:val="clear" w:color="auto" w:fill="F2F2F2" w:themeFill="background1" w:themeFillShade="F2"/>
            <w:vAlign w:val="center"/>
          </w:tcPr>
          <w:p w14:paraId="3117EC47" w14:textId="77777777" w:rsidR="00DF2B35" w:rsidRPr="00DF2B35" w:rsidRDefault="00DF2B35" w:rsidP="00F80F9F">
            <w:pPr>
              <w:jc w:val="center"/>
              <w:rPr>
                <w:b/>
                <w:bCs/>
                <w:sz w:val="18"/>
                <w:szCs w:val="18"/>
              </w:rPr>
            </w:pPr>
            <w:r w:rsidRPr="00DF2B35">
              <w:rPr>
                <w:b/>
                <w:bCs/>
                <w:sz w:val="18"/>
                <w:szCs w:val="18"/>
              </w:rPr>
              <w:t>Application Rate (</w:t>
            </w:r>
            <w:proofErr w:type="spellStart"/>
            <w:r w:rsidRPr="00DF2B35">
              <w:rPr>
                <w:b/>
                <w:bCs/>
                <w:sz w:val="18"/>
                <w:szCs w:val="18"/>
              </w:rPr>
              <w:t>lb</w:t>
            </w:r>
            <w:proofErr w:type="spellEnd"/>
            <w:r w:rsidRPr="00DF2B35">
              <w:rPr>
                <w:b/>
                <w:bCs/>
                <w:sz w:val="18"/>
                <w:szCs w:val="18"/>
              </w:rPr>
              <w:t xml:space="preserve"> </w:t>
            </w:r>
            <w:proofErr w:type="spellStart"/>
            <w:r w:rsidRPr="00DF2B35">
              <w:rPr>
                <w:b/>
                <w:bCs/>
                <w:sz w:val="18"/>
                <w:szCs w:val="18"/>
              </w:rPr>
              <w:t>a.i.</w:t>
            </w:r>
            <w:proofErr w:type="spellEnd"/>
            <w:r w:rsidRPr="00DF2B35">
              <w:rPr>
                <w:b/>
                <w:bCs/>
                <w:sz w:val="18"/>
                <w:szCs w:val="18"/>
              </w:rPr>
              <w:t>/A)</w:t>
            </w:r>
          </w:p>
        </w:tc>
        <w:tc>
          <w:tcPr>
            <w:tcW w:w="2016" w:type="dxa"/>
            <w:shd w:val="clear" w:color="auto" w:fill="F2F2F2" w:themeFill="background1" w:themeFillShade="F2"/>
            <w:vAlign w:val="center"/>
          </w:tcPr>
          <w:p w14:paraId="38AD089C" w14:textId="77777777" w:rsidR="00DF2B35" w:rsidRPr="00DF2B35" w:rsidRDefault="00DF2B35" w:rsidP="00F80F9F">
            <w:pPr>
              <w:jc w:val="center"/>
              <w:rPr>
                <w:b/>
                <w:bCs/>
                <w:sz w:val="18"/>
                <w:szCs w:val="18"/>
              </w:rPr>
            </w:pPr>
            <w:r w:rsidRPr="00DF2B35">
              <w:rPr>
                <w:b/>
                <w:bCs/>
                <w:sz w:val="18"/>
                <w:szCs w:val="18"/>
              </w:rPr>
              <w:t>Comments</w:t>
            </w:r>
          </w:p>
        </w:tc>
      </w:tr>
      <w:tr w:rsidR="00DF2B35" w:rsidRPr="001B199F" w14:paraId="521BBE4C" w14:textId="77777777" w:rsidTr="00DF2B35">
        <w:tc>
          <w:tcPr>
            <w:tcW w:w="1259" w:type="dxa"/>
            <w:vAlign w:val="center"/>
          </w:tcPr>
          <w:p w14:paraId="0E1ED379" w14:textId="77777777" w:rsidR="00DF2B35" w:rsidRPr="00DF2B35" w:rsidRDefault="00DF2B35" w:rsidP="00F80F9F">
            <w:pPr>
              <w:jc w:val="center"/>
              <w:rPr>
                <w:sz w:val="18"/>
                <w:szCs w:val="18"/>
              </w:rPr>
            </w:pPr>
            <w:r w:rsidRPr="00DF2B35">
              <w:rPr>
                <w:sz w:val="18"/>
                <w:szCs w:val="18"/>
              </w:rPr>
              <w:t>1</w:t>
            </w:r>
          </w:p>
        </w:tc>
        <w:tc>
          <w:tcPr>
            <w:tcW w:w="1528" w:type="dxa"/>
            <w:vAlign w:val="center"/>
          </w:tcPr>
          <w:p w14:paraId="4FA381FA" w14:textId="77777777" w:rsidR="00DF2B35" w:rsidRPr="00DF2B35" w:rsidRDefault="00DF2B35" w:rsidP="00F80F9F">
            <w:pPr>
              <w:jc w:val="center"/>
              <w:rPr>
                <w:sz w:val="18"/>
                <w:szCs w:val="18"/>
              </w:rPr>
            </w:pPr>
            <w:r w:rsidRPr="00DF2B35">
              <w:rPr>
                <w:sz w:val="18"/>
                <w:szCs w:val="18"/>
              </w:rPr>
              <w:t>Pre-plant</w:t>
            </w:r>
          </w:p>
        </w:tc>
        <w:tc>
          <w:tcPr>
            <w:tcW w:w="898" w:type="dxa"/>
            <w:vAlign w:val="center"/>
          </w:tcPr>
          <w:p w14:paraId="4EBE366D" w14:textId="77777777" w:rsidR="00DF2B35" w:rsidRPr="00DF2B35" w:rsidRDefault="00DF2B35" w:rsidP="00F80F9F">
            <w:pPr>
              <w:jc w:val="center"/>
              <w:rPr>
                <w:sz w:val="18"/>
                <w:szCs w:val="18"/>
              </w:rPr>
            </w:pPr>
            <w:r w:rsidRPr="00DF2B35">
              <w:rPr>
                <w:sz w:val="18"/>
                <w:szCs w:val="18"/>
              </w:rPr>
              <w:t>-7</w:t>
            </w:r>
          </w:p>
        </w:tc>
        <w:tc>
          <w:tcPr>
            <w:tcW w:w="1104" w:type="dxa"/>
            <w:vAlign w:val="center"/>
          </w:tcPr>
          <w:p w14:paraId="723ACEEF" w14:textId="77777777" w:rsidR="00DF2B35" w:rsidRPr="00DF2B35" w:rsidRDefault="00DF2B35" w:rsidP="00F80F9F">
            <w:pPr>
              <w:jc w:val="center"/>
              <w:rPr>
                <w:sz w:val="18"/>
                <w:szCs w:val="18"/>
              </w:rPr>
            </w:pPr>
            <w:r w:rsidRPr="00DF2B35">
              <w:rPr>
                <w:sz w:val="18"/>
                <w:szCs w:val="18"/>
              </w:rPr>
              <w:t>Ground broadcast</w:t>
            </w:r>
          </w:p>
        </w:tc>
        <w:tc>
          <w:tcPr>
            <w:tcW w:w="1528" w:type="dxa"/>
            <w:vAlign w:val="center"/>
          </w:tcPr>
          <w:p w14:paraId="552190C6" w14:textId="77777777" w:rsidR="00DF2B35" w:rsidRPr="00DF2B35" w:rsidRDefault="00DF2B35" w:rsidP="00F80F9F">
            <w:pPr>
              <w:jc w:val="center"/>
              <w:rPr>
                <w:sz w:val="18"/>
                <w:szCs w:val="18"/>
              </w:rPr>
            </w:pPr>
            <w:r w:rsidRPr="00DF2B35">
              <w:rPr>
                <w:sz w:val="18"/>
                <w:szCs w:val="18"/>
              </w:rPr>
              <w:t>3.75</w:t>
            </w:r>
          </w:p>
        </w:tc>
        <w:tc>
          <w:tcPr>
            <w:tcW w:w="2016" w:type="dxa"/>
          </w:tcPr>
          <w:p w14:paraId="571EC295" w14:textId="77777777" w:rsidR="00DF2B35" w:rsidRPr="00DF2B35" w:rsidRDefault="00DF2B35" w:rsidP="00F80F9F">
            <w:pPr>
              <w:rPr>
                <w:sz w:val="18"/>
                <w:szCs w:val="18"/>
              </w:rPr>
            </w:pPr>
          </w:p>
        </w:tc>
      </w:tr>
      <w:tr w:rsidR="00DF2B35" w:rsidRPr="001B199F" w14:paraId="33D0775A" w14:textId="77777777" w:rsidTr="00DF2B35">
        <w:tc>
          <w:tcPr>
            <w:tcW w:w="1259" w:type="dxa"/>
            <w:vAlign w:val="center"/>
          </w:tcPr>
          <w:p w14:paraId="0D60403B" w14:textId="77777777" w:rsidR="00DF2B35" w:rsidRPr="00DF2B35" w:rsidRDefault="00DF2B35" w:rsidP="00F80F9F">
            <w:pPr>
              <w:jc w:val="center"/>
              <w:rPr>
                <w:sz w:val="18"/>
                <w:szCs w:val="18"/>
              </w:rPr>
            </w:pPr>
            <w:r w:rsidRPr="00DF2B35">
              <w:rPr>
                <w:sz w:val="18"/>
                <w:szCs w:val="18"/>
              </w:rPr>
              <w:t>2</w:t>
            </w:r>
          </w:p>
        </w:tc>
        <w:tc>
          <w:tcPr>
            <w:tcW w:w="1528" w:type="dxa"/>
            <w:vAlign w:val="center"/>
          </w:tcPr>
          <w:p w14:paraId="408CCA03" w14:textId="77777777" w:rsidR="00DF2B35" w:rsidRPr="00DF2B35" w:rsidRDefault="00DF2B35" w:rsidP="00F80F9F">
            <w:pPr>
              <w:jc w:val="center"/>
              <w:rPr>
                <w:sz w:val="18"/>
                <w:szCs w:val="18"/>
              </w:rPr>
            </w:pPr>
            <w:r w:rsidRPr="00DF2B35">
              <w:rPr>
                <w:sz w:val="18"/>
                <w:szCs w:val="18"/>
              </w:rPr>
              <w:t>harvest aid</w:t>
            </w:r>
          </w:p>
        </w:tc>
        <w:tc>
          <w:tcPr>
            <w:tcW w:w="898" w:type="dxa"/>
            <w:vAlign w:val="center"/>
          </w:tcPr>
          <w:p w14:paraId="742E9FDE" w14:textId="77777777" w:rsidR="00DF2B35" w:rsidRPr="00DF2B35" w:rsidRDefault="00DF2B35" w:rsidP="00F80F9F">
            <w:pPr>
              <w:jc w:val="center"/>
              <w:rPr>
                <w:sz w:val="18"/>
                <w:szCs w:val="18"/>
              </w:rPr>
            </w:pPr>
            <w:r w:rsidRPr="00DF2B35">
              <w:rPr>
                <w:sz w:val="18"/>
                <w:szCs w:val="18"/>
              </w:rPr>
              <w:t>-7 (h)</w:t>
            </w:r>
          </w:p>
        </w:tc>
        <w:tc>
          <w:tcPr>
            <w:tcW w:w="1104" w:type="dxa"/>
            <w:vAlign w:val="center"/>
          </w:tcPr>
          <w:p w14:paraId="3BB7EC21" w14:textId="77777777" w:rsidR="00DF2B35" w:rsidRPr="00DF2B35" w:rsidRDefault="00DF2B35" w:rsidP="00F80F9F">
            <w:pPr>
              <w:jc w:val="center"/>
              <w:rPr>
                <w:sz w:val="18"/>
                <w:szCs w:val="18"/>
              </w:rPr>
            </w:pPr>
            <w:r w:rsidRPr="00DF2B35">
              <w:rPr>
                <w:sz w:val="18"/>
                <w:szCs w:val="18"/>
              </w:rPr>
              <w:t>Ground broadcast</w:t>
            </w:r>
          </w:p>
        </w:tc>
        <w:tc>
          <w:tcPr>
            <w:tcW w:w="1528" w:type="dxa"/>
            <w:vAlign w:val="center"/>
          </w:tcPr>
          <w:p w14:paraId="19EA77CC" w14:textId="77777777" w:rsidR="00DF2B35" w:rsidRPr="00DF2B35" w:rsidRDefault="00DF2B35" w:rsidP="00F80F9F">
            <w:pPr>
              <w:jc w:val="center"/>
              <w:rPr>
                <w:sz w:val="18"/>
                <w:szCs w:val="18"/>
              </w:rPr>
            </w:pPr>
            <w:r w:rsidRPr="00DF2B35">
              <w:rPr>
                <w:sz w:val="18"/>
                <w:szCs w:val="18"/>
              </w:rPr>
              <w:t>2.25</w:t>
            </w:r>
          </w:p>
        </w:tc>
        <w:tc>
          <w:tcPr>
            <w:tcW w:w="2016" w:type="dxa"/>
          </w:tcPr>
          <w:p w14:paraId="219031BA" w14:textId="77777777" w:rsidR="00DF2B35" w:rsidRPr="00DF2B35" w:rsidRDefault="00DF2B35" w:rsidP="00F80F9F">
            <w:pPr>
              <w:rPr>
                <w:sz w:val="18"/>
                <w:szCs w:val="18"/>
              </w:rPr>
            </w:pPr>
          </w:p>
        </w:tc>
      </w:tr>
      <w:tr w:rsidR="00DF2B35" w:rsidRPr="001B199F" w14:paraId="346EE0FD" w14:textId="77777777" w:rsidTr="00DF2B35">
        <w:tc>
          <w:tcPr>
            <w:tcW w:w="1259" w:type="dxa"/>
            <w:vAlign w:val="center"/>
          </w:tcPr>
          <w:p w14:paraId="5F7F75CF" w14:textId="77777777" w:rsidR="00DF2B35" w:rsidRPr="00DF2B35" w:rsidRDefault="00DF2B35" w:rsidP="00F80F9F">
            <w:pPr>
              <w:jc w:val="center"/>
              <w:rPr>
                <w:sz w:val="18"/>
                <w:szCs w:val="18"/>
              </w:rPr>
            </w:pPr>
            <w:r w:rsidRPr="00DF2B35">
              <w:rPr>
                <w:sz w:val="18"/>
                <w:szCs w:val="18"/>
              </w:rPr>
              <w:t>Total</w:t>
            </w:r>
          </w:p>
        </w:tc>
        <w:tc>
          <w:tcPr>
            <w:tcW w:w="1528" w:type="dxa"/>
            <w:vAlign w:val="center"/>
          </w:tcPr>
          <w:p w14:paraId="37D7764B" w14:textId="77777777" w:rsidR="00DF2B35" w:rsidRPr="00DF2B35" w:rsidRDefault="00DF2B35" w:rsidP="00F80F9F">
            <w:pPr>
              <w:jc w:val="center"/>
              <w:rPr>
                <w:sz w:val="18"/>
                <w:szCs w:val="18"/>
              </w:rPr>
            </w:pPr>
          </w:p>
        </w:tc>
        <w:tc>
          <w:tcPr>
            <w:tcW w:w="898" w:type="dxa"/>
            <w:vAlign w:val="center"/>
          </w:tcPr>
          <w:p w14:paraId="5FE1EAE5" w14:textId="77777777" w:rsidR="00DF2B35" w:rsidRPr="00DF2B35" w:rsidRDefault="00DF2B35" w:rsidP="00F80F9F">
            <w:pPr>
              <w:jc w:val="center"/>
              <w:rPr>
                <w:sz w:val="18"/>
                <w:szCs w:val="18"/>
              </w:rPr>
            </w:pPr>
          </w:p>
        </w:tc>
        <w:tc>
          <w:tcPr>
            <w:tcW w:w="1104" w:type="dxa"/>
            <w:vAlign w:val="center"/>
          </w:tcPr>
          <w:p w14:paraId="78FD3040" w14:textId="77777777" w:rsidR="00DF2B35" w:rsidRPr="00DF2B35" w:rsidRDefault="00DF2B35" w:rsidP="00F80F9F">
            <w:pPr>
              <w:jc w:val="center"/>
              <w:rPr>
                <w:sz w:val="18"/>
                <w:szCs w:val="18"/>
              </w:rPr>
            </w:pPr>
          </w:p>
        </w:tc>
        <w:tc>
          <w:tcPr>
            <w:tcW w:w="1528" w:type="dxa"/>
            <w:vAlign w:val="center"/>
          </w:tcPr>
          <w:p w14:paraId="2430F805" w14:textId="77777777" w:rsidR="00DF2B35" w:rsidRPr="00DF2B35" w:rsidRDefault="00DF2B35" w:rsidP="00F80F9F">
            <w:pPr>
              <w:jc w:val="center"/>
              <w:rPr>
                <w:sz w:val="18"/>
                <w:szCs w:val="18"/>
              </w:rPr>
            </w:pPr>
            <w:r w:rsidRPr="00DF2B35">
              <w:rPr>
                <w:sz w:val="18"/>
                <w:szCs w:val="18"/>
              </w:rPr>
              <w:t>6.0</w:t>
            </w:r>
          </w:p>
        </w:tc>
        <w:tc>
          <w:tcPr>
            <w:tcW w:w="2016" w:type="dxa"/>
          </w:tcPr>
          <w:p w14:paraId="09B9B55A" w14:textId="77777777" w:rsidR="00DF2B35" w:rsidRPr="00DF2B35" w:rsidRDefault="00DF2B35" w:rsidP="00F80F9F">
            <w:pPr>
              <w:rPr>
                <w:sz w:val="18"/>
                <w:szCs w:val="18"/>
              </w:rPr>
            </w:pPr>
            <w:r w:rsidRPr="00DF2B35">
              <w:rPr>
                <w:sz w:val="18"/>
                <w:szCs w:val="18"/>
              </w:rPr>
              <w:t>Maximum Yearly Rate Permitted</w:t>
            </w:r>
          </w:p>
        </w:tc>
      </w:tr>
    </w:tbl>
    <w:p w14:paraId="55BA2FEA" w14:textId="77777777" w:rsidR="008B5D38" w:rsidRPr="001B199F" w:rsidRDefault="008B5D38" w:rsidP="008B5D38"/>
    <w:p w14:paraId="62CD16F2" w14:textId="015E270B" w:rsidR="008B5D38" w:rsidRPr="00E32D3B" w:rsidRDefault="008B5D38" w:rsidP="0067545E">
      <w:pPr>
        <w:pStyle w:val="Heading2"/>
      </w:pPr>
      <w:r w:rsidRPr="00E32D3B">
        <w:t>Wheat</w:t>
      </w:r>
    </w:p>
    <w:p w14:paraId="70F6342D" w14:textId="57C3391A" w:rsidR="008B5D38" w:rsidRPr="001B199F" w:rsidRDefault="00883E0D" w:rsidP="008B5D38">
      <w:r>
        <w:t xml:space="preserve">Modeled with PWC: </w:t>
      </w:r>
      <w:proofErr w:type="spellStart"/>
      <w:r w:rsidR="008B5D38">
        <w:t>Glyphosate_wheat</w:t>
      </w:r>
      <w:proofErr w:type="spellEnd"/>
    </w:p>
    <w:tbl>
      <w:tblPr>
        <w:tblStyle w:val="TableGrid"/>
        <w:tblW w:w="8333" w:type="dxa"/>
        <w:tblInd w:w="-5" w:type="dxa"/>
        <w:tblLook w:val="04A0" w:firstRow="1" w:lastRow="0" w:firstColumn="1" w:lastColumn="0" w:noHBand="0" w:noVBand="1"/>
      </w:tblPr>
      <w:tblGrid>
        <w:gridCol w:w="1259"/>
        <w:gridCol w:w="1528"/>
        <w:gridCol w:w="898"/>
        <w:gridCol w:w="1104"/>
        <w:gridCol w:w="1528"/>
        <w:gridCol w:w="2016"/>
      </w:tblGrid>
      <w:tr w:rsidR="00DF2B35" w:rsidRPr="001B199F" w14:paraId="2EEF0319" w14:textId="77777777" w:rsidTr="00DF2B35">
        <w:tc>
          <w:tcPr>
            <w:tcW w:w="1259" w:type="dxa"/>
            <w:shd w:val="clear" w:color="auto" w:fill="F2F2F2" w:themeFill="background1" w:themeFillShade="F2"/>
            <w:vAlign w:val="center"/>
          </w:tcPr>
          <w:p w14:paraId="303CA2A0" w14:textId="77777777" w:rsidR="00DF2B35" w:rsidRPr="00DF2B35" w:rsidRDefault="00DF2B35" w:rsidP="00F80F9F">
            <w:pPr>
              <w:jc w:val="center"/>
              <w:rPr>
                <w:b/>
                <w:bCs/>
                <w:sz w:val="18"/>
                <w:szCs w:val="18"/>
              </w:rPr>
            </w:pPr>
            <w:r w:rsidRPr="00DF2B35">
              <w:rPr>
                <w:b/>
                <w:bCs/>
                <w:sz w:val="18"/>
                <w:szCs w:val="18"/>
              </w:rPr>
              <w:t>Application Number</w:t>
            </w:r>
          </w:p>
        </w:tc>
        <w:tc>
          <w:tcPr>
            <w:tcW w:w="1528" w:type="dxa"/>
            <w:shd w:val="clear" w:color="auto" w:fill="F2F2F2" w:themeFill="background1" w:themeFillShade="F2"/>
            <w:vAlign w:val="center"/>
          </w:tcPr>
          <w:p w14:paraId="2137ACC4" w14:textId="77777777" w:rsidR="00DF2B35" w:rsidRPr="00DF2B35" w:rsidRDefault="00DF2B35" w:rsidP="00F80F9F">
            <w:pPr>
              <w:jc w:val="center"/>
              <w:rPr>
                <w:b/>
                <w:bCs/>
                <w:sz w:val="18"/>
                <w:szCs w:val="18"/>
              </w:rPr>
            </w:pPr>
            <w:r w:rsidRPr="00DF2B35">
              <w:rPr>
                <w:b/>
                <w:bCs/>
                <w:sz w:val="18"/>
                <w:szCs w:val="18"/>
              </w:rPr>
              <w:t>Application Timing; Type</w:t>
            </w:r>
          </w:p>
        </w:tc>
        <w:tc>
          <w:tcPr>
            <w:tcW w:w="898" w:type="dxa"/>
            <w:shd w:val="clear" w:color="auto" w:fill="F2F2F2" w:themeFill="background1" w:themeFillShade="F2"/>
            <w:vAlign w:val="center"/>
          </w:tcPr>
          <w:p w14:paraId="6FEBB078" w14:textId="77777777" w:rsidR="00DF2B35" w:rsidRPr="00DF2B35" w:rsidRDefault="00DF2B35" w:rsidP="00F80F9F">
            <w:pPr>
              <w:jc w:val="center"/>
              <w:rPr>
                <w:b/>
                <w:bCs/>
                <w:sz w:val="18"/>
                <w:szCs w:val="18"/>
              </w:rPr>
            </w:pPr>
            <w:r w:rsidRPr="00DF2B35">
              <w:rPr>
                <w:b/>
                <w:bCs/>
                <w:sz w:val="18"/>
                <w:szCs w:val="18"/>
              </w:rPr>
              <w:t>Date</w:t>
            </w:r>
          </w:p>
        </w:tc>
        <w:tc>
          <w:tcPr>
            <w:tcW w:w="1104" w:type="dxa"/>
            <w:shd w:val="clear" w:color="auto" w:fill="F2F2F2" w:themeFill="background1" w:themeFillShade="F2"/>
            <w:vAlign w:val="center"/>
          </w:tcPr>
          <w:p w14:paraId="3FDDE08F" w14:textId="77777777" w:rsidR="00DF2B35" w:rsidRPr="00DF2B35" w:rsidRDefault="00DF2B35" w:rsidP="00F80F9F">
            <w:pPr>
              <w:jc w:val="center"/>
              <w:rPr>
                <w:b/>
                <w:bCs/>
                <w:sz w:val="18"/>
                <w:szCs w:val="18"/>
              </w:rPr>
            </w:pPr>
            <w:r w:rsidRPr="00DF2B35">
              <w:rPr>
                <w:b/>
                <w:bCs/>
                <w:sz w:val="18"/>
                <w:szCs w:val="18"/>
              </w:rPr>
              <w:t>Method</w:t>
            </w:r>
          </w:p>
        </w:tc>
        <w:tc>
          <w:tcPr>
            <w:tcW w:w="1528" w:type="dxa"/>
            <w:shd w:val="clear" w:color="auto" w:fill="F2F2F2" w:themeFill="background1" w:themeFillShade="F2"/>
            <w:vAlign w:val="center"/>
          </w:tcPr>
          <w:p w14:paraId="3DFC9641" w14:textId="77777777" w:rsidR="00DF2B35" w:rsidRPr="00DF2B35" w:rsidRDefault="00DF2B35" w:rsidP="00F80F9F">
            <w:pPr>
              <w:jc w:val="center"/>
              <w:rPr>
                <w:b/>
                <w:bCs/>
                <w:sz w:val="18"/>
                <w:szCs w:val="18"/>
              </w:rPr>
            </w:pPr>
            <w:r w:rsidRPr="00DF2B35">
              <w:rPr>
                <w:b/>
                <w:bCs/>
                <w:sz w:val="18"/>
                <w:szCs w:val="18"/>
              </w:rPr>
              <w:t>Application Rate (</w:t>
            </w:r>
            <w:proofErr w:type="spellStart"/>
            <w:r w:rsidRPr="00DF2B35">
              <w:rPr>
                <w:b/>
                <w:bCs/>
                <w:sz w:val="18"/>
                <w:szCs w:val="18"/>
              </w:rPr>
              <w:t>lb</w:t>
            </w:r>
            <w:proofErr w:type="spellEnd"/>
            <w:r w:rsidRPr="00DF2B35">
              <w:rPr>
                <w:b/>
                <w:bCs/>
                <w:sz w:val="18"/>
                <w:szCs w:val="18"/>
              </w:rPr>
              <w:t xml:space="preserve"> </w:t>
            </w:r>
            <w:proofErr w:type="spellStart"/>
            <w:r w:rsidRPr="00DF2B35">
              <w:rPr>
                <w:b/>
                <w:bCs/>
                <w:sz w:val="18"/>
                <w:szCs w:val="18"/>
              </w:rPr>
              <w:t>a.i.</w:t>
            </w:r>
            <w:proofErr w:type="spellEnd"/>
            <w:r w:rsidRPr="00DF2B35">
              <w:rPr>
                <w:b/>
                <w:bCs/>
                <w:sz w:val="18"/>
                <w:szCs w:val="18"/>
              </w:rPr>
              <w:t>/A)</w:t>
            </w:r>
          </w:p>
        </w:tc>
        <w:tc>
          <w:tcPr>
            <w:tcW w:w="2016" w:type="dxa"/>
            <w:shd w:val="clear" w:color="auto" w:fill="F2F2F2" w:themeFill="background1" w:themeFillShade="F2"/>
            <w:vAlign w:val="center"/>
          </w:tcPr>
          <w:p w14:paraId="5E6DA20F" w14:textId="77777777" w:rsidR="00DF2B35" w:rsidRPr="00DF2B35" w:rsidRDefault="00DF2B35" w:rsidP="00F80F9F">
            <w:pPr>
              <w:jc w:val="center"/>
              <w:rPr>
                <w:b/>
                <w:bCs/>
                <w:sz w:val="18"/>
                <w:szCs w:val="18"/>
              </w:rPr>
            </w:pPr>
            <w:r w:rsidRPr="00DF2B35">
              <w:rPr>
                <w:b/>
                <w:bCs/>
                <w:sz w:val="18"/>
                <w:szCs w:val="18"/>
              </w:rPr>
              <w:t>Comments</w:t>
            </w:r>
          </w:p>
        </w:tc>
      </w:tr>
      <w:tr w:rsidR="00DF2B35" w:rsidRPr="001B199F" w14:paraId="358474AD" w14:textId="77777777" w:rsidTr="00DF2B35">
        <w:tc>
          <w:tcPr>
            <w:tcW w:w="1259" w:type="dxa"/>
            <w:vAlign w:val="center"/>
          </w:tcPr>
          <w:p w14:paraId="2256B445" w14:textId="77777777" w:rsidR="00DF2B35" w:rsidRPr="00DF2B35" w:rsidRDefault="00DF2B35" w:rsidP="00F80F9F">
            <w:pPr>
              <w:jc w:val="center"/>
              <w:rPr>
                <w:sz w:val="18"/>
                <w:szCs w:val="18"/>
              </w:rPr>
            </w:pPr>
            <w:r w:rsidRPr="00DF2B35">
              <w:rPr>
                <w:sz w:val="18"/>
                <w:szCs w:val="18"/>
              </w:rPr>
              <w:t>1</w:t>
            </w:r>
          </w:p>
        </w:tc>
        <w:tc>
          <w:tcPr>
            <w:tcW w:w="1528" w:type="dxa"/>
            <w:vAlign w:val="center"/>
          </w:tcPr>
          <w:p w14:paraId="734E7AE7" w14:textId="77777777" w:rsidR="00DF2B35" w:rsidRPr="00DF2B35" w:rsidRDefault="00DF2B35" w:rsidP="00F80F9F">
            <w:pPr>
              <w:jc w:val="center"/>
              <w:rPr>
                <w:sz w:val="18"/>
                <w:szCs w:val="18"/>
              </w:rPr>
            </w:pPr>
          </w:p>
        </w:tc>
        <w:tc>
          <w:tcPr>
            <w:tcW w:w="898" w:type="dxa"/>
            <w:vAlign w:val="center"/>
          </w:tcPr>
          <w:p w14:paraId="24CDE6D5" w14:textId="77777777" w:rsidR="00DF2B35" w:rsidRPr="00DF2B35" w:rsidRDefault="00DF2B35" w:rsidP="00F80F9F">
            <w:pPr>
              <w:jc w:val="center"/>
              <w:rPr>
                <w:sz w:val="18"/>
                <w:szCs w:val="18"/>
              </w:rPr>
            </w:pPr>
            <w:r w:rsidRPr="00DF2B35">
              <w:rPr>
                <w:sz w:val="18"/>
                <w:szCs w:val="18"/>
              </w:rPr>
              <w:t>-7</w:t>
            </w:r>
          </w:p>
        </w:tc>
        <w:tc>
          <w:tcPr>
            <w:tcW w:w="1104" w:type="dxa"/>
            <w:vAlign w:val="center"/>
          </w:tcPr>
          <w:p w14:paraId="0A1D370C" w14:textId="77777777" w:rsidR="00DF2B35" w:rsidRPr="00DF2B35" w:rsidRDefault="00DF2B35" w:rsidP="00F80F9F">
            <w:pPr>
              <w:jc w:val="center"/>
              <w:rPr>
                <w:sz w:val="18"/>
                <w:szCs w:val="18"/>
              </w:rPr>
            </w:pPr>
            <w:r w:rsidRPr="00DF2B35">
              <w:rPr>
                <w:sz w:val="18"/>
                <w:szCs w:val="18"/>
              </w:rPr>
              <w:t>Ground broadcast</w:t>
            </w:r>
          </w:p>
        </w:tc>
        <w:tc>
          <w:tcPr>
            <w:tcW w:w="1528" w:type="dxa"/>
            <w:vAlign w:val="center"/>
          </w:tcPr>
          <w:p w14:paraId="1DD58DA5" w14:textId="77777777" w:rsidR="00DF2B35" w:rsidRPr="00DF2B35" w:rsidRDefault="00DF2B35" w:rsidP="00F80F9F">
            <w:pPr>
              <w:jc w:val="center"/>
              <w:rPr>
                <w:sz w:val="18"/>
                <w:szCs w:val="18"/>
              </w:rPr>
            </w:pPr>
            <w:r w:rsidRPr="00DF2B35">
              <w:rPr>
                <w:sz w:val="18"/>
                <w:szCs w:val="18"/>
              </w:rPr>
              <w:t>3.75</w:t>
            </w:r>
          </w:p>
        </w:tc>
        <w:tc>
          <w:tcPr>
            <w:tcW w:w="2016" w:type="dxa"/>
          </w:tcPr>
          <w:p w14:paraId="50D5CF74" w14:textId="77777777" w:rsidR="00DF2B35" w:rsidRPr="00DF2B35" w:rsidRDefault="00DF2B35" w:rsidP="00F80F9F">
            <w:pPr>
              <w:rPr>
                <w:sz w:val="18"/>
                <w:szCs w:val="18"/>
              </w:rPr>
            </w:pPr>
          </w:p>
        </w:tc>
      </w:tr>
      <w:tr w:rsidR="00DF2B35" w:rsidRPr="001B199F" w14:paraId="665C64B2" w14:textId="77777777" w:rsidTr="00DF2B35">
        <w:tc>
          <w:tcPr>
            <w:tcW w:w="1259" w:type="dxa"/>
            <w:vAlign w:val="center"/>
          </w:tcPr>
          <w:p w14:paraId="357CDB07" w14:textId="77777777" w:rsidR="00DF2B35" w:rsidRPr="00DF2B35" w:rsidRDefault="00DF2B35" w:rsidP="00F80F9F">
            <w:pPr>
              <w:jc w:val="center"/>
              <w:rPr>
                <w:sz w:val="18"/>
                <w:szCs w:val="18"/>
              </w:rPr>
            </w:pPr>
            <w:r w:rsidRPr="00DF2B35">
              <w:rPr>
                <w:sz w:val="18"/>
                <w:szCs w:val="18"/>
              </w:rPr>
              <w:t>2</w:t>
            </w:r>
          </w:p>
        </w:tc>
        <w:tc>
          <w:tcPr>
            <w:tcW w:w="1528" w:type="dxa"/>
            <w:vAlign w:val="center"/>
          </w:tcPr>
          <w:p w14:paraId="11EB6EA4" w14:textId="77777777" w:rsidR="00DF2B35" w:rsidRPr="00DF2B35" w:rsidRDefault="00DF2B35" w:rsidP="00F80F9F">
            <w:pPr>
              <w:jc w:val="center"/>
              <w:rPr>
                <w:sz w:val="18"/>
                <w:szCs w:val="18"/>
              </w:rPr>
            </w:pPr>
          </w:p>
        </w:tc>
        <w:tc>
          <w:tcPr>
            <w:tcW w:w="898" w:type="dxa"/>
            <w:vAlign w:val="center"/>
          </w:tcPr>
          <w:p w14:paraId="10004DEA" w14:textId="77777777" w:rsidR="00DF2B35" w:rsidRPr="00DF2B35" w:rsidRDefault="00DF2B35" w:rsidP="00F80F9F">
            <w:pPr>
              <w:jc w:val="center"/>
              <w:rPr>
                <w:sz w:val="18"/>
                <w:szCs w:val="18"/>
              </w:rPr>
            </w:pPr>
            <w:r w:rsidRPr="00DF2B35">
              <w:rPr>
                <w:sz w:val="18"/>
                <w:szCs w:val="18"/>
              </w:rPr>
              <w:t>-7 (h)</w:t>
            </w:r>
          </w:p>
        </w:tc>
        <w:tc>
          <w:tcPr>
            <w:tcW w:w="1104" w:type="dxa"/>
            <w:vAlign w:val="center"/>
          </w:tcPr>
          <w:p w14:paraId="76B9D6A8" w14:textId="77777777" w:rsidR="00DF2B35" w:rsidRPr="00DF2B35" w:rsidRDefault="00DF2B35" w:rsidP="00F80F9F">
            <w:pPr>
              <w:jc w:val="center"/>
              <w:rPr>
                <w:sz w:val="18"/>
                <w:szCs w:val="18"/>
              </w:rPr>
            </w:pPr>
            <w:r w:rsidRPr="00DF2B35">
              <w:rPr>
                <w:sz w:val="18"/>
                <w:szCs w:val="18"/>
              </w:rPr>
              <w:t>Ground broadcast</w:t>
            </w:r>
          </w:p>
        </w:tc>
        <w:tc>
          <w:tcPr>
            <w:tcW w:w="1528" w:type="dxa"/>
            <w:vAlign w:val="center"/>
          </w:tcPr>
          <w:p w14:paraId="526CE444" w14:textId="77777777" w:rsidR="00DF2B35" w:rsidRPr="00DF2B35" w:rsidRDefault="00DF2B35" w:rsidP="00F80F9F">
            <w:pPr>
              <w:jc w:val="center"/>
              <w:rPr>
                <w:sz w:val="18"/>
                <w:szCs w:val="18"/>
              </w:rPr>
            </w:pPr>
            <w:r w:rsidRPr="00DF2B35">
              <w:rPr>
                <w:sz w:val="18"/>
                <w:szCs w:val="18"/>
              </w:rPr>
              <w:t>2.25</w:t>
            </w:r>
          </w:p>
        </w:tc>
        <w:tc>
          <w:tcPr>
            <w:tcW w:w="2016" w:type="dxa"/>
          </w:tcPr>
          <w:p w14:paraId="1539D2E5" w14:textId="77777777" w:rsidR="00DF2B35" w:rsidRPr="00DF2B35" w:rsidRDefault="00DF2B35" w:rsidP="00F80F9F">
            <w:pPr>
              <w:rPr>
                <w:sz w:val="18"/>
                <w:szCs w:val="18"/>
              </w:rPr>
            </w:pPr>
          </w:p>
        </w:tc>
      </w:tr>
      <w:tr w:rsidR="00DF2B35" w:rsidRPr="001B199F" w14:paraId="3310E17A" w14:textId="77777777" w:rsidTr="00DF2B35">
        <w:tc>
          <w:tcPr>
            <w:tcW w:w="1259" w:type="dxa"/>
            <w:vAlign w:val="center"/>
          </w:tcPr>
          <w:p w14:paraId="018FE1C6" w14:textId="77777777" w:rsidR="00DF2B35" w:rsidRPr="00DF2B35" w:rsidRDefault="00DF2B35" w:rsidP="00F80F9F">
            <w:pPr>
              <w:jc w:val="center"/>
              <w:rPr>
                <w:sz w:val="18"/>
                <w:szCs w:val="18"/>
              </w:rPr>
            </w:pPr>
            <w:r w:rsidRPr="00DF2B35">
              <w:rPr>
                <w:sz w:val="18"/>
                <w:szCs w:val="18"/>
              </w:rPr>
              <w:t>Total</w:t>
            </w:r>
          </w:p>
        </w:tc>
        <w:tc>
          <w:tcPr>
            <w:tcW w:w="1528" w:type="dxa"/>
            <w:vAlign w:val="center"/>
          </w:tcPr>
          <w:p w14:paraId="07D52BFF" w14:textId="77777777" w:rsidR="00DF2B35" w:rsidRPr="00DF2B35" w:rsidRDefault="00DF2B35" w:rsidP="00F80F9F">
            <w:pPr>
              <w:jc w:val="center"/>
              <w:rPr>
                <w:sz w:val="18"/>
                <w:szCs w:val="18"/>
              </w:rPr>
            </w:pPr>
          </w:p>
        </w:tc>
        <w:tc>
          <w:tcPr>
            <w:tcW w:w="898" w:type="dxa"/>
            <w:vAlign w:val="center"/>
          </w:tcPr>
          <w:p w14:paraId="1805788F" w14:textId="77777777" w:rsidR="00DF2B35" w:rsidRPr="00DF2B35" w:rsidRDefault="00DF2B35" w:rsidP="00F80F9F">
            <w:pPr>
              <w:jc w:val="center"/>
              <w:rPr>
                <w:sz w:val="18"/>
                <w:szCs w:val="18"/>
              </w:rPr>
            </w:pPr>
          </w:p>
        </w:tc>
        <w:tc>
          <w:tcPr>
            <w:tcW w:w="1104" w:type="dxa"/>
            <w:vAlign w:val="center"/>
          </w:tcPr>
          <w:p w14:paraId="24EEB74B" w14:textId="77777777" w:rsidR="00DF2B35" w:rsidRPr="00DF2B35" w:rsidRDefault="00DF2B35" w:rsidP="00F80F9F">
            <w:pPr>
              <w:jc w:val="center"/>
              <w:rPr>
                <w:sz w:val="18"/>
                <w:szCs w:val="18"/>
              </w:rPr>
            </w:pPr>
          </w:p>
        </w:tc>
        <w:tc>
          <w:tcPr>
            <w:tcW w:w="1528" w:type="dxa"/>
            <w:vAlign w:val="center"/>
          </w:tcPr>
          <w:p w14:paraId="74FA6FF4" w14:textId="77777777" w:rsidR="00DF2B35" w:rsidRPr="00DF2B35" w:rsidRDefault="00DF2B35" w:rsidP="00F80F9F">
            <w:pPr>
              <w:jc w:val="center"/>
              <w:rPr>
                <w:sz w:val="18"/>
                <w:szCs w:val="18"/>
              </w:rPr>
            </w:pPr>
            <w:r w:rsidRPr="00DF2B35">
              <w:rPr>
                <w:sz w:val="18"/>
                <w:szCs w:val="18"/>
              </w:rPr>
              <w:t>6.0</w:t>
            </w:r>
          </w:p>
        </w:tc>
        <w:tc>
          <w:tcPr>
            <w:tcW w:w="2016" w:type="dxa"/>
          </w:tcPr>
          <w:p w14:paraId="628C1510" w14:textId="77777777" w:rsidR="00DF2B35" w:rsidRPr="00DF2B35" w:rsidRDefault="00DF2B35" w:rsidP="00F80F9F">
            <w:pPr>
              <w:rPr>
                <w:sz w:val="18"/>
                <w:szCs w:val="18"/>
              </w:rPr>
            </w:pPr>
            <w:r w:rsidRPr="00DF2B35">
              <w:rPr>
                <w:sz w:val="18"/>
                <w:szCs w:val="18"/>
              </w:rPr>
              <w:t>Maximum Yearly Rate Permitted</w:t>
            </w:r>
          </w:p>
        </w:tc>
      </w:tr>
    </w:tbl>
    <w:p w14:paraId="74C82918" w14:textId="77777777" w:rsidR="008B5D38" w:rsidRPr="001B199F" w:rsidRDefault="008B5D38" w:rsidP="006131C7"/>
    <w:sectPr w:rsidR="008B5D38" w:rsidRPr="001B19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6C158" w14:textId="77777777" w:rsidR="00C9289C" w:rsidRDefault="00C9289C" w:rsidP="000639E5">
      <w:r>
        <w:separator/>
      </w:r>
    </w:p>
  </w:endnote>
  <w:endnote w:type="continuationSeparator" w:id="0">
    <w:p w14:paraId="71C67827" w14:textId="77777777" w:rsidR="00C9289C" w:rsidRDefault="00C9289C" w:rsidP="000639E5">
      <w:r>
        <w:continuationSeparator/>
      </w:r>
    </w:p>
  </w:endnote>
  <w:endnote w:type="continuationNotice" w:id="1">
    <w:p w14:paraId="216CB2E1" w14:textId="77777777" w:rsidR="00C9289C" w:rsidRDefault="00C92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022715"/>
      <w:docPartObj>
        <w:docPartGallery w:val="Page Numbers (Bottom of Page)"/>
        <w:docPartUnique/>
      </w:docPartObj>
    </w:sdtPr>
    <w:sdtEndPr>
      <w:rPr>
        <w:noProof/>
      </w:rPr>
    </w:sdtEndPr>
    <w:sdtContent>
      <w:p w14:paraId="08D3E836" w14:textId="65A6D81E" w:rsidR="00C9289C" w:rsidRDefault="00C9289C" w:rsidP="00DC076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3388E67" w14:textId="77777777" w:rsidR="00C9289C" w:rsidRDefault="00C92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676FC" w14:textId="77777777" w:rsidR="00C9289C" w:rsidRDefault="00C9289C" w:rsidP="000639E5">
      <w:r>
        <w:separator/>
      </w:r>
    </w:p>
  </w:footnote>
  <w:footnote w:type="continuationSeparator" w:id="0">
    <w:p w14:paraId="738A3AB3" w14:textId="77777777" w:rsidR="00C9289C" w:rsidRDefault="00C9289C" w:rsidP="000639E5">
      <w:r>
        <w:continuationSeparator/>
      </w:r>
    </w:p>
  </w:footnote>
  <w:footnote w:type="continuationNotice" w:id="1">
    <w:p w14:paraId="6AFCA867" w14:textId="77777777" w:rsidR="00C9289C" w:rsidRDefault="00C928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95378"/>
    <w:multiLevelType w:val="hybridMultilevel"/>
    <w:tmpl w:val="0504DC26"/>
    <w:lvl w:ilvl="0" w:tplc="CA5E00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95D18"/>
    <w:multiLevelType w:val="hybridMultilevel"/>
    <w:tmpl w:val="3C22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5B03C6"/>
    <w:multiLevelType w:val="multilevel"/>
    <w:tmpl w:val="E8F80570"/>
    <w:lvl w:ilvl="0">
      <w:start w:val="1"/>
      <w:numFmt w:val="decimal"/>
      <w:pStyle w:val="BEHead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2B6A5B"/>
    <w:multiLevelType w:val="hybridMultilevel"/>
    <w:tmpl w:val="F9A84FAE"/>
    <w:lvl w:ilvl="0" w:tplc="74C63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xsRtbNK7tYXtz7PGk2mwSh7s61g187zpF9ygxeZJdUOwbRIabddwURwxCa1WbgZg90xGh6M3kACOhkcGp4cBzQ==" w:salt="ARr/twnQHUd9PE6plu5d7A=="/>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E5"/>
    <w:rsid w:val="00003F4B"/>
    <w:rsid w:val="0001325B"/>
    <w:rsid w:val="00014AE3"/>
    <w:rsid w:val="00017B92"/>
    <w:rsid w:val="0002225E"/>
    <w:rsid w:val="0003530C"/>
    <w:rsid w:val="0003562A"/>
    <w:rsid w:val="00037AF2"/>
    <w:rsid w:val="00040971"/>
    <w:rsid w:val="000423A7"/>
    <w:rsid w:val="0004342E"/>
    <w:rsid w:val="00047A43"/>
    <w:rsid w:val="00050CA8"/>
    <w:rsid w:val="0005130A"/>
    <w:rsid w:val="00052676"/>
    <w:rsid w:val="0005348A"/>
    <w:rsid w:val="00055B57"/>
    <w:rsid w:val="00060229"/>
    <w:rsid w:val="000639E5"/>
    <w:rsid w:val="00063DDC"/>
    <w:rsid w:val="000675B9"/>
    <w:rsid w:val="000721B6"/>
    <w:rsid w:val="00076173"/>
    <w:rsid w:val="00083D22"/>
    <w:rsid w:val="00084F73"/>
    <w:rsid w:val="00085146"/>
    <w:rsid w:val="000A1AF7"/>
    <w:rsid w:val="000B4CD9"/>
    <w:rsid w:val="000B7C1A"/>
    <w:rsid w:val="000C2A7A"/>
    <w:rsid w:val="000C39C3"/>
    <w:rsid w:val="000C5524"/>
    <w:rsid w:val="000C77EF"/>
    <w:rsid w:val="000D2A06"/>
    <w:rsid w:val="000E1282"/>
    <w:rsid w:val="000F1BCF"/>
    <w:rsid w:val="000F2C4B"/>
    <w:rsid w:val="000F75D4"/>
    <w:rsid w:val="0010313E"/>
    <w:rsid w:val="001118D8"/>
    <w:rsid w:val="00111C95"/>
    <w:rsid w:val="00113CD1"/>
    <w:rsid w:val="001149B1"/>
    <w:rsid w:val="00117030"/>
    <w:rsid w:val="00117041"/>
    <w:rsid w:val="00117DB2"/>
    <w:rsid w:val="00120C86"/>
    <w:rsid w:val="001231B6"/>
    <w:rsid w:val="00127569"/>
    <w:rsid w:val="00132EA3"/>
    <w:rsid w:val="0013523B"/>
    <w:rsid w:val="00137DD6"/>
    <w:rsid w:val="00150BF2"/>
    <w:rsid w:val="0015506D"/>
    <w:rsid w:val="00160D48"/>
    <w:rsid w:val="001612F5"/>
    <w:rsid w:val="001710F0"/>
    <w:rsid w:val="001745D2"/>
    <w:rsid w:val="001842A9"/>
    <w:rsid w:val="001862A7"/>
    <w:rsid w:val="001A04E9"/>
    <w:rsid w:val="001B0BCA"/>
    <w:rsid w:val="001B0C40"/>
    <w:rsid w:val="001B0CFE"/>
    <w:rsid w:val="001B199F"/>
    <w:rsid w:val="001B2A22"/>
    <w:rsid w:val="001B445B"/>
    <w:rsid w:val="001C40BC"/>
    <w:rsid w:val="001D1C04"/>
    <w:rsid w:val="001D3C8A"/>
    <w:rsid w:val="001D4774"/>
    <w:rsid w:val="001D6D1B"/>
    <w:rsid w:val="001E1FB5"/>
    <w:rsid w:val="001E46F7"/>
    <w:rsid w:val="001E52E2"/>
    <w:rsid w:val="001E62F0"/>
    <w:rsid w:val="001E792D"/>
    <w:rsid w:val="001F275B"/>
    <w:rsid w:val="001F696B"/>
    <w:rsid w:val="0020761B"/>
    <w:rsid w:val="00212D9B"/>
    <w:rsid w:val="002251F3"/>
    <w:rsid w:val="0022614D"/>
    <w:rsid w:val="00230278"/>
    <w:rsid w:val="00232BC2"/>
    <w:rsid w:val="0023421B"/>
    <w:rsid w:val="002345F5"/>
    <w:rsid w:val="002372AF"/>
    <w:rsid w:val="00245B90"/>
    <w:rsid w:val="00253F6D"/>
    <w:rsid w:val="00261B44"/>
    <w:rsid w:val="00262830"/>
    <w:rsid w:val="00262890"/>
    <w:rsid w:val="002714E9"/>
    <w:rsid w:val="00271BA6"/>
    <w:rsid w:val="00273D9D"/>
    <w:rsid w:val="00273E5E"/>
    <w:rsid w:val="00291215"/>
    <w:rsid w:val="00295589"/>
    <w:rsid w:val="00297A6D"/>
    <w:rsid w:val="002C1E53"/>
    <w:rsid w:val="002C3DFF"/>
    <w:rsid w:val="002C4C0F"/>
    <w:rsid w:val="002C7EC0"/>
    <w:rsid w:val="002D211F"/>
    <w:rsid w:val="002D2851"/>
    <w:rsid w:val="002D46CE"/>
    <w:rsid w:val="002E46FE"/>
    <w:rsid w:val="002E664A"/>
    <w:rsid w:val="002E672D"/>
    <w:rsid w:val="002E7F41"/>
    <w:rsid w:val="002F0E98"/>
    <w:rsid w:val="002F2A59"/>
    <w:rsid w:val="002F6297"/>
    <w:rsid w:val="003000DA"/>
    <w:rsid w:val="003027EC"/>
    <w:rsid w:val="00303BD4"/>
    <w:rsid w:val="00306A9F"/>
    <w:rsid w:val="0031623F"/>
    <w:rsid w:val="00316ECB"/>
    <w:rsid w:val="00321B83"/>
    <w:rsid w:val="00336518"/>
    <w:rsid w:val="00347F73"/>
    <w:rsid w:val="00352DFA"/>
    <w:rsid w:val="003562D7"/>
    <w:rsid w:val="00356FC1"/>
    <w:rsid w:val="00361984"/>
    <w:rsid w:val="00366F35"/>
    <w:rsid w:val="00372F2C"/>
    <w:rsid w:val="00381946"/>
    <w:rsid w:val="00382831"/>
    <w:rsid w:val="0039445F"/>
    <w:rsid w:val="00396A1A"/>
    <w:rsid w:val="003974FD"/>
    <w:rsid w:val="003A4B8E"/>
    <w:rsid w:val="003A72B0"/>
    <w:rsid w:val="003C032D"/>
    <w:rsid w:val="003C0510"/>
    <w:rsid w:val="003C29F6"/>
    <w:rsid w:val="003C6C83"/>
    <w:rsid w:val="003C6DA3"/>
    <w:rsid w:val="003D60FC"/>
    <w:rsid w:val="003E0D43"/>
    <w:rsid w:val="003E4C17"/>
    <w:rsid w:val="003F01F4"/>
    <w:rsid w:val="003F0751"/>
    <w:rsid w:val="003F78A8"/>
    <w:rsid w:val="004068B4"/>
    <w:rsid w:val="00406F2D"/>
    <w:rsid w:val="004108FE"/>
    <w:rsid w:val="00411291"/>
    <w:rsid w:val="00412784"/>
    <w:rsid w:val="00414E87"/>
    <w:rsid w:val="00415BA4"/>
    <w:rsid w:val="00415DAE"/>
    <w:rsid w:val="00420AC4"/>
    <w:rsid w:val="00425638"/>
    <w:rsid w:val="004339AF"/>
    <w:rsid w:val="00435ADA"/>
    <w:rsid w:val="00437100"/>
    <w:rsid w:val="00437B2B"/>
    <w:rsid w:val="00440438"/>
    <w:rsid w:val="00440A96"/>
    <w:rsid w:val="00441FEC"/>
    <w:rsid w:val="00446A54"/>
    <w:rsid w:val="00450B50"/>
    <w:rsid w:val="004578D0"/>
    <w:rsid w:val="00461131"/>
    <w:rsid w:val="004614C8"/>
    <w:rsid w:val="00471892"/>
    <w:rsid w:val="0047497D"/>
    <w:rsid w:val="00476EE9"/>
    <w:rsid w:val="00480B9F"/>
    <w:rsid w:val="00480CD9"/>
    <w:rsid w:val="0048369A"/>
    <w:rsid w:val="00485812"/>
    <w:rsid w:val="004909B7"/>
    <w:rsid w:val="004929DE"/>
    <w:rsid w:val="0049499B"/>
    <w:rsid w:val="00494EB7"/>
    <w:rsid w:val="00495CDC"/>
    <w:rsid w:val="00496437"/>
    <w:rsid w:val="004977EB"/>
    <w:rsid w:val="004A3DA9"/>
    <w:rsid w:val="004A7B45"/>
    <w:rsid w:val="004B1127"/>
    <w:rsid w:val="004B27AB"/>
    <w:rsid w:val="004B36F9"/>
    <w:rsid w:val="004C2221"/>
    <w:rsid w:val="004C65FB"/>
    <w:rsid w:val="004D02EF"/>
    <w:rsid w:val="004D1D8B"/>
    <w:rsid w:val="004D46A4"/>
    <w:rsid w:val="004E2818"/>
    <w:rsid w:val="004E315D"/>
    <w:rsid w:val="004F09A9"/>
    <w:rsid w:val="004F5110"/>
    <w:rsid w:val="00500624"/>
    <w:rsid w:val="00506D1B"/>
    <w:rsid w:val="0051047B"/>
    <w:rsid w:val="005125CB"/>
    <w:rsid w:val="00514880"/>
    <w:rsid w:val="005157A7"/>
    <w:rsid w:val="005158CF"/>
    <w:rsid w:val="00521178"/>
    <w:rsid w:val="005227C6"/>
    <w:rsid w:val="00524EA2"/>
    <w:rsid w:val="005278EC"/>
    <w:rsid w:val="00541676"/>
    <w:rsid w:val="005461D2"/>
    <w:rsid w:val="00551765"/>
    <w:rsid w:val="00555C8E"/>
    <w:rsid w:val="00556EF2"/>
    <w:rsid w:val="00560B02"/>
    <w:rsid w:val="00561207"/>
    <w:rsid w:val="00562AFC"/>
    <w:rsid w:val="0056475C"/>
    <w:rsid w:val="00565740"/>
    <w:rsid w:val="00566B3C"/>
    <w:rsid w:val="0056701B"/>
    <w:rsid w:val="00583C13"/>
    <w:rsid w:val="00585819"/>
    <w:rsid w:val="00592664"/>
    <w:rsid w:val="005A27A9"/>
    <w:rsid w:val="005A67C4"/>
    <w:rsid w:val="005C045E"/>
    <w:rsid w:val="005C2FD7"/>
    <w:rsid w:val="005D0B5C"/>
    <w:rsid w:val="005D1FD5"/>
    <w:rsid w:val="005E7E89"/>
    <w:rsid w:val="005F0270"/>
    <w:rsid w:val="005F0C0B"/>
    <w:rsid w:val="005F2617"/>
    <w:rsid w:val="005F2ABF"/>
    <w:rsid w:val="005F2BF4"/>
    <w:rsid w:val="005F3013"/>
    <w:rsid w:val="00606AFF"/>
    <w:rsid w:val="00611743"/>
    <w:rsid w:val="00611F23"/>
    <w:rsid w:val="006131C7"/>
    <w:rsid w:val="006234D8"/>
    <w:rsid w:val="00623D81"/>
    <w:rsid w:val="006265C2"/>
    <w:rsid w:val="00626AC5"/>
    <w:rsid w:val="006279EC"/>
    <w:rsid w:val="006302EE"/>
    <w:rsid w:val="0063084A"/>
    <w:rsid w:val="00631980"/>
    <w:rsid w:val="00633DA6"/>
    <w:rsid w:val="00635EB2"/>
    <w:rsid w:val="006370F2"/>
    <w:rsid w:val="006439BE"/>
    <w:rsid w:val="00643E77"/>
    <w:rsid w:val="006539A0"/>
    <w:rsid w:val="006628E7"/>
    <w:rsid w:val="006728C8"/>
    <w:rsid w:val="0067545E"/>
    <w:rsid w:val="00680020"/>
    <w:rsid w:val="00680800"/>
    <w:rsid w:val="006810A9"/>
    <w:rsid w:val="006812E0"/>
    <w:rsid w:val="006933E9"/>
    <w:rsid w:val="00697D40"/>
    <w:rsid w:val="006A4C09"/>
    <w:rsid w:val="006A661A"/>
    <w:rsid w:val="006B07CC"/>
    <w:rsid w:val="006B1DE5"/>
    <w:rsid w:val="006B1F20"/>
    <w:rsid w:val="006C0BC8"/>
    <w:rsid w:val="006C0E4D"/>
    <w:rsid w:val="006C1ABC"/>
    <w:rsid w:val="006C59A3"/>
    <w:rsid w:val="006E1A1C"/>
    <w:rsid w:val="006E4909"/>
    <w:rsid w:val="006E4978"/>
    <w:rsid w:val="006E6880"/>
    <w:rsid w:val="006F0F93"/>
    <w:rsid w:val="006F5024"/>
    <w:rsid w:val="007028A6"/>
    <w:rsid w:val="0071189E"/>
    <w:rsid w:val="00713A87"/>
    <w:rsid w:val="00730A93"/>
    <w:rsid w:val="00737C2C"/>
    <w:rsid w:val="00737DB8"/>
    <w:rsid w:val="0074169D"/>
    <w:rsid w:val="00744F69"/>
    <w:rsid w:val="00746C3E"/>
    <w:rsid w:val="0075202F"/>
    <w:rsid w:val="0075334D"/>
    <w:rsid w:val="0075426D"/>
    <w:rsid w:val="00755E06"/>
    <w:rsid w:val="0075752A"/>
    <w:rsid w:val="00760743"/>
    <w:rsid w:val="007713B9"/>
    <w:rsid w:val="00771C56"/>
    <w:rsid w:val="007723BD"/>
    <w:rsid w:val="007745AD"/>
    <w:rsid w:val="00775E02"/>
    <w:rsid w:val="00782452"/>
    <w:rsid w:val="00784558"/>
    <w:rsid w:val="0078521D"/>
    <w:rsid w:val="007A0370"/>
    <w:rsid w:val="007A2C8E"/>
    <w:rsid w:val="007A3F7B"/>
    <w:rsid w:val="007A7807"/>
    <w:rsid w:val="007B1DCA"/>
    <w:rsid w:val="007B5B78"/>
    <w:rsid w:val="007B6369"/>
    <w:rsid w:val="007B7C2D"/>
    <w:rsid w:val="007C512A"/>
    <w:rsid w:val="007D015D"/>
    <w:rsid w:val="007D3D18"/>
    <w:rsid w:val="007E0F61"/>
    <w:rsid w:val="007E0FDA"/>
    <w:rsid w:val="007E1D93"/>
    <w:rsid w:val="007E2134"/>
    <w:rsid w:val="007E6340"/>
    <w:rsid w:val="007F17C1"/>
    <w:rsid w:val="007F3144"/>
    <w:rsid w:val="007F6BC8"/>
    <w:rsid w:val="007F6EBD"/>
    <w:rsid w:val="007F7317"/>
    <w:rsid w:val="007F7626"/>
    <w:rsid w:val="008023BC"/>
    <w:rsid w:val="00803607"/>
    <w:rsid w:val="008051AB"/>
    <w:rsid w:val="008159CC"/>
    <w:rsid w:val="00816CBB"/>
    <w:rsid w:val="00826C1D"/>
    <w:rsid w:val="008277C8"/>
    <w:rsid w:val="008304B0"/>
    <w:rsid w:val="00830EA1"/>
    <w:rsid w:val="008327B8"/>
    <w:rsid w:val="00836203"/>
    <w:rsid w:val="00836710"/>
    <w:rsid w:val="00840FC6"/>
    <w:rsid w:val="0084546D"/>
    <w:rsid w:val="00847811"/>
    <w:rsid w:val="00850148"/>
    <w:rsid w:val="00851013"/>
    <w:rsid w:val="00857136"/>
    <w:rsid w:val="008631A3"/>
    <w:rsid w:val="00863364"/>
    <w:rsid w:val="00863713"/>
    <w:rsid w:val="0087102F"/>
    <w:rsid w:val="00875CB9"/>
    <w:rsid w:val="00881900"/>
    <w:rsid w:val="00882450"/>
    <w:rsid w:val="00883E0D"/>
    <w:rsid w:val="008921CF"/>
    <w:rsid w:val="0089450F"/>
    <w:rsid w:val="00895DD9"/>
    <w:rsid w:val="00896D8C"/>
    <w:rsid w:val="008A35BD"/>
    <w:rsid w:val="008B0A2D"/>
    <w:rsid w:val="008B1391"/>
    <w:rsid w:val="008B27D4"/>
    <w:rsid w:val="008B5D38"/>
    <w:rsid w:val="008B7B87"/>
    <w:rsid w:val="008C1BE5"/>
    <w:rsid w:val="008C20EB"/>
    <w:rsid w:val="008C671C"/>
    <w:rsid w:val="008C6C34"/>
    <w:rsid w:val="008C7A74"/>
    <w:rsid w:val="008D0731"/>
    <w:rsid w:val="008D7BDA"/>
    <w:rsid w:val="008D7E7F"/>
    <w:rsid w:val="008E24B6"/>
    <w:rsid w:val="008E71EF"/>
    <w:rsid w:val="008F0B21"/>
    <w:rsid w:val="00904C3D"/>
    <w:rsid w:val="00912525"/>
    <w:rsid w:val="0091303F"/>
    <w:rsid w:val="009209C7"/>
    <w:rsid w:val="00924DAE"/>
    <w:rsid w:val="0093342E"/>
    <w:rsid w:val="00934A8B"/>
    <w:rsid w:val="00940D27"/>
    <w:rsid w:val="00945A27"/>
    <w:rsid w:val="00952A71"/>
    <w:rsid w:val="00954D83"/>
    <w:rsid w:val="00957807"/>
    <w:rsid w:val="0096083D"/>
    <w:rsid w:val="00964DA3"/>
    <w:rsid w:val="00966309"/>
    <w:rsid w:val="009669AD"/>
    <w:rsid w:val="00973F07"/>
    <w:rsid w:val="00974FA3"/>
    <w:rsid w:val="009753DA"/>
    <w:rsid w:val="0098083C"/>
    <w:rsid w:val="00982C03"/>
    <w:rsid w:val="009832C2"/>
    <w:rsid w:val="00987E8F"/>
    <w:rsid w:val="009951BB"/>
    <w:rsid w:val="0099763A"/>
    <w:rsid w:val="009A4CBB"/>
    <w:rsid w:val="009A4D38"/>
    <w:rsid w:val="009B536E"/>
    <w:rsid w:val="009B57C0"/>
    <w:rsid w:val="009B779D"/>
    <w:rsid w:val="009B7BF0"/>
    <w:rsid w:val="009C4172"/>
    <w:rsid w:val="009C62E0"/>
    <w:rsid w:val="009D3761"/>
    <w:rsid w:val="009D4B53"/>
    <w:rsid w:val="009D7227"/>
    <w:rsid w:val="009E168D"/>
    <w:rsid w:val="009F0E9F"/>
    <w:rsid w:val="009F259D"/>
    <w:rsid w:val="009F2BAB"/>
    <w:rsid w:val="009F6B23"/>
    <w:rsid w:val="00A0446C"/>
    <w:rsid w:val="00A07502"/>
    <w:rsid w:val="00A172F2"/>
    <w:rsid w:val="00A27A84"/>
    <w:rsid w:val="00A33ACC"/>
    <w:rsid w:val="00A440D6"/>
    <w:rsid w:val="00A50552"/>
    <w:rsid w:val="00A67840"/>
    <w:rsid w:val="00A71061"/>
    <w:rsid w:val="00A75143"/>
    <w:rsid w:val="00A774F5"/>
    <w:rsid w:val="00A77774"/>
    <w:rsid w:val="00A84DCA"/>
    <w:rsid w:val="00A860CF"/>
    <w:rsid w:val="00A942CD"/>
    <w:rsid w:val="00A975CF"/>
    <w:rsid w:val="00AA15CC"/>
    <w:rsid w:val="00AA1E62"/>
    <w:rsid w:val="00AA4633"/>
    <w:rsid w:val="00AB1704"/>
    <w:rsid w:val="00AB1AC4"/>
    <w:rsid w:val="00AB2738"/>
    <w:rsid w:val="00AB32FD"/>
    <w:rsid w:val="00AB3FC7"/>
    <w:rsid w:val="00AB42C6"/>
    <w:rsid w:val="00AB74B4"/>
    <w:rsid w:val="00AC2384"/>
    <w:rsid w:val="00AC3152"/>
    <w:rsid w:val="00AC7A61"/>
    <w:rsid w:val="00AD32B1"/>
    <w:rsid w:val="00AE06F6"/>
    <w:rsid w:val="00AE346C"/>
    <w:rsid w:val="00AE6E81"/>
    <w:rsid w:val="00AF1E6D"/>
    <w:rsid w:val="00AF7044"/>
    <w:rsid w:val="00B06354"/>
    <w:rsid w:val="00B11F9A"/>
    <w:rsid w:val="00B12429"/>
    <w:rsid w:val="00B17126"/>
    <w:rsid w:val="00B30647"/>
    <w:rsid w:val="00B31185"/>
    <w:rsid w:val="00B3199E"/>
    <w:rsid w:val="00B35080"/>
    <w:rsid w:val="00B354C3"/>
    <w:rsid w:val="00B375FB"/>
    <w:rsid w:val="00B4178B"/>
    <w:rsid w:val="00B43695"/>
    <w:rsid w:val="00B46297"/>
    <w:rsid w:val="00B52D6D"/>
    <w:rsid w:val="00B5387C"/>
    <w:rsid w:val="00B53A89"/>
    <w:rsid w:val="00B61A4A"/>
    <w:rsid w:val="00B62BDC"/>
    <w:rsid w:val="00B6347E"/>
    <w:rsid w:val="00B64107"/>
    <w:rsid w:val="00B6589C"/>
    <w:rsid w:val="00B71CC3"/>
    <w:rsid w:val="00B73165"/>
    <w:rsid w:val="00B9302F"/>
    <w:rsid w:val="00BB2BDA"/>
    <w:rsid w:val="00BB5953"/>
    <w:rsid w:val="00BC5341"/>
    <w:rsid w:val="00BD3917"/>
    <w:rsid w:val="00BD5AF6"/>
    <w:rsid w:val="00BE038E"/>
    <w:rsid w:val="00BE0D3F"/>
    <w:rsid w:val="00C041A7"/>
    <w:rsid w:val="00C10D90"/>
    <w:rsid w:val="00C13012"/>
    <w:rsid w:val="00C13354"/>
    <w:rsid w:val="00C260F0"/>
    <w:rsid w:val="00C30AAB"/>
    <w:rsid w:val="00C37DBF"/>
    <w:rsid w:val="00C413DB"/>
    <w:rsid w:val="00C41482"/>
    <w:rsid w:val="00C54900"/>
    <w:rsid w:val="00C5589F"/>
    <w:rsid w:val="00C567EA"/>
    <w:rsid w:val="00C62A99"/>
    <w:rsid w:val="00C674BD"/>
    <w:rsid w:val="00C7075D"/>
    <w:rsid w:val="00C90F4E"/>
    <w:rsid w:val="00C91E3F"/>
    <w:rsid w:val="00C92607"/>
    <w:rsid w:val="00C9289C"/>
    <w:rsid w:val="00C93BCB"/>
    <w:rsid w:val="00CA1A00"/>
    <w:rsid w:val="00CB154F"/>
    <w:rsid w:val="00CB36C3"/>
    <w:rsid w:val="00CC09DE"/>
    <w:rsid w:val="00CC4FCD"/>
    <w:rsid w:val="00CD6E02"/>
    <w:rsid w:val="00CD740B"/>
    <w:rsid w:val="00CE03F0"/>
    <w:rsid w:val="00CE0566"/>
    <w:rsid w:val="00CE2557"/>
    <w:rsid w:val="00CE4E77"/>
    <w:rsid w:val="00CE7656"/>
    <w:rsid w:val="00CF1AE2"/>
    <w:rsid w:val="00CF665D"/>
    <w:rsid w:val="00D024E0"/>
    <w:rsid w:val="00D03D72"/>
    <w:rsid w:val="00D040EF"/>
    <w:rsid w:val="00D04A54"/>
    <w:rsid w:val="00D053BD"/>
    <w:rsid w:val="00D156D8"/>
    <w:rsid w:val="00D21CA6"/>
    <w:rsid w:val="00D27BDC"/>
    <w:rsid w:val="00D35C3C"/>
    <w:rsid w:val="00D44573"/>
    <w:rsid w:val="00D47537"/>
    <w:rsid w:val="00D500BC"/>
    <w:rsid w:val="00D506A7"/>
    <w:rsid w:val="00D64D47"/>
    <w:rsid w:val="00D672FF"/>
    <w:rsid w:val="00D7513D"/>
    <w:rsid w:val="00D778AE"/>
    <w:rsid w:val="00DA0A8E"/>
    <w:rsid w:val="00DA145E"/>
    <w:rsid w:val="00DA2F32"/>
    <w:rsid w:val="00DA34C5"/>
    <w:rsid w:val="00DA3C6D"/>
    <w:rsid w:val="00DB10C0"/>
    <w:rsid w:val="00DB146A"/>
    <w:rsid w:val="00DB5D69"/>
    <w:rsid w:val="00DB7A82"/>
    <w:rsid w:val="00DC0769"/>
    <w:rsid w:val="00DC5748"/>
    <w:rsid w:val="00DC61C6"/>
    <w:rsid w:val="00DD36AE"/>
    <w:rsid w:val="00DD5D23"/>
    <w:rsid w:val="00DE3777"/>
    <w:rsid w:val="00DE669D"/>
    <w:rsid w:val="00DE7972"/>
    <w:rsid w:val="00DF1581"/>
    <w:rsid w:val="00DF2B35"/>
    <w:rsid w:val="00DF37C7"/>
    <w:rsid w:val="00DF3EF7"/>
    <w:rsid w:val="00DF5DEA"/>
    <w:rsid w:val="00DF6C9B"/>
    <w:rsid w:val="00E00576"/>
    <w:rsid w:val="00E047AA"/>
    <w:rsid w:val="00E07981"/>
    <w:rsid w:val="00E10D0B"/>
    <w:rsid w:val="00E10E33"/>
    <w:rsid w:val="00E1491C"/>
    <w:rsid w:val="00E17E16"/>
    <w:rsid w:val="00E20483"/>
    <w:rsid w:val="00E2137E"/>
    <w:rsid w:val="00E2148C"/>
    <w:rsid w:val="00E2220E"/>
    <w:rsid w:val="00E2257D"/>
    <w:rsid w:val="00E227A6"/>
    <w:rsid w:val="00E27004"/>
    <w:rsid w:val="00E33EF3"/>
    <w:rsid w:val="00E36BA9"/>
    <w:rsid w:val="00E37A81"/>
    <w:rsid w:val="00E45F2A"/>
    <w:rsid w:val="00E46758"/>
    <w:rsid w:val="00E474AE"/>
    <w:rsid w:val="00E53C9B"/>
    <w:rsid w:val="00E554B9"/>
    <w:rsid w:val="00E63F0E"/>
    <w:rsid w:val="00E70648"/>
    <w:rsid w:val="00E73A9F"/>
    <w:rsid w:val="00E74E4E"/>
    <w:rsid w:val="00E77492"/>
    <w:rsid w:val="00E776C7"/>
    <w:rsid w:val="00E91C99"/>
    <w:rsid w:val="00E92E40"/>
    <w:rsid w:val="00E93F2A"/>
    <w:rsid w:val="00EA0FE3"/>
    <w:rsid w:val="00EA4CDD"/>
    <w:rsid w:val="00EB1CAE"/>
    <w:rsid w:val="00EB2F33"/>
    <w:rsid w:val="00EB43A5"/>
    <w:rsid w:val="00EB474C"/>
    <w:rsid w:val="00EB7232"/>
    <w:rsid w:val="00EC12F5"/>
    <w:rsid w:val="00EC5530"/>
    <w:rsid w:val="00ED0321"/>
    <w:rsid w:val="00ED4813"/>
    <w:rsid w:val="00ED5F20"/>
    <w:rsid w:val="00ED67C8"/>
    <w:rsid w:val="00ED7E58"/>
    <w:rsid w:val="00EE4DD6"/>
    <w:rsid w:val="00EE5F3A"/>
    <w:rsid w:val="00EF26EF"/>
    <w:rsid w:val="00EF6042"/>
    <w:rsid w:val="00EF6829"/>
    <w:rsid w:val="00F034C6"/>
    <w:rsid w:val="00F12DA3"/>
    <w:rsid w:val="00F16802"/>
    <w:rsid w:val="00F24965"/>
    <w:rsid w:val="00F24BE3"/>
    <w:rsid w:val="00F25133"/>
    <w:rsid w:val="00F266EF"/>
    <w:rsid w:val="00F26ACE"/>
    <w:rsid w:val="00F27921"/>
    <w:rsid w:val="00F3208C"/>
    <w:rsid w:val="00F33E41"/>
    <w:rsid w:val="00F34969"/>
    <w:rsid w:val="00F41CEF"/>
    <w:rsid w:val="00F5330F"/>
    <w:rsid w:val="00F53E70"/>
    <w:rsid w:val="00F61672"/>
    <w:rsid w:val="00F62908"/>
    <w:rsid w:val="00F701E3"/>
    <w:rsid w:val="00F80F9F"/>
    <w:rsid w:val="00F8221A"/>
    <w:rsid w:val="00F9522F"/>
    <w:rsid w:val="00F9634E"/>
    <w:rsid w:val="00FA1743"/>
    <w:rsid w:val="00FA4DD1"/>
    <w:rsid w:val="00FA6105"/>
    <w:rsid w:val="00FA6A34"/>
    <w:rsid w:val="00FB2608"/>
    <w:rsid w:val="00FB57E7"/>
    <w:rsid w:val="00FC3DD1"/>
    <w:rsid w:val="00FC674E"/>
    <w:rsid w:val="00FD1BB5"/>
    <w:rsid w:val="00FD2A16"/>
    <w:rsid w:val="00FE03E2"/>
    <w:rsid w:val="00FF4166"/>
    <w:rsid w:val="00FF5E7A"/>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EC95"/>
  <w15:docId w15:val="{57B99E84-F7FF-4D94-A2D5-09E1867C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C8A"/>
  </w:style>
  <w:style w:type="paragraph" w:styleId="Heading1">
    <w:name w:val="heading 1"/>
    <w:basedOn w:val="Normal"/>
    <w:next w:val="Normal"/>
    <w:link w:val="Heading1Char"/>
    <w:uiPriority w:val="9"/>
    <w:qFormat/>
    <w:rsid w:val="001D3C8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67545E"/>
    <w:pPr>
      <w:keepNext/>
      <w:keepLines/>
      <w:spacing w:before="40" w:after="0" w:line="240" w:lineRule="auto"/>
      <w:outlineLvl w:val="1"/>
    </w:pPr>
    <w:rPr>
      <w:rFonts w:eastAsiaTheme="majorEastAsia" w:cstheme="majorBidi"/>
      <w:color w:val="2E74B5" w:themeColor="accent1" w:themeShade="BF"/>
      <w:sz w:val="24"/>
      <w:szCs w:val="24"/>
    </w:rPr>
  </w:style>
  <w:style w:type="paragraph" w:styleId="Heading3">
    <w:name w:val="heading 3"/>
    <w:basedOn w:val="Normal"/>
    <w:next w:val="Normal"/>
    <w:link w:val="Heading3Char"/>
    <w:uiPriority w:val="9"/>
    <w:unhideWhenUsed/>
    <w:qFormat/>
    <w:rsid w:val="001D3C8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1D3C8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D3C8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D3C8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D3C8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D3C8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D3C8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639E5"/>
    <w:rPr>
      <w:sz w:val="20"/>
      <w:szCs w:val="20"/>
    </w:rPr>
  </w:style>
  <w:style w:type="character" w:customStyle="1" w:styleId="FootnoteTextChar">
    <w:name w:val="Footnote Text Char"/>
    <w:basedOn w:val="DefaultParagraphFont"/>
    <w:link w:val="FootnoteText"/>
    <w:uiPriority w:val="99"/>
    <w:semiHidden/>
    <w:rsid w:val="000639E5"/>
    <w:rPr>
      <w:sz w:val="20"/>
      <w:szCs w:val="20"/>
    </w:rPr>
  </w:style>
  <w:style w:type="character" w:styleId="FootnoteReference">
    <w:name w:val="footnote reference"/>
    <w:basedOn w:val="DefaultParagraphFont"/>
    <w:uiPriority w:val="99"/>
    <w:semiHidden/>
    <w:unhideWhenUsed/>
    <w:rsid w:val="000639E5"/>
    <w:rPr>
      <w:vertAlign w:val="superscript"/>
    </w:rPr>
  </w:style>
  <w:style w:type="paragraph" w:styleId="BalloonText">
    <w:name w:val="Balloon Text"/>
    <w:basedOn w:val="Normal"/>
    <w:link w:val="BalloonTextChar"/>
    <w:uiPriority w:val="99"/>
    <w:semiHidden/>
    <w:unhideWhenUsed/>
    <w:rsid w:val="00875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CB9"/>
    <w:rPr>
      <w:rFonts w:ascii="Segoe UI" w:hAnsi="Segoe UI" w:cs="Segoe UI"/>
      <w:sz w:val="18"/>
      <w:szCs w:val="18"/>
    </w:rPr>
  </w:style>
  <w:style w:type="character" w:styleId="CommentReference">
    <w:name w:val="annotation reference"/>
    <w:basedOn w:val="DefaultParagraphFont"/>
    <w:uiPriority w:val="99"/>
    <w:semiHidden/>
    <w:unhideWhenUsed/>
    <w:rsid w:val="00E77492"/>
    <w:rPr>
      <w:sz w:val="16"/>
      <w:szCs w:val="16"/>
    </w:rPr>
  </w:style>
  <w:style w:type="paragraph" w:styleId="CommentText">
    <w:name w:val="annotation text"/>
    <w:basedOn w:val="Normal"/>
    <w:link w:val="CommentTextChar"/>
    <w:uiPriority w:val="99"/>
    <w:semiHidden/>
    <w:unhideWhenUsed/>
    <w:rsid w:val="00E77492"/>
    <w:rPr>
      <w:sz w:val="20"/>
      <w:szCs w:val="20"/>
    </w:rPr>
  </w:style>
  <w:style w:type="character" w:customStyle="1" w:styleId="CommentTextChar">
    <w:name w:val="Comment Text Char"/>
    <w:basedOn w:val="DefaultParagraphFont"/>
    <w:link w:val="CommentText"/>
    <w:uiPriority w:val="99"/>
    <w:semiHidden/>
    <w:rsid w:val="00E77492"/>
    <w:rPr>
      <w:sz w:val="20"/>
      <w:szCs w:val="20"/>
    </w:rPr>
  </w:style>
  <w:style w:type="paragraph" w:styleId="CommentSubject">
    <w:name w:val="annotation subject"/>
    <w:basedOn w:val="CommentText"/>
    <w:next w:val="CommentText"/>
    <w:link w:val="CommentSubjectChar"/>
    <w:uiPriority w:val="99"/>
    <w:semiHidden/>
    <w:unhideWhenUsed/>
    <w:rsid w:val="00E77492"/>
    <w:rPr>
      <w:b/>
      <w:bCs/>
    </w:rPr>
  </w:style>
  <w:style w:type="character" w:customStyle="1" w:styleId="CommentSubjectChar">
    <w:name w:val="Comment Subject Char"/>
    <w:basedOn w:val="CommentTextChar"/>
    <w:link w:val="CommentSubject"/>
    <w:uiPriority w:val="99"/>
    <w:semiHidden/>
    <w:rsid w:val="00E77492"/>
    <w:rPr>
      <w:b/>
      <w:bCs/>
      <w:sz w:val="20"/>
      <w:szCs w:val="20"/>
    </w:rPr>
  </w:style>
  <w:style w:type="character" w:customStyle="1" w:styleId="Heading1Char">
    <w:name w:val="Heading 1 Char"/>
    <w:basedOn w:val="DefaultParagraphFont"/>
    <w:link w:val="Heading1"/>
    <w:uiPriority w:val="9"/>
    <w:rsid w:val="001D3C8A"/>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1D3C8A"/>
    <w:pPr>
      <w:outlineLvl w:val="9"/>
    </w:pPr>
  </w:style>
  <w:style w:type="paragraph" w:styleId="TOC1">
    <w:name w:val="toc 1"/>
    <w:basedOn w:val="Normal"/>
    <w:next w:val="Normal"/>
    <w:autoRedefine/>
    <w:uiPriority w:val="39"/>
    <w:unhideWhenUsed/>
    <w:rsid w:val="00E33EF3"/>
    <w:pPr>
      <w:spacing w:after="100"/>
    </w:pPr>
  </w:style>
  <w:style w:type="character" w:styleId="Hyperlink">
    <w:name w:val="Hyperlink"/>
    <w:basedOn w:val="DefaultParagraphFont"/>
    <w:uiPriority w:val="99"/>
    <w:unhideWhenUsed/>
    <w:rsid w:val="00E33EF3"/>
    <w:rPr>
      <w:color w:val="0563C1" w:themeColor="hyperlink"/>
      <w:u w:val="single"/>
    </w:rPr>
  </w:style>
  <w:style w:type="character" w:customStyle="1" w:styleId="Heading2Char">
    <w:name w:val="Heading 2 Char"/>
    <w:basedOn w:val="DefaultParagraphFont"/>
    <w:link w:val="Heading2"/>
    <w:uiPriority w:val="9"/>
    <w:rsid w:val="0067545E"/>
    <w:rPr>
      <w:rFonts w:eastAsiaTheme="majorEastAsia" w:cstheme="majorBidi"/>
      <w:color w:val="2E74B5" w:themeColor="accent1" w:themeShade="BF"/>
      <w:sz w:val="24"/>
      <w:szCs w:val="24"/>
    </w:rPr>
  </w:style>
  <w:style w:type="character" w:customStyle="1" w:styleId="Heading3Char">
    <w:name w:val="Heading 3 Char"/>
    <w:basedOn w:val="DefaultParagraphFont"/>
    <w:link w:val="Heading3"/>
    <w:uiPriority w:val="9"/>
    <w:rsid w:val="001D3C8A"/>
    <w:rPr>
      <w:rFonts w:asciiTheme="majorHAnsi" w:eastAsiaTheme="majorEastAsia" w:hAnsiTheme="majorHAnsi" w:cstheme="majorBidi"/>
      <w:color w:val="2E74B5" w:themeColor="accent1" w:themeShade="BF"/>
      <w:sz w:val="28"/>
      <w:szCs w:val="28"/>
    </w:rPr>
  </w:style>
  <w:style w:type="paragraph" w:styleId="TOC2">
    <w:name w:val="toc 2"/>
    <w:basedOn w:val="Normal"/>
    <w:next w:val="Normal"/>
    <w:autoRedefine/>
    <w:uiPriority w:val="39"/>
    <w:unhideWhenUsed/>
    <w:rsid w:val="00A75143"/>
    <w:pPr>
      <w:spacing w:after="100"/>
      <w:ind w:left="220"/>
    </w:pPr>
  </w:style>
  <w:style w:type="paragraph" w:styleId="TOC3">
    <w:name w:val="toc 3"/>
    <w:basedOn w:val="Normal"/>
    <w:next w:val="Normal"/>
    <w:autoRedefine/>
    <w:uiPriority w:val="39"/>
    <w:unhideWhenUsed/>
    <w:rsid w:val="00A75143"/>
    <w:pPr>
      <w:spacing w:after="100"/>
      <w:ind w:left="440"/>
    </w:pPr>
  </w:style>
  <w:style w:type="character" w:customStyle="1" w:styleId="Heading4Char">
    <w:name w:val="Heading 4 Char"/>
    <w:basedOn w:val="DefaultParagraphFont"/>
    <w:link w:val="Heading4"/>
    <w:uiPriority w:val="9"/>
    <w:rsid w:val="001D3C8A"/>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1D3C8A"/>
    <w:pPr>
      <w:ind w:left="720"/>
      <w:contextualSpacing/>
    </w:pPr>
  </w:style>
  <w:style w:type="paragraph" w:styleId="Header">
    <w:name w:val="header"/>
    <w:basedOn w:val="Normal"/>
    <w:link w:val="HeaderChar"/>
    <w:uiPriority w:val="99"/>
    <w:unhideWhenUsed/>
    <w:rsid w:val="00FC3DD1"/>
    <w:pPr>
      <w:tabs>
        <w:tab w:val="center" w:pos="4680"/>
        <w:tab w:val="right" w:pos="9360"/>
      </w:tabs>
    </w:pPr>
  </w:style>
  <w:style w:type="character" w:customStyle="1" w:styleId="HeaderChar">
    <w:name w:val="Header Char"/>
    <w:basedOn w:val="DefaultParagraphFont"/>
    <w:link w:val="Header"/>
    <w:uiPriority w:val="99"/>
    <w:rsid w:val="00FC3DD1"/>
  </w:style>
  <w:style w:type="paragraph" w:styleId="Footer">
    <w:name w:val="footer"/>
    <w:basedOn w:val="Normal"/>
    <w:link w:val="FooterChar"/>
    <w:uiPriority w:val="99"/>
    <w:unhideWhenUsed/>
    <w:rsid w:val="00FC3DD1"/>
    <w:pPr>
      <w:tabs>
        <w:tab w:val="center" w:pos="4680"/>
        <w:tab w:val="right" w:pos="9360"/>
      </w:tabs>
    </w:pPr>
  </w:style>
  <w:style w:type="character" w:customStyle="1" w:styleId="FooterChar">
    <w:name w:val="Footer Char"/>
    <w:basedOn w:val="DefaultParagraphFont"/>
    <w:link w:val="Footer"/>
    <w:uiPriority w:val="99"/>
    <w:rsid w:val="00FC3DD1"/>
  </w:style>
  <w:style w:type="paragraph" w:customStyle="1" w:styleId="BETitle">
    <w:name w:val="BE_Title"/>
    <w:basedOn w:val="Normal"/>
    <w:link w:val="BETitleChar"/>
    <w:qFormat/>
    <w:rsid w:val="001D3C8A"/>
    <w:rPr>
      <w:b/>
      <w:color w:val="4472C4" w:themeColor="accent5"/>
      <w:sz w:val="32"/>
    </w:rPr>
  </w:style>
  <w:style w:type="character" w:customStyle="1" w:styleId="BETitleChar">
    <w:name w:val="BE_Title Char"/>
    <w:basedOn w:val="DefaultParagraphFont"/>
    <w:link w:val="BETitle"/>
    <w:rsid w:val="001D3C8A"/>
    <w:rPr>
      <w:b/>
      <w:color w:val="4472C4" w:themeColor="accent5"/>
      <w:sz w:val="32"/>
    </w:rPr>
  </w:style>
  <w:style w:type="paragraph" w:customStyle="1" w:styleId="BEHeader1">
    <w:name w:val="BE_Header 1"/>
    <w:basedOn w:val="Normal"/>
    <w:link w:val="BEHeader1Char"/>
    <w:qFormat/>
    <w:rsid w:val="001D3C8A"/>
    <w:pPr>
      <w:numPr>
        <w:numId w:val="4"/>
      </w:numPr>
      <w:ind w:hanging="360"/>
    </w:pPr>
    <w:rPr>
      <w:color w:val="4472C4" w:themeColor="accent5"/>
      <w:sz w:val="24"/>
    </w:rPr>
  </w:style>
  <w:style w:type="character" w:customStyle="1" w:styleId="BEHeader1Char">
    <w:name w:val="BE_Header 1 Char"/>
    <w:basedOn w:val="DefaultParagraphFont"/>
    <w:link w:val="BEHeader1"/>
    <w:rsid w:val="001D3C8A"/>
    <w:rPr>
      <w:color w:val="4472C4" w:themeColor="accent5"/>
      <w:sz w:val="24"/>
    </w:rPr>
  </w:style>
  <w:style w:type="paragraph" w:customStyle="1" w:styleId="BEHeader2">
    <w:name w:val="BE_Header2"/>
    <w:basedOn w:val="Normal"/>
    <w:link w:val="BEHeader2Char"/>
    <w:qFormat/>
    <w:rsid w:val="001D3C8A"/>
    <w:rPr>
      <w:color w:val="4472C4" w:themeColor="accent5"/>
    </w:rPr>
  </w:style>
  <w:style w:type="character" w:customStyle="1" w:styleId="BEHeader2Char">
    <w:name w:val="BE_Header2 Char"/>
    <w:basedOn w:val="DefaultParagraphFont"/>
    <w:link w:val="BEHeader2"/>
    <w:rsid w:val="001D3C8A"/>
    <w:rPr>
      <w:color w:val="4472C4" w:themeColor="accent5"/>
    </w:rPr>
  </w:style>
  <w:style w:type="paragraph" w:customStyle="1" w:styleId="BEFigure">
    <w:name w:val="BE_Figure"/>
    <w:basedOn w:val="Normal"/>
    <w:link w:val="BEFigureChar"/>
    <w:qFormat/>
    <w:rsid w:val="001D3C8A"/>
    <w:rPr>
      <w:b/>
    </w:rPr>
  </w:style>
  <w:style w:type="character" w:customStyle="1" w:styleId="BEFigureChar">
    <w:name w:val="BE_Figure Char"/>
    <w:basedOn w:val="DefaultParagraphFont"/>
    <w:link w:val="BEFigure"/>
    <w:rsid w:val="001D3C8A"/>
    <w:rPr>
      <w:b/>
    </w:rPr>
  </w:style>
  <w:style w:type="paragraph" w:customStyle="1" w:styleId="BETables">
    <w:name w:val="BE_Tables"/>
    <w:basedOn w:val="Normal"/>
    <w:link w:val="BETablesChar"/>
    <w:qFormat/>
    <w:rsid w:val="001D3C8A"/>
    <w:rPr>
      <w:b/>
    </w:rPr>
  </w:style>
  <w:style w:type="character" w:customStyle="1" w:styleId="BETablesChar">
    <w:name w:val="BE_Tables Char"/>
    <w:basedOn w:val="DefaultParagraphFont"/>
    <w:link w:val="BETables"/>
    <w:rsid w:val="001D3C8A"/>
    <w:rPr>
      <w:b/>
    </w:rPr>
  </w:style>
  <w:style w:type="character" w:customStyle="1" w:styleId="Heading5Char">
    <w:name w:val="Heading 5 Char"/>
    <w:basedOn w:val="DefaultParagraphFont"/>
    <w:link w:val="Heading5"/>
    <w:uiPriority w:val="9"/>
    <w:semiHidden/>
    <w:rsid w:val="001D3C8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D3C8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D3C8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D3C8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D3C8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D3C8A"/>
    <w:pPr>
      <w:spacing w:line="240" w:lineRule="auto"/>
    </w:pPr>
    <w:rPr>
      <w:b/>
      <w:bCs/>
      <w:smallCaps/>
      <w:color w:val="44546A" w:themeColor="text2"/>
    </w:rPr>
  </w:style>
  <w:style w:type="paragraph" w:styleId="Title">
    <w:name w:val="Title"/>
    <w:basedOn w:val="Normal"/>
    <w:next w:val="Normal"/>
    <w:link w:val="TitleChar"/>
    <w:uiPriority w:val="10"/>
    <w:qFormat/>
    <w:rsid w:val="001D3C8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D3C8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D3C8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D3C8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D3C8A"/>
    <w:rPr>
      <w:b/>
      <w:bCs/>
    </w:rPr>
  </w:style>
  <w:style w:type="character" w:styleId="Emphasis">
    <w:name w:val="Emphasis"/>
    <w:basedOn w:val="DefaultParagraphFont"/>
    <w:uiPriority w:val="20"/>
    <w:qFormat/>
    <w:rsid w:val="001D3C8A"/>
    <w:rPr>
      <w:i/>
      <w:iCs/>
    </w:rPr>
  </w:style>
  <w:style w:type="paragraph" w:styleId="NoSpacing">
    <w:name w:val="No Spacing"/>
    <w:uiPriority w:val="1"/>
    <w:qFormat/>
    <w:rsid w:val="001D3C8A"/>
    <w:pPr>
      <w:spacing w:after="0" w:line="240" w:lineRule="auto"/>
    </w:pPr>
  </w:style>
  <w:style w:type="paragraph" w:styleId="Quote">
    <w:name w:val="Quote"/>
    <w:basedOn w:val="Normal"/>
    <w:next w:val="Normal"/>
    <w:link w:val="QuoteChar"/>
    <w:uiPriority w:val="29"/>
    <w:qFormat/>
    <w:rsid w:val="001D3C8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D3C8A"/>
    <w:rPr>
      <w:color w:val="44546A" w:themeColor="text2"/>
      <w:sz w:val="24"/>
      <w:szCs w:val="24"/>
    </w:rPr>
  </w:style>
  <w:style w:type="paragraph" w:styleId="IntenseQuote">
    <w:name w:val="Intense Quote"/>
    <w:basedOn w:val="Normal"/>
    <w:next w:val="Normal"/>
    <w:link w:val="IntenseQuoteChar"/>
    <w:uiPriority w:val="30"/>
    <w:qFormat/>
    <w:rsid w:val="001D3C8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D3C8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D3C8A"/>
    <w:rPr>
      <w:i/>
      <w:iCs/>
      <w:color w:val="595959" w:themeColor="text1" w:themeTint="A6"/>
    </w:rPr>
  </w:style>
  <w:style w:type="character" w:styleId="IntenseEmphasis">
    <w:name w:val="Intense Emphasis"/>
    <w:basedOn w:val="DefaultParagraphFont"/>
    <w:uiPriority w:val="21"/>
    <w:qFormat/>
    <w:rsid w:val="001D3C8A"/>
    <w:rPr>
      <w:b/>
      <w:bCs/>
      <w:i/>
      <w:iCs/>
    </w:rPr>
  </w:style>
  <w:style w:type="character" w:styleId="SubtleReference">
    <w:name w:val="Subtle Reference"/>
    <w:basedOn w:val="DefaultParagraphFont"/>
    <w:uiPriority w:val="31"/>
    <w:qFormat/>
    <w:rsid w:val="001D3C8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D3C8A"/>
    <w:rPr>
      <w:b/>
      <w:bCs/>
      <w:smallCaps/>
      <w:color w:val="44546A" w:themeColor="text2"/>
      <w:u w:val="single"/>
    </w:rPr>
  </w:style>
  <w:style w:type="character" w:styleId="BookTitle">
    <w:name w:val="Book Title"/>
    <w:basedOn w:val="DefaultParagraphFont"/>
    <w:uiPriority w:val="33"/>
    <w:qFormat/>
    <w:rsid w:val="001D3C8A"/>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3129">
      <w:bodyDiv w:val="1"/>
      <w:marLeft w:val="0"/>
      <w:marRight w:val="0"/>
      <w:marTop w:val="0"/>
      <w:marBottom w:val="0"/>
      <w:divBdr>
        <w:top w:val="none" w:sz="0" w:space="0" w:color="auto"/>
        <w:left w:val="none" w:sz="0" w:space="0" w:color="auto"/>
        <w:bottom w:val="none" w:sz="0" w:space="0" w:color="auto"/>
        <w:right w:val="none" w:sz="0" w:space="0" w:color="auto"/>
      </w:divBdr>
    </w:div>
    <w:div w:id="246886681">
      <w:bodyDiv w:val="1"/>
      <w:marLeft w:val="0"/>
      <w:marRight w:val="0"/>
      <w:marTop w:val="0"/>
      <w:marBottom w:val="0"/>
      <w:divBdr>
        <w:top w:val="none" w:sz="0" w:space="0" w:color="auto"/>
        <w:left w:val="none" w:sz="0" w:space="0" w:color="auto"/>
        <w:bottom w:val="none" w:sz="0" w:space="0" w:color="auto"/>
        <w:right w:val="none" w:sz="0" w:space="0" w:color="auto"/>
      </w:divBdr>
    </w:div>
    <w:div w:id="412317581">
      <w:bodyDiv w:val="1"/>
      <w:marLeft w:val="0"/>
      <w:marRight w:val="0"/>
      <w:marTop w:val="0"/>
      <w:marBottom w:val="0"/>
      <w:divBdr>
        <w:top w:val="none" w:sz="0" w:space="0" w:color="auto"/>
        <w:left w:val="none" w:sz="0" w:space="0" w:color="auto"/>
        <w:bottom w:val="none" w:sz="0" w:space="0" w:color="auto"/>
        <w:right w:val="none" w:sz="0" w:space="0" w:color="auto"/>
      </w:divBdr>
    </w:div>
    <w:div w:id="568344997">
      <w:bodyDiv w:val="1"/>
      <w:marLeft w:val="0"/>
      <w:marRight w:val="0"/>
      <w:marTop w:val="0"/>
      <w:marBottom w:val="0"/>
      <w:divBdr>
        <w:top w:val="none" w:sz="0" w:space="0" w:color="auto"/>
        <w:left w:val="none" w:sz="0" w:space="0" w:color="auto"/>
        <w:bottom w:val="none" w:sz="0" w:space="0" w:color="auto"/>
        <w:right w:val="none" w:sz="0" w:space="0" w:color="auto"/>
      </w:divBdr>
    </w:div>
    <w:div w:id="833766333">
      <w:bodyDiv w:val="1"/>
      <w:marLeft w:val="0"/>
      <w:marRight w:val="0"/>
      <w:marTop w:val="0"/>
      <w:marBottom w:val="0"/>
      <w:divBdr>
        <w:top w:val="none" w:sz="0" w:space="0" w:color="auto"/>
        <w:left w:val="none" w:sz="0" w:space="0" w:color="auto"/>
        <w:bottom w:val="none" w:sz="0" w:space="0" w:color="auto"/>
        <w:right w:val="none" w:sz="0" w:space="0" w:color="auto"/>
      </w:divBdr>
    </w:div>
    <w:div w:id="1016615905">
      <w:bodyDiv w:val="1"/>
      <w:marLeft w:val="0"/>
      <w:marRight w:val="0"/>
      <w:marTop w:val="0"/>
      <w:marBottom w:val="0"/>
      <w:divBdr>
        <w:top w:val="none" w:sz="0" w:space="0" w:color="auto"/>
        <w:left w:val="none" w:sz="0" w:space="0" w:color="auto"/>
        <w:bottom w:val="none" w:sz="0" w:space="0" w:color="auto"/>
        <w:right w:val="none" w:sz="0" w:space="0" w:color="auto"/>
      </w:divBdr>
    </w:div>
    <w:div w:id="1123573172">
      <w:bodyDiv w:val="1"/>
      <w:marLeft w:val="0"/>
      <w:marRight w:val="0"/>
      <w:marTop w:val="0"/>
      <w:marBottom w:val="0"/>
      <w:divBdr>
        <w:top w:val="none" w:sz="0" w:space="0" w:color="auto"/>
        <w:left w:val="none" w:sz="0" w:space="0" w:color="auto"/>
        <w:bottom w:val="none" w:sz="0" w:space="0" w:color="auto"/>
        <w:right w:val="none" w:sz="0" w:space="0" w:color="auto"/>
      </w:divBdr>
    </w:div>
    <w:div w:id="1214344291">
      <w:bodyDiv w:val="1"/>
      <w:marLeft w:val="0"/>
      <w:marRight w:val="0"/>
      <w:marTop w:val="0"/>
      <w:marBottom w:val="0"/>
      <w:divBdr>
        <w:top w:val="none" w:sz="0" w:space="0" w:color="auto"/>
        <w:left w:val="none" w:sz="0" w:space="0" w:color="auto"/>
        <w:bottom w:val="none" w:sz="0" w:space="0" w:color="auto"/>
        <w:right w:val="none" w:sz="0" w:space="0" w:color="auto"/>
      </w:divBdr>
    </w:div>
    <w:div w:id="1434714732">
      <w:bodyDiv w:val="1"/>
      <w:marLeft w:val="0"/>
      <w:marRight w:val="0"/>
      <w:marTop w:val="0"/>
      <w:marBottom w:val="0"/>
      <w:divBdr>
        <w:top w:val="none" w:sz="0" w:space="0" w:color="auto"/>
        <w:left w:val="none" w:sz="0" w:space="0" w:color="auto"/>
        <w:bottom w:val="none" w:sz="0" w:space="0" w:color="auto"/>
        <w:right w:val="none" w:sz="0" w:space="0" w:color="auto"/>
      </w:divBdr>
    </w:div>
    <w:div w:id="1547330684">
      <w:bodyDiv w:val="1"/>
      <w:marLeft w:val="0"/>
      <w:marRight w:val="0"/>
      <w:marTop w:val="0"/>
      <w:marBottom w:val="0"/>
      <w:divBdr>
        <w:top w:val="none" w:sz="0" w:space="0" w:color="auto"/>
        <w:left w:val="none" w:sz="0" w:space="0" w:color="auto"/>
        <w:bottom w:val="none" w:sz="0" w:space="0" w:color="auto"/>
        <w:right w:val="none" w:sz="0" w:space="0" w:color="auto"/>
      </w:divBdr>
    </w:div>
    <w:div w:id="1585185057">
      <w:bodyDiv w:val="1"/>
      <w:marLeft w:val="0"/>
      <w:marRight w:val="0"/>
      <w:marTop w:val="0"/>
      <w:marBottom w:val="0"/>
      <w:divBdr>
        <w:top w:val="none" w:sz="0" w:space="0" w:color="auto"/>
        <w:left w:val="none" w:sz="0" w:space="0" w:color="auto"/>
        <w:bottom w:val="none" w:sz="0" w:space="0" w:color="auto"/>
        <w:right w:val="none" w:sz="0" w:space="0" w:color="auto"/>
      </w:divBdr>
    </w:div>
    <w:div w:id="19015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2015-04-20T09:19:53+00:00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
        <AccountId xsi:nil="true"/>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A1D0-FF98-4D4C-8378-9656EB30EAC0}">
  <ds:schemaRefs>
    <ds:schemaRef ds:uri="Microsoft.SharePoint.Taxonomy.ContentTypeSync"/>
  </ds:schemaRefs>
</ds:datastoreItem>
</file>

<file path=customXml/itemProps2.xml><?xml version="1.0" encoding="utf-8"?>
<ds:datastoreItem xmlns:ds="http://schemas.openxmlformats.org/officeDocument/2006/customXml" ds:itemID="{916800F9-F2C3-4F52-9BD9-2C5EA50B6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FE040-4A83-471D-B07D-C343C1DCA13E}">
  <ds:schemaRefs>
    <ds:schemaRef ds:uri="http://schemas.microsoft.com/sharepoint/v3/contenttype/forms"/>
  </ds:schemaRefs>
</ds:datastoreItem>
</file>

<file path=customXml/itemProps4.xml><?xml version="1.0" encoding="utf-8"?>
<ds:datastoreItem xmlns:ds="http://schemas.openxmlformats.org/officeDocument/2006/customXml" ds:itemID="{8A86DCA6-0099-4BCC-B567-BE01A1AC48E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a5d1ca4e-0a3f-4119-b619-e20b93ebd1aa"/>
    <ds:schemaRef ds:uri="1b69afd8-9bdb-481b-b26a-06cbd17fa30c"/>
  </ds:schemaRefs>
</ds:datastoreItem>
</file>

<file path=customXml/itemProps5.xml><?xml version="1.0" encoding="utf-8"?>
<ds:datastoreItem xmlns:ds="http://schemas.openxmlformats.org/officeDocument/2006/customXml" ds:itemID="{A02D80F8-1F17-4840-9CDE-A24CD2AB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4705</Words>
  <Characters>26825</Characters>
  <Application>Microsoft Office Word</Application>
  <DocSecurity>8</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Faruque Khan</dc:creator>
  <cp:keywords/>
  <cp:lastModifiedBy>Louie-Juzwiak, Rosanna</cp:lastModifiedBy>
  <cp:revision>2</cp:revision>
  <dcterms:created xsi:type="dcterms:W3CDTF">2020-11-23T15:05:00Z</dcterms:created>
  <dcterms:modified xsi:type="dcterms:W3CDTF">2020-11-23T15:05:00Z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ocument Type">
    <vt:lpwstr/>
  </property>
  <property fmtid="{D5CDD505-2E9C-101B-9397-08002B2CF9AE}" pid="4" name="EPA Subject">
    <vt:lpwstr/>
  </property>
  <property fmtid="{D5CDD505-2E9C-101B-9397-08002B2CF9AE}" pid="5" name="ContentTypeId">
    <vt:lpwstr>0x010100468ED9461BD0F242A21E59CB3747CA89</vt:lpwstr>
  </property>
</Properties>
</file>