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861EC" w14:textId="77777777" w:rsidR="008510F8" w:rsidRPr="00800698" w:rsidRDefault="008510F8">
      <w:pPr>
        <w:rPr>
          <w:rFonts w:asciiTheme="minorHAnsi" w:hAnsiTheme="minorHAnsi" w:cs="Times New Roman"/>
          <w:b/>
          <w:sz w:val="20"/>
          <w:szCs w:val="20"/>
        </w:rPr>
      </w:pPr>
      <w:r w:rsidRPr="00800698">
        <w:rPr>
          <w:rFonts w:asciiTheme="minorHAnsi" w:hAnsiTheme="minorHAnsi" w:cs="Times New Roman"/>
          <w:b/>
          <w:sz w:val="20"/>
          <w:szCs w:val="20"/>
        </w:rPr>
        <w:t>Supplemental Information 2 (for Appendix 4.7)</w:t>
      </w:r>
    </w:p>
    <w:p w14:paraId="2C04311C" w14:textId="76D11932" w:rsidR="0031426E" w:rsidRPr="00800698" w:rsidRDefault="008E0ADA">
      <w:pPr>
        <w:rPr>
          <w:rFonts w:asciiTheme="minorHAnsi" w:hAnsiTheme="minorHAnsi" w:cs="Times New Roman"/>
          <w:b/>
          <w:sz w:val="20"/>
          <w:szCs w:val="20"/>
        </w:rPr>
      </w:pPr>
      <w:r w:rsidRPr="00800698">
        <w:rPr>
          <w:rFonts w:asciiTheme="minorHAnsi" w:hAnsiTheme="minorHAnsi" w:cs="Times New Roman"/>
          <w:b/>
          <w:sz w:val="20"/>
          <w:szCs w:val="20"/>
        </w:rPr>
        <w:t>Metadata for listed avian species library used by TIM and MCnest</w:t>
      </w:r>
    </w:p>
    <w:p w14:paraId="156E0F21" w14:textId="77777777" w:rsidR="005E64BD" w:rsidRPr="00800698" w:rsidRDefault="005E64BD">
      <w:pPr>
        <w:rPr>
          <w:rFonts w:asciiTheme="minorHAnsi" w:hAnsiTheme="minorHAnsi" w:cs="Times New Roman"/>
          <w:sz w:val="20"/>
          <w:szCs w:val="20"/>
        </w:rPr>
      </w:pPr>
    </w:p>
    <w:p w14:paraId="2B36BF87" w14:textId="77777777" w:rsidR="008E0ADA" w:rsidRPr="00800698" w:rsidRDefault="008E0ADA">
      <w:pPr>
        <w:rPr>
          <w:rFonts w:asciiTheme="minorHAnsi" w:hAnsiTheme="minorHAnsi" w:cs="Times New Roman"/>
          <w:sz w:val="20"/>
          <w:szCs w:val="20"/>
        </w:rPr>
      </w:pPr>
    </w:p>
    <w:p w14:paraId="6E5E5F27" w14:textId="7837E830" w:rsidR="008E0ADA" w:rsidRPr="00800698" w:rsidRDefault="008E0ADA">
      <w:pPr>
        <w:rPr>
          <w:rFonts w:asciiTheme="minorHAnsi" w:hAnsiTheme="minorHAnsi" w:cs="Times New Roman"/>
          <w:sz w:val="20"/>
          <w:szCs w:val="20"/>
        </w:rPr>
      </w:pPr>
      <w:r w:rsidRPr="00800698">
        <w:rPr>
          <w:rFonts w:asciiTheme="minorHAnsi" w:hAnsiTheme="minorHAnsi" w:cs="Times New Roman"/>
          <w:sz w:val="20"/>
          <w:szCs w:val="20"/>
        </w:rPr>
        <w:t>This document includes the model parameters used by the Terrestrial Investigation Model (TIM) and Markov Chain nest productivity model (MCnest). At this time, model parameters have been selected for 1</w:t>
      </w:r>
      <w:r w:rsidR="00B13036" w:rsidRPr="00800698">
        <w:rPr>
          <w:rFonts w:asciiTheme="minorHAnsi" w:hAnsiTheme="minorHAnsi" w:cs="Times New Roman"/>
          <w:sz w:val="20"/>
          <w:szCs w:val="20"/>
        </w:rPr>
        <w:t>4</w:t>
      </w:r>
      <w:r w:rsidRPr="00800698">
        <w:rPr>
          <w:rFonts w:asciiTheme="minorHAnsi" w:hAnsiTheme="minorHAnsi" w:cs="Times New Roman"/>
          <w:sz w:val="20"/>
          <w:szCs w:val="20"/>
        </w:rPr>
        <w:t xml:space="preserve"> listed bird species (</w:t>
      </w:r>
      <w:r w:rsidRPr="00800698">
        <w:rPr>
          <w:rFonts w:asciiTheme="minorHAnsi" w:hAnsiTheme="minorHAnsi" w:cs="Times New Roman"/>
          <w:b/>
          <w:sz w:val="20"/>
          <w:szCs w:val="20"/>
        </w:rPr>
        <w:t>Table 1</w:t>
      </w:r>
      <w:r w:rsidRPr="00800698">
        <w:rPr>
          <w:rFonts w:asciiTheme="minorHAnsi" w:hAnsiTheme="minorHAnsi" w:cs="Times New Roman"/>
          <w:sz w:val="20"/>
          <w:szCs w:val="20"/>
        </w:rPr>
        <w:t>)</w:t>
      </w:r>
      <w:r w:rsidR="00697898" w:rsidRPr="00800698">
        <w:rPr>
          <w:rFonts w:asciiTheme="minorHAnsi" w:hAnsiTheme="minorHAnsi" w:cs="Times New Roman"/>
          <w:sz w:val="20"/>
          <w:szCs w:val="20"/>
        </w:rPr>
        <w:t xml:space="preserve">, including 1 in the Cucliformes order, </w:t>
      </w:r>
      <w:r w:rsidR="00B13036" w:rsidRPr="00800698">
        <w:rPr>
          <w:rFonts w:asciiTheme="minorHAnsi" w:hAnsiTheme="minorHAnsi" w:cs="Times New Roman"/>
          <w:sz w:val="20"/>
          <w:szCs w:val="20"/>
        </w:rPr>
        <w:t>4</w:t>
      </w:r>
      <w:r w:rsidR="00697898" w:rsidRPr="00800698">
        <w:rPr>
          <w:rFonts w:asciiTheme="minorHAnsi" w:hAnsiTheme="minorHAnsi" w:cs="Times New Roman"/>
          <w:sz w:val="20"/>
          <w:szCs w:val="20"/>
        </w:rPr>
        <w:t xml:space="preserve"> in the Galliformes order and 9 in the Passeriformes order. </w:t>
      </w:r>
      <w:r w:rsidRPr="00800698">
        <w:rPr>
          <w:rFonts w:asciiTheme="minorHAnsi" w:hAnsiTheme="minorHAnsi" w:cs="Times New Roman"/>
          <w:sz w:val="20"/>
          <w:szCs w:val="20"/>
        </w:rPr>
        <w:t xml:space="preserve">Model parameters are designed to be representative of the diets, body weights and reproductive timing associated with each species. For some species </w:t>
      </w:r>
      <w:r w:rsidR="00697898" w:rsidRPr="00800698">
        <w:rPr>
          <w:rFonts w:asciiTheme="minorHAnsi" w:hAnsiTheme="minorHAnsi" w:cs="Times New Roman"/>
          <w:sz w:val="20"/>
          <w:szCs w:val="20"/>
        </w:rPr>
        <w:t>it is necessary to create separate library entries in order to represent the reproductive timing of birds at the north and south ends of the range (</w:t>
      </w:r>
      <w:r w:rsidR="00697898" w:rsidRPr="00800698">
        <w:rPr>
          <w:rFonts w:asciiTheme="minorHAnsi" w:hAnsiTheme="minorHAnsi" w:cs="Times New Roman"/>
          <w:i/>
          <w:sz w:val="20"/>
          <w:szCs w:val="20"/>
        </w:rPr>
        <w:t>e.g.,</w:t>
      </w:r>
      <w:r w:rsidR="00697898" w:rsidRPr="00800698">
        <w:rPr>
          <w:rFonts w:asciiTheme="minorHAnsi" w:hAnsiTheme="minorHAnsi" w:cs="Times New Roman"/>
          <w:sz w:val="20"/>
          <w:szCs w:val="20"/>
        </w:rPr>
        <w:t xml:space="preserve"> yellow-billed cuckoo). </w:t>
      </w:r>
      <w:r w:rsidR="00F85EC2" w:rsidRPr="00800698">
        <w:rPr>
          <w:rFonts w:asciiTheme="minorHAnsi" w:hAnsiTheme="minorHAnsi" w:cs="Times New Roman"/>
          <w:b/>
          <w:sz w:val="20"/>
          <w:szCs w:val="20"/>
        </w:rPr>
        <w:t xml:space="preserve">Tables </w:t>
      </w:r>
      <w:r w:rsidR="00B05A3D" w:rsidRPr="00800698">
        <w:rPr>
          <w:rFonts w:asciiTheme="minorHAnsi" w:hAnsiTheme="minorHAnsi" w:cs="Times New Roman"/>
          <w:b/>
          <w:sz w:val="20"/>
          <w:szCs w:val="20"/>
        </w:rPr>
        <w:t>3</w:t>
      </w:r>
      <w:r w:rsidR="00F85EC2" w:rsidRPr="00800698">
        <w:rPr>
          <w:rFonts w:asciiTheme="minorHAnsi" w:hAnsiTheme="minorHAnsi" w:cs="Times New Roman"/>
          <w:b/>
          <w:sz w:val="20"/>
          <w:szCs w:val="20"/>
        </w:rPr>
        <w:t>-1</w:t>
      </w:r>
      <w:r w:rsidR="00B05A3D" w:rsidRPr="00800698">
        <w:rPr>
          <w:rFonts w:asciiTheme="minorHAnsi" w:hAnsiTheme="minorHAnsi" w:cs="Times New Roman"/>
          <w:b/>
          <w:sz w:val="20"/>
          <w:szCs w:val="20"/>
        </w:rPr>
        <w:t>6</w:t>
      </w:r>
      <w:r w:rsidR="00F85EC2" w:rsidRPr="00800698">
        <w:rPr>
          <w:rFonts w:asciiTheme="minorHAnsi" w:hAnsiTheme="minorHAnsi" w:cs="Times New Roman"/>
          <w:sz w:val="20"/>
          <w:szCs w:val="20"/>
        </w:rPr>
        <w:t xml:space="preserve"> include the parameter values proposed for use in TIM and MCnest to represent the listed species included in </w:t>
      </w:r>
      <w:r w:rsidR="00F85EC2" w:rsidRPr="00800698">
        <w:rPr>
          <w:rFonts w:asciiTheme="minorHAnsi" w:hAnsiTheme="minorHAnsi" w:cs="Times New Roman"/>
          <w:b/>
          <w:sz w:val="20"/>
          <w:szCs w:val="20"/>
        </w:rPr>
        <w:t>Table 1</w:t>
      </w:r>
      <w:r w:rsidR="00F85EC2" w:rsidRPr="00800698">
        <w:rPr>
          <w:rFonts w:asciiTheme="minorHAnsi" w:hAnsiTheme="minorHAnsi" w:cs="Times New Roman"/>
          <w:sz w:val="20"/>
          <w:szCs w:val="20"/>
        </w:rPr>
        <w:t>.</w:t>
      </w:r>
    </w:p>
    <w:p w14:paraId="35755574" w14:textId="77777777" w:rsidR="008E0ADA" w:rsidRPr="00800698" w:rsidRDefault="008E0ADA">
      <w:pPr>
        <w:rPr>
          <w:rFonts w:asciiTheme="minorHAnsi" w:hAnsiTheme="minorHAnsi" w:cs="Times New Roman"/>
          <w:sz w:val="20"/>
          <w:szCs w:val="20"/>
        </w:rPr>
      </w:pPr>
    </w:p>
    <w:p w14:paraId="715C0766" w14:textId="77777777" w:rsidR="008E0ADA" w:rsidRPr="00800698" w:rsidRDefault="008E0ADA">
      <w:pPr>
        <w:rPr>
          <w:rFonts w:asciiTheme="minorHAnsi" w:hAnsiTheme="minorHAnsi" w:cs="Times New Roman"/>
          <w:b/>
          <w:sz w:val="20"/>
          <w:szCs w:val="20"/>
        </w:rPr>
      </w:pPr>
      <w:r w:rsidRPr="00800698">
        <w:rPr>
          <w:rFonts w:asciiTheme="minorHAnsi" w:hAnsiTheme="minorHAnsi" w:cs="Times New Roman"/>
          <w:b/>
          <w:sz w:val="20"/>
          <w:szCs w:val="20"/>
        </w:rPr>
        <w:t>Table 1. Species included in current listed avian species library.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230"/>
        <w:gridCol w:w="3600"/>
      </w:tblGrid>
      <w:tr w:rsidR="00411407" w:rsidRPr="00800698" w14:paraId="48AE5DFF" w14:textId="5BF4E19C" w:rsidTr="008510F8">
        <w:trPr>
          <w:trHeight w:val="20"/>
        </w:trPr>
        <w:tc>
          <w:tcPr>
            <w:tcW w:w="1525" w:type="dxa"/>
            <w:shd w:val="clear" w:color="auto" w:fill="auto"/>
            <w:vAlign w:val="center"/>
            <w:hideMark/>
          </w:tcPr>
          <w:p w14:paraId="7294C019" w14:textId="77777777" w:rsidR="00411407" w:rsidRPr="00800698" w:rsidRDefault="00411407" w:rsidP="008E0AD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Order</w:t>
            </w:r>
          </w:p>
        </w:tc>
        <w:tc>
          <w:tcPr>
            <w:tcW w:w="4230" w:type="dxa"/>
            <w:shd w:val="clear" w:color="auto" w:fill="auto"/>
            <w:noWrap/>
            <w:vAlign w:val="center"/>
            <w:hideMark/>
          </w:tcPr>
          <w:p w14:paraId="4F9A7C96" w14:textId="77777777" w:rsidR="00411407" w:rsidRPr="00800698" w:rsidRDefault="00411407" w:rsidP="008E0AD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Scientific Name</w:t>
            </w:r>
          </w:p>
        </w:tc>
        <w:tc>
          <w:tcPr>
            <w:tcW w:w="3600" w:type="dxa"/>
            <w:shd w:val="clear" w:color="auto" w:fill="auto"/>
            <w:vAlign w:val="center"/>
            <w:hideMark/>
          </w:tcPr>
          <w:p w14:paraId="74AA69EB" w14:textId="77777777" w:rsidR="00411407" w:rsidRPr="00800698" w:rsidRDefault="00411407" w:rsidP="008E0AD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Common Name</w:t>
            </w:r>
          </w:p>
        </w:tc>
      </w:tr>
      <w:tr w:rsidR="00411407" w:rsidRPr="00800698" w14:paraId="4655A420" w14:textId="338C56AB" w:rsidTr="008510F8">
        <w:trPr>
          <w:trHeight w:val="20"/>
        </w:trPr>
        <w:tc>
          <w:tcPr>
            <w:tcW w:w="1525" w:type="dxa"/>
            <w:shd w:val="clear" w:color="auto" w:fill="auto"/>
            <w:vAlign w:val="center"/>
            <w:hideMark/>
          </w:tcPr>
          <w:p w14:paraId="6458E2C4"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Cucliformes</w:t>
            </w:r>
          </w:p>
        </w:tc>
        <w:tc>
          <w:tcPr>
            <w:tcW w:w="4230" w:type="dxa"/>
            <w:shd w:val="clear" w:color="auto" w:fill="auto"/>
            <w:noWrap/>
            <w:vAlign w:val="center"/>
            <w:hideMark/>
          </w:tcPr>
          <w:p w14:paraId="41005EF5"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Coccyzus americanus</w:t>
            </w:r>
          </w:p>
        </w:tc>
        <w:tc>
          <w:tcPr>
            <w:tcW w:w="3600" w:type="dxa"/>
            <w:shd w:val="clear" w:color="auto" w:fill="auto"/>
            <w:vAlign w:val="center"/>
            <w:hideMark/>
          </w:tcPr>
          <w:p w14:paraId="4647AA1B"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Yellow-billed Cuckoo</w:t>
            </w:r>
          </w:p>
        </w:tc>
      </w:tr>
      <w:tr w:rsidR="00B13036" w:rsidRPr="00800698" w14:paraId="22EE6CE1" w14:textId="6CA40BFA" w:rsidTr="008510F8">
        <w:trPr>
          <w:trHeight w:val="143"/>
        </w:trPr>
        <w:tc>
          <w:tcPr>
            <w:tcW w:w="1525" w:type="dxa"/>
            <w:vMerge w:val="restart"/>
            <w:shd w:val="clear" w:color="auto" w:fill="auto"/>
            <w:vAlign w:val="center"/>
            <w:hideMark/>
          </w:tcPr>
          <w:p w14:paraId="5E86430E" w14:textId="77777777" w:rsidR="00B13036" w:rsidRPr="00800698" w:rsidRDefault="00B13036"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Galliformes</w:t>
            </w:r>
          </w:p>
        </w:tc>
        <w:tc>
          <w:tcPr>
            <w:tcW w:w="4230" w:type="dxa"/>
            <w:shd w:val="clear" w:color="auto" w:fill="auto"/>
            <w:noWrap/>
            <w:vAlign w:val="center"/>
            <w:hideMark/>
          </w:tcPr>
          <w:p w14:paraId="5FC74B59" w14:textId="77777777" w:rsidR="00B13036" w:rsidRPr="00800698" w:rsidRDefault="00B13036"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Centrocercus minimus</w:t>
            </w:r>
          </w:p>
        </w:tc>
        <w:tc>
          <w:tcPr>
            <w:tcW w:w="3600" w:type="dxa"/>
            <w:shd w:val="clear" w:color="auto" w:fill="auto"/>
            <w:vAlign w:val="center"/>
            <w:hideMark/>
          </w:tcPr>
          <w:p w14:paraId="7BA2784F" w14:textId="77777777" w:rsidR="00B13036" w:rsidRPr="00800698" w:rsidRDefault="00B13036"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Gunnison sage-grouse</w:t>
            </w:r>
          </w:p>
        </w:tc>
      </w:tr>
      <w:tr w:rsidR="00411407" w:rsidRPr="00800698" w14:paraId="0FB506AF" w14:textId="77E5B3CD" w:rsidTr="008510F8">
        <w:trPr>
          <w:trHeight w:val="20"/>
        </w:trPr>
        <w:tc>
          <w:tcPr>
            <w:tcW w:w="1525" w:type="dxa"/>
            <w:vMerge/>
            <w:shd w:val="clear" w:color="auto" w:fill="auto"/>
            <w:vAlign w:val="center"/>
            <w:hideMark/>
          </w:tcPr>
          <w:p w14:paraId="32C61642"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7450B286"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Colinus virginianus ridgwayi</w:t>
            </w:r>
          </w:p>
        </w:tc>
        <w:tc>
          <w:tcPr>
            <w:tcW w:w="3600" w:type="dxa"/>
            <w:shd w:val="clear" w:color="auto" w:fill="auto"/>
            <w:vAlign w:val="center"/>
            <w:hideMark/>
          </w:tcPr>
          <w:p w14:paraId="56DDA2A2"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Masked bobwhite (quail)</w:t>
            </w:r>
          </w:p>
        </w:tc>
      </w:tr>
      <w:tr w:rsidR="00411407" w:rsidRPr="00800698" w14:paraId="2F18CB3E" w14:textId="39300BC1" w:rsidTr="008510F8">
        <w:trPr>
          <w:trHeight w:val="20"/>
        </w:trPr>
        <w:tc>
          <w:tcPr>
            <w:tcW w:w="1525" w:type="dxa"/>
            <w:vMerge/>
            <w:shd w:val="clear" w:color="auto" w:fill="auto"/>
            <w:vAlign w:val="center"/>
            <w:hideMark/>
          </w:tcPr>
          <w:p w14:paraId="2ECE1548"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33133D5B"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Tympanuchus cupido attwateri</w:t>
            </w:r>
          </w:p>
        </w:tc>
        <w:tc>
          <w:tcPr>
            <w:tcW w:w="3600" w:type="dxa"/>
            <w:shd w:val="clear" w:color="auto" w:fill="auto"/>
            <w:vAlign w:val="center"/>
            <w:hideMark/>
          </w:tcPr>
          <w:p w14:paraId="04258981"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Attwater's greater prairie-chicken</w:t>
            </w:r>
          </w:p>
        </w:tc>
      </w:tr>
      <w:tr w:rsidR="00411407" w:rsidRPr="00800698" w14:paraId="52FA6564" w14:textId="418A69C5" w:rsidTr="008510F8">
        <w:trPr>
          <w:trHeight w:val="20"/>
        </w:trPr>
        <w:tc>
          <w:tcPr>
            <w:tcW w:w="1525" w:type="dxa"/>
            <w:vMerge/>
            <w:shd w:val="clear" w:color="auto" w:fill="auto"/>
            <w:vAlign w:val="center"/>
            <w:hideMark/>
          </w:tcPr>
          <w:p w14:paraId="6539D7E6"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771C6C3E"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Tympanuchus pallidicinctus</w:t>
            </w:r>
          </w:p>
        </w:tc>
        <w:tc>
          <w:tcPr>
            <w:tcW w:w="3600" w:type="dxa"/>
            <w:shd w:val="clear" w:color="auto" w:fill="auto"/>
            <w:vAlign w:val="center"/>
            <w:hideMark/>
          </w:tcPr>
          <w:p w14:paraId="187170A0"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Lesser prairie-chicken</w:t>
            </w:r>
          </w:p>
        </w:tc>
      </w:tr>
      <w:tr w:rsidR="00411407" w:rsidRPr="00800698" w14:paraId="3BFE0DBF" w14:textId="3D512F0A" w:rsidTr="008510F8">
        <w:trPr>
          <w:trHeight w:val="20"/>
        </w:trPr>
        <w:tc>
          <w:tcPr>
            <w:tcW w:w="1525" w:type="dxa"/>
            <w:vMerge w:val="restart"/>
            <w:shd w:val="clear" w:color="auto" w:fill="auto"/>
            <w:vAlign w:val="center"/>
            <w:hideMark/>
          </w:tcPr>
          <w:p w14:paraId="6B10A12A"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Passeriformes</w:t>
            </w:r>
          </w:p>
        </w:tc>
        <w:tc>
          <w:tcPr>
            <w:tcW w:w="4230" w:type="dxa"/>
            <w:shd w:val="clear" w:color="auto" w:fill="auto"/>
            <w:noWrap/>
            <w:vAlign w:val="center"/>
            <w:hideMark/>
          </w:tcPr>
          <w:p w14:paraId="7803C16A"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Ammodramus savannarum floridanus</w:t>
            </w:r>
          </w:p>
        </w:tc>
        <w:tc>
          <w:tcPr>
            <w:tcW w:w="3600" w:type="dxa"/>
            <w:shd w:val="clear" w:color="auto" w:fill="auto"/>
            <w:vAlign w:val="center"/>
            <w:hideMark/>
          </w:tcPr>
          <w:p w14:paraId="431FF4C5"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Florida grasshopper sparrow</w:t>
            </w:r>
          </w:p>
        </w:tc>
      </w:tr>
      <w:tr w:rsidR="00411407" w:rsidRPr="00800698" w14:paraId="41C807AD" w14:textId="3310D141" w:rsidTr="008510F8">
        <w:trPr>
          <w:trHeight w:val="20"/>
        </w:trPr>
        <w:tc>
          <w:tcPr>
            <w:tcW w:w="1525" w:type="dxa"/>
            <w:vMerge/>
            <w:shd w:val="clear" w:color="auto" w:fill="auto"/>
            <w:vAlign w:val="center"/>
            <w:hideMark/>
          </w:tcPr>
          <w:p w14:paraId="1C622C9C"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7D561670"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Amphispiza belli clementeae</w:t>
            </w:r>
          </w:p>
        </w:tc>
        <w:tc>
          <w:tcPr>
            <w:tcW w:w="3600" w:type="dxa"/>
            <w:shd w:val="clear" w:color="auto" w:fill="auto"/>
            <w:vAlign w:val="center"/>
            <w:hideMark/>
          </w:tcPr>
          <w:p w14:paraId="6AA7C89C"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San Clemente sage sparrow</w:t>
            </w:r>
          </w:p>
        </w:tc>
      </w:tr>
      <w:tr w:rsidR="00411407" w:rsidRPr="00800698" w14:paraId="722837AB" w14:textId="3DCB2CFC" w:rsidTr="008510F8">
        <w:trPr>
          <w:trHeight w:val="20"/>
        </w:trPr>
        <w:tc>
          <w:tcPr>
            <w:tcW w:w="1525" w:type="dxa"/>
            <w:vMerge/>
            <w:shd w:val="clear" w:color="auto" w:fill="auto"/>
            <w:vAlign w:val="center"/>
            <w:hideMark/>
          </w:tcPr>
          <w:p w14:paraId="31DB4D1E"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452A4680"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Dendroica chrysoparia</w:t>
            </w:r>
          </w:p>
        </w:tc>
        <w:tc>
          <w:tcPr>
            <w:tcW w:w="3600" w:type="dxa"/>
            <w:shd w:val="clear" w:color="auto" w:fill="auto"/>
            <w:vAlign w:val="center"/>
            <w:hideMark/>
          </w:tcPr>
          <w:p w14:paraId="01DF64BC"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Golden-cheeked warbler (=wood)</w:t>
            </w:r>
          </w:p>
        </w:tc>
      </w:tr>
      <w:tr w:rsidR="00411407" w:rsidRPr="00800698" w14:paraId="711E62DB" w14:textId="5971E9C1" w:rsidTr="008510F8">
        <w:trPr>
          <w:trHeight w:val="20"/>
        </w:trPr>
        <w:tc>
          <w:tcPr>
            <w:tcW w:w="1525" w:type="dxa"/>
            <w:vMerge/>
            <w:shd w:val="clear" w:color="auto" w:fill="auto"/>
            <w:vAlign w:val="center"/>
            <w:hideMark/>
          </w:tcPr>
          <w:p w14:paraId="0BEC7DE2"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0AA5FABB"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Empidonax traillii extimus</w:t>
            </w:r>
          </w:p>
        </w:tc>
        <w:tc>
          <w:tcPr>
            <w:tcW w:w="3600" w:type="dxa"/>
            <w:shd w:val="clear" w:color="auto" w:fill="auto"/>
            <w:vAlign w:val="center"/>
            <w:hideMark/>
          </w:tcPr>
          <w:p w14:paraId="1C90912E"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Southwestern willow flycatcher</w:t>
            </w:r>
          </w:p>
        </w:tc>
      </w:tr>
      <w:tr w:rsidR="00411407" w:rsidRPr="00800698" w14:paraId="033B14CB" w14:textId="58D15023" w:rsidTr="008510F8">
        <w:trPr>
          <w:trHeight w:val="20"/>
        </w:trPr>
        <w:tc>
          <w:tcPr>
            <w:tcW w:w="1525" w:type="dxa"/>
            <w:vMerge/>
            <w:shd w:val="clear" w:color="auto" w:fill="auto"/>
            <w:vAlign w:val="center"/>
            <w:hideMark/>
          </w:tcPr>
          <w:p w14:paraId="35C360E6"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23691C6A"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Pipilo crissalis eremophilus</w:t>
            </w:r>
          </w:p>
        </w:tc>
        <w:tc>
          <w:tcPr>
            <w:tcW w:w="3600" w:type="dxa"/>
            <w:shd w:val="clear" w:color="auto" w:fill="auto"/>
            <w:vAlign w:val="center"/>
            <w:hideMark/>
          </w:tcPr>
          <w:p w14:paraId="1273E594"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Inyo California towhee</w:t>
            </w:r>
          </w:p>
        </w:tc>
      </w:tr>
      <w:tr w:rsidR="00411407" w:rsidRPr="00800698" w14:paraId="2373DC39" w14:textId="15FFE901" w:rsidTr="008510F8">
        <w:trPr>
          <w:trHeight w:val="20"/>
        </w:trPr>
        <w:tc>
          <w:tcPr>
            <w:tcW w:w="1525" w:type="dxa"/>
            <w:vMerge/>
            <w:shd w:val="clear" w:color="auto" w:fill="auto"/>
            <w:vAlign w:val="center"/>
            <w:hideMark/>
          </w:tcPr>
          <w:p w14:paraId="0C9961CD"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7349B5D6"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Polioptila californica californica</w:t>
            </w:r>
          </w:p>
        </w:tc>
        <w:tc>
          <w:tcPr>
            <w:tcW w:w="3600" w:type="dxa"/>
            <w:shd w:val="clear" w:color="auto" w:fill="auto"/>
            <w:vAlign w:val="center"/>
            <w:hideMark/>
          </w:tcPr>
          <w:p w14:paraId="6DD1C4B2"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Coastal California gnatcatcher</w:t>
            </w:r>
          </w:p>
        </w:tc>
      </w:tr>
      <w:tr w:rsidR="00411407" w:rsidRPr="00800698" w14:paraId="74805D43" w14:textId="6373CA9A" w:rsidTr="008510F8">
        <w:trPr>
          <w:trHeight w:val="20"/>
        </w:trPr>
        <w:tc>
          <w:tcPr>
            <w:tcW w:w="1525" w:type="dxa"/>
            <w:vMerge/>
            <w:shd w:val="clear" w:color="auto" w:fill="auto"/>
            <w:vAlign w:val="center"/>
            <w:hideMark/>
          </w:tcPr>
          <w:p w14:paraId="2ED43E6A"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1F6B3BD5" w14:textId="77777777" w:rsidR="00411407" w:rsidRPr="00800698" w:rsidRDefault="00411407" w:rsidP="00697898">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Setophaga kirtlandii</w:t>
            </w:r>
          </w:p>
        </w:tc>
        <w:tc>
          <w:tcPr>
            <w:tcW w:w="3600" w:type="dxa"/>
            <w:shd w:val="clear" w:color="auto" w:fill="auto"/>
            <w:vAlign w:val="center"/>
            <w:hideMark/>
          </w:tcPr>
          <w:p w14:paraId="6FE30D41"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Kirtland's Warbler</w:t>
            </w:r>
          </w:p>
        </w:tc>
      </w:tr>
      <w:tr w:rsidR="00411407" w:rsidRPr="00800698" w14:paraId="68466FBD" w14:textId="186B35EA" w:rsidTr="008510F8">
        <w:trPr>
          <w:trHeight w:val="20"/>
        </w:trPr>
        <w:tc>
          <w:tcPr>
            <w:tcW w:w="1525" w:type="dxa"/>
            <w:vMerge/>
            <w:shd w:val="clear" w:color="auto" w:fill="auto"/>
            <w:vAlign w:val="center"/>
            <w:hideMark/>
          </w:tcPr>
          <w:p w14:paraId="7B86CDD8"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7D93D711"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Vireo atricapilla</w:t>
            </w:r>
          </w:p>
        </w:tc>
        <w:tc>
          <w:tcPr>
            <w:tcW w:w="3600" w:type="dxa"/>
            <w:shd w:val="clear" w:color="auto" w:fill="auto"/>
            <w:vAlign w:val="center"/>
            <w:hideMark/>
          </w:tcPr>
          <w:p w14:paraId="2BAEB444"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Black-capped Vireo</w:t>
            </w:r>
          </w:p>
        </w:tc>
      </w:tr>
      <w:tr w:rsidR="00411407" w:rsidRPr="00800698" w14:paraId="213ED0F5" w14:textId="6FA5BA4D" w:rsidTr="008510F8">
        <w:trPr>
          <w:trHeight w:val="20"/>
        </w:trPr>
        <w:tc>
          <w:tcPr>
            <w:tcW w:w="1525" w:type="dxa"/>
            <w:vMerge/>
            <w:shd w:val="clear" w:color="auto" w:fill="auto"/>
            <w:vAlign w:val="center"/>
            <w:hideMark/>
          </w:tcPr>
          <w:p w14:paraId="71399A19"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49D99543"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Vireo bellii pusillus</w:t>
            </w:r>
          </w:p>
        </w:tc>
        <w:tc>
          <w:tcPr>
            <w:tcW w:w="3600" w:type="dxa"/>
            <w:shd w:val="clear" w:color="auto" w:fill="auto"/>
            <w:vAlign w:val="center"/>
            <w:hideMark/>
          </w:tcPr>
          <w:p w14:paraId="3B3FFFA3"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Least Bell's vireo</w:t>
            </w:r>
          </w:p>
        </w:tc>
      </w:tr>
    </w:tbl>
    <w:p w14:paraId="4F37735D" w14:textId="77777777" w:rsidR="00F85EC2" w:rsidRPr="00800698" w:rsidRDefault="00F85EC2">
      <w:pPr>
        <w:rPr>
          <w:rFonts w:asciiTheme="minorHAnsi" w:hAnsiTheme="minorHAnsi" w:cs="Times New Roman"/>
          <w:sz w:val="20"/>
          <w:szCs w:val="20"/>
        </w:rPr>
      </w:pPr>
    </w:p>
    <w:p w14:paraId="7B54167E" w14:textId="72A1455F" w:rsidR="00697898" w:rsidRPr="00800698" w:rsidRDefault="00697898">
      <w:pPr>
        <w:rPr>
          <w:rFonts w:asciiTheme="minorHAnsi" w:hAnsiTheme="minorHAnsi" w:cs="Times New Roman"/>
          <w:sz w:val="20"/>
          <w:szCs w:val="20"/>
        </w:rPr>
      </w:pPr>
      <w:r w:rsidRPr="00800698">
        <w:rPr>
          <w:rFonts w:asciiTheme="minorHAnsi" w:hAnsiTheme="minorHAnsi" w:cs="Times New Roman"/>
          <w:sz w:val="20"/>
          <w:szCs w:val="20"/>
        </w:rPr>
        <w:t xml:space="preserve">This document includes the input parameter values to represent each species and the source information associated with each species. Primary sources used for each species included: Birds of North America species accounts </w:t>
      </w:r>
      <w:r w:rsidR="00153B3A">
        <w:rPr>
          <w:rFonts w:ascii="Calibri" w:hAnsi="Calibri" w:cs="Times New Roman"/>
          <w:sz w:val="20"/>
          <w:szCs w:val="20"/>
        </w:rPr>
        <w:t>[</w:t>
      </w:r>
      <w:r w:rsidR="00153B3A">
        <w:rPr>
          <w:rFonts w:ascii="Calibri" w:hAnsi="Calibri"/>
          <w:sz w:val="20"/>
          <w:szCs w:val="20"/>
        </w:rPr>
        <w:t>s</w:t>
      </w:r>
      <w:r w:rsidR="00153B3A" w:rsidRPr="002F7444">
        <w:rPr>
          <w:rFonts w:ascii="Calibri" w:hAnsi="Calibri"/>
          <w:sz w:val="20"/>
          <w:szCs w:val="20"/>
        </w:rPr>
        <w:t xml:space="preserve">ee specific species pages in </w:t>
      </w:r>
      <w:r w:rsidR="00153B3A" w:rsidRPr="002F7444">
        <w:rPr>
          <w:rFonts w:ascii="Calibri" w:hAnsi="Calibri"/>
          <w:i/>
          <w:sz w:val="20"/>
          <w:szCs w:val="20"/>
        </w:rPr>
        <w:t>The Birds of North America Online</w:t>
      </w:r>
      <w:r w:rsidR="00153B3A" w:rsidRPr="002F7444">
        <w:rPr>
          <w:rFonts w:ascii="Calibri" w:hAnsi="Calibri"/>
          <w:sz w:val="20"/>
          <w:szCs w:val="20"/>
        </w:rPr>
        <w:t xml:space="preserve"> (accessed 2015). A. Poole, Editor. Ith</w:t>
      </w:r>
      <w:r w:rsidR="00153B3A">
        <w:rPr>
          <w:rFonts w:ascii="Calibri" w:hAnsi="Calibri"/>
          <w:sz w:val="20"/>
          <w:szCs w:val="20"/>
        </w:rPr>
        <w:t>aca: Cornell Lab of Ornithology]</w:t>
      </w:r>
      <w:r w:rsidR="000112C4">
        <w:t xml:space="preserve"> </w:t>
      </w:r>
      <w:r w:rsidRPr="00800698">
        <w:rPr>
          <w:rFonts w:asciiTheme="minorHAnsi" w:hAnsiTheme="minorHAnsi" w:cs="Times New Roman"/>
          <w:sz w:val="20"/>
          <w:szCs w:val="20"/>
        </w:rPr>
        <w:t>and documentation generated by the Fish and Wildlife Service (</w:t>
      </w:r>
      <w:r w:rsidRPr="00800698">
        <w:rPr>
          <w:rFonts w:asciiTheme="minorHAnsi" w:hAnsiTheme="minorHAnsi" w:cs="Times New Roman"/>
          <w:i/>
          <w:sz w:val="20"/>
          <w:szCs w:val="20"/>
        </w:rPr>
        <w:t>e.g.,</w:t>
      </w:r>
      <w:r w:rsidRPr="00800698">
        <w:rPr>
          <w:rFonts w:asciiTheme="minorHAnsi" w:hAnsiTheme="minorHAnsi" w:cs="Times New Roman"/>
          <w:sz w:val="20"/>
          <w:szCs w:val="20"/>
        </w:rPr>
        <w:t xml:space="preserve"> recovery plans, 5- year reviews, and federal register documents). When necessary, data were obtained from other sources in the scientific literature. These metadata will be sent to species experts in academia and government for review. </w:t>
      </w:r>
    </w:p>
    <w:p w14:paraId="3198DE07" w14:textId="77777777" w:rsidR="00544CAA" w:rsidRPr="00800698" w:rsidRDefault="00544CAA">
      <w:pPr>
        <w:rPr>
          <w:rFonts w:asciiTheme="minorHAnsi" w:hAnsiTheme="minorHAnsi" w:cs="Times New Roman"/>
          <w:sz w:val="20"/>
          <w:szCs w:val="20"/>
        </w:rPr>
      </w:pPr>
    </w:p>
    <w:p w14:paraId="20993C90" w14:textId="109B5038" w:rsidR="008510F8" w:rsidRPr="00800698" w:rsidRDefault="008510F8">
      <w:pPr>
        <w:rPr>
          <w:rFonts w:asciiTheme="minorHAnsi" w:eastAsia="Times New Roman" w:hAnsiTheme="minorHAnsi" w:cs="Times New Roman"/>
          <w:iCs/>
          <w:sz w:val="20"/>
          <w:szCs w:val="20"/>
        </w:rPr>
      </w:pPr>
      <w:r w:rsidRPr="00800698">
        <w:rPr>
          <w:rFonts w:asciiTheme="minorHAnsi" w:hAnsiTheme="minorHAnsi" w:cs="Times New Roman"/>
          <w:sz w:val="20"/>
          <w:szCs w:val="20"/>
        </w:rPr>
        <w:t>Table 4 includes metadata for draft parameters for the gunnison sage grouse. These data are primarily based on available information from a closely related species, the sage grouse (</w:t>
      </w:r>
      <w:r w:rsidRPr="00800698">
        <w:rPr>
          <w:rFonts w:asciiTheme="minorHAnsi" w:eastAsia="Times New Roman" w:hAnsiTheme="minorHAnsi" w:cs="Times New Roman"/>
          <w:i/>
          <w:iCs/>
          <w:sz w:val="20"/>
          <w:szCs w:val="20"/>
        </w:rPr>
        <w:t xml:space="preserve">Centrocercus urophasianus). </w:t>
      </w:r>
      <w:r w:rsidRPr="00800698">
        <w:rPr>
          <w:rFonts w:asciiTheme="minorHAnsi" w:eastAsia="Times New Roman" w:hAnsiTheme="minorHAnsi" w:cs="Times New Roman"/>
          <w:iCs/>
          <w:sz w:val="20"/>
          <w:szCs w:val="20"/>
        </w:rPr>
        <w:t>This species was not included in the listed species library file used in the integrated TIM/MCnest models due to uncertainty in several of the parameters. These parameters will be refined.</w:t>
      </w:r>
    </w:p>
    <w:p w14:paraId="22A12DAF" w14:textId="77777777" w:rsidR="008510F8" w:rsidRPr="00800698" w:rsidRDefault="008510F8">
      <w:pPr>
        <w:rPr>
          <w:rFonts w:asciiTheme="minorHAnsi" w:hAnsiTheme="minorHAnsi" w:cs="Times New Roman"/>
          <w:sz w:val="20"/>
          <w:szCs w:val="20"/>
        </w:rPr>
      </w:pPr>
    </w:p>
    <w:p w14:paraId="508A8FFA" w14:textId="2A79F005" w:rsidR="00544CAA" w:rsidRPr="00800698" w:rsidRDefault="00544CAA">
      <w:pPr>
        <w:rPr>
          <w:rFonts w:asciiTheme="minorHAnsi" w:hAnsiTheme="minorHAnsi" w:cs="Times New Roman"/>
          <w:sz w:val="20"/>
          <w:szCs w:val="20"/>
        </w:rPr>
      </w:pPr>
      <w:r w:rsidRPr="00800698">
        <w:rPr>
          <w:rFonts w:asciiTheme="minorHAnsi" w:hAnsiTheme="minorHAnsi" w:cs="Times New Roman"/>
          <w:sz w:val="20"/>
          <w:szCs w:val="20"/>
        </w:rPr>
        <w:t xml:space="preserve">One important consideration for </w:t>
      </w:r>
      <w:r w:rsidR="0049699D" w:rsidRPr="00800698">
        <w:rPr>
          <w:rFonts w:asciiTheme="minorHAnsi" w:hAnsiTheme="minorHAnsi" w:cs="Times New Roman"/>
          <w:sz w:val="20"/>
          <w:szCs w:val="20"/>
        </w:rPr>
        <w:t xml:space="preserve">determining the likelihood that a species will be on a treated field is its habitat. This is used to determine whether a species is an edge or field resident and its frequency on field. Table 2 includes the habitat information gathered for the </w:t>
      </w:r>
      <w:r w:rsidR="008510F8" w:rsidRPr="00800698">
        <w:rPr>
          <w:rFonts w:asciiTheme="minorHAnsi" w:hAnsiTheme="minorHAnsi" w:cs="Times New Roman"/>
          <w:sz w:val="20"/>
          <w:szCs w:val="20"/>
        </w:rPr>
        <w:t>14</w:t>
      </w:r>
      <w:r w:rsidR="0049699D" w:rsidRPr="00800698">
        <w:rPr>
          <w:rFonts w:asciiTheme="minorHAnsi" w:hAnsiTheme="minorHAnsi" w:cs="Times New Roman"/>
          <w:sz w:val="20"/>
          <w:szCs w:val="20"/>
        </w:rPr>
        <w:t xml:space="preserve"> species included in Table 1. This table also discusses any information available (e.g., diet, observations) that would suggest that these species would use potential pesticide use sites.</w:t>
      </w:r>
      <w:r w:rsidR="004B7FA4" w:rsidRPr="00800698">
        <w:rPr>
          <w:rFonts w:asciiTheme="minorHAnsi" w:hAnsiTheme="minorHAnsi" w:cs="Times New Roman"/>
          <w:sz w:val="20"/>
          <w:szCs w:val="20"/>
        </w:rPr>
        <w:t xml:space="preserve"> It should be noted that the habitats used by a species during migration may be different than that of the breeding habitat (e.g., Kirtland’s warbler breeds in pine forests. While migrating, individuals stop in scrub/shrub habitats).</w:t>
      </w:r>
    </w:p>
    <w:p w14:paraId="485410D0" w14:textId="77777777" w:rsidR="00544CAA" w:rsidRPr="00800698" w:rsidRDefault="00544CAA">
      <w:pPr>
        <w:rPr>
          <w:rFonts w:asciiTheme="minorHAnsi" w:hAnsiTheme="minorHAnsi" w:cs="Times New Roman"/>
          <w:sz w:val="20"/>
          <w:szCs w:val="20"/>
        </w:rPr>
      </w:pPr>
    </w:p>
    <w:p w14:paraId="53906EAE" w14:textId="77777777" w:rsidR="00544CAA" w:rsidRPr="00800698" w:rsidRDefault="00544CAA" w:rsidP="00544CAA">
      <w:pPr>
        <w:rPr>
          <w:rFonts w:asciiTheme="minorHAnsi" w:hAnsiTheme="minorHAnsi" w:cs="Times New Roman"/>
          <w:b/>
          <w:sz w:val="20"/>
          <w:szCs w:val="20"/>
        </w:rPr>
        <w:sectPr w:rsidR="00544CAA" w:rsidRPr="00800698" w:rsidSect="00E81E04">
          <w:footerReference w:type="default" r:id="rId8"/>
          <w:pgSz w:w="12240" w:h="15840"/>
          <w:pgMar w:top="1440" w:right="1440" w:bottom="1440" w:left="1440" w:header="720" w:footer="720" w:gutter="0"/>
          <w:cols w:space="720"/>
          <w:docGrid w:linePitch="360"/>
        </w:sectPr>
      </w:pPr>
    </w:p>
    <w:p w14:paraId="4C0A8934" w14:textId="4C20C2CC" w:rsidR="00544CAA" w:rsidRPr="00800698" w:rsidRDefault="00544CAA" w:rsidP="00544CAA">
      <w:pPr>
        <w:rPr>
          <w:rFonts w:asciiTheme="minorHAnsi" w:hAnsiTheme="minorHAnsi" w:cs="Times New Roman"/>
          <w:b/>
          <w:sz w:val="20"/>
          <w:szCs w:val="20"/>
        </w:rPr>
      </w:pPr>
      <w:r w:rsidRPr="00800698">
        <w:rPr>
          <w:rFonts w:asciiTheme="minorHAnsi" w:hAnsiTheme="minorHAnsi" w:cs="Times New Roman"/>
          <w:b/>
          <w:sz w:val="20"/>
          <w:szCs w:val="20"/>
        </w:rPr>
        <w:lastRenderedPageBreak/>
        <w:t>Table 2. Habitat description and potential pesticide use sites visited by species.</w:t>
      </w:r>
    </w:p>
    <w:tbl>
      <w:tblPr>
        <w:tblW w:w="128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1890"/>
        <w:gridCol w:w="2340"/>
        <w:gridCol w:w="1170"/>
        <w:gridCol w:w="2160"/>
        <w:gridCol w:w="3330"/>
      </w:tblGrid>
      <w:tr w:rsidR="00FD34FB" w:rsidRPr="00800698" w14:paraId="4B53C981" w14:textId="1F7BBA95" w:rsidTr="004B7FA4">
        <w:trPr>
          <w:cantSplit/>
          <w:trHeight w:val="20"/>
          <w:tblHeader/>
        </w:trPr>
        <w:tc>
          <w:tcPr>
            <w:tcW w:w="1965" w:type="dxa"/>
            <w:shd w:val="clear" w:color="auto" w:fill="auto"/>
            <w:noWrap/>
            <w:vAlign w:val="center"/>
            <w:hideMark/>
          </w:tcPr>
          <w:p w14:paraId="33D2A376" w14:textId="77777777" w:rsidR="00FD34FB" w:rsidRPr="00800698" w:rsidRDefault="00FD34FB" w:rsidP="00544CA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Scientific Name</w:t>
            </w:r>
          </w:p>
        </w:tc>
        <w:tc>
          <w:tcPr>
            <w:tcW w:w="1890" w:type="dxa"/>
            <w:shd w:val="clear" w:color="auto" w:fill="auto"/>
            <w:vAlign w:val="center"/>
            <w:hideMark/>
          </w:tcPr>
          <w:p w14:paraId="32D5B37E" w14:textId="77777777" w:rsidR="00FD34FB" w:rsidRPr="00800698" w:rsidRDefault="00FD34FB" w:rsidP="00544CA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Common Name</w:t>
            </w:r>
          </w:p>
        </w:tc>
        <w:tc>
          <w:tcPr>
            <w:tcW w:w="2340" w:type="dxa"/>
          </w:tcPr>
          <w:p w14:paraId="06AC0486" w14:textId="693E829A" w:rsidR="00FD34FB" w:rsidRPr="00800698" w:rsidRDefault="00FD34FB" w:rsidP="00544CA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Habitat description*</w:t>
            </w:r>
          </w:p>
        </w:tc>
        <w:tc>
          <w:tcPr>
            <w:tcW w:w="1170" w:type="dxa"/>
          </w:tcPr>
          <w:p w14:paraId="1CECE172" w14:textId="6389634C" w:rsidR="00FD34FB" w:rsidRPr="00800698" w:rsidRDefault="00FD34FB" w:rsidP="00544CA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Migratory?*</w:t>
            </w:r>
          </w:p>
        </w:tc>
        <w:tc>
          <w:tcPr>
            <w:tcW w:w="2160" w:type="dxa"/>
          </w:tcPr>
          <w:p w14:paraId="08F81FFC" w14:textId="6B7C1266" w:rsidR="00FD34FB" w:rsidRPr="00800698" w:rsidRDefault="00FD34FB" w:rsidP="00544CA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P</w:t>
            </w:r>
            <w:r w:rsidR="004B7FA4" w:rsidRPr="00800698">
              <w:rPr>
                <w:rFonts w:asciiTheme="minorHAnsi" w:eastAsia="Times New Roman" w:hAnsiTheme="minorHAnsi" w:cs="Times New Roman"/>
                <w:b/>
                <w:bCs/>
                <w:sz w:val="20"/>
                <w:szCs w:val="20"/>
              </w:rPr>
              <w:t>otential p</w:t>
            </w:r>
            <w:r w:rsidRPr="00800698">
              <w:rPr>
                <w:rFonts w:asciiTheme="minorHAnsi" w:eastAsia="Times New Roman" w:hAnsiTheme="minorHAnsi" w:cs="Times New Roman"/>
                <w:b/>
                <w:bCs/>
                <w:sz w:val="20"/>
                <w:szCs w:val="20"/>
              </w:rPr>
              <w:t>esticide use site description</w:t>
            </w:r>
          </w:p>
        </w:tc>
        <w:tc>
          <w:tcPr>
            <w:tcW w:w="3330" w:type="dxa"/>
          </w:tcPr>
          <w:p w14:paraId="68B1BA45" w14:textId="6109621F" w:rsidR="00FD34FB" w:rsidRPr="00800698" w:rsidRDefault="00FD34FB" w:rsidP="004576DB">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Comments on pesticide use sites</w:t>
            </w:r>
          </w:p>
        </w:tc>
      </w:tr>
      <w:tr w:rsidR="00FD34FB" w:rsidRPr="00800698" w14:paraId="0EF0C1D3" w14:textId="0543E899" w:rsidTr="004B7FA4">
        <w:trPr>
          <w:trHeight w:val="20"/>
        </w:trPr>
        <w:tc>
          <w:tcPr>
            <w:tcW w:w="1965" w:type="dxa"/>
            <w:shd w:val="clear" w:color="auto" w:fill="auto"/>
            <w:noWrap/>
            <w:vAlign w:val="center"/>
            <w:hideMark/>
          </w:tcPr>
          <w:p w14:paraId="36B75116" w14:textId="77777777" w:rsidR="00FD34FB" w:rsidRPr="00800698" w:rsidRDefault="00FD34FB" w:rsidP="00544CA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Coccyzus americanus</w:t>
            </w:r>
          </w:p>
        </w:tc>
        <w:tc>
          <w:tcPr>
            <w:tcW w:w="1890" w:type="dxa"/>
            <w:shd w:val="clear" w:color="auto" w:fill="auto"/>
            <w:vAlign w:val="center"/>
            <w:hideMark/>
          </w:tcPr>
          <w:p w14:paraId="31AE8352" w14:textId="77777777" w:rsidR="00FD34FB" w:rsidRPr="00800698" w:rsidRDefault="00FD34FB" w:rsidP="00544CA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Yellow-billed Cuckoo</w:t>
            </w:r>
          </w:p>
        </w:tc>
        <w:tc>
          <w:tcPr>
            <w:tcW w:w="2340" w:type="dxa"/>
          </w:tcPr>
          <w:p w14:paraId="0C8ED21E" w14:textId="39CD2A4E" w:rsidR="00FD34FB" w:rsidRPr="00800698" w:rsidRDefault="00FD34FB" w:rsidP="00130FB8">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Woodland and scrubs associated with watercourses. Breeds in riparian areas.</w:t>
            </w:r>
          </w:p>
        </w:tc>
        <w:tc>
          <w:tcPr>
            <w:tcW w:w="1170" w:type="dxa"/>
          </w:tcPr>
          <w:p w14:paraId="58B04327" w14:textId="7FF9F020" w:rsidR="00FD34FB" w:rsidRPr="00800698" w:rsidRDefault="00FD34FB" w:rsidP="00130FB8">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Yes </w:t>
            </w:r>
          </w:p>
        </w:tc>
        <w:tc>
          <w:tcPr>
            <w:tcW w:w="2160" w:type="dxa"/>
          </w:tcPr>
          <w:p w14:paraId="56C5B292" w14:textId="46918BE2" w:rsidR="00FD34FB" w:rsidRPr="00800698" w:rsidRDefault="00FD34FB" w:rsidP="00130FB8">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None identified </w:t>
            </w:r>
          </w:p>
        </w:tc>
        <w:tc>
          <w:tcPr>
            <w:tcW w:w="3330" w:type="dxa"/>
          </w:tcPr>
          <w:p w14:paraId="193EEEE8" w14:textId="0EDCCE47" w:rsidR="00FD34FB" w:rsidRPr="00800698" w:rsidRDefault="00FD34FB" w:rsidP="00544CA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Based on diet (includes fruit) and habitat, perhaps species will visit orchards adjacent to riparian areas.</w:t>
            </w:r>
          </w:p>
        </w:tc>
      </w:tr>
      <w:tr w:rsidR="00FD34FB" w:rsidRPr="00800698" w14:paraId="66E43690" w14:textId="1E5FEC09" w:rsidTr="004B7FA4">
        <w:trPr>
          <w:trHeight w:val="20"/>
        </w:trPr>
        <w:tc>
          <w:tcPr>
            <w:tcW w:w="1965" w:type="dxa"/>
            <w:shd w:val="clear" w:color="auto" w:fill="auto"/>
            <w:noWrap/>
            <w:vAlign w:val="center"/>
            <w:hideMark/>
          </w:tcPr>
          <w:p w14:paraId="0826A7CB" w14:textId="77777777" w:rsidR="00FD34FB" w:rsidRPr="00800698" w:rsidRDefault="00FD34FB" w:rsidP="00FD34FB">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Centrocercus minimus</w:t>
            </w:r>
          </w:p>
        </w:tc>
        <w:tc>
          <w:tcPr>
            <w:tcW w:w="1890" w:type="dxa"/>
            <w:shd w:val="clear" w:color="auto" w:fill="auto"/>
            <w:vAlign w:val="center"/>
            <w:hideMark/>
          </w:tcPr>
          <w:p w14:paraId="4DFFBC36" w14:textId="77777777" w:rsidR="00FD34FB" w:rsidRPr="00800698" w:rsidRDefault="00FD34FB" w:rsidP="00FD34FB">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Gunnison sage-grouse</w:t>
            </w:r>
          </w:p>
        </w:tc>
        <w:tc>
          <w:tcPr>
            <w:tcW w:w="2340" w:type="dxa"/>
          </w:tcPr>
          <w:p w14:paraId="7C741832" w14:textId="3045CBE4" w:rsidR="00FD34FB" w:rsidRPr="00800698" w:rsidRDefault="00FD34FB" w:rsidP="00FD34FB">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Sagebrush ecosystems</w:t>
            </w:r>
          </w:p>
        </w:tc>
        <w:tc>
          <w:tcPr>
            <w:tcW w:w="1170" w:type="dxa"/>
          </w:tcPr>
          <w:p w14:paraId="7A640945" w14:textId="47F14D74" w:rsidR="00FD34FB" w:rsidRPr="00800698" w:rsidRDefault="00FD34FB" w:rsidP="00FD34FB">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05CAF238" w14:textId="5EB02DD7" w:rsidR="00FD34FB" w:rsidRPr="00800698" w:rsidRDefault="008F094C" w:rsidP="00FD34FB">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Ag</w:t>
            </w:r>
            <w:r w:rsidR="004B7FA4" w:rsidRPr="00800698">
              <w:rPr>
                <w:rFonts w:asciiTheme="minorHAnsi" w:eastAsia="Times New Roman" w:hAnsiTheme="minorHAnsi" w:cs="Times New Roman"/>
                <w:sz w:val="20"/>
                <w:szCs w:val="20"/>
              </w:rPr>
              <w:t>ricultural</w:t>
            </w:r>
            <w:r w:rsidRPr="00800698">
              <w:rPr>
                <w:rFonts w:asciiTheme="minorHAnsi" w:eastAsia="Times New Roman" w:hAnsiTheme="minorHAnsi" w:cs="Times New Roman"/>
                <w:sz w:val="20"/>
                <w:szCs w:val="20"/>
              </w:rPr>
              <w:t xml:space="preserve"> fields, e.g., alfalfa</w:t>
            </w:r>
          </w:p>
        </w:tc>
        <w:tc>
          <w:tcPr>
            <w:tcW w:w="3330" w:type="dxa"/>
          </w:tcPr>
          <w:p w14:paraId="60EEE01F" w14:textId="085D9E60" w:rsidR="00FD34FB" w:rsidRPr="00800698" w:rsidRDefault="008F094C" w:rsidP="008F094C">
            <w:pPr>
              <w:rPr>
                <w:rFonts w:asciiTheme="minorHAnsi" w:eastAsia="Times New Roman" w:hAnsiTheme="minorHAnsi" w:cs="Times New Roman"/>
                <w:sz w:val="20"/>
                <w:szCs w:val="20"/>
              </w:rPr>
            </w:pPr>
            <w:r w:rsidRPr="00800698">
              <w:rPr>
                <w:rFonts w:asciiTheme="minorHAnsi" w:hAnsiTheme="minorHAnsi" w:cs="Times New Roman"/>
                <w:sz w:val="20"/>
                <w:szCs w:val="20"/>
              </w:rPr>
              <w:t>From: Schroeder et al. 1999</w:t>
            </w:r>
          </w:p>
        </w:tc>
      </w:tr>
      <w:tr w:rsidR="008F094C" w:rsidRPr="00800698" w14:paraId="5B476163" w14:textId="361B1E98" w:rsidTr="004B7FA4">
        <w:trPr>
          <w:trHeight w:val="20"/>
        </w:trPr>
        <w:tc>
          <w:tcPr>
            <w:tcW w:w="1965" w:type="dxa"/>
            <w:shd w:val="clear" w:color="auto" w:fill="auto"/>
            <w:noWrap/>
            <w:vAlign w:val="center"/>
            <w:hideMark/>
          </w:tcPr>
          <w:p w14:paraId="18600A9D"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Colinus virginianus ridgwayi</w:t>
            </w:r>
          </w:p>
        </w:tc>
        <w:tc>
          <w:tcPr>
            <w:tcW w:w="1890" w:type="dxa"/>
            <w:shd w:val="clear" w:color="auto" w:fill="auto"/>
            <w:vAlign w:val="center"/>
            <w:hideMark/>
          </w:tcPr>
          <w:p w14:paraId="3783EDD2"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Masked bobwhite (quail)</w:t>
            </w:r>
          </w:p>
        </w:tc>
        <w:tc>
          <w:tcPr>
            <w:tcW w:w="2340" w:type="dxa"/>
          </w:tcPr>
          <w:p w14:paraId="34008E95" w14:textId="3FC15002"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Savanna grasslands</w:t>
            </w:r>
          </w:p>
        </w:tc>
        <w:tc>
          <w:tcPr>
            <w:tcW w:w="1170" w:type="dxa"/>
          </w:tcPr>
          <w:p w14:paraId="6560D8B7" w14:textId="074CB236"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2D07E00F" w14:textId="3CB340D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Corn, soybeans, wheat </w:t>
            </w:r>
          </w:p>
        </w:tc>
        <w:tc>
          <w:tcPr>
            <w:tcW w:w="3330" w:type="dxa"/>
          </w:tcPr>
          <w:p w14:paraId="497186C2" w14:textId="6D5514C1" w:rsidR="008F094C" w:rsidRPr="00800698" w:rsidRDefault="008F094C" w:rsidP="008F094C">
            <w:pPr>
              <w:rPr>
                <w:rFonts w:asciiTheme="minorHAnsi" w:eastAsia="Times New Roman" w:hAnsiTheme="minorHAnsi" w:cs="Times New Roman"/>
                <w:sz w:val="20"/>
                <w:szCs w:val="20"/>
              </w:rPr>
            </w:pPr>
            <w:r w:rsidRPr="00800698">
              <w:rPr>
                <w:rFonts w:asciiTheme="minorHAnsi" w:hAnsiTheme="minorHAnsi"/>
                <w:sz w:val="20"/>
                <w:szCs w:val="20"/>
              </w:rPr>
              <w:t>Fall diet includes these grains. From: Brennan et al. 2014</w:t>
            </w:r>
          </w:p>
        </w:tc>
      </w:tr>
      <w:tr w:rsidR="008F094C" w:rsidRPr="00800698" w14:paraId="10AFADAC" w14:textId="234B9CA4" w:rsidTr="004B7FA4">
        <w:trPr>
          <w:trHeight w:val="20"/>
        </w:trPr>
        <w:tc>
          <w:tcPr>
            <w:tcW w:w="1965" w:type="dxa"/>
            <w:shd w:val="clear" w:color="auto" w:fill="auto"/>
            <w:noWrap/>
            <w:vAlign w:val="center"/>
            <w:hideMark/>
          </w:tcPr>
          <w:p w14:paraId="4DDC40FF"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Tympanuchus cupido attwateri</w:t>
            </w:r>
          </w:p>
        </w:tc>
        <w:tc>
          <w:tcPr>
            <w:tcW w:w="1890" w:type="dxa"/>
            <w:shd w:val="clear" w:color="auto" w:fill="auto"/>
            <w:vAlign w:val="center"/>
            <w:hideMark/>
          </w:tcPr>
          <w:p w14:paraId="15B660E3"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Attwater's greater prairie-chicken</w:t>
            </w:r>
          </w:p>
        </w:tc>
        <w:tc>
          <w:tcPr>
            <w:tcW w:w="2340" w:type="dxa"/>
          </w:tcPr>
          <w:p w14:paraId="5BA57887" w14:textId="0DF067C6"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Grassland, woodland, brushland, fallow land, cultivated land</w:t>
            </w:r>
          </w:p>
        </w:tc>
        <w:tc>
          <w:tcPr>
            <w:tcW w:w="1170" w:type="dxa"/>
          </w:tcPr>
          <w:p w14:paraId="3915399D" w14:textId="245D8667" w:rsidR="008F094C" w:rsidRPr="00800698" w:rsidRDefault="008F094C" w:rsidP="008F094C">
            <w:pPr>
              <w:rPr>
                <w:rFonts w:asciiTheme="minorHAnsi" w:eastAsia="Times New Roman" w:hAnsiTheme="minorHAnsi" w:cs="Times New Roman"/>
                <w:b/>
                <w:sz w:val="20"/>
                <w:szCs w:val="20"/>
              </w:rPr>
            </w:pPr>
            <w:r w:rsidRPr="00800698">
              <w:rPr>
                <w:rFonts w:asciiTheme="minorHAnsi" w:eastAsia="Times New Roman" w:hAnsiTheme="minorHAnsi" w:cs="Times New Roman"/>
                <w:sz w:val="20"/>
                <w:szCs w:val="20"/>
              </w:rPr>
              <w:t>No</w:t>
            </w:r>
          </w:p>
        </w:tc>
        <w:tc>
          <w:tcPr>
            <w:tcW w:w="2160" w:type="dxa"/>
          </w:tcPr>
          <w:p w14:paraId="795FF779" w14:textId="4F66E2BD"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Corn, peanuts, rice</w:t>
            </w:r>
          </w:p>
        </w:tc>
        <w:tc>
          <w:tcPr>
            <w:tcW w:w="3330" w:type="dxa"/>
          </w:tcPr>
          <w:p w14:paraId="26C50317" w14:textId="67A9DCE1"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From USFWS 1993</w:t>
            </w:r>
          </w:p>
        </w:tc>
      </w:tr>
      <w:tr w:rsidR="008F094C" w:rsidRPr="00800698" w14:paraId="76A54A75" w14:textId="6F145614" w:rsidTr="004B7FA4">
        <w:trPr>
          <w:trHeight w:val="20"/>
        </w:trPr>
        <w:tc>
          <w:tcPr>
            <w:tcW w:w="1965" w:type="dxa"/>
            <w:shd w:val="clear" w:color="auto" w:fill="auto"/>
            <w:noWrap/>
            <w:vAlign w:val="center"/>
            <w:hideMark/>
          </w:tcPr>
          <w:p w14:paraId="1072BA64"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Tympanuchus pallidicinctus</w:t>
            </w:r>
          </w:p>
        </w:tc>
        <w:tc>
          <w:tcPr>
            <w:tcW w:w="1890" w:type="dxa"/>
            <w:shd w:val="clear" w:color="auto" w:fill="auto"/>
            <w:vAlign w:val="center"/>
            <w:hideMark/>
          </w:tcPr>
          <w:p w14:paraId="1C65561D"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Lesser prairie-chicken</w:t>
            </w:r>
          </w:p>
        </w:tc>
        <w:tc>
          <w:tcPr>
            <w:tcW w:w="2340" w:type="dxa"/>
          </w:tcPr>
          <w:p w14:paraId="07B9543D" w14:textId="32A0565A"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Mixed shrub-grass prairie</w:t>
            </w:r>
          </w:p>
        </w:tc>
        <w:tc>
          <w:tcPr>
            <w:tcW w:w="1170" w:type="dxa"/>
          </w:tcPr>
          <w:p w14:paraId="5EC6422E" w14:textId="048A193C"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02C92394" w14:textId="4D407189" w:rsidR="008F094C" w:rsidRPr="00800698" w:rsidRDefault="004B7FA4"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Agricultural fields</w:t>
            </w:r>
          </w:p>
        </w:tc>
        <w:tc>
          <w:tcPr>
            <w:tcW w:w="3330" w:type="dxa"/>
          </w:tcPr>
          <w:p w14:paraId="7A373D77" w14:textId="3BE4DDD1" w:rsidR="008F094C" w:rsidRPr="00800698" w:rsidRDefault="004B7FA4"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Species may use areas treated with herbicides as lek sites.  From Giesen 2005 </w:t>
            </w:r>
          </w:p>
        </w:tc>
      </w:tr>
      <w:tr w:rsidR="008F094C" w:rsidRPr="00800698" w14:paraId="2FB1FC5D" w14:textId="343DF657" w:rsidTr="004B7FA4">
        <w:trPr>
          <w:trHeight w:val="20"/>
        </w:trPr>
        <w:tc>
          <w:tcPr>
            <w:tcW w:w="1965" w:type="dxa"/>
            <w:shd w:val="clear" w:color="auto" w:fill="auto"/>
            <w:noWrap/>
            <w:vAlign w:val="center"/>
            <w:hideMark/>
          </w:tcPr>
          <w:p w14:paraId="62235B92"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Ammodramus savannarum floridanus</w:t>
            </w:r>
          </w:p>
        </w:tc>
        <w:tc>
          <w:tcPr>
            <w:tcW w:w="1890" w:type="dxa"/>
            <w:shd w:val="clear" w:color="auto" w:fill="auto"/>
            <w:vAlign w:val="center"/>
            <w:hideMark/>
          </w:tcPr>
          <w:p w14:paraId="017CE6E1"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Florida grasshopper sparrow</w:t>
            </w:r>
          </w:p>
        </w:tc>
        <w:tc>
          <w:tcPr>
            <w:tcW w:w="2340" w:type="dxa"/>
          </w:tcPr>
          <w:p w14:paraId="420930EB" w14:textId="660BD1CD"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Grasslands (without trees)</w:t>
            </w:r>
          </w:p>
        </w:tc>
        <w:tc>
          <w:tcPr>
            <w:tcW w:w="1170" w:type="dxa"/>
          </w:tcPr>
          <w:p w14:paraId="66028999" w14:textId="40F6CF44"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71C2BEFC" w14:textId="76E5B94C"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Overgrown pastures</w:t>
            </w:r>
          </w:p>
        </w:tc>
        <w:tc>
          <w:tcPr>
            <w:tcW w:w="3330" w:type="dxa"/>
          </w:tcPr>
          <w:p w14:paraId="4820480A" w14:textId="7A8B99D2"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From USFWS 1999</w:t>
            </w:r>
          </w:p>
        </w:tc>
      </w:tr>
      <w:tr w:rsidR="008F094C" w:rsidRPr="00800698" w14:paraId="4BE32940" w14:textId="197878B5" w:rsidTr="004B7FA4">
        <w:trPr>
          <w:trHeight w:val="20"/>
        </w:trPr>
        <w:tc>
          <w:tcPr>
            <w:tcW w:w="1965" w:type="dxa"/>
            <w:shd w:val="clear" w:color="auto" w:fill="auto"/>
            <w:noWrap/>
            <w:vAlign w:val="center"/>
            <w:hideMark/>
          </w:tcPr>
          <w:p w14:paraId="48253EF7"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Amphispiza belli clementeae</w:t>
            </w:r>
          </w:p>
        </w:tc>
        <w:tc>
          <w:tcPr>
            <w:tcW w:w="1890" w:type="dxa"/>
            <w:shd w:val="clear" w:color="auto" w:fill="auto"/>
            <w:vAlign w:val="center"/>
            <w:hideMark/>
          </w:tcPr>
          <w:p w14:paraId="57ED7660"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San Clemente sage sparrow</w:t>
            </w:r>
          </w:p>
        </w:tc>
        <w:tc>
          <w:tcPr>
            <w:tcW w:w="2340" w:type="dxa"/>
          </w:tcPr>
          <w:p w14:paraId="0F504AF3" w14:textId="67EB2B11"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Scrub community</w:t>
            </w:r>
          </w:p>
        </w:tc>
        <w:tc>
          <w:tcPr>
            <w:tcW w:w="1170" w:type="dxa"/>
          </w:tcPr>
          <w:p w14:paraId="7A0A2061" w14:textId="577A2D95"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5F915E4E" w14:textId="24EEB3ED" w:rsidR="008F094C" w:rsidRPr="00800698" w:rsidRDefault="004B7FA4"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None identified</w:t>
            </w:r>
          </w:p>
        </w:tc>
        <w:tc>
          <w:tcPr>
            <w:tcW w:w="3330" w:type="dxa"/>
          </w:tcPr>
          <w:p w14:paraId="3DBB7FC3" w14:textId="77777777" w:rsidR="008F094C" w:rsidRPr="00800698" w:rsidRDefault="008F094C" w:rsidP="008F094C">
            <w:pPr>
              <w:rPr>
                <w:rFonts w:asciiTheme="minorHAnsi" w:eastAsia="Times New Roman" w:hAnsiTheme="minorHAnsi" w:cs="Times New Roman"/>
                <w:sz w:val="20"/>
                <w:szCs w:val="20"/>
              </w:rPr>
            </w:pPr>
          </w:p>
        </w:tc>
      </w:tr>
      <w:tr w:rsidR="008F094C" w:rsidRPr="00800698" w14:paraId="54BFF4AF" w14:textId="5D2124AB" w:rsidTr="004B7FA4">
        <w:trPr>
          <w:trHeight w:val="20"/>
        </w:trPr>
        <w:tc>
          <w:tcPr>
            <w:tcW w:w="1965" w:type="dxa"/>
            <w:shd w:val="clear" w:color="auto" w:fill="auto"/>
            <w:noWrap/>
            <w:vAlign w:val="center"/>
            <w:hideMark/>
          </w:tcPr>
          <w:p w14:paraId="28C2E059"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Dendroica chrysoparia</w:t>
            </w:r>
          </w:p>
        </w:tc>
        <w:tc>
          <w:tcPr>
            <w:tcW w:w="1890" w:type="dxa"/>
            <w:shd w:val="clear" w:color="auto" w:fill="auto"/>
            <w:vAlign w:val="center"/>
            <w:hideMark/>
          </w:tcPr>
          <w:p w14:paraId="57258083"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Golden-cheeked warbler (=wood)</w:t>
            </w:r>
          </w:p>
        </w:tc>
        <w:tc>
          <w:tcPr>
            <w:tcW w:w="2340" w:type="dxa"/>
          </w:tcPr>
          <w:p w14:paraId="482C6A19" w14:textId="43E0083D"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Forest</w:t>
            </w:r>
          </w:p>
        </w:tc>
        <w:tc>
          <w:tcPr>
            <w:tcW w:w="1170" w:type="dxa"/>
          </w:tcPr>
          <w:p w14:paraId="3463F8AE" w14:textId="05338AB8"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Yes</w:t>
            </w:r>
          </w:p>
        </w:tc>
        <w:tc>
          <w:tcPr>
            <w:tcW w:w="2160" w:type="dxa"/>
          </w:tcPr>
          <w:p w14:paraId="18E23368" w14:textId="42876165" w:rsidR="008F094C"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Forestry </w:t>
            </w:r>
          </w:p>
        </w:tc>
        <w:tc>
          <w:tcPr>
            <w:tcW w:w="3330" w:type="dxa"/>
          </w:tcPr>
          <w:p w14:paraId="5B88A33D" w14:textId="5444012B" w:rsidR="008F094C" w:rsidRPr="00800698" w:rsidRDefault="004B7FA4"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See habitat</w:t>
            </w:r>
          </w:p>
        </w:tc>
      </w:tr>
      <w:tr w:rsidR="008F094C" w:rsidRPr="00800698" w14:paraId="2F6E1E4B" w14:textId="23EB4350" w:rsidTr="004B7FA4">
        <w:trPr>
          <w:trHeight w:val="20"/>
        </w:trPr>
        <w:tc>
          <w:tcPr>
            <w:tcW w:w="1965" w:type="dxa"/>
            <w:shd w:val="clear" w:color="auto" w:fill="auto"/>
            <w:noWrap/>
            <w:vAlign w:val="center"/>
            <w:hideMark/>
          </w:tcPr>
          <w:p w14:paraId="1581F216"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Empidonax traillii extimus</w:t>
            </w:r>
          </w:p>
        </w:tc>
        <w:tc>
          <w:tcPr>
            <w:tcW w:w="1890" w:type="dxa"/>
            <w:shd w:val="clear" w:color="auto" w:fill="auto"/>
            <w:vAlign w:val="center"/>
            <w:hideMark/>
          </w:tcPr>
          <w:p w14:paraId="3530E280"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Southwestern willow flycatcher</w:t>
            </w:r>
          </w:p>
        </w:tc>
        <w:tc>
          <w:tcPr>
            <w:tcW w:w="2340" w:type="dxa"/>
          </w:tcPr>
          <w:p w14:paraId="705073C5" w14:textId="0D95ED6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Forested wetlands, scrub-shrub wetlands, dense riparian habitat (of rivers,  swamps, wetlands, lakes)</w:t>
            </w:r>
          </w:p>
        </w:tc>
        <w:tc>
          <w:tcPr>
            <w:tcW w:w="1170" w:type="dxa"/>
          </w:tcPr>
          <w:p w14:paraId="3721DEF7" w14:textId="255D634D"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Yes</w:t>
            </w:r>
          </w:p>
        </w:tc>
        <w:tc>
          <w:tcPr>
            <w:tcW w:w="2160" w:type="dxa"/>
          </w:tcPr>
          <w:p w14:paraId="3D09EA6F" w14:textId="48641506" w:rsidR="008F094C"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Forestry </w:t>
            </w:r>
          </w:p>
        </w:tc>
        <w:tc>
          <w:tcPr>
            <w:tcW w:w="3330" w:type="dxa"/>
          </w:tcPr>
          <w:p w14:paraId="138219F9" w14:textId="4FEDBBA4" w:rsidR="008F094C" w:rsidRPr="00800698" w:rsidRDefault="004B7FA4"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See habitat</w:t>
            </w:r>
          </w:p>
        </w:tc>
      </w:tr>
      <w:tr w:rsidR="00BD12DA" w:rsidRPr="00800698" w14:paraId="6181EAF3" w14:textId="012B2AFF" w:rsidTr="004B7FA4">
        <w:trPr>
          <w:trHeight w:val="20"/>
        </w:trPr>
        <w:tc>
          <w:tcPr>
            <w:tcW w:w="1965" w:type="dxa"/>
            <w:shd w:val="clear" w:color="auto" w:fill="auto"/>
            <w:noWrap/>
            <w:vAlign w:val="center"/>
            <w:hideMark/>
          </w:tcPr>
          <w:p w14:paraId="71B66815" w14:textId="77777777" w:rsidR="00BD12DA" w:rsidRPr="00800698" w:rsidRDefault="00BD12DA" w:rsidP="00BD12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Pipilo crissalis eremophilus</w:t>
            </w:r>
          </w:p>
        </w:tc>
        <w:tc>
          <w:tcPr>
            <w:tcW w:w="1890" w:type="dxa"/>
            <w:shd w:val="clear" w:color="auto" w:fill="auto"/>
            <w:vAlign w:val="center"/>
            <w:hideMark/>
          </w:tcPr>
          <w:p w14:paraId="7DC3F459" w14:textId="77777777"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Inyo California towhee</w:t>
            </w:r>
          </w:p>
        </w:tc>
        <w:tc>
          <w:tcPr>
            <w:tcW w:w="2340" w:type="dxa"/>
          </w:tcPr>
          <w:p w14:paraId="2610A57E" w14:textId="4D54C6AF"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Riparian areas and adjacent upland areas </w:t>
            </w:r>
          </w:p>
        </w:tc>
        <w:tc>
          <w:tcPr>
            <w:tcW w:w="1170" w:type="dxa"/>
          </w:tcPr>
          <w:p w14:paraId="4F2F4DD9" w14:textId="0AB74C21"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29854563" w14:textId="022199AB"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Row crop fields (oats, barley and wheat), orchards</w:t>
            </w:r>
          </w:p>
        </w:tc>
        <w:tc>
          <w:tcPr>
            <w:tcW w:w="3330" w:type="dxa"/>
          </w:tcPr>
          <w:p w14:paraId="701D1B53" w14:textId="0C03DA22" w:rsidR="00BD12DA" w:rsidRPr="00800698" w:rsidRDefault="00BD12DA" w:rsidP="00BD12DA">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Diet may include oats, barley, wheat and cultivated fruit. (from Kunzmann et al. 2011)</w:t>
            </w:r>
          </w:p>
        </w:tc>
      </w:tr>
      <w:tr w:rsidR="00BD12DA" w:rsidRPr="00800698" w14:paraId="157C4B00" w14:textId="27AE432E" w:rsidTr="004B7FA4">
        <w:trPr>
          <w:trHeight w:val="20"/>
        </w:trPr>
        <w:tc>
          <w:tcPr>
            <w:tcW w:w="1965" w:type="dxa"/>
            <w:shd w:val="clear" w:color="auto" w:fill="auto"/>
            <w:noWrap/>
            <w:vAlign w:val="center"/>
            <w:hideMark/>
          </w:tcPr>
          <w:p w14:paraId="5ADD3E0D" w14:textId="77777777" w:rsidR="00BD12DA" w:rsidRPr="00800698" w:rsidRDefault="00BD12DA" w:rsidP="00BD12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Polioptila californica californica</w:t>
            </w:r>
          </w:p>
        </w:tc>
        <w:tc>
          <w:tcPr>
            <w:tcW w:w="1890" w:type="dxa"/>
            <w:shd w:val="clear" w:color="auto" w:fill="auto"/>
            <w:vAlign w:val="center"/>
            <w:hideMark/>
          </w:tcPr>
          <w:p w14:paraId="74A267FD" w14:textId="77777777"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Coastal California gnatcatcher</w:t>
            </w:r>
          </w:p>
        </w:tc>
        <w:tc>
          <w:tcPr>
            <w:tcW w:w="2340" w:type="dxa"/>
          </w:tcPr>
          <w:p w14:paraId="72727EAA" w14:textId="02064261"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Costal scrub vegetation</w:t>
            </w:r>
          </w:p>
        </w:tc>
        <w:tc>
          <w:tcPr>
            <w:tcW w:w="1170" w:type="dxa"/>
          </w:tcPr>
          <w:p w14:paraId="4404D6F7" w14:textId="28B34FB9"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08F38E92" w14:textId="747945EA" w:rsidR="00BD12DA" w:rsidRPr="00800698" w:rsidRDefault="004B7FA4"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None identified</w:t>
            </w:r>
          </w:p>
        </w:tc>
        <w:tc>
          <w:tcPr>
            <w:tcW w:w="3330" w:type="dxa"/>
          </w:tcPr>
          <w:p w14:paraId="6353FCAC" w14:textId="77777777" w:rsidR="00BD12DA" w:rsidRPr="00800698" w:rsidRDefault="00BD12DA" w:rsidP="00BD12DA">
            <w:pPr>
              <w:rPr>
                <w:rFonts w:asciiTheme="minorHAnsi" w:eastAsia="Times New Roman" w:hAnsiTheme="minorHAnsi" w:cs="Times New Roman"/>
                <w:sz w:val="20"/>
                <w:szCs w:val="20"/>
              </w:rPr>
            </w:pPr>
          </w:p>
        </w:tc>
      </w:tr>
      <w:tr w:rsidR="00BD12DA" w:rsidRPr="00800698" w14:paraId="1C62E390" w14:textId="28113ED5" w:rsidTr="004B7FA4">
        <w:trPr>
          <w:trHeight w:val="20"/>
        </w:trPr>
        <w:tc>
          <w:tcPr>
            <w:tcW w:w="1965" w:type="dxa"/>
            <w:shd w:val="clear" w:color="auto" w:fill="auto"/>
            <w:noWrap/>
            <w:vAlign w:val="center"/>
            <w:hideMark/>
          </w:tcPr>
          <w:p w14:paraId="69CAF267" w14:textId="77777777" w:rsidR="00BD12DA" w:rsidRPr="00800698" w:rsidRDefault="00BD12DA" w:rsidP="00BD12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Setophaga kirtlandii</w:t>
            </w:r>
          </w:p>
        </w:tc>
        <w:tc>
          <w:tcPr>
            <w:tcW w:w="1890" w:type="dxa"/>
            <w:shd w:val="clear" w:color="auto" w:fill="auto"/>
            <w:vAlign w:val="center"/>
            <w:hideMark/>
          </w:tcPr>
          <w:p w14:paraId="29C241CB" w14:textId="77777777"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Kirtland's Warbler</w:t>
            </w:r>
          </w:p>
        </w:tc>
        <w:tc>
          <w:tcPr>
            <w:tcW w:w="2340" w:type="dxa"/>
          </w:tcPr>
          <w:p w14:paraId="0ECB230F" w14:textId="452D325E"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Pine forests, stops in scrub areas when migrating</w:t>
            </w:r>
          </w:p>
        </w:tc>
        <w:tc>
          <w:tcPr>
            <w:tcW w:w="1170" w:type="dxa"/>
          </w:tcPr>
          <w:p w14:paraId="045F9E2B" w14:textId="71F223A7"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Yes</w:t>
            </w:r>
          </w:p>
        </w:tc>
        <w:tc>
          <w:tcPr>
            <w:tcW w:w="2160" w:type="dxa"/>
          </w:tcPr>
          <w:p w14:paraId="63E68289" w14:textId="54FE4238" w:rsidR="00BD12DA"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Forestry (pine), orchards, ground fruit</w:t>
            </w:r>
          </w:p>
        </w:tc>
        <w:tc>
          <w:tcPr>
            <w:tcW w:w="3330" w:type="dxa"/>
          </w:tcPr>
          <w:p w14:paraId="38A43DE2" w14:textId="1F590EC5" w:rsidR="00BD12DA" w:rsidRPr="00800698" w:rsidRDefault="004B7FA4"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Species nests in jack and red pine forests. During migration, may stop in scrub/shrub habitats. Has been </w:t>
            </w:r>
            <w:r w:rsidRPr="00800698">
              <w:rPr>
                <w:rFonts w:asciiTheme="minorHAnsi" w:eastAsia="Times New Roman" w:hAnsiTheme="minorHAnsi" w:cs="Times New Roman"/>
                <w:sz w:val="20"/>
                <w:szCs w:val="20"/>
              </w:rPr>
              <w:lastRenderedPageBreak/>
              <w:t>observed during migration in orchards.</w:t>
            </w:r>
          </w:p>
        </w:tc>
      </w:tr>
      <w:tr w:rsidR="004B7FA4" w:rsidRPr="00800698" w14:paraId="1A2494F5" w14:textId="0FE6CC0A" w:rsidTr="004B7FA4">
        <w:trPr>
          <w:trHeight w:val="20"/>
        </w:trPr>
        <w:tc>
          <w:tcPr>
            <w:tcW w:w="1965" w:type="dxa"/>
            <w:shd w:val="clear" w:color="auto" w:fill="auto"/>
            <w:noWrap/>
            <w:vAlign w:val="center"/>
            <w:hideMark/>
          </w:tcPr>
          <w:p w14:paraId="363E933A" w14:textId="77777777" w:rsidR="004B7FA4" w:rsidRPr="00800698" w:rsidRDefault="004B7FA4" w:rsidP="004B7FA4">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lastRenderedPageBreak/>
              <w:t>Vireo atricapilla</w:t>
            </w:r>
          </w:p>
        </w:tc>
        <w:tc>
          <w:tcPr>
            <w:tcW w:w="1890" w:type="dxa"/>
            <w:shd w:val="clear" w:color="auto" w:fill="auto"/>
            <w:vAlign w:val="center"/>
            <w:hideMark/>
          </w:tcPr>
          <w:p w14:paraId="19A2EB2B" w14:textId="77777777"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Black-capped Vireo</w:t>
            </w:r>
          </w:p>
        </w:tc>
        <w:tc>
          <w:tcPr>
            <w:tcW w:w="2340" w:type="dxa"/>
          </w:tcPr>
          <w:p w14:paraId="5927EE8E" w14:textId="714EB6E6"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Forest grassland ecotone, deciduous/evergreen shrubland</w:t>
            </w:r>
          </w:p>
        </w:tc>
        <w:tc>
          <w:tcPr>
            <w:tcW w:w="1170" w:type="dxa"/>
          </w:tcPr>
          <w:p w14:paraId="2F0E68D8" w14:textId="73CB91DC"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Yes</w:t>
            </w:r>
          </w:p>
        </w:tc>
        <w:tc>
          <w:tcPr>
            <w:tcW w:w="2160" w:type="dxa"/>
          </w:tcPr>
          <w:p w14:paraId="077B0E86" w14:textId="136ECBDC"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Forestry</w:t>
            </w:r>
          </w:p>
        </w:tc>
        <w:tc>
          <w:tcPr>
            <w:tcW w:w="3330" w:type="dxa"/>
          </w:tcPr>
          <w:p w14:paraId="242E534E" w14:textId="164EBE4A"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See habitat</w:t>
            </w:r>
          </w:p>
        </w:tc>
      </w:tr>
      <w:tr w:rsidR="004B7FA4" w:rsidRPr="00800698" w14:paraId="64478021" w14:textId="203EAF9B" w:rsidTr="004B7FA4">
        <w:trPr>
          <w:trHeight w:val="20"/>
        </w:trPr>
        <w:tc>
          <w:tcPr>
            <w:tcW w:w="1965" w:type="dxa"/>
            <w:shd w:val="clear" w:color="auto" w:fill="auto"/>
            <w:noWrap/>
            <w:vAlign w:val="center"/>
            <w:hideMark/>
          </w:tcPr>
          <w:p w14:paraId="4990CAE7" w14:textId="77777777" w:rsidR="004B7FA4" w:rsidRPr="00800698" w:rsidRDefault="004B7FA4" w:rsidP="004B7FA4">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Vireo bellii pusillus</w:t>
            </w:r>
          </w:p>
        </w:tc>
        <w:tc>
          <w:tcPr>
            <w:tcW w:w="1890" w:type="dxa"/>
            <w:shd w:val="clear" w:color="auto" w:fill="auto"/>
            <w:vAlign w:val="center"/>
            <w:hideMark/>
          </w:tcPr>
          <w:p w14:paraId="52C4D5B6" w14:textId="77777777"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Least Bell's vireo</w:t>
            </w:r>
          </w:p>
        </w:tc>
        <w:tc>
          <w:tcPr>
            <w:tcW w:w="2340" w:type="dxa"/>
          </w:tcPr>
          <w:p w14:paraId="16E8C635" w14:textId="126F8138"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Woodland (cotton wood willow forest, oak woodland, scrub), breed in riparian areas</w:t>
            </w:r>
          </w:p>
        </w:tc>
        <w:tc>
          <w:tcPr>
            <w:tcW w:w="1170" w:type="dxa"/>
          </w:tcPr>
          <w:p w14:paraId="5CF0B3C0" w14:textId="63A78BF2"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Yes</w:t>
            </w:r>
          </w:p>
        </w:tc>
        <w:tc>
          <w:tcPr>
            <w:tcW w:w="2160" w:type="dxa"/>
          </w:tcPr>
          <w:p w14:paraId="7C40F17D" w14:textId="1F423FDE"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Hedgerows associated with ag fields and residential areas</w:t>
            </w:r>
          </w:p>
        </w:tc>
        <w:tc>
          <w:tcPr>
            <w:tcW w:w="3330" w:type="dxa"/>
          </w:tcPr>
          <w:p w14:paraId="1FE37FBD" w14:textId="589917AE"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From USFWS 1998</w:t>
            </w:r>
          </w:p>
        </w:tc>
      </w:tr>
    </w:tbl>
    <w:p w14:paraId="5C15D147" w14:textId="031B2628" w:rsidR="00544CAA" w:rsidRPr="00800698" w:rsidRDefault="00544CAA">
      <w:pPr>
        <w:rPr>
          <w:rFonts w:asciiTheme="minorHAnsi" w:hAnsiTheme="minorHAnsi" w:cs="Times New Roman"/>
          <w:sz w:val="20"/>
          <w:szCs w:val="20"/>
        </w:rPr>
        <w:sectPr w:rsidR="00544CAA" w:rsidRPr="00800698" w:rsidSect="00544CAA">
          <w:pgSz w:w="15840" w:h="12240" w:orient="landscape"/>
          <w:pgMar w:top="1440" w:right="1440" w:bottom="1440" w:left="1440" w:header="720" w:footer="720" w:gutter="0"/>
          <w:cols w:space="720"/>
          <w:docGrid w:linePitch="360"/>
        </w:sectPr>
      </w:pPr>
      <w:r w:rsidRPr="00800698">
        <w:rPr>
          <w:rFonts w:asciiTheme="minorHAnsi" w:hAnsiTheme="minorHAnsi" w:cs="Times New Roman"/>
          <w:sz w:val="20"/>
          <w:szCs w:val="20"/>
        </w:rPr>
        <w:t xml:space="preserve">*See </w:t>
      </w:r>
      <w:r w:rsidR="00B13036" w:rsidRPr="00800698">
        <w:rPr>
          <w:rFonts w:asciiTheme="minorHAnsi" w:hAnsiTheme="minorHAnsi" w:cs="Times New Roman"/>
          <w:sz w:val="20"/>
          <w:szCs w:val="20"/>
        </w:rPr>
        <w:t>Attachment 1-16</w:t>
      </w:r>
      <w:r w:rsidRPr="00800698">
        <w:rPr>
          <w:rFonts w:asciiTheme="minorHAnsi" w:hAnsiTheme="minorHAnsi" w:cs="Times New Roman"/>
          <w:sz w:val="20"/>
          <w:szCs w:val="20"/>
        </w:rPr>
        <w:t xml:space="preserve"> for source info.</w:t>
      </w:r>
    </w:p>
    <w:p w14:paraId="0E71BEC8" w14:textId="6E509DB9" w:rsidR="005E64BD" w:rsidRPr="00800698" w:rsidRDefault="005E64BD">
      <w:pPr>
        <w:rPr>
          <w:rFonts w:asciiTheme="minorHAnsi"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3</w:t>
      </w:r>
      <w:r w:rsidRPr="00800698">
        <w:rPr>
          <w:rFonts w:asciiTheme="minorHAnsi" w:hAnsiTheme="minorHAnsi" w:cs="Times New Roman"/>
          <w:b/>
          <w:sz w:val="20"/>
          <w:szCs w:val="20"/>
        </w:rPr>
        <w:t>. Yellow-billed cuckoo (</w:t>
      </w:r>
      <w:r w:rsidRPr="00800698">
        <w:rPr>
          <w:rFonts w:asciiTheme="minorHAnsi" w:eastAsia="Times New Roman" w:hAnsiTheme="minorHAnsi" w:cs="Times New Roman"/>
          <w:i/>
          <w:iCs/>
          <w:sz w:val="20"/>
          <w:szCs w:val="20"/>
        </w:rPr>
        <w:t>Coccyzus americanus</w:t>
      </w:r>
      <w:r w:rsidRPr="00800698">
        <w:rPr>
          <w:rFonts w:asciiTheme="minorHAnsi"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1129"/>
        <w:gridCol w:w="1282"/>
        <w:gridCol w:w="7648"/>
      </w:tblGrid>
      <w:tr w:rsidR="005E64BD" w:rsidRPr="00800698" w14:paraId="20625181" w14:textId="77777777" w:rsidTr="00E81E04">
        <w:trPr>
          <w:cantSplit/>
          <w:trHeight w:val="20"/>
          <w:tblHeader/>
        </w:trPr>
        <w:tc>
          <w:tcPr>
            <w:tcW w:w="1116" w:type="pct"/>
            <w:shd w:val="clear" w:color="auto" w:fill="auto"/>
          </w:tcPr>
          <w:p w14:paraId="64F0B114" w14:textId="77777777" w:rsidR="005E64BD" w:rsidRPr="00800698" w:rsidRDefault="005E64BD" w:rsidP="005A0A43">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436" w:type="pct"/>
            <w:shd w:val="clear" w:color="auto" w:fill="auto"/>
          </w:tcPr>
          <w:p w14:paraId="00C6394A" w14:textId="77777777" w:rsidR="005E64BD" w:rsidRPr="00800698" w:rsidRDefault="005E64BD" w:rsidP="005A0A43">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495" w:type="pct"/>
          </w:tcPr>
          <w:p w14:paraId="4F908A5F" w14:textId="77777777" w:rsidR="005E64BD" w:rsidRPr="00800698" w:rsidRDefault="005E64BD" w:rsidP="005A0A43">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2953" w:type="pct"/>
            <w:shd w:val="clear" w:color="auto" w:fill="auto"/>
          </w:tcPr>
          <w:p w14:paraId="77194B15" w14:textId="58ACA390" w:rsidR="005E64BD" w:rsidRPr="00800698" w:rsidRDefault="005E64BD" w:rsidP="005A0A43">
            <w:pPr>
              <w:rPr>
                <w:rFonts w:asciiTheme="minorHAnsi" w:hAnsiTheme="minorHAnsi" w:cs="Times New Roman"/>
                <w:b/>
                <w:sz w:val="20"/>
                <w:szCs w:val="20"/>
              </w:rPr>
            </w:pPr>
            <w:r w:rsidRPr="00800698">
              <w:rPr>
                <w:rFonts w:asciiTheme="minorHAnsi" w:hAnsiTheme="minorHAnsi" w:cs="Times New Roman"/>
                <w:b/>
                <w:sz w:val="20"/>
                <w:szCs w:val="20"/>
              </w:rPr>
              <w:t>Rationale</w:t>
            </w:r>
            <w:r w:rsidR="00B13036" w:rsidRPr="00800698">
              <w:rPr>
                <w:rFonts w:asciiTheme="minorHAnsi" w:hAnsiTheme="minorHAnsi" w:cs="Times New Roman"/>
                <w:b/>
                <w:sz w:val="20"/>
                <w:szCs w:val="20"/>
              </w:rPr>
              <w:t>/Comments</w:t>
            </w:r>
          </w:p>
        </w:tc>
      </w:tr>
      <w:tr w:rsidR="005E64BD" w:rsidRPr="00800698" w14:paraId="47D723B4" w14:textId="77777777" w:rsidTr="00E81E04">
        <w:trPr>
          <w:cantSplit/>
          <w:trHeight w:val="20"/>
        </w:trPr>
        <w:tc>
          <w:tcPr>
            <w:tcW w:w="1116" w:type="pct"/>
            <w:shd w:val="clear" w:color="auto" w:fill="auto"/>
          </w:tcPr>
          <w:p w14:paraId="76DD727D"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436" w:type="pct"/>
            <w:shd w:val="clear" w:color="auto" w:fill="auto"/>
          </w:tcPr>
          <w:p w14:paraId="287E2132"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495" w:type="pct"/>
          </w:tcPr>
          <w:p w14:paraId="09CC3157" w14:textId="77777777" w:rsidR="005E64BD" w:rsidRPr="00800698" w:rsidRDefault="005E64BD" w:rsidP="005A0A43">
            <w:pPr>
              <w:jc w:val="center"/>
              <w:rPr>
                <w:rFonts w:asciiTheme="minorHAnsi" w:hAnsiTheme="minorHAnsi" w:cs="Times New Roman"/>
                <w:sz w:val="20"/>
                <w:szCs w:val="20"/>
              </w:rPr>
            </w:pPr>
          </w:p>
        </w:tc>
        <w:tc>
          <w:tcPr>
            <w:tcW w:w="2953" w:type="pct"/>
            <w:shd w:val="clear" w:color="auto" w:fill="auto"/>
          </w:tcPr>
          <w:p w14:paraId="798D9697" w14:textId="77777777" w:rsidR="005E64BD" w:rsidRPr="00800698" w:rsidRDefault="005E64BD" w:rsidP="005A0A43">
            <w:pPr>
              <w:rPr>
                <w:rFonts w:asciiTheme="minorHAnsi" w:hAnsiTheme="minorHAnsi" w:cs="Times New Roman"/>
                <w:sz w:val="20"/>
                <w:szCs w:val="20"/>
              </w:rPr>
            </w:pPr>
          </w:p>
        </w:tc>
      </w:tr>
      <w:tr w:rsidR="005E64BD" w:rsidRPr="00800698" w14:paraId="6D50493E" w14:textId="77777777" w:rsidTr="00E81E04">
        <w:trPr>
          <w:cantSplit/>
          <w:trHeight w:val="20"/>
        </w:trPr>
        <w:tc>
          <w:tcPr>
            <w:tcW w:w="1116" w:type="pct"/>
            <w:shd w:val="clear" w:color="auto" w:fill="auto"/>
          </w:tcPr>
          <w:p w14:paraId="23818C2E"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436" w:type="pct"/>
            <w:shd w:val="clear" w:color="auto" w:fill="auto"/>
          </w:tcPr>
          <w:p w14:paraId="3BEB87BE"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495" w:type="pct"/>
          </w:tcPr>
          <w:p w14:paraId="55C3655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0.9632</w:t>
            </w:r>
          </w:p>
        </w:tc>
        <w:tc>
          <w:tcPr>
            <w:tcW w:w="2953" w:type="pct"/>
            <w:shd w:val="clear" w:color="auto" w:fill="auto"/>
          </w:tcPr>
          <w:p w14:paraId="44142C06" w14:textId="30376864"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 xml:space="preserve">Annual reproductive success highly variable. Four nests in California all fledged young; however, only 64% of eggs hatched, 57% of eggs fledged young, and 43% of offspring survived ≥1 wk. Mean number of eggs laid/nest 3.5 ± 1.0 SD (range 3–5); mean number of surviving young/nest 1.5 ± 0.56 SD (range 1–2; </w:t>
            </w:r>
            <w:hyperlink r:id="rId9" w:history="1">
              <w:r w:rsidRPr="00800698">
                <w:rPr>
                  <w:rStyle w:val="Hyperlink"/>
                  <w:rFonts w:asciiTheme="minorHAnsi" w:hAnsiTheme="minorHAnsi" w:cs="Times New Roman"/>
                  <w:color w:val="auto"/>
                  <w:sz w:val="20"/>
                  <w:szCs w:val="20"/>
                </w:rPr>
                <w:t>Laymon 1980</w:t>
              </w:r>
            </w:hyperlink>
            <w:r w:rsidRPr="00800698">
              <w:rPr>
                <w:rFonts w:asciiTheme="minorHAnsi" w:hAnsiTheme="minorHAnsi" w:cs="Times New Roman"/>
                <w:sz w:val="20"/>
                <w:szCs w:val="20"/>
              </w:rPr>
              <w:t>). Nine of 15 eggs hatched in 7 Indiana nests, but only 1 nest fledged 2 young; 22.2% of hatched eggs survived to fledge, and 13.3% of laid eggs survived to fledge (</w:t>
            </w:r>
            <w:hyperlink r:id="rId10" w:history="1">
              <w:r w:rsidRPr="00800698">
                <w:rPr>
                  <w:rStyle w:val="Hyperlink"/>
                  <w:rFonts w:asciiTheme="minorHAnsi" w:hAnsiTheme="minorHAnsi" w:cs="Times New Roman"/>
                  <w:color w:val="auto"/>
                  <w:sz w:val="20"/>
                  <w:szCs w:val="20"/>
                </w:rPr>
                <w:t>Nolan 1963</w:t>
              </w:r>
            </w:hyperlink>
            <w:r w:rsidRPr="00800698">
              <w:rPr>
                <w:rFonts w:asciiTheme="minorHAnsi" w:hAnsiTheme="minorHAnsi" w:cs="Times New Roman"/>
                <w:sz w:val="20"/>
                <w:szCs w:val="20"/>
              </w:rPr>
              <w:t xml:space="preserve">). No information on lifetime reproductive success. </w:t>
            </w:r>
          </w:p>
          <w:p w14:paraId="54E9C575" w14:textId="77777777" w:rsidR="005E64BD" w:rsidRPr="00800698" w:rsidRDefault="005E64BD" w:rsidP="005A0A43">
            <w:pPr>
              <w:rPr>
                <w:rFonts w:asciiTheme="minorHAnsi" w:hAnsiTheme="minorHAnsi" w:cs="Times New Roman"/>
                <w:sz w:val="20"/>
                <w:szCs w:val="20"/>
              </w:rPr>
            </w:pPr>
          </w:p>
          <w:p w14:paraId="27490D32"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 xml:space="preserve">naïve overall nest survival = 4/4 + 1/7 = 5/11 = 0.455 </w:t>
            </w:r>
          </w:p>
          <w:p w14:paraId="388BFC06"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 xml:space="preserve">length of nest cycle = 9 + 8 + 2*2 = 21 </w:t>
            </w:r>
          </w:p>
        </w:tc>
      </w:tr>
      <w:tr w:rsidR="005E64BD" w:rsidRPr="00800698" w14:paraId="4DA89663" w14:textId="77777777" w:rsidTr="00E81E04">
        <w:trPr>
          <w:cantSplit/>
          <w:trHeight w:val="20"/>
        </w:trPr>
        <w:tc>
          <w:tcPr>
            <w:tcW w:w="1116" w:type="pct"/>
            <w:shd w:val="clear" w:color="auto" w:fill="auto"/>
          </w:tcPr>
          <w:p w14:paraId="3C16D246"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436" w:type="pct"/>
            <w:shd w:val="clear" w:color="auto" w:fill="auto"/>
          </w:tcPr>
          <w:p w14:paraId="528D9FE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495" w:type="pct"/>
          </w:tcPr>
          <w:p w14:paraId="1E3CE812"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0.9632</w:t>
            </w:r>
          </w:p>
          <w:p w14:paraId="219FAB05" w14:textId="77777777" w:rsidR="005E64BD" w:rsidRPr="00800698" w:rsidRDefault="005E64BD" w:rsidP="005A0A43">
            <w:pPr>
              <w:jc w:val="center"/>
              <w:rPr>
                <w:rFonts w:asciiTheme="minorHAnsi" w:hAnsiTheme="minorHAnsi" w:cs="Times New Roman"/>
                <w:sz w:val="20"/>
                <w:szCs w:val="20"/>
              </w:rPr>
            </w:pPr>
          </w:p>
        </w:tc>
        <w:tc>
          <w:tcPr>
            <w:tcW w:w="2953" w:type="pct"/>
            <w:shd w:val="clear" w:color="auto" w:fill="auto"/>
          </w:tcPr>
          <w:p w14:paraId="0570A64D"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see above</w:t>
            </w:r>
          </w:p>
        </w:tc>
      </w:tr>
      <w:tr w:rsidR="005E64BD" w:rsidRPr="00800698" w14:paraId="4E4F6A8D" w14:textId="77777777" w:rsidTr="00E81E04">
        <w:trPr>
          <w:cantSplit/>
          <w:trHeight w:val="20"/>
        </w:trPr>
        <w:tc>
          <w:tcPr>
            <w:tcW w:w="1116" w:type="pct"/>
            <w:shd w:val="clear" w:color="auto" w:fill="auto"/>
          </w:tcPr>
          <w:p w14:paraId="579E3991"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436" w:type="pct"/>
            <w:shd w:val="clear" w:color="auto" w:fill="auto"/>
          </w:tcPr>
          <w:p w14:paraId="6C135534"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495" w:type="pct"/>
          </w:tcPr>
          <w:p w14:paraId="3CB88A73"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24 June</w:t>
            </w:r>
          </w:p>
        </w:tc>
        <w:tc>
          <w:tcPr>
            <w:tcW w:w="2953" w:type="pct"/>
            <w:vMerge w:val="restart"/>
            <w:shd w:val="clear" w:color="auto" w:fill="auto"/>
          </w:tcPr>
          <w:p w14:paraId="0EA4409C"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Western populations breed Jun–Aug, with peak occurring mid-Jul to early Aug (Bent 1940, Howe 1986). Extreme egg dates in Arizona: 24 Jun–24 Aug (Groschupf 1987). In s. California, extreme egg dates: 15 May–20 Aug (55 records; Bent 1940).</w:t>
            </w:r>
          </w:p>
        </w:tc>
      </w:tr>
      <w:tr w:rsidR="005E64BD" w:rsidRPr="00800698" w14:paraId="05DCE937" w14:textId="77777777" w:rsidTr="00E81E04">
        <w:trPr>
          <w:cantSplit/>
          <w:trHeight w:val="20"/>
        </w:trPr>
        <w:tc>
          <w:tcPr>
            <w:tcW w:w="1116" w:type="pct"/>
            <w:shd w:val="clear" w:color="auto" w:fill="auto"/>
          </w:tcPr>
          <w:p w14:paraId="57B780CF"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436" w:type="pct"/>
            <w:shd w:val="clear" w:color="auto" w:fill="auto"/>
          </w:tcPr>
          <w:p w14:paraId="35D55A05"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495" w:type="pct"/>
          </w:tcPr>
          <w:p w14:paraId="54EB3CF8"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24 Aug</w:t>
            </w:r>
          </w:p>
        </w:tc>
        <w:tc>
          <w:tcPr>
            <w:tcW w:w="2953" w:type="pct"/>
            <w:vMerge/>
            <w:shd w:val="clear" w:color="auto" w:fill="auto"/>
          </w:tcPr>
          <w:p w14:paraId="5F8ED70D" w14:textId="77777777" w:rsidR="005E64BD" w:rsidRPr="00800698" w:rsidRDefault="005E64BD" w:rsidP="005A0A43">
            <w:pPr>
              <w:rPr>
                <w:rFonts w:asciiTheme="minorHAnsi" w:hAnsiTheme="minorHAnsi" w:cs="Times New Roman"/>
                <w:sz w:val="20"/>
                <w:szCs w:val="20"/>
              </w:rPr>
            </w:pPr>
          </w:p>
        </w:tc>
      </w:tr>
      <w:tr w:rsidR="005E64BD" w:rsidRPr="00800698" w14:paraId="3195D556" w14:textId="77777777" w:rsidTr="00E81E04">
        <w:trPr>
          <w:cantSplit/>
          <w:trHeight w:val="20"/>
        </w:trPr>
        <w:tc>
          <w:tcPr>
            <w:tcW w:w="1116" w:type="pct"/>
            <w:shd w:val="clear" w:color="auto" w:fill="auto"/>
          </w:tcPr>
          <w:p w14:paraId="06EB8E25"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436" w:type="pct"/>
            <w:shd w:val="clear" w:color="auto" w:fill="auto"/>
          </w:tcPr>
          <w:p w14:paraId="15B8C689"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495" w:type="pct"/>
          </w:tcPr>
          <w:p w14:paraId="6CA525DF"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6</w:t>
            </w:r>
          </w:p>
        </w:tc>
        <w:tc>
          <w:tcPr>
            <w:tcW w:w="2953" w:type="pct"/>
            <w:shd w:val="clear" w:color="auto" w:fill="auto"/>
          </w:tcPr>
          <w:p w14:paraId="16AACD62"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Mass of fresh egg: eastern populations, mean 9.1 g (n = 100); western populations, mean 9.4 g (n = 60; Schönwetter 1967). Egg mass in proportion to body mass (about 14%) among largest known for nidicolous birds. Large egg allows for rapid development of both embryo and nestling, but costly for female to produce. Energy cost required for egg production ≥30% of female’s daily intake (Nolan and Thompson 1975).</w:t>
            </w:r>
          </w:p>
        </w:tc>
      </w:tr>
      <w:tr w:rsidR="005E64BD" w:rsidRPr="00800698" w14:paraId="085BDDF2" w14:textId="77777777" w:rsidTr="00E81E04">
        <w:trPr>
          <w:cantSplit/>
          <w:trHeight w:val="20"/>
        </w:trPr>
        <w:tc>
          <w:tcPr>
            <w:tcW w:w="1116" w:type="pct"/>
            <w:shd w:val="clear" w:color="auto" w:fill="auto"/>
          </w:tcPr>
          <w:p w14:paraId="5C260893"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436" w:type="pct"/>
            <w:shd w:val="clear" w:color="auto" w:fill="auto"/>
          </w:tcPr>
          <w:p w14:paraId="3A23E26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495" w:type="pct"/>
          </w:tcPr>
          <w:p w14:paraId="0DB1F5BF"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3.1</w:t>
            </w:r>
          </w:p>
        </w:tc>
        <w:tc>
          <w:tcPr>
            <w:tcW w:w="2953" w:type="pct"/>
            <w:shd w:val="clear" w:color="auto" w:fill="auto"/>
          </w:tcPr>
          <w:p w14:paraId="7F2D4FD0"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1-5 eggs (3.1 in Kansans = mean clutch size)</w:t>
            </w:r>
          </w:p>
        </w:tc>
      </w:tr>
      <w:tr w:rsidR="005E64BD" w:rsidRPr="00800698" w14:paraId="22D4407D" w14:textId="77777777" w:rsidTr="00E81E04">
        <w:trPr>
          <w:cantSplit/>
          <w:trHeight w:val="20"/>
        </w:trPr>
        <w:tc>
          <w:tcPr>
            <w:tcW w:w="1116" w:type="pct"/>
            <w:shd w:val="clear" w:color="auto" w:fill="auto"/>
          </w:tcPr>
          <w:p w14:paraId="475E384C"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436" w:type="pct"/>
            <w:shd w:val="clear" w:color="auto" w:fill="auto"/>
          </w:tcPr>
          <w:p w14:paraId="04A29BF9"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495" w:type="pct"/>
          </w:tcPr>
          <w:p w14:paraId="6D464332"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2</w:t>
            </w:r>
          </w:p>
        </w:tc>
        <w:tc>
          <w:tcPr>
            <w:tcW w:w="2953" w:type="pct"/>
            <w:shd w:val="clear" w:color="auto" w:fill="auto"/>
          </w:tcPr>
          <w:p w14:paraId="3B8CC7A8"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typical 2 days, range 1-5.</w:t>
            </w:r>
          </w:p>
        </w:tc>
      </w:tr>
      <w:tr w:rsidR="005E64BD" w:rsidRPr="00800698" w14:paraId="2FF0E229" w14:textId="77777777" w:rsidTr="00E81E04">
        <w:trPr>
          <w:cantSplit/>
          <w:trHeight w:val="20"/>
        </w:trPr>
        <w:tc>
          <w:tcPr>
            <w:tcW w:w="1116" w:type="pct"/>
            <w:shd w:val="clear" w:color="auto" w:fill="auto"/>
          </w:tcPr>
          <w:p w14:paraId="43BAC7B0"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436" w:type="pct"/>
            <w:shd w:val="clear" w:color="auto" w:fill="auto"/>
          </w:tcPr>
          <w:p w14:paraId="6F8B8154"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495" w:type="pct"/>
          </w:tcPr>
          <w:p w14:paraId="55ED5DEA"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2953" w:type="pct"/>
            <w:shd w:val="clear" w:color="auto" w:fill="auto"/>
          </w:tcPr>
          <w:p w14:paraId="0E38B127" w14:textId="6B48DBAB" w:rsidR="005E64BD" w:rsidRPr="00800698" w:rsidRDefault="005E64BD" w:rsidP="00D87642">
            <w:pPr>
              <w:rPr>
                <w:rFonts w:asciiTheme="minorHAnsi" w:hAnsiTheme="minorHAnsi" w:cs="Times New Roman"/>
                <w:sz w:val="20"/>
                <w:szCs w:val="20"/>
              </w:rPr>
            </w:pPr>
            <w:r w:rsidRPr="00800698">
              <w:rPr>
                <w:rFonts w:asciiTheme="minorHAnsi" w:hAnsiTheme="minorHAnsi" w:cs="Times New Roman"/>
                <w:sz w:val="20"/>
                <w:szCs w:val="20"/>
              </w:rPr>
              <w:t xml:space="preserve">First egg. </w:t>
            </w:r>
            <w:r w:rsidR="00D87642" w:rsidRPr="00800698">
              <w:rPr>
                <w:rFonts w:asciiTheme="minorHAnsi" w:hAnsiTheme="minorHAnsi" w:cs="Times New Roman"/>
                <w:sz w:val="20"/>
                <w:szCs w:val="20"/>
              </w:rPr>
              <w:t>(Hughes 1999)</w:t>
            </w:r>
          </w:p>
        </w:tc>
      </w:tr>
      <w:tr w:rsidR="005E64BD" w:rsidRPr="00800698" w14:paraId="2E4EE2E1" w14:textId="77777777" w:rsidTr="00E81E04">
        <w:trPr>
          <w:cantSplit/>
          <w:trHeight w:val="20"/>
        </w:trPr>
        <w:tc>
          <w:tcPr>
            <w:tcW w:w="1116" w:type="pct"/>
            <w:shd w:val="clear" w:color="auto" w:fill="auto"/>
          </w:tcPr>
          <w:p w14:paraId="47211330"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436" w:type="pct"/>
            <w:shd w:val="clear" w:color="auto" w:fill="auto"/>
          </w:tcPr>
          <w:p w14:paraId="5AE9FF8A"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495" w:type="pct"/>
          </w:tcPr>
          <w:p w14:paraId="5DFD2893"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9</w:t>
            </w:r>
          </w:p>
        </w:tc>
        <w:tc>
          <w:tcPr>
            <w:tcW w:w="2953" w:type="pct"/>
            <w:shd w:val="clear" w:color="auto" w:fill="auto"/>
          </w:tcPr>
          <w:p w14:paraId="540A6844" w14:textId="3F8C8D75" w:rsidR="005E64BD" w:rsidRPr="00800698" w:rsidRDefault="005E64BD" w:rsidP="00D87642">
            <w:pPr>
              <w:pStyle w:val="NormalWeb"/>
              <w:rPr>
                <w:rFonts w:asciiTheme="minorHAnsi" w:hAnsiTheme="minorHAnsi"/>
                <w:sz w:val="20"/>
                <w:szCs w:val="20"/>
              </w:rPr>
            </w:pPr>
            <w:r w:rsidRPr="00800698">
              <w:rPr>
                <w:rFonts w:asciiTheme="minorHAnsi" w:hAnsiTheme="minorHAnsi"/>
                <w:sz w:val="20"/>
                <w:szCs w:val="20"/>
              </w:rPr>
              <w:t xml:space="preserve">by subtraction 17 – 8 = 9 days, </w:t>
            </w:r>
            <w:r w:rsidR="00D87642" w:rsidRPr="00800698">
              <w:rPr>
                <w:rFonts w:asciiTheme="minorHAnsi" w:hAnsiTheme="minorHAnsi"/>
                <w:sz w:val="20"/>
                <w:szCs w:val="20"/>
              </w:rPr>
              <w:t>(Hughes 1999)</w:t>
            </w:r>
          </w:p>
        </w:tc>
      </w:tr>
      <w:tr w:rsidR="005E64BD" w:rsidRPr="00800698" w14:paraId="2B81ED4B" w14:textId="77777777" w:rsidTr="00E81E04">
        <w:trPr>
          <w:cantSplit/>
          <w:trHeight w:val="20"/>
        </w:trPr>
        <w:tc>
          <w:tcPr>
            <w:tcW w:w="1116" w:type="pct"/>
            <w:shd w:val="clear" w:color="auto" w:fill="auto"/>
          </w:tcPr>
          <w:p w14:paraId="236293FA"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436" w:type="pct"/>
            <w:shd w:val="clear" w:color="auto" w:fill="auto"/>
          </w:tcPr>
          <w:p w14:paraId="17D3A72E"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495" w:type="pct"/>
          </w:tcPr>
          <w:p w14:paraId="2DC13C85"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8</w:t>
            </w:r>
          </w:p>
        </w:tc>
        <w:tc>
          <w:tcPr>
            <w:tcW w:w="2953" w:type="pct"/>
            <w:shd w:val="clear" w:color="auto" w:fill="auto"/>
          </w:tcPr>
          <w:p w14:paraId="693B859E" w14:textId="77777777" w:rsidR="005E64BD" w:rsidRPr="00800698" w:rsidRDefault="005E64BD" w:rsidP="005A0A43">
            <w:pPr>
              <w:pStyle w:val="NormalWeb"/>
              <w:rPr>
                <w:rFonts w:asciiTheme="minorHAnsi" w:hAnsiTheme="minorHAnsi"/>
                <w:sz w:val="20"/>
                <w:szCs w:val="20"/>
              </w:rPr>
            </w:pPr>
            <w:r w:rsidRPr="00800698">
              <w:rPr>
                <w:rFonts w:asciiTheme="minorHAnsi" w:hAnsiTheme="minorHAnsi"/>
                <w:sz w:val="20"/>
                <w:szCs w:val="20"/>
              </w:rPr>
              <w:t>7-9 days (asynchronous)</w:t>
            </w:r>
          </w:p>
        </w:tc>
      </w:tr>
      <w:tr w:rsidR="005E64BD" w:rsidRPr="00800698" w14:paraId="4852DD14" w14:textId="77777777" w:rsidTr="00E81E04">
        <w:trPr>
          <w:cantSplit/>
          <w:trHeight w:val="20"/>
        </w:trPr>
        <w:tc>
          <w:tcPr>
            <w:tcW w:w="1116" w:type="pct"/>
            <w:shd w:val="clear" w:color="auto" w:fill="auto"/>
          </w:tcPr>
          <w:p w14:paraId="3279297E"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duration since nest failure due to other reasons until female initiates new nest (days)</w:t>
            </w:r>
          </w:p>
        </w:tc>
        <w:tc>
          <w:tcPr>
            <w:tcW w:w="436" w:type="pct"/>
            <w:shd w:val="clear" w:color="auto" w:fill="auto"/>
          </w:tcPr>
          <w:p w14:paraId="6D39990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495" w:type="pct"/>
          </w:tcPr>
          <w:p w14:paraId="55B125C5"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15</w:t>
            </w:r>
          </w:p>
        </w:tc>
        <w:tc>
          <w:tcPr>
            <w:tcW w:w="2953" w:type="pct"/>
            <w:shd w:val="clear" w:color="auto" w:fill="auto"/>
          </w:tcPr>
          <w:p w14:paraId="66F10B7E" w14:textId="42FC9083" w:rsidR="005E64BD" w:rsidRPr="00800698" w:rsidRDefault="00B13036" w:rsidP="00B13036">
            <w:pPr>
              <w:rPr>
                <w:rFonts w:asciiTheme="minorHAnsi" w:hAnsiTheme="minorHAnsi" w:cs="Times New Roman"/>
                <w:sz w:val="20"/>
                <w:szCs w:val="20"/>
              </w:rPr>
            </w:pPr>
            <w:r w:rsidRPr="00800698">
              <w:rPr>
                <w:rFonts w:asciiTheme="minorHAnsi" w:hAnsiTheme="minorHAnsi" w:cs="Times New Roman"/>
                <w:sz w:val="20"/>
                <w:szCs w:val="20"/>
              </w:rPr>
              <w:t xml:space="preserve">Place holder value.  </w:t>
            </w:r>
          </w:p>
        </w:tc>
      </w:tr>
      <w:tr w:rsidR="005E64BD" w:rsidRPr="00800698" w14:paraId="5E743D63" w14:textId="77777777" w:rsidTr="00E81E04">
        <w:trPr>
          <w:cantSplit/>
          <w:trHeight w:val="20"/>
        </w:trPr>
        <w:tc>
          <w:tcPr>
            <w:tcW w:w="1116" w:type="pct"/>
            <w:shd w:val="clear" w:color="auto" w:fill="auto"/>
          </w:tcPr>
          <w:p w14:paraId="2DF82F38"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436" w:type="pct"/>
            <w:shd w:val="clear" w:color="auto" w:fill="auto"/>
          </w:tcPr>
          <w:p w14:paraId="253840DA"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495" w:type="pct"/>
          </w:tcPr>
          <w:p w14:paraId="7A1CA5F0"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100</w:t>
            </w:r>
          </w:p>
        </w:tc>
        <w:tc>
          <w:tcPr>
            <w:tcW w:w="2953" w:type="pct"/>
            <w:shd w:val="clear" w:color="auto" w:fill="auto"/>
          </w:tcPr>
          <w:p w14:paraId="3816D19D" w14:textId="77777777" w:rsidR="005E64BD" w:rsidRPr="00800698" w:rsidRDefault="005E64BD" w:rsidP="005A0A43">
            <w:pPr>
              <w:pStyle w:val="NormalWeb"/>
              <w:rPr>
                <w:rFonts w:asciiTheme="minorHAnsi" w:hAnsiTheme="minorHAnsi"/>
                <w:sz w:val="20"/>
                <w:szCs w:val="20"/>
              </w:rPr>
            </w:pPr>
            <w:r w:rsidRPr="00800698">
              <w:rPr>
                <w:rFonts w:asciiTheme="minorHAnsi" w:hAnsiTheme="minorHAnsi"/>
                <w:sz w:val="20"/>
                <w:szCs w:val="20"/>
              </w:rPr>
              <w:t>Not double-brooded.</w:t>
            </w:r>
          </w:p>
        </w:tc>
      </w:tr>
      <w:tr w:rsidR="005E64BD" w:rsidRPr="00800698" w14:paraId="4E970DF6" w14:textId="77777777" w:rsidTr="00E81E04">
        <w:trPr>
          <w:cantSplit/>
          <w:trHeight w:val="20"/>
        </w:trPr>
        <w:tc>
          <w:tcPr>
            <w:tcW w:w="1116" w:type="pct"/>
            <w:shd w:val="clear" w:color="auto" w:fill="auto"/>
          </w:tcPr>
          <w:p w14:paraId="2C63F880"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436" w:type="pct"/>
            <w:shd w:val="clear" w:color="auto" w:fill="auto"/>
          </w:tcPr>
          <w:p w14:paraId="124111CE"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495" w:type="pct"/>
          </w:tcPr>
          <w:p w14:paraId="64845403" w14:textId="0FBF8D89"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 xml:space="preserve">Mean: </w:t>
            </w:r>
            <w:r w:rsidR="00DE0897" w:rsidRPr="00800698">
              <w:rPr>
                <w:rFonts w:asciiTheme="minorHAnsi" w:hAnsiTheme="minorHAnsi" w:cs="Times New Roman"/>
                <w:sz w:val="20"/>
                <w:szCs w:val="20"/>
              </w:rPr>
              <w:t>63</w:t>
            </w:r>
          </w:p>
          <w:p w14:paraId="4397E6E2" w14:textId="42A577C4"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SD:</w:t>
            </w:r>
            <w:r w:rsidR="00DE0897" w:rsidRPr="00800698">
              <w:rPr>
                <w:rFonts w:asciiTheme="minorHAnsi" w:hAnsiTheme="minorHAnsi" w:cs="Times New Roman"/>
                <w:sz w:val="20"/>
                <w:szCs w:val="20"/>
              </w:rPr>
              <w:t xml:space="preserve"> 4.6</w:t>
            </w:r>
          </w:p>
          <w:p w14:paraId="3B707FB5" w14:textId="60F0807B"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Min:</w:t>
            </w:r>
            <w:r w:rsidR="00DE0897" w:rsidRPr="00800698">
              <w:rPr>
                <w:rFonts w:asciiTheme="minorHAnsi" w:hAnsiTheme="minorHAnsi" w:cs="Times New Roman"/>
                <w:sz w:val="20"/>
                <w:szCs w:val="20"/>
              </w:rPr>
              <w:t xml:space="preserve"> 42</w:t>
            </w:r>
          </w:p>
          <w:p w14:paraId="6554D45D" w14:textId="057DC634"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Max:</w:t>
            </w:r>
            <w:r w:rsidR="00DE0897" w:rsidRPr="00800698">
              <w:rPr>
                <w:rFonts w:asciiTheme="minorHAnsi" w:hAnsiTheme="minorHAnsi" w:cs="Times New Roman"/>
                <w:sz w:val="20"/>
                <w:szCs w:val="20"/>
              </w:rPr>
              <w:t xml:space="preserve"> 96</w:t>
            </w:r>
          </w:p>
        </w:tc>
        <w:tc>
          <w:tcPr>
            <w:tcW w:w="2953" w:type="pct"/>
            <w:shd w:val="clear" w:color="auto" w:fill="auto"/>
          </w:tcPr>
          <w:p w14:paraId="196EF275" w14:textId="7F6457AC"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 xml:space="preserve">Mean from </w:t>
            </w:r>
            <w:r w:rsidR="00712245" w:rsidRPr="00800698">
              <w:rPr>
                <w:rFonts w:asciiTheme="minorHAnsi" w:hAnsiTheme="minorHAnsi" w:cs="Times New Roman"/>
                <w:sz w:val="20"/>
                <w:szCs w:val="20"/>
              </w:rPr>
              <w:t>Hughes 1999</w:t>
            </w:r>
            <w:r w:rsidRPr="00800698">
              <w:rPr>
                <w:rFonts w:asciiTheme="minorHAnsi" w:hAnsiTheme="minorHAnsi" w:cs="Times New Roman"/>
                <w:sz w:val="20"/>
                <w:szCs w:val="20"/>
              </w:rPr>
              <w:t xml:space="preserve"> (n = 3)</w:t>
            </w:r>
          </w:p>
          <w:p w14:paraId="0263ED66" w14:textId="50583F61"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SD, min and max based on defaults assumptions for TIM</w:t>
            </w:r>
          </w:p>
        </w:tc>
      </w:tr>
      <w:tr w:rsidR="005E64BD" w:rsidRPr="00800698" w14:paraId="21A68C9D" w14:textId="77777777" w:rsidTr="00E81E04">
        <w:trPr>
          <w:cantSplit/>
          <w:trHeight w:val="20"/>
        </w:trPr>
        <w:tc>
          <w:tcPr>
            <w:tcW w:w="1116" w:type="pct"/>
            <w:shd w:val="clear" w:color="auto" w:fill="auto"/>
          </w:tcPr>
          <w:p w14:paraId="13FF8125" w14:textId="65E00BA8"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436" w:type="pct"/>
            <w:shd w:val="clear" w:color="auto" w:fill="auto"/>
          </w:tcPr>
          <w:p w14:paraId="4C0A2CB3" w14:textId="77777777" w:rsidR="005E64BD" w:rsidRPr="00800698" w:rsidRDefault="005E64BD" w:rsidP="005A0A43">
            <w:pPr>
              <w:jc w:val="center"/>
              <w:rPr>
                <w:rFonts w:asciiTheme="minorHAnsi" w:hAnsiTheme="minorHAnsi" w:cs="Times New Roman"/>
                <w:sz w:val="20"/>
                <w:szCs w:val="20"/>
              </w:rPr>
            </w:pPr>
          </w:p>
        </w:tc>
        <w:tc>
          <w:tcPr>
            <w:tcW w:w="495" w:type="pct"/>
          </w:tcPr>
          <w:p w14:paraId="3D61BB13" w14:textId="129880FA"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2953" w:type="pct"/>
            <w:shd w:val="clear" w:color="auto" w:fill="auto"/>
          </w:tcPr>
          <w:p w14:paraId="69529EE4" w14:textId="4BBE0DA4" w:rsidR="005E64BD" w:rsidRPr="00800698" w:rsidRDefault="00712245" w:rsidP="005A0A43">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Hughes 1999</w:t>
            </w:r>
          </w:p>
        </w:tc>
      </w:tr>
      <w:tr w:rsidR="00DE0897" w:rsidRPr="00800698" w14:paraId="428CA32E" w14:textId="77777777" w:rsidTr="00E81E04">
        <w:trPr>
          <w:cantSplit/>
          <w:trHeight w:val="20"/>
        </w:trPr>
        <w:tc>
          <w:tcPr>
            <w:tcW w:w="1116" w:type="pct"/>
            <w:shd w:val="clear" w:color="auto" w:fill="auto"/>
          </w:tcPr>
          <w:p w14:paraId="0B93FF09" w14:textId="285CEC8F" w:rsidR="00DE0897" w:rsidRPr="00800698" w:rsidRDefault="00DE0897" w:rsidP="005A0A43">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436" w:type="pct"/>
            <w:shd w:val="clear" w:color="auto" w:fill="auto"/>
          </w:tcPr>
          <w:p w14:paraId="47ABBBE2" w14:textId="77777777" w:rsidR="00DE0897" w:rsidRPr="00800698" w:rsidRDefault="00DE0897" w:rsidP="005A0A43">
            <w:pPr>
              <w:jc w:val="center"/>
              <w:rPr>
                <w:rFonts w:asciiTheme="minorHAnsi" w:hAnsiTheme="minorHAnsi" w:cs="Times New Roman"/>
                <w:sz w:val="20"/>
                <w:szCs w:val="20"/>
              </w:rPr>
            </w:pPr>
          </w:p>
        </w:tc>
        <w:tc>
          <w:tcPr>
            <w:tcW w:w="495" w:type="pct"/>
          </w:tcPr>
          <w:p w14:paraId="2253AF1C" w14:textId="0FEC036B" w:rsidR="00DE0897" w:rsidRPr="00800698" w:rsidRDefault="00DE0897" w:rsidP="005A0A43">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2953" w:type="pct"/>
            <w:shd w:val="clear" w:color="auto" w:fill="auto"/>
          </w:tcPr>
          <w:p w14:paraId="7F718F1F" w14:textId="77777777" w:rsidR="00DE0897" w:rsidRPr="00800698" w:rsidRDefault="00DE0897" w:rsidP="005A0A43">
            <w:pPr>
              <w:pStyle w:val="NormalWeb"/>
              <w:spacing w:before="0" w:beforeAutospacing="0" w:after="0" w:afterAutospacing="0"/>
              <w:rPr>
                <w:rFonts w:asciiTheme="minorHAnsi" w:hAnsiTheme="minorHAnsi"/>
                <w:sz w:val="20"/>
                <w:szCs w:val="20"/>
              </w:rPr>
            </w:pPr>
          </w:p>
        </w:tc>
      </w:tr>
      <w:tr w:rsidR="005E64BD" w:rsidRPr="00800698" w14:paraId="42F0ADEE" w14:textId="77777777" w:rsidTr="00E81E04">
        <w:trPr>
          <w:cantSplit/>
          <w:trHeight w:val="20"/>
        </w:trPr>
        <w:tc>
          <w:tcPr>
            <w:tcW w:w="1116" w:type="pct"/>
            <w:shd w:val="clear" w:color="auto" w:fill="auto"/>
          </w:tcPr>
          <w:p w14:paraId="0D6D1936" w14:textId="18686341"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436" w:type="pct"/>
            <w:shd w:val="clear" w:color="auto" w:fill="auto"/>
          </w:tcPr>
          <w:p w14:paraId="2D6CEC9B" w14:textId="77777777" w:rsidR="005E64BD" w:rsidRPr="00800698" w:rsidRDefault="005E64BD" w:rsidP="005A0A43">
            <w:pPr>
              <w:jc w:val="center"/>
              <w:rPr>
                <w:rFonts w:asciiTheme="minorHAnsi" w:hAnsiTheme="minorHAnsi" w:cs="Times New Roman"/>
                <w:sz w:val="20"/>
                <w:szCs w:val="20"/>
              </w:rPr>
            </w:pPr>
          </w:p>
        </w:tc>
        <w:tc>
          <w:tcPr>
            <w:tcW w:w="495" w:type="pct"/>
          </w:tcPr>
          <w:p w14:paraId="46BDD4CB" w14:textId="77777777" w:rsidR="005E64BD" w:rsidRPr="00800698" w:rsidRDefault="005E64BD" w:rsidP="005A0A43">
            <w:pPr>
              <w:rPr>
                <w:rFonts w:asciiTheme="minorHAnsi" w:hAnsiTheme="minorHAnsi" w:cs="Times New Roman"/>
                <w:sz w:val="20"/>
                <w:szCs w:val="20"/>
              </w:rPr>
            </w:pPr>
          </w:p>
        </w:tc>
        <w:tc>
          <w:tcPr>
            <w:tcW w:w="2953" w:type="pct"/>
            <w:shd w:val="clear" w:color="auto" w:fill="auto"/>
          </w:tcPr>
          <w:p w14:paraId="7B994B74"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USFWS critical habitat document 2-3 nest attempts, p48551 Fed Register.</w:t>
            </w:r>
          </w:p>
        </w:tc>
      </w:tr>
      <w:tr w:rsidR="005E64BD" w:rsidRPr="00800698" w14:paraId="182ACA21" w14:textId="77777777" w:rsidTr="00E81E04">
        <w:trPr>
          <w:cantSplit/>
          <w:trHeight w:val="20"/>
        </w:trPr>
        <w:tc>
          <w:tcPr>
            <w:tcW w:w="1116" w:type="pct"/>
            <w:shd w:val="clear" w:color="auto" w:fill="auto"/>
          </w:tcPr>
          <w:p w14:paraId="264D68FE"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436" w:type="pct"/>
            <w:shd w:val="clear" w:color="auto" w:fill="auto"/>
          </w:tcPr>
          <w:p w14:paraId="02C19079"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495" w:type="pct"/>
          </w:tcPr>
          <w:p w14:paraId="56D02E46" w14:textId="77777777" w:rsidR="005E64BD" w:rsidRPr="00800698" w:rsidRDefault="005E64BD" w:rsidP="005A0A43">
            <w:pPr>
              <w:jc w:val="center"/>
              <w:rPr>
                <w:rFonts w:asciiTheme="minorHAnsi" w:hAnsiTheme="minorHAnsi" w:cs="Times New Roman"/>
                <w:sz w:val="20"/>
                <w:szCs w:val="20"/>
              </w:rPr>
            </w:pPr>
          </w:p>
        </w:tc>
        <w:tc>
          <w:tcPr>
            <w:tcW w:w="2953" w:type="pct"/>
            <w:shd w:val="clear" w:color="auto" w:fill="auto"/>
          </w:tcPr>
          <w:p w14:paraId="0B8C15BE" w14:textId="77777777" w:rsidR="005E64BD" w:rsidRPr="00800698" w:rsidRDefault="005E64BD" w:rsidP="005A0A43">
            <w:pPr>
              <w:rPr>
                <w:rFonts w:asciiTheme="minorHAnsi" w:hAnsiTheme="minorHAnsi" w:cs="Times New Roman"/>
                <w:sz w:val="20"/>
                <w:szCs w:val="20"/>
              </w:rPr>
            </w:pPr>
          </w:p>
        </w:tc>
      </w:tr>
      <w:tr w:rsidR="005E64BD" w:rsidRPr="00800698" w14:paraId="1EEC71B8" w14:textId="77777777" w:rsidTr="00E81E04">
        <w:trPr>
          <w:cantSplit/>
          <w:trHeight w:val="20"/>
        </w:trPr>
        <w:tc>
          <w:tcPr>
            <w:tcW w:w="1116" w:type="pct"/>
            <w:shd w:val="clear" w:color="auto" w:fill="auto"/>
          </w:tcPr>
          <w:p w14:paraId="3C991EFE"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436" w:type="pct"/>
            <w:shd w:val="clear" w:color="auto" w:fill="auto"/>
          </w:tcPr>
          <w:p w14:paraId="5946C94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495" w:type="pct"/>
          </w:tcPr>
          <w:p w14:paraId="0BA525F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2</w:t>
            </w:r>
          </w:p>
        </w:tc>
        <w:tc>
          <w:tcPr>
            <w:tcW w:w="2953" w:type="pct"/>
            <w:shd w:val="clear" w:color="auto" w:fill="auto"/>
          </w:tcPr>
          <w:p w14:paraId="59AEB897" w14:textId="3A7B90CE" w:rsidR="005E64BD" w:rsidRPr="00800698" w:rsidRDefault="00B13036" w:rsidP="005A0A43">
            <w:pPr>
              <w:rPr>
                <w:rFonts w:asciiTheme="minorHAnsi" w:hAnsiTheme="minorHAnsi" w:cs="Times New Roman"/>
                <w:sz w:val="20"/>
                <w:szCs w:val="20"/>
              </w:rPr>
            </w:pPr>
            <w:r w:rsidRPr="00800698">
              <w:rPr>
                <w:rFonts w:asciiTheme="minorHAnsi" w:hAnsiTheme="minorHAnsi" w:cs="Times New Roman"/>
                <w:sz w:val="20"/>
                <w:szCs w:val="20"/>
              </w:rPr>
              <w:t xml:space="preserve">Place holder value.  </w:t>
            </w:r>
          </w:p>
        </w:tc>
      </w:tr>
      <w:tr w:rsidR="005E64BD" w:rsidRPr="00800698" w14:paraId="7581D8F3" w14:textId="77777777" w:rsidTr="00E81E04">
        <w:trPr>
          <w:cantSplit/>
          <w:trHeight w:val="20"/>
        </w:trPr>
        <w:tc>
          <w:tcPr>
            <w:tcW w:w="1116" w:type="pct"/>
            <w:shd w:val="clear" w:color="auto" w:fill="auto"/>
          </w:tcPr>
          <w:p w14:paraId="6FD352CB"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436" w:type="pct"/>
            <w:shd w:val="clear" w:color="auto" w:fill="auto"/>
          </w:tcPr>
          <w:p w14:paraId="191C235E"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495" w:type="pct"/>
          </w:tcPr>
          <w:p w14:paraId="67859D18" w14:textId="77777777" w:rsidR="005E64BD" w:rsidRPr="00800698" w:rsidRDefault="005E64BD" w:rsidP="005A0A43">
            <w:pPr>
              <w:jc w:val="center"/>
              <w:rPr>
                <w:rFonts w:asciiTheme="minorHAnsi" w:hAnsiTheme="minorHAnsi" w:cs="Times New Roman"/>
                <w:sz w:val="20"/>
                <w:szCs w:val="20"/>
              </w:rPr>
            </w:pPr>
          </w:p>
        </w:tc>
        <w:tc>
          <w:tcPr>
            <w:tcW w:w="2953" w:type="pct"/>
            <w:shd w:val="clear" w:color="auto" w:fill="auto"/>
          </w:tcPr>
          <w:p w14:paraId="0BE89AA8" w14:textId="77777777" w:rsidR="005E64BD" w:rsidRPr="00800698" w:rsidRDefault="005E64BD" w:rsidP="005A0A43">
            <w:pPr>
              <w:rPr>
                <w:rFonts w:asciiTheme="minorHAnsi" w:hAnsiTheme="minorHAnsi" w:cs="Times New Roman"/>
                <w:sz w:val="20"/>
                <w:szCs w:val="20"/>
              </w:rPr>
            </w:pPr>
          </w:p>
        </w:tc>
      </w:tr>
      <w:tr w:rsidR="005E64BD" w:rsidRPr="00800698" w14:paraId="65D9C94F" w14:textId="77777777" w:rsidTr="00E81E04">
        <w:trPr>
          <w:cantSplit/>
          <w:trHeight w:val="20"/>
        </w:trPr>
        <w:tc>
          <w:tcPr>
            <w:tcW w:w="1116" w:type="pct"/>
            <w:shd w:val="clear" w:color="auto" w:fill="auto"/>
          </w:tcPr>
          <w:p w14:paraId="116CCBC8"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436" w:type="pct"/>
            <w:shd w:val="clear" w:color="auto" w:fill="auto"/>
          </w:tcPr>
          <w:p w14:paraId="15D2618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495" w:type="pct"/>
          </w:tcPr>
          <w:p w14:paraId="42F4D994"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0.997</w:t>
            </w:r>
          </w:p>
        </w:tc>
        <w:tc>
          <w:tcPr>
            <w:tcW w:w="2953" w:type="pct"/>
            <w:shd w:val="clear" w:color="auto" w:fill="auto"/>
          </w:tcPr>
          <w:p w14:paraId="464BD290" w14:textId="0A53B60B" w:rsidR="005E64BD" w:rsidRPr="00800698" w:rsidRDefault="00B13036" w:rsidP="005A0A43">
            <w:pPr>
              <w:rPr>
                <w:rFonts w:asciiTheme="minorHAnsi" w:hAnsiTheme="minorHAnsi" w:cs="Times New Roman"/>
                <w:sz w:val="20"/>
                <w:szCs w:val="20"/>
              </w:rPr>
            </w:pPr>
            <w:r w:rsidRPr="00800698">
              <w:rPr>
                <w:rFonts w:asciiTheme="minorHAnsi" w:hAnsiTheme="minorHAnsi" w:cs="Times New Roman"/>
                <w:sz w:val="20"/>
                <w:szCs w:val="20"/>
              </w:rPr>
              <w:t xml:space="preserve">Place holder value.  </w:t>
            </w:r>
          </w:p>
        </w:tc>
      </w:tr>
      <w:tr w:rsidR="00DE0897" w:rsidRPr="00800698" w14:paraId="4B94F939" w14:textId="77777777" w:rsidTr="00E81E04">
        <w:trPr>
          <w:cantSplit/>
          <w:trHeight w:val="20"/>
        </w:trPr>
        <w:tc>
          <w:tcPr>
            <w:tcW w:w="1116" w:type="pct"/>
            <w:shd w:val="clear" w:color="auto" w:fill="auto"/>
          </w:tcPr>
          <w:p w14:paraId="76363DD7" w14:textId="7B782C44" w:rsidR="00DE0897" w:rsidRPr="00800698" w:rsidRDefault="00DE0897" w:rsidP="00DE0897">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436" w:type="pct"/>
            <w:shd w:val="clear" w:color="auto" w:fill="auto"/>
          </w:tcPr>
          <w:p w14:paraId="19EF53C0" w14:textId="77777777" w:rsidR="00DE0897" w:rsidRPr="00800698" w:rsidRDefault="00DE0897" w:rsidP="00DE0897">
            <w:pPr>
              <w:jc w:val="center"/>
              <w:rPr>
                <w:rFonts w:asciiTheme="minorHAnsi" w:hAnsiTheme="minorHAnsi" w:cs="Times New Roman"/>
                <w:sz w:val="20"/>
                <w:szCs w:val="20"/>
              </w:rPr>
            </w:pPr>
          </w:p>
        </w:tc>
        <w:tc>
          <w:tcPr>
            <w:tcW w:w="495" w:type="pct"/>
          </w:tcPr>
          <w:p w14:paraId="4C473A04" w14:textId="42863480" w:rsidR="00DE0897" w:rsidRPr="00800698" w:rsidRDefault="00DE0897" w:rsidP="00DE0897">
            <w:pPr>
              <w:jc w:val="center"/>
              <w:rPr>
                <w:rFonts w:asciiTheme="minorHAnsi" w:hAnsiTheme="minorHAnsi" w:cs="Times New Roman"/>
                <w:sz w:val="20"/>
                <w:szCs w:val="20"/>
              </w:rPr>
            </w:pPr>
            <w:r w:rsidRPr="00800698">
              <w:rPr>
                <w:rFonts w:asciiTheme="minorHAnsi" w:hAnsiTheme="minorHAnsi" w:cs="Times New Roman"/>
                <w:sz w:val="20"/>
                <w:szCs w:val="20"/>
              </w:rPr>
              <w:t>Mean:</w:t>
            </w:r>
            <w:r w:rsidR="00544CAA" w:rsidRPr="00800698">
              <w:rPr>
                <w:rFonts w:asciiTheme="minorHAnsi" w:hAnsiTheme="minorHAnsi" w:cs="Times New Roman"/>
                <w:sz w:val="20"/>
                <w:szCs w:val="20"/>
              </w:rPr>
              <w:t xml:space="preserve"> </w:t>
            </w:r>
            <w:r w:rsidR="00F85EC2" w:rsidRPr="00800698">
              <w:rPr>
                <w:rFonts w:asciiTheme="minorHAnsi" w:hAnsiTheme="minorHAnsi" w:cs="Times New Roman"/>
                <w:sz w:val="20"/>
                <w:szCs w:val="20"/>
              </w:rPr>
              <w:t>0</w:t>
            </w:r>
          </w:p>
          <w:p w14:paraId="63899B78" w14:textId="0B305E81" w:rsidR="00DE0897" w:rsidRPr="00800698" w:rsidRDefault="00DE0897" w:rsidP="00DE0897">
            <w:pPr>
              <w:jc w:val="center"/>
              <w:rPr>
                <w:rFonts w:asciiTheme="minorHAnsi" w:hAnsiTheme="minorHAnsi" w:cs="Times New Roman"/>
                <w:sz w:val="20"/>
                <w:szCs w:val="20"/>
              </w:rPr>
            </w:pPr>
            <w:r w:rsidRPr="00800698">
              <w:rPr>
                <w:rFonts w:asciiTheme="minorHAnsi" w:hAnsiTheme="minorHAnsi" w:cs="Times New Roman"/>
                <w:sz w:val="20"/>
                <w:szCs w:val="20"/>
              </w:rPr>
              <w:t xml:space="preserve">Min: </w:t>
            </w:r>
            <w:r w:rsidR="00F85EC2" w:rsidRPr="00800698">
              <w:rPr>
                <w:rFonts w:asciiTheme="minorHAnsi" w:hAnsiTheme="minorHAnsi" w:cs="Times New Roman"/>
                <w:sz w:val="20"/>
                <w:szCs w:val="20"/>
              </w:rPr>
              <w:t>0.1</w:t>
            </w:r>
          </w:p>
          <w:p w14:paraId="0D6C9CEF" w14:textId="0C3FEB3E" w:rsidR="00DE0897" w:rsidRPr="00800698" w:rsidRDefault="00DE0897" w:rsidP="00DE0897">
            <w:pPr>
              <w:jc w:val="center"/>
              <w:rPr>
                <w:rFonts w:asciiTheme="minorHAnsi" w:hAnsiTheme="minorHAnsi" w:cs="Times New Roman"/>
                <w:sz w:val="20"/>
                <w:szCs w:val="20"/>
              </w:rPr>
            </w:pPr>
            <w:r w:rsidRPr="00800698">
              <w:rPr>
                <w:rFonts w:asciiTheme="minorHAnsi" w:hAnsiTheme="minorHAnsi" w:cs="Times New Roman"/>
                <w:sz w:val="20"/>
                <w:szCs w:val="20"/>
              </w:rPr>
              <w:t>Max:</w:t>
            </w:r>
            <w:r w:rsidR="00F85EC2" w:rsidRPr="00800698">
              <w:rPr>
                <w:rFonts w:asciiTheme="minorHAnsi" w:hAnsiTheme="minorHAnsi" w:cs="Times New Roman"/>
                <w:sz w:val="20"/>
                <w:szCs w:val="20"/>
              </w:rPr>
              <w:t>0.2</w:t>
            </w:r>
          </w:p>
        </w:tc>
        <w:tc>
          <w:tcPr>
            <w:tcW w:w="2953" w:type="pct"/>
            <w:shd w:val="clear" w:color="auto" w:fill="auto"/>
          </w:tcPr>
          <w:p w14:paraId="1ACD286F" w14:textId="170F9624" w:rsidR="00DE0897" w:rsidRPr="00800698" w:rsidRDefault="00F85EC2" w:rsidP="00DE0897">
            <w:pPr>
              <w:rPr>
                <w:rFonts w:asciiTheme="minorHAnsi" w:hAnsiTheme="minorHAnsi" w:cs="Times New Roman"/>
                <w:sz w:val="20"/>
                <w:szCs w:val="20"/>
              </w:rPr>
            </w:pPr>
            <w:r w:rsidRPr="00800698">
              <w:rPr>
                <w:rFonts w:asciiTheme="minorHAnsi" w:hAnsiTheme="minorHAnsi" w:cs="Times New Roman"/>
                <w:sz w:val="20"/>
                <w:szCs w:val="20"/>
              </w:rPr>
              <w:t>Low frequency on field is expected for agricultural habitats because species habitat is riparian trees and shrubs. Individuals may forage on agricultural fields.</w:t>
            </w:r>
          </w:p>
        </w:tc>
      </w:tr>
      <w:tr w:rsidR="00DE0897" w:rsidRPr="00800698" w14:paraId="6C4B8367" w14:textId="77777777" w:rsidTr="00E81E04">
        <w:trPr>
          <w:cantSplit/>
          <w:trHeight w:val="20"/>
        </w:trPr>
        <w:tc>
          <w:tcPr>
            <w:tcW w:w="1116" w:type="pct"/>
            <w:shd w:val="clear" w:color="auto" w:fill="auto"/>
          </w:tcPr>
          <w:p w14:paraId="03A2CA46" w14:textId="28B26694" w:rsidR="00DE0897" w:rsidRPr="00800698" w:rsidRDefault="00F85EC2" w:rsidP="00DE0897">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436" w:type="pct"/>
            <w:shd w:val="clear" w:color="auto" w:fill="auto"/>
          </w:tcPr>
          <w:p w14:paraId="17368499" w14:textId="77777777" w:rsidR="00DE0897" w:rsidRPr="00800698" w:rsidRDefault="00DE0897" w:rsidP="00DE0897">
            <w:pPr>
              <w:jc w:val="center"/>
              <w:rPr>
                <w:rFonts w:asciiTheme="minorHAnsi" w:hAnsiTheme="minorHAnsi" w:cs="Times New Roman"/>
                <w:sz w:val="20"/>
                <w:szCs w:val="20"/>
              </w:rPr>
            </w:pPr>
          </w:p>
        </w:tc>
        <w:tc>
          <w:tcPr>
            <w:tcW w:w="495" w:type="pct"/>
          </w:tcPr>
          <w:p w14:paraId="218998A8" w14:textId="2C286AA8" w:rsidR="00DE0897" w:rsidRPr="00800698" w:rsidRDefault="00DE0897" w:rsidP="00DE0897">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2953" w:type="pct"/>
            <w:shd w:val="clear" w:color="auto" w:fill="auto"/>
          </w:tcPr>
          <w:p w14:paraId="36B22BEA" w14:textId="3A17EBF8" w:rsidR="00DE0897" w:rsidRPr="00800698" w:rsidRDefault="00DE0897" w:rsidP="00712245">
            <w:pPr>
              <w:rPr>
                <w:rFonts w:asciiTheme="minorHAnsi" w:hAnsiTheme="minorHAnsi" w:cs="Times New Roman"/>
                <w:sz w:val="20"/>
                <w:szCs w:val="20"/>
              </w:rPr>
            </w:pPr>
            <w:r w:rsidRPr="00800698">
              <w:rPr>
                <w:rFonts w:asciiTheme="minorHAnsi" w:hAnsiTheme="minorHAnsi" w:cs="Times New Roman"/>
                <w:sz w:val="20"/>
                <w:szCs w:val="20"/>
              </w:rPr>
              <w:t>Species nests in riparian areas (</w:t>
            </w:r>
            <w:r w:rsidR="00712245" w:rsidRPr="00800698">
              <w:rPr>
                <w:rFonts w:asciiTheme="minorHAnsi" w:hAnsiTheme="minorHAnsi" w:cs="Times New Roman"/>
                <w:sz w:val="20"/>
                <w:szCs w:val="20"/>
              </w:rPr>
              <w:t>Hughes 1999)</w:t>
            </w:r>
          </w:p>
        </w:tc>
      </w:tr>
      <w:tr w:rsidR="00DE0897" w:rsidRPr="00800698" w14:paraId="4E78116A" w14:textId="77777777" w:rsidTr="00E81E04">
        <w:trPr>
          <w:cantSplit/>
          <w:trHeight w:val="20"/>
        </w:trPr>
        <w:tc>
          <w:tcPr>
            <w:tcW w:w="1116" w:type="pct"/>
            <w:shd w:val="clear" w:color="auto" w:fill="auto"/>
          </w:tcPr>
          <w:p w14:paraId="74832A49" w14:textId="6F40FE19" w:rsidR="00DE0897" w:rsidRPr="00800698" w:rsidRDefault="00DE0897" w:rsidP="00DE0897">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436" w:type="pct"/>
            <w:shd w:val="clear" w:color="auto" w:fill="auto"/>
          </w:tcPr>
          <w:p w14:paraId="66FA32CB" w14:textId="77777777" w:rsidR="00DE0897" w:rsidRPr="00800698" w:rsidRDefault="00DE0897" w:rsidP="00DE0897">
            <w:pPr>
              <w:jc w:val="center"/>
              <w:rPr>
                <w:rFonts w:asciiTheme="minorHAnsi" w:hAnsiTheme="minorHAnsi" w:cs="Times New Roman"/>
                <w:sz w:val="20"/>
                <w:szCs w:val="20"/>
              </w:rPr>
            </w:pPr>
          </w:p>
        </w:tc>
        <w:tc>
          <w:tcPr>
            <w:tcW w:w="495" w:type="pct"/>
          </w:tcPr>
          <w:p w14:paraId="277B94C0" w14:textId="2B61092F" w:rsidR="00DE0897" w:rsidRPr="00800698" w:rsidRDefault="00DE0897" w:rsidP="00DE0897">
            <w:pPr>
              <w:jc w:val="center"/>
              <w:rPr>
                <w:rFonts w:asciiTheme="minorHAnsi" w:hAnsiTheme="minorHAnsi" w:cs="Times New Roman"/>
                <w:sz w:val="20"/>
                <w:szCs w:val="20"/>
              </w:rPr>
            </w:pPr>
            <w:r w:rsidRPr="00800698">
              <w:rPr>
                <w:rFonts w:asciiTheme="minorHAnsi" w:hAnsiTheme="minorHAnsi" w:cs="Times New Roman"/>
                <w:sz w:val="20"/>
                <w:szCs w:val="20"/>
              </w:rPr>
              <w:t>No</w:t>
            </w:r>
          </w:p>
        </w:tc>
        <w:tc>
          <w:tcPr>
            <w:tcW w:w="2953" w:type="pct"/>
            <w:shd w:val="clear" w:color="auto" w:fill="auto"/>
          </w:tcPr>
          <w:p w14:paraId="4B065F05" w14:textId="77777777" w:rsidR="00DE0897" w:rsidRPr="00800698" w:rsidRDefault="00DE0897" w:rsidP="00DE0897">
            <w:pPr>
              <w:rPr>
                <w:rFonts w:asciiTheme="minorHAnsi" w:hAnsiTheme="minorHAnsi" w:cs="Times New Roman"/>
                <w:sz w:val="20"/>
                <w:szCs w:val="20"/>
              </w:rPr>
            </w:pPr>
          </w:p>
        </w:tc>
      </w:tr>
      <w:tr w:rsidR="00DE0897" w:rsidRPr="00800698" w14:paraId="4A898FB6" w14:textId="77777777" w:rsidTr="00E2153A">
        <w:trPr>
          <w:cantSplit/>
          <w:trHeight w:val="20"/>
        </w:trPr>
        <w:tc>
          <w:tcPr>
            <w:tcW w:w="1116" w:type="pct"/>
            <w:shd w:val="clear" w:color="auto" w:fill="auto"/>
          </w:tcPr>
          <w:p w14:paraId="2213E418" w14:textId="1E9EF32C" w:rsidR="00DE0897" w:rsidRPr="00800698" w:rsidRDefault="00DE0897" w:rsidP="00DE0897">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436" w:type="pct"/>
            <w:shd w:val="clear" w:color="auto" w:fill="auto"/>
          </w:tcPr>
          <w:p w14:paraId="7022274F" w14:textId="77777777" w:rsidR="00DE0897" w:rsidRPr="00800698" w:rsidRDefault="00DE0897" w:rsidP="00DE0897">
            <w:pPr>
              <w:jc w:val="center"/>
              <w:rPr>
                <w:rFonts w:asciiTheme="minorHAnsi" w:hAnsiTheme="minorHAnsi" w:cs="Times New Roman"/>
                <w:sz w:val="20"/>
                <w:szCs w:val="20"/>
              </w:rPr>
            </w:pPr>
          </w:p>
        </w:tc>
        <w:tc>
          <w:tcPr>
            <w:tcW w:w="495" w:type="pct"/>
          </w:tcPr>
          <w:p w14:paraId="694B038C" w14:textId="31D39F9C" w:rsidR="00DE0897" w:rsidRPr="00800698" w:rsidRDefault="00DE0897" w:rsidP="00DE0897">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2953" w:type="pct"/>
            <w:shd w:val="clear" w:color="auto" w:fill="auto"/>
          </w:tcPr>
          <w:p w14:paraId="7DD409D1" w14:textId="77777777" w:rsidR="00DE0897" w:rsidRPr="00800698" w:rsidRDefault="00DE0897" w:rsidP="00DE0897">
            <w:pPr>
              <w:rPr>
                <w:rFonts w:asciiTheme="minorHAnsi" w:hAnsiTheme="minorHAnsi" w:cs="Times New Roman"/>
                <w:sz w:val="20"/>
                <w:szCs w:val="20"/>
              </w:rPr>
            </w:pPr>
          </w:p>
        </w:tc>
      </w:tr>
    </w:tbl>
    <w:p w14:paraId="0E91E100" w14:textId="56C92967" w:rsidR="005E64BD" w:rsidRPr="00800698" w:rsidRDefault="005E64BD">
      <w:pPr>
        <w:rPr>
          <w:rFonts w:asciiTheme="minorHAnsi" w:hAnsiTheme="minorHAnsi" w:cs="Times New Roman"/>
          <w:b/>
          <w:sz w:val="20"/>
          <w:szCs w:val="20"/>
        </w:rPr>
      </w:pPr>
      <w:r w:rsidRPr="00800698">
        <w:rPr>
          <w:rFonts w:asciiTheme="minorHAnsi" w:hAnsiTheme="minorHAnsi" w:cs="Times New Roman"/>
          <w:b/>
          <w:sz w:val="20"/>
          <w:szCs w:val="20"/>
        </w:rPr>
        <w:br w:type="page"/>
      </w:r>
    </w:p>
    <w:p w14:paraId="419B7908" w14:textId="79299156" w:rsidR="00CF4623" w:rsidRPr="00800698" w:rsidRDefault="00CF4623" w:rsidP="00CF4623">
      <w:pPr>
        <w:rPr>
          <w:rFonts w:asciiTheme="minorHAnsi"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4</w:t>
      </w:r>
      <w:r w:rsidRPr="00800698">
        <w:rPr>
          <w:rFonts w:asciiTheme="minorHAnsi" w:hAnsiTheme="minorHAnsi" w:cs="Times New Roman"/>
          <w:b/>
          <w:sz w:val="20"/>
          <w:szCs w:val="20"/>
        </w:rPr>
        <w:t>. Gunnison sage grouse</w:t>
      </w:r>
      <w:r w:rsidR="00A76690" w:rsidRPr="00800698">
        <w:rPr>
          <w:rStyle w:val="FootnoteReference"/>
          <w:rFonts w:asciiTheme="minorHAnsi" w:hAnsiTheme="minorHAnsi" w:cs="Times New Roman"/>
          <w:b/>
          <w:sz w:val="20"/>
          <w:szCs w:val="20"/>
        </w:rPr>
        <w:footnoteReference w:id="1"/>
      </w:r>
      <w:r w:rsidRPr="00800698">
        <w:rPr>
          <w:rFonts w:asciiTheme="minorHAnsi"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1129"/>
        <w:gridCol w:w="1282"/>
        <w:gridCol w:w="7648"/>
      </w:tblGrid>
      <w:tr w:rsidR="00CF4623" w:rsidRPr="00800698" w14:paraId="6C2A3766" w14:textId="77777777" w:rsidTr="00E81E04">
        <w:trPr>
          <w:cantSplit/>
          <w:trHeight w:val="20"/>
          <w:tblHeader/>
        </w:trPr>
        <w:tc>
          <w:tcPr>
            <w:tcW w:w="1116" w:type="pct"/>
            <w:shd w:val="clear" w:color="auto" w:fill="auto"/>
          </w:tcPr>
          <w:p w14:paraId="047F062C" w14:textId="77777777" w:rsidR="00CF4623" w:rsidRPr="00800698" w:rsidRDefault="00CF4623" w:rsidP="005A0A43">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436" w:type="pct"/>
            <w:shd w:val="clear" w:color="auto" w:fill="auto"/>
          </w:tcPr>
          <w:p w14:paraId="181C666E" w14:textId="77777777" w:rsidR="00CF4623" w:rsidRPr="00800698" w:rsidRDefault="00CF4623" w:rsidP="005A0A43">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495" w:type="pct"/>
          </w:tcPr>
          <w:p w14:paraId="14925664" w14:textId="77777777" w:rsidR="00CF4623" w:rsidRPr="00800698" w:rsidRDefault="00CF4623" w:rsidP="005A0A43">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2953" w:type="pct"/>
            <w:shd w:val="clear" w:color="auto" w:fill="auto"/>
          </w:tcPr>
          <w:p w14:paraId="4D08F84B" w14:textId="709531F7" w:rsidR="00CF4623" w:rsidRPr="00800698" w:rsidRDefault="00B13036" w:rsidP="005A0A43">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CF4623" w:rsidRPr="00800698" w14:paraId="79950730" w14:textId="77777777" w:rsidTr="00E81E04">
        <w:trPr>
          <w:cantSplit/>
          <w:trHeight w:val="20"/>
        </w:trPr>
        <w:tc>
          <w:tcPr>
            <w:tcW w:w="1116" w:type="pct"/>
            <w:shd w:val="clear" w:color="auto" w:fill="auto"/>
          </w:tcPr>
          <w:p w14:paraId="2A9C424F"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436" w:type="pct"/>
            <w:shd w:val="clear" w:color="auto" w:fill="auto"/>
          </w:tcPr>
          <w:p w14:paraId="47A8AD16"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495" w:type="pct"/>
          </w:tcPr>
          <w:p w14:paraId="2D04FD69"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2953" w:type="pct"/>
            <w:shd w:val="clear" w:color="auto" w:fill="auto"/>
          </w:tcPr>
          <w:p w14:paraId="337A6582"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default</w:t>
            </w:r>
          </w:p>
        </w:tc>
      </w:tr>
      <w:tr w:rsidR="00CF4623" w:rsidRPr="00800698" w14:paraId="3FDA508E" w14:textId="77777777" w:rsidTr="00E81E04">
        <w:trPr>
          <w:cantSplit/>
          <w:trHeight w:val="20"/>
        </w:trPr>
        <w:tc>
          <w:tcPr>
            <w:tcW w:w="1116" w:type="pct"/>
            <w:shd w:val="clear" w:color="auto" w:fill="auto"/>
          </w:tcPr>
          <w:p w14:paraId="6541A9E8"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436" w:type="pct"/>
            <w:shd w:val="clear" w:color="auto" w:fill="auto"/>
          </w:tcPr>
          <w:p w14:paraId="232011A9"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495" w:type="pct"/>
          </w:tcPr>
          <w:p w14:paraId="205234D9" w14:textId="0104C7AF" w:rsidR="00CF4623" w:rsidRPr="00800698" w:rsidRDefault="007112F2" w:rsidP="005A0A43">
            <w:pPr>
              <w:jc w:val="center"/>
              <w:rPr>
                <w:rFonts w:asciiTheme="minorHAnsi" w:hAnsiTheme="minorHAnsi" w:cs="Times New Roman"/>
                <w:sz w:val="20"/>
                <w:szCs w:val="20"/>
              </w:rPr>
            </w:pPr>
            <w:r w:rsidRPr="00800698">
              <w:rPr>
                <w:rFonts w:asciiTheme="minorHAnsi" w:hAnsiTheme="minorHAnsi" w:cs="Times New Roman"/>
                <w:sz w:val="20"/>
                <w:szCs w:val="20"/>
              </w:rPr>
              <w:t>0.432</w:t>
            </w:r>
          </w:p>
        </w:tc>
        <w:tc>
          <w:tcPr>
            <w:tcW w:w="2953" w:type="pct"/>
            <w:shd w:val="clear" w:color="auto" w:fill="auto"/>
          </w:tcPr>
          <w:p w14:paraId="4F5E4F6E" w14:textId="71CFFCDC" w:rsidR="007112F2" w:rsidRPr="00800698" w:rsidRDefault="007112F2" w:rsidP="005A0A43">
            <w:pPr>
              <w:rPr>
                <w:rFonts w:asciiTheme="minorHAnsi" w:hAnsiTheme="minorHAnsi" w:cs="Times New Roman"/>
                <w:sz w:val="20"/>
                <w:szCs w:val="20"/>
              </w:rPr>
            </w:pPr>
            <w:r w:rsidRPr="00800698">
              <w:rPr>
                <w:rFonts w:asciiTheme="minorHAnsi" w:hAnsiTheme="minorHAnsi" w:cs="Times New Roman"/>
                <w:sz w:val="20"/>
                <w:szCs w:val="20"/>
              </w:rPr>
              <w:t>Value selected for gunnison sage grouse (from Young 1994)</w:t>
            </w:r>
          </w:p>
          <w:p w14:paraId="701A1293" w14:textId="77777777" w:rsidR="007112F2" w:rsidRPr="00800698" w:rsidRDefault="007112F2" w:rsidP="005A0A43">
            <w:pPr>
              <w:rPr>
                <w:rFonts w:asciiTheme="minorHAnsi" w:hAnsiTheme="minorHAnsi" w:cs="Times New Roman"/>
                <w:sz w:val="20"/>
                <w:szCs w:val="20"/>
              </w:rPr>
            </w:pPr>
          </w:p>
          <w:p w14:paraId="0CC22201" w14:textId="2888B39E"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Nest Success. Proportion of all nests that hatch ≥1 egg averages 15–86% (Table 1). Nest success also may vary annually within areas (Schroeder 1997, Sveum et al. 1998b), perhaps because of variation in weather, habitat quality, and/or predator abundance. </w:t>
            </w:r>
            <w:r w:rsidR="00D87642" w:rsidRPr="00800698">
              <w:rPr>
                <w:rFonts w:asciiTheme="minorHAnsi" w:hAnsiTheme="minorHAnsi" w:cs="Times New Roman"/>
                <w:sz w:val="20"/>
                <w:szCs w:val="20"/>
              </w:rPr>
              <w:t>Schroeder et al. 1999</w:t>
            </w:r>
          </w:p>
          <w:p w14:paraId="0E9F4A8C" w14:textId="77777777" w:rsidR="00CF4623" w:rsidRPr="00800698" w:rsidRDefault="00CF4623" w:rsidP="005A0A43">
            <w:pPr>
              <w:rPr>
                <w:rFonts w:asciiTheme="minorHAnsi" w:hAnsiTheme="minorHAnsi" w:cs="Times New Roman"/>
                <w:sz w:val="20"/>
                <w:szCs w:val="20"/>
              </w:rPr>
            </w:pPr>
          </w:p>
          <w:p w14:paraId="0FFB8998" w14:textId="68CD8F2D"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Factors Associated with Nest Success. Nest success is higher in areas of big sagebrush and/or antelope bitterbrush, and/or relatively tall and thick grass, forb, and shrub cover (Bean 1941, Pyrah 1971, Wallestad and Pyrah 1974, Connelly et al. 1991, Gregg et al. 1994, Hanf et al. 1994, Young 1994, DeLong et al. 1995, Sveum et al. 1998b). Nest success is lower in areas where shrub cover is reduced by spraying (Klebenow 1969), plowing (Trueblood 1954), and burning (Connelly et al. 1994, Fischer 1994, Fischer et al. 1996a). Nest success appears to be inversely correlated with density of Common Ravens (Batterson and Morse 1948, Autenrieth 1981) and positively correlated with Apr–Jun precipitation (Gill 1966). Nest success may (Wallestad and Pyrah 1974, Wallestad 1975a, Braun 1984, Young 1994) or may not (Connelly et al. 1993, MAS) be positively correlated with age of hen. </w:t>
            </w:r>
            <w:r w:rsidR="00D87642" w:rsidRPr="00800698">
              <w:rPr>
                <w:rFonts w:asciiTheme="minorHAnsi" w:hAnsiTheme="minorHAnsi" w:cs="Times New Roman"/>
                <w:sz w:val="20"/>
                <w:szCs w:val="20"/>
              </w:rPr>
              <w:t>Schroeder et al. 1999</w:t>
            </w:r>
          </w:p>
        </w:tc>
      </w:tr>
      <w:tr w:rsidR="00CF4623" w:rsidRPr="00800698" w14:paraId="600C72BE" w14:textId="77777777" w:rsidTr="00E81E04">
        <w:trPr>
          <w:cantSplit/>
          <w:trHeight w:val="20"/>
        </w:trPr>
        <w:tc>
          <w:tcPr>
            <w:tcW w:w="1116" w:type="pct"/>
            <w:shd w:val="clear" w:color="auto" w:fill="auto"/>
          </w:tcPr>
          <w:p w14:paraId="3551243D"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daily mortality rate during nestling rearing</w:t>
            </w:r>
          </w:p>
        </w:tc>
        <w:tc>
          <w:tcPr>
            <w:tcW w:w="436" w:type="pct"/>
            <w:shd w:val="clear" w:color="auto" w:fill="auto"/>
          </w:tcPr>
          <w:p w14:paraId="04E80B09"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495" w:type="pct"/>
          </w:tcPr>
          <w:p w14:paraId="54FC07B3" w14:textId="18ECCC17" w:rsidR="00CF4623" w:rsidRPr="00800698" w:rsidRDefault="007112F2" w:rsidP="005A0A43">
            <w:pPr>
              <w:jc w:val="center"/>
              <w:rPr>
                <w:rFonts w:asciiTheme="minorHAnsi" w:hAnsiTheme="minorHAnsi" w:cs="Times New Roman"/>
                <w:sz w:val="20"/>
                <w:szCs w:val="20"/>
              </w:rPr>
            </w:pPr>
            <w:r w:rsidRPr="00800698">
              <w:rPr>
                <w:rFonts w:asciiTheme="minorHAnsi" w:hAnsiTheme="minorHAnsi" w:cs="Times New Roman"/>
                <w:sz w:val="20"/>
                <w:szCs w:val="20"/>
              </w:rPr>
              <w:t>0.38</w:t>
            </w:r>
          </w:p>
        </w:tc>
        <w:tc>
          <w:tcPr>
            <w:tcW w:w="2953" w:type="pct"/>
            <w:shd w:val="clear" w:color="auto" w:fill="auto"/>
          </w:tcPr>
          <w:p w14:paraId="63C0370A" w14:textId="1A4C98FD"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Survival of juveniles between hatching and autumn was 38% in Wyoming (n = 2,196 banded juveniles; J. W. June 1963). Low survival of juveniles is reflected by declines in average brood size (by 18.4–68.4%) during summer (Bean 1941, Keller et al. 1941, Wallestad 1975a, Rothenmaier 1979). Lack of residual cover, drought, fire, and poor land man-agement practices may increase rate of predation (Batterson and Morse 1948, Klebenow 1972, Braun et al. 1977, Gregg et al. 1993, Young 1994, Fischer et al. 1996b). </w:t>
            </w:r>
            <w:r w:rsidR="00D87642" w:rsidRPr="00800698">
              <w:rPr>
                <w:rFonts w:asciiTheme="minorHAnsi" w:hAnsiTheme="minorHAnsi" w:cs="Times New Roman"/>
                <w:sz w:val="20"/>
                <w:szCs w:val="20"/>
              </w:rPr>
              <w:t>Schroeder et al. 1999</w:t>
            </w:r>
          </w:p>
        </w:tc>
      </w:tr>
      <w:tr w:rsidR="00CF4623" w:rsidRPr="00800698" w14:paraId="1B415745" w14:textId="77777777" w:rsidTr="00E81E04">
        <w:trPr>
          <w:cantSplit/>
          <w:trHeight w:val="20"/>
        </w:trPr>
        <w:tc>
          <w:tcPr>
            <w:tcW w:w="1116" w:type="pct"/>
            <w:shd w:val="clear" w:color="auto" w:fill="auto"/>
          </w:tcPr>
          <w:p w14:paraId="589AC361"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436" w:type="pct"/>
            <w:shd w:val="clear" w:color="auto" w:fill="auto"/>
          </w:tcPr>
          <w:p w14:paraId="444650B5"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495" w:type="pct"/>
          </w:tcPr>
          <w:p w14:paraId="5892FBE1" w14:textId="2AB52E19" w:rsidR="00CF4623" w:rsidRPr="00800698" w:rsidRDefault="007112F2" w:rsidP="005A0A43">
            <w:pPr>
              <w:jc w:val="center"/>
              <w:rPr>
                <w:rFonts w:asciiTheme="minorHAnsi" w:hAnsiTheme="minorHAnsi" w:cs="Times New Roman"/>
                <w:sz w:val="20"/>
                <w:szCs w:val="20"/>
              </w:rPr>
            </w:pPr>
            <w:r w:rsidRPr="00800698">
              <w:rPr>
                <w:rFonts w:asciiTheme="minorHAnsi" w:hAnsiTheme="minorHAnsi" w:cs="Times New Roman"/>
                <w:sz w:val="20"/>
                <w:szCs w:val="20"/>
              </w:rPr>
              <w:t>April 15</w:t>
            </w:r>
          </w:p>
        </w:tc>
        <w:tc>
          <w:tcPr>
            <w:tcW w:w="2953" w:type="pct"/>
            <w:shd w:val="clear" w:color="auto" w:fill="auto"/>
          </w:tcPr>
          <w:p w14:paraId="19D5D58F" w14:textId="192B1405"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Average copulation date is late Mar–early Apr in California (Bradbury et al. 1989a), mid-Apr in Colorado (Petersen 1980, Young 1994), early Apr in Idaho and Utah (Rasmussen and Griner 1938, Autenrieth 1981, Wakkinen 1990), late Mar in Oregon (Batterson and Morse 1948), mid- to late Apr in Montana (Martin 1965, Wallestad 1975a, Jenni and Hartzler 1978), early–late Mar in Washington (Hofmann 1991, Sveum 1995, Schroeder 1997), and mid- to late Apr in Wyoming (Rothenmaier 1979, Goebel 1980; Fig. 3). Annual variation in weather causes fluctuations of about 1–2 wk in date of nest initiation (Batterson and Morse 1948, Petersen 1980, Young 1994, Schroeder 1997). Yearlings appear to copulate later than adults (Petersen 1980, Schroeder 1997). Copulations for renesting attempts occur about 3–6 wk after first copulation (Hofmann 1991, Petersen 1980, Schroeder 1997). </w:t>
            </w:r>
            <w:r w:rsidR="00D87642" w:rsidRPr="00800698">
              <w:rPr>
                <w:rFonts w:asciiTheme="minorHAnsi" w:hAnsiTheme="minorHAnsi" w:cs="Times New Roman"/>
                <w:sz w:val="20"/>
                <w:szCs w:val="20"/>
              </w:rPr>
              <w:t>Schroeder et al. 1999</w:t>
            </w:r>
          </w:p>
          <w:p w14:paraId="3B6E9B3A" w14:textId="77777777" w:rsidR="00CF4623" w:rsidRPr="00800698" w:rsidRDefault="00CF4623" w:rsidP="005A0A43">
            <w:pPr>
              <w:rPr>
                <w:rFonts w:asciiTheme="minorHAnsi" w:hAnsiTheme="minorHAnsi" w:cs="Times New Roman"/>
                <w:sz w:val="20"/>
                <w:szCs w:val="20"/>
              </w:rPr>
            </w:pPr>
          </w:p>
          <w:p w14:paraId="1D45D677" w14:textId="6D2D2CB0"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Incubation starts about 3 wk after copulation (Patterson 1952; see Fig. 3). </w:t>
            </w:r>
            <w:r w:rsidR="00D87642" w:rsidRPr="00800698">
              <w:rPr>
                <w:rFonts w:asciiTheme="minorHAnsi" w:hAnsiTheme="minorHAnsi" w:cs="Times New Roman"/>
                <w:sz w:val="20"/>
                <w:szCs w:val="20"/>
              </w:rPr>
              <w:t>Schroeder et al. 1999</w:t>
            </w:r>
          </w:p>
        </w:tc>
      </w:tr>
      <w:tr w:rsidR="00CF4623" w:rsidRPr="00800698" w14:paraId="0D0518E6" w14:textId="77777777" w:rsidTr="00E81E04">
        <w:trPr>
          <w:cantSplit/>
          <w:trHeight w:val="20"/>
        </w:trPr>
        <w:tc>
          <w:tcPr>
            <w:tcW w:w="1116" w:type="pct"/>
            <w:shd w:val="clear" w:color="auto" w:fill="auto"/>
          </w:tcPr>
          <w:p w14:paraId="34BDA2D9"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436" w:type="pct"/>
            <w:shd w:val="clear" w:color="auto" w:fill="auto"/>
          </w:tcPr>
          <w:p w14:paraId="6A1D1BD2"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495" w:type="pct"/>
          </w:tcPr>
          <w:p w14:paraId="79C141F2" w14:textId="03B63B12" w:rsidR="00CF4623" w:rsidRPr="00800698" w:rsidRDefault="007112F2" w:rsidP="005A0A43">
            <w:pPr>
              <w:jc w:val="center"/>
              <w:rPr>
                <w:rFonts w:asciiTheme="minorHAnsi" w:hAnsiTheme="minorHAnsi" w:cs="Times New Roman"/>
                <w:sz w:val="20"/>
                <w:szCs w:val="20"/>
              </w:rPr>
            </w:pPr>
            <w:r w:rsidRPr="00800698">
              <w:rPr>
                <w:rFonts w:asciiTheme="minorHAnsi" w:hAnsiTheme="minorHAnsi" w:cs="Times New Roman"/>
                <w:sz w:val="20"/>
                <w:szCs w:val="20"/>
              </w:rPr>
              <w:t>June 15</w:t>
            </w:r>
          </w:p>
        </w:tc>
        <w:tc>
          <w:tcPr>
            <w:tcW w:w="2953" w:type="pct"/>
            <w:shd w:val="clear" w:color="auto" w:fill="auto"/>
          </w:tcPr>
          <w:p w14:paraId="060BC805" w14:textId="77777777" w:rsidR="00CF4623" w:rsidRPr="00800698" w:rsidRDefault="00CF4623" w:rsidP="005A0A43">
            <w:pPr>
              <w:rPr>
                <w:rFonts w:asciiTheme="minorHAnsi" w:hAnsiTheme="minorHAnsi" w:cs="Times New Roman"/>
                <w:sz w:val="20"/>
                <w:szCs w:val="20"/>
              </w:rPr>
            </w:pPr>
          </w:p>
        </w:tc>
      </w:tr>
      <w:tr w:rsidR="00CF4623" w:rsidRPr="00800698" w14:paraId="26DE9DA1" w14:textId="77777777" w:rsidTr="00E81E04">
        <w:trPr>
          <w:cantSplit/>
          <w:trHeight w:val="20"/>
        </w:trPr>
        <w:tc>
          <w:tcPr>
            <w:tcW w:w="1116" w:type="pct"/>
            <w:shd w:val="clear" w:color="auto" w:fill="auto"/>
          </w:tcPr>
          <w:p w14:paraId="1798E20F"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436" w:type="pct"/>
            <w:shd w:val="clear" w:color="auto" w:fill="auto"/>
          </w:tcPr>
          <w:p w14:paraId="5F251D42"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495" w:type="pct"/>
          </w:tcPr>
          <w:p w14:paraId="2DE05594"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9 days</w:t>
            </w:r>
          </w:p>
        </w:tc>
        <w:tc>
          <w:tcPr>
            <w:tcW w:w="2953" w:type="pct"/>
            <w:shd w:val="clear" w:color="auto" w:fill="auto"/>
          </w:tcPr>
          <w:p w14:paraId="123FD820" w14:textId="34EA35F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Average preincubation weight was 46.1 g for 217 eggs in Colorado (Petersen 1980). </w:t>
            </w:r>
            <w:r w:rsidR="00D87642" w:rsidRPr="00800698">
              <w:rPr>
                <w:rFonts w:asciiTheme="minorHAnsi" w:hAnsiTheme="minorHAnsi" w:cs="Times New Roman"/>
                <w:sz w:val="20"/>
                <w:szCs w:val="20"/>
              </w:rPr>
              <w:t>Schroeder et al. 1999</w:t>
            </w:r>
          </w:p>
          <w:p w14:paraId="3652F06F"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Use allometric equation. RFG = 9.4 days.</w:t>
            </w:r>
          </w:p>
        </w:tc>
      </w:tr>
      <w:tr w:rsidR="00CF4623" w:rsidRPr="00800698" w14:paraId="31033BDB" w14:textId="77777777" w:rsidTr="00E81E04">
        <w:trPr>
          <w:cantSplit/>
          <w:trHeight w:val="20"/>
        </w:trPr>
        <w:tc>
          <w:tcPr>
            <w:tcW w:w="1116" w:type="pct"/>
            <w:shd w:val="clear" w:color="auto" w:fill="auto"/>
          </w:tcPr>
          <w:p w14:paraId="4551F205"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436" w:type="pct"/>
            <w:shd w:val="clear" w:color="auto" w:fill="auto"/>
          </w:tcPr>
          <w:p w14:paraId="73BE7D0F"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495" w:type="pct"/>
          </w:tcPr>
          <w:p w14:paraId="6DD0A115"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8</w:t>
            </w:r>
          </w:p>
        </w:tc>
        <w:tc>
          <w:tcPr>
            <w:tcW w:w="2953" w:type="pct"/>
            <w:shd w:val="clear" w:color="auto" w:fill="auto"/>
          </w:tcPr>
          <w:p w14:paraId="77C08D8C" w14:textId="637A140E"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Average 6.6–9.1 eggs (Table 1). Clutch size for adults tends to be 0.2–2.1 eggs greater than for yearlings; clutch size of first nests is 0.2–0.9 egg greater than for renesting attempts (Wallestad and Pyrah 1974, Wallestad 1975a, Petersen 1980, Schroeder 1997). Clutch size also may vary on annual basis (Sveum 1995, Schroeder 1997). </w:t>
            </w:r>
            <w:r w:rsidR="00D87642" w:rsidRPr="00800698">
              <w:rPr>
                <w:rFonts w:asciiTheme="minorHAnsi" w:hAnsiTheme="minorHAnsi" w:cs="Times New Roman"/>
                <w:sz w:val="20"/>
                <w:szCs w:val="20"/>
              </w:rPr>
              <w:t>Schroeder et al. 1999</w:t>
            </w:r>
          </w:p>
        </w:tc>
      </w:tr>
      <w:tr w:rsidR="00CF4623" w:rsidRPr="00800698" w14:paraId="7A9AED74" w14:textId="77777777" w:rsidTr="00E81E04">
        <w:trPr>
          <w:cantSplit/>
          <w:trHeight w:val="20"/>
        </w:trPr>
        <w:tc>
          <w:tcPr>
            <w:tcW w:w="1116" w:type="pct"/>
            <w:shd w:val="clear" w:color="auto" w:fill="auto"/>
          </w:tcPr>
          <w:p w14:paraId="641C0E1C"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436" w:type="pct"/>
            <w:shd w:val="clear" w:color="auto" w:fill="auto"/>
          </w:tcPr>
          <w:p w14:paraId="235621F0"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495" w:type="pct"/>
          </w:tcPr>
          <w:p w14:paraId="3A60BEE4"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2 eggs/3 d</w:t>
            </w:r>
          </w:p>
        </w:tc>
        <w:tc>
          <w:tcPr>
            <w:tcW w:w="2953" w:type="pct"/>
            <w:shd w:val="clear" w:color="auto" w:fill="auto"/>
          </w:tcPr>
          <w:p w14:paraId="2C880E57" w14:textId="4FDA2BC0"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First egg is laid 3–14 d after copulation (Girard 1937, Scott 1942, Patterson 1952, Dalke et al. 1963, Petersen 1980). Eggs are laid at rate of 2 eggs/3 d (Batterson and Morse 1948, Patterson 1952, Petersen 1980). Egg-laying hens cover their eggs with leaves when they leave the nest and feed 0.2–1.0 km from their nests, often at regular locations (Petersen 1980, MAS). </w:t>
            </w:r>
            <w:r w:rsidR="00D87642" w:rsidRPr="00800698">
              <w:rPr>
                <w:rFonts w:asciiTheme="minorHAnsi" w:hAnsiTheme="minorHAnsi" w:cs="Times New Roman"/>
                <w:sz w:val="20"/>
                <w:szCs w:val="20"/>
              </w:rPr>
              <w:t>Schroeder et al. 1999</w:t>
            </w:r>
          </w:p>
        </w:tc>
      </w:tr>
      <w:tr w:rsidR="00CF4623" w:rsidRPr="00800698" w14:paraId="72352AA8" w14:textId="77777777" w:rsidTr="00E81E04">
        <w:trPr>
          <w:cantSplit/>
          <w:trHeight w:val="20"/>
        </w:trPr>
        <w:tc>
          <w:tcPr>
            <w:tcW w:w="1116" w:type="pct"/>
            <w:shd w:val="clear" w:color="auto" w:fill="auto"/>
          </w:tcPr>
          <w:p w14:paraId="249470C8"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egg on which female  typically begins incubation–penultimate (1) or last (0)</w:t>
            </w:r>
          </w:p>
        </w:tc>
        <w:tc>
          <w:tcPr>
            <w:tcW w:w="436" w:type="pct"/>
            <w:shd w:val="clear" w:color="auto" w:fill="auto"/>
          </w:tcPr>
          <w:p w14:paraId="6DB76306"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495" w:type="pct"/>
          </w:tcPr>
          <w:p w14:paraId="2F5ECA20"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627D0BA9" w14:textId="01C9E2CE"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Incubation commences when last egg is laid or 1–2 d after last egg is laid (Petersen 1980). </w:t>
            </w:r>
            <w:r w:rsidR="00D87642" w:rsidRPr="00800698">
              <w:rPr>
                <w:rFonts w:asciiTheme="minorHAnsi" w:hAnsiTheme="minorHAnsi" w:cs="Times New Roman"/>
                <w:sz w:val="20"/>
                <w:szCs w:val="20"/>
              </w:rPr>
              <w:t>Schroeder et al. 1999</w:t>
            </w:r>
          </w:p>
        </w:tc>
      </w:tr>
      <w:tr w:rsidR="00CF4623" w:rsidRPr="00800698" w14:paraId="7309359B" w14:textId="77777777" w:rsidTr="00E81E04">
        <w:trPr>
          <w:cantSplit/>
          <w:trHeight w:val="20"/>
        </w:trPr>
        <w:tc>
          <w:tcPr>
            <w:tcW w:w="1116" w:type="pct"/>
            <w:shd w:val="clear" w:color="auto" w:fill="auto"/>
          </w:tcPr>
          <w:p w14:paraId="7CB26E2E"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436" w:type="pct"/>
            <w:shd w:val="clear" w:color="auto" w:fill="auto"/>
          </w:tcPr>
          <w:p w14:paraId="6439E45A"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495" w:type="pct"/>
          </w:tcPr>
          <w:p w14:paraId="1BFA4476"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6B212EB1" w14:textId="02A4CE5D" w:rsidR="00CF4623" w:rsidRPr="00800698" w:rsidRDefault="00CF4623" w:rsidP="005A0A43">
            <w:pPr>
              <w:pStyle w:val="NormalWeb"/>
              <w:rPr>
                <w:rFonts w:asciiTheme="minorHAnsi" w:hAnsiTheme="minorHAnsi"/>
                <w:sz w:val="20"/>
                <w:szCs w:val="20"/>
              </w:rPr>
            </w:pPr>
            <w:r w:rsidRPr="00800698">
              <w:rPr>
                <w:rFonts w:asciiTheme="minorHAnsi" w:hAnsiTheme="minorHAnsi"/>
                <w:sz w:val="20"/>
                <w:szCs w:val="20"/>
              </w:rPr>
              <w:t xml:space="preserve">Lasts 25–29 d (Batterson and Morse 1948, Patterson 1952, Nelson 1955, Pyrah 1963, Wallestad 1975a, Petersen 1980, Schroeder 1997); some estimates as low as 20–24 d (Keller et al. 1941, Bendire 1892, Girard 1937, Griner 1939). Clutches initiated later in breeding season may have shorter incubation periods, possibly because clutches contain fewer eggs and/or weather is warmer (MAS). One female incubated an infertile clutch for 76 d (Schroeder 1997). </w:t>
            </w:r>
            <w:r w:rsidR="00D87642" w:rsidRPr="00800698">
              <w:rPr>
                <w:rFonts w:asciiTheme="minorHAnsi" w:hAnsiTheme="minorHAnsi"/>
                <w:sz w:val="20"/>
                <w:szCs w:val="20"/>
              </w:rPr>
              <w:t>Schroeder et al. 1999</w:t>
            </w:r>
          </w:p>
        </w:tc>
      </w:tr>
      <w:tr w:rsidR="00CF4623" w:rsidRPr="00800698" w14:paraId="0B32E79E" w14:textId="77777777" w:rsidTr="00E81E04">
        <w:trPr>
          <w:cantSplit/>
          <w:trHeight w:val="20"/>
        </w:trPr>
        <w:tc>
          <w:tcPr>
            <w:tcW w:w="1116" w:type="pct"/>
            <w:shd w:val="clear" w:color="auto" w:fill="auto"/>
          </w:tcPr>
          <w:p w14:paraId="435A7E82"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436" w:type="pct"/>
            <w:shd w:val="clear" w:color="auto" w:fill="auto"/>
          </w:tcPr>
          <w:p w14:paraId="01B41D2B"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495" w:type="pct"/>
          </w:tcPr>
          <w:p w14:paraId="75CFA939"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3A9BEF2A" w14:textId="571ECBC9" w:rsidR="00CF4623" w:rsidRPr="00800698" w:rsidRDefault="00CF4623" w:rsidP="005A0A43">
            <w:pPr>
              <w:pStyle w:val="NormalWeb"/>
              <w:rPr>
                <w:rFonts w:asciiTheme="minorHAnsi" w:hAnsiTheme="minorHAnsi"/>
                <w:sz w:val="20"/>
                <w:szCs w:val="20"/>
              </w:rPr>
            </w:pPr>
            <w:r w:rsidRPr="00800698">
              <w:rPr>
                <w:rFonts w:asciiTheme="minorHAnsi" w:hAnsiTheme="minorHAnsi"/>
                <w:sz w:val="20"/>
                <w:szCs w:val="20"/>
              </w:rPr>
              <w:t xml:space="preserve">Broods break up about 10–12 wk after eggs hatch, but process is poorly understood (Patterson 1952, Oakleaf 1971, Browers and Flake 1985). Juveniles may flock together, disperse, and/or move toward winter habitats after brood breakup (Wallestad 1975a, Browers and Flake 1985). </w:t>
            </w:r>
            <w:r w:rsidR="00D87642" w:rsidRPr="00800698">
              <w:rPr>
                <w:rFonts w:asciiTheme="minorHAnsi" w:hAnsiTheme="minorHAnsi"/>
                <w:sz w:val="20"/>
                <w:szCs w:val="20"/>
              </w:rPr>
              <w:t>Schroeder et al. 1999</w:t>
            </w:r>
          </w:p>
        </w:tc>
      </w:tr>
      <w:tr w:rsidR="00CF4623" w:rsidRPr="00800698" w14:paraId="0BBB6332" w14:textId="77777777" w:rsidTr="00E81E04">
        <w:trPr>
          <w:cantSplit/>
          <w:trHeight w:val="20"/>
        </w:trPr>
        <w:tc>
          <w:tcPr>
            <w:tcW w:w="1116" w:type="pct"/>
            <w:shd w:val="clear" w:color="auto" w:fill="auto"/>
          </w:tcPr>
          <w:p w14:paraId="3AEC4535"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436" w:type="pct"/>
            <w:shd w:val="clear" w:color="auto" w:fill="auto"/>
          </w:tcPr>
          <w:p w14:paraId="1527CD8F"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495" w:type="pct"/>
          </w:tcPr>
          <w:p w14:paraId="3305AF7B"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7C29D4ED"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First/Only Brood Per Season</w:t>
            </w:r>
          </w:p>
          <w:p w14:paraId="6BDA80BB" w14:textId="77777777" w:rsidR="00CF4623" w:rsidRPr="00800698" w:rsidRDefault="00CF4623" w:rsidP="005A0A43">
            <w:pPr>
              <w:rPr>
                <w:rFonts w:asciiTheme="minorHAnsi" w:hAnsiTheme="minorHAnsi" w:cs="Times New Roman"/>
                <w:sz w:val="20"/>
                <w:szCs w:val="20"/>
              </w:rPr>
            </w:pPr>
          </w:p>
          <w:p w14:paraId="388970DB" w14:textId="71A33438"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Incubation starts about 3 wk after copulation (Patterson 1952; see Fig. 3). Eggs for replacement clutches (renests) are laid 2–15 d after destruction and/or abandonment of previous nests (Patterson 1952, Petersen 1980, Schroeder 1997). Relatively short delays (2–5 d) in renesting occurred when first nests were predated during egg-laying period; long delays occurred when females lost their nests during incubation and returned to leks to copulate. The likelihood of nesting and renesting varies throughout range (Table 1). Females in Washington may renest twice (Sveum 1995, Schroeder 1997). Timing of initiation and rate of predation on first nests may be related to renesting potential of Sage Grouse (Bergerud 1988b, Bergerud and Gratson 1988). Adults renest more commonly than yearlings (Dalke et al. 1963, Petersen 1980, Connelly et al. 1993, Sveum 1995, Schroeder 1997). Frequent presence of &gt;15 ovulated follicles (Dalke et al. 1963, CEB) and secondary peak of female attendance at leks (Eng 1963) indicate that renesting rates may be underestimated. </w:t>
            </w:r>
            <w:r w:rsidR="00D87642" w:rsidRPr="00800698">
              <w:rPr>
                <w:rFonts w:asciiTheme="minorHAnsi" w:hAnsiTheme="minorHAnsi" w:cs="Times New Roman"/>
                <w:sz w:val="20"/>
                <w:szCs w:val="20"/>
              </w:rPr>
              <w:t>Schroeder et al. 1999</w:t>
            </w:r>
          </w:p>
        </w:tc>
      </w:tr>
      <w:tr w:rsidR="00CF4623" w:rsidRPr="00800698" w14:paraId="3FCDA8B4" w14:textId="77777777" w:rsidTr="00E81E04">
        <w:trPr>
          <w:cantSplit/>
          <w:trHeight w:val="20"/>
        </w:trPr>
        <w:tc>
          <w:tcPr>
            <w:tcW w:w="1116" w:type="pct"/>
            <w:shd w:val="clear" w:color="auto" w:fill="auto"/>
          </w:tcPr>
          <w:p w14:paraId="2ED91C47"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436" w:type="pct"/>
            <w:shd w:val="clear" w:color="auto" w:fill="auto"/>
          </w:tcPr>
          <w:p w14:paraId="5A1EA296"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495" w:type="pct"/>
          </w:tcPr>
          <w:p w14:paraId="645049AE"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125</w:t>
            </w:r>
          </w:p>
        </w:tc>
        <w:tc>
          <w:tcPr>
            <w:tcW w:w="2953" w:type="pct"/>
            <w:shd w:val="clear" w:color="auto" w:fill="auto"/>
          </w:tcPr>
          <w:p w14:paraId="77277558" w14:textId="1EFC8EFE" w:rsidR="00CF4623" w:rsidRPr="00800698" w:rsidRDefault="00CF4623" w:rsidP="005A0A43">
            <w:pPr>
              <w:pStyle w:val="NormalWeb"/>
              <w:rPr>
                <w:rFonts w:asciiTheme="minorHAnsi" w:hAnsiTheme="minorHAnsi"/>
                <w:sz w:val="20"/>
                <w:szCs w:val="20"/>
              </w:rPr>
            </w:pPr>
            <w:r w:rsidRPr="00800698">
              <w:rPr>
                <w:rFonts w:asciiTheme="minorHAnsi" w:hAnsiTheme="minorHAnsi"/>
                <w:sz w:val="20"/>
                <w:szCs w:val="20"/>
              </w:rPr>
              <w:t xml:space="preserve">Females rear only 1 brood/season. If first clutch is depredated or abandoned, some females may renest (see Table 1; Connelly et al. 1993, Schroeder 1997). </w:t>
            </w:r>
            <w:r w:rsidR="00D87642" w:rsidRPr="00800698">
              <w:rPr>
                <w:rFonts w:asciiTheme="minorHAnsi" w:hAnsiTheme="minorHAnsi"/>
                <w:sz w:val="20"/>
                <w:szCs w:val="20"/>
              </w:rPr>
              <w:t>Schroeder et al. 1999</w:t>
            </w:r>
          </w:p>
        </w:tc>
      </w:tr>
      <w:tr w:rsidR="00CF4623" w:rsidRPr="00800698" w14:paraId="2CEB710D" w14:textId="77777777" w:rsidTr="00E81E04">
        <w:trPr>
          <w:cantSplit/>
          <w:trHeight w:val="20"/>
        </w:trPr>
        <w:tc>
          <w:tcPr>
            <w:tcW w:w="1116" w:type="pct"/>
            <w:shd w:val="clear" w:color="auto" w:fill="auto"/>
          </w:tcPr>
          <w:p w14:paraId="4FCDE56B"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436" w:type="pct"/>
            <w:shd w:val="clear" w:color="auto" w:fill="auto"/>
          </w:tcPr>
          <w:p w14:paraId="28E72685"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495" w:type="pct"/>
          </w:tcPr>
          <w:p w14:paraId="4E98ACF6" w14:textId="5B2AD593" w:rsidR="00CF4623" w:rsidRPr="00800698" w:rsidRDefault="0074523E" w:rsidP="005A0A43">
            <w:pPr>
              <w:jc w:val="center"/>
              <w:rPr>
                <w:rFonts w:asciiTheme="minorHAnsi" w:hAnsiTheme="minorHAnsi" w:cs="Times New Roman"/>
                <w:sz w:val="20"/>
                <w:szCs w:val="20"/>
              </w:rPr>
            </w:pPr>
            <w:r w:rsidRPr="00800698">
              <w:rPr>
                <w:rFonts w:asciiTheme="minorHAnsi" w:hAnsiTheme="minorHAnsi" w:cs="Times New Roman"/>
                <w:sz w:val="20"/>
                <w:szCs w:val="20"/>
              </w:rPr>
              <w:t>Mean: 1</w:t>
            </w:r>
            <w:r w:rsidR="007112F2" w:rsidRPr="00800698">
              <w:rPr>
                <w:rFonts w:asciiTheme="minorHAnsi" w:hAnsiTheme="minorHAnsi" w:cs="Times New Roman"/>
                <w:sz w:val="20"/>
                <w:szCs w:val="20"/>
              </w:rPr>
              <w:t>200</w:t>
            </w:r>
          </w:p>
          <w:p w14:paraId="1DE44D08" w14:textId="396EB53A" w:rsidR="0074523E" w:rsidRPr="00800698" w:rsidRDefault="0074523E" w:rsidP="005A0A43">
            <w:pPr>
              <w:jc w:val="center"/>
              <w:rPr>
                <w:rFonts w:asciiTheme="minorHAnsi" w:hAnsiTheme="minorHAnsi" w:cs="Times New Roman"/>
                <w:sz w:val="20"/>
                <w:szCs w:val="20"/>
              </w:rPr>
            </w:pPr>
            <w:r w:rsidRPr="00800698">
              <w:rPr>
                <w:rFonts w:asciiTheme="minorHAnsi" w:hAnsiTheme="minorHAnsi" w:cs="Times New Roman"/>
                <w:sz w:val="20"/>
                <w:szCs w:val="20"/>
              </w:rPr>
              <w:t xml:space="preserve">SD: </w:t>
            </w:r>
            <w:r w:rsidR="00411407" w:rsidRPr="00800698">
              <w:rPr>
                <w:rFonts w:asciiTheme="minorHAnsi" w:hAnsiTheme="minorHAnsi" w:cs="Times New Roman"/>
                <w:sz w:val="20"/>
                <w:szCs w:val="20"/>
              </w:rPr>
              <w:t>87.6</w:t>
            </w:r>
          </w:p>
          <w:p w14:paraId="7AA71EC4" w14:textId="1CFF3E8D" w:rsidR="0074523E" w:rsidRPr="00800698" w:rsidRDefault="0074523E" w:rsidP="005A0A43">
            <w:pPr>
              <w:jc w:val="center"/>
              <w:rPr>
                <w:rFonts w:asciiTheme="minorHAnsi" w:hAnsiTheme="minorHAnsi" w:cs="Times New Roman"/>
                <w:sz w:val="20"/>
                <w:szCs w:val="20"/>
              </w:rPr>
            </w:pPr>
            <w:r w:rsidRPr="00800698">
              <w:rPr>
                <w:rFonts w:asciiTheme="minorHAnsi" w:hAnsiTheme="minorHAnsi" w:cs="Times New Roman"/>
                <w:sz w:val="20"/>
                <w:szCs w:val="20"/>
              </w:rPr>
              <w:t xml:space="preserve">Min: </w:t>
            </w:r>
            <w:r w:rsidR="00411407" w:rsidRPr="00800698">
              <w:rPr>
                <w:rFonts w:asciiTheme="minorHAnsi" w:hAnsiTheme="minorHAnsi" w:cs="Times New Roman"/>
                <w:sz w:val="20"/>
                <w:szCs w:val="20"/>
              </w:rPr>
              <w:t>792</w:t>
            </w:r>
          </w:p>
          <w:p w14:paraId="46BD7E54" w14:textId="2278798F" w:rsidR="0074523E" w:rsidRPr="00800698" w:rsidRDefault="0074523E" w:rsidP="00411407">
            <w:pPr>
              <w:jc w:val="center"/>
              <w:rPr>
                <w:rFonts w:asciiTheme="minorHAnsi" w:hAnsiTheme="minorHAnsi" w:cs="Times New Roman"/>
                <w:sz w:val="20"/>
                <w:szCs w:val="20"/>
              </w:rPr>
            </w:pPr>
            <w:r w:rsidRPr="00800698">
              <w:rPr>
                <w:rFonts w:asciiTheme="minorHAnsi" w:hAnsiTheme="minorHAnsi" w:cs="Times New Roman"/>
                <w:sz w:val="20"/>
                <w:szCs w:val="20"/>
              </w:rPr>
              <w:t xml:space="preserve">Max: </w:t>
            </w:r>
            <w:r w:rsidR="00411407" w:rsidRPr="00800698">
              <w:rPr>
                <w:rFonts w:asciiTheme="minorHAnsi" w:hAnsiTheme="minorHAnsi" w:cs="Times New Roman"/>
                <w:sz w:val="20"/>
                <w:szCs w:val="20"/>
              </w:rPr>
              <w:t>1800</w:t>
            </w:r>
          </w:p>
        </w:tc>
        <w:tc>
          <w:tcPr>
            <w:tcW w:w="2953" w:type="pct"/>
            <w:shd w:val="clear" w:color="auto" w:fill="auto"/>
          </w:tcPr>
          <w:p w14:paraId="47656404" w14:textId="17BAD322" w:rsidR="007112F2" w:rsidRPr="00800698" w:rsidRDefault="007112F2" w:rsidP="005A0A43">
            <w:pPr>
              <w:rPr>
                <w:rFonts w:asciiTheme="minorHAnsi" w:hAnsiTheme="minorHAnsi" w:cs="Times New Roman"/>
                <w:sz w:val="20"/>
                <w:szCs w:val="20"/>
                <w:lang w:val="en"/>
              </w:rPr>
            </w:pPr>
            <w:r w:rsidRPr="00800698">
              <w:rPr>
                <w:rFonts w:asciiTheme="minorHAnsi" w:hAnsiTheme="minorHAnsi" w:cs="Times New Roman"/>
                <w:sz w:val="20"/>
                <w:szCs w:val="20"/>
                <w:lang w:val="en"/>
              </w:rPr>
              <w:t>Mean based on BNA account for gunnison sage grouse (from Young 1994 and Hupp and Braun 1991).</w:t>
            </w:r>
          </w:p>
          <w:p w14:paraId="49C4B868" w14:textId="11F13787" w:rsidR="00CF4623" w:rsidRPr="00800698" w:rsidRDefault="00411407" w:rsidP="005A0A43">
            <w:pPr>
              <w:rPr>
                <w:rFonts w:asciiTheme="minorHAnsi" w:hAnsiTheme="minorHAnsi" w:cs="Times New Roman"/>
                <w:sz w:val="20"/>
                <w:szCs w:val="20"/>
                <w:lang w:val="en"/>
              </w:rPr>
            </w:pPr>
            <w:r w:rsidRPr="00800698">
              <w:rPr>
                <w:rFonts w:asciiTheme="minorHAnsi" w:hAnsiTheme="minorHAnsi" w:cs="Times New Roman"/>
                <w:sz w:val="20"/>
                <w:szCs w:val="20"/>
                <w:lang w:val="en"/>
              </w:rPr>
              <w:t>SD, m</w:t>
            </w:r>
            <w:r w:rsidR="0074523E" w:rsidRPr="00800698">
              <w:rPr>
                <w:rFonts w:asciiTheme="minorHAnsi" w:hAnsiTheme="minorHAnsi" w:cs="Times New Roman"/>
                <w:sz w:val="20"/>
                <w:szCs w:val="20"/>
                <w:lang w:val="en"/>
              </w:rPr>
              <w:t>in and max based on TIM default assumption (</w:t>
            </w:r>
            <w:r w:rsidRPr="00800698">
              <w:rPr>
                <w:rFonts w:asciiTheme="minorHAnsi" w:hAnsiTheme="minorHAnsi" w:cs="Times New Roman"/>
                <w:sz w:val="20"/>
                <w:szCs w:val="20"/>
                <w:lang w:val="en"/>
              </w:rPr>
              <w:t xml:space="preserve">0.073xMean, </w:t>
            </w:r>
            <w:r w:rsidR="0074523E" w:rsidRPr="00800698">
              <w:rPr>
                <w:rFonts w:asciiTheme="minorHAnsi" w:hAnsiTheme="minorHAnsi" w:cs="Times New Roman"/>
                <w:sz w:val="20"/>
                <w:szCs w:val="20"/>
                <w:lang w:val="en"/>
              </w:rPr>
              <w:t>0.66xMean and 1.52*Mean, respectively).</w:t>
            </w:r>
          </w:p>
          <w:p w14:paraId="6EA43754" w14:textId="53F005D4" w:rsidR="0074523E" w:rsidRPr="00800698" w:rsidRDefault="0074523E" w:rsidP="0074523E">
            <w:pPr>
              <w:rPr>
                <w:rFonts w:asciiTheme="minorHAnsi" w:hAnsiTheme="minorHAnsi" w:cs="Times New Roman"/>
                <w:sz w:val="20"/>
                <w:szCs w:val="20"/>
              </w:rPr>
            </w:pPr>
          </w:p>
        </w:tc>
      </w:tr>
      <w:tr w:rsidR="00CF4623" w:rsidRPr="00800698" w14:paraId="6DFBE082" w14:textId="77777777" w:rsidTr="00E81E04">
        <w:trPr>
          <w:cantSplit/>
          <w:trHeight w:val="20"/>
        </w:trPr>
        <w:tc>
          <w:tcPr>
            <w:tcW w:w="1116" w:type="pct"/>
            <w:shd w:val="clear" w:color="auto" w:fill="auto"/>
          </w:tcPr>
          <w:p w14:paraId="5F5CC9FA" w14:textId="1AE338A3"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diet composition during breeding season</w:t>
            </w:r>
          </w:p>
        </w:tc>
        <w:tc>
          <w:tcPr>
            <w:tcW w:w="436" w:type="pct"/>
            <w:shd w:val="clear" w:color="auto" w:fill="auto"/>
          </w:tcPr>
          <w:p w14:paraId="05BD55E3" w14:textId="77777777" w:rsidR="00CF4623" w:rsidRPr="00800698" w:rsidRDefault="00CF4623" w:rsidP="005A0A43">
            <w:pPr>
              <w:jc w:val="center"/>
              <w:rPr>
                <w:rFonts w:asciiTheme="minorHAnsi" w:hAnsiTheme="minorHAnsi" w:cs="Times New Roman"/>
                <w:sz w:val="20"/>
                <w:szCs w:val="20"/>
              </w:rPr>
            </w:pPr>
          </w:p>
        </w:tc>
        <w:tc>
          <w:tcPr>
            <w:tcW w:w="495" w:type="pct"/>
          </w:tcPr>
          <w:p w14:paraId="4B94A5AE" w14:textId="1BF4C0A5" w:rsidR="00CF4623" w:rsidRPr="00800698" w:rsidRDefault="0074523E" w:rsidP="005A0A43">
            <w:pPr>
              <w:jc w:val="center"/>
              <w:rPr>
                <w:rFonts w:asciiTheme="minorHAnsi" w:hAnsiTheme="minorHAnsi" w:cs="Times New Roman"/>
                <w:sz w:val="20"/>
                <w:szCs w:val="20"/>
              </w:rPr>
            </w:pPr>
            <w:r w:rsidRPr="00800698">
              <w:rPr>
                <w:rFonts w:asciiTheme="minorHAnsi" w:hAnsiTheme="minorHAnsi" w:cs="Times New Roman"/>
                <w:sz w:val="20"/>
                <w:szCs w:val="20"/>
              </w:rPr>
              <w:t>50% broadleaves, 50% insects</w:t>
            </w:r>
          </w:p>
        </w:tc>
        <w:tc>
          <w:tcPr>
            <w:tcW w:w="2953" w:type="pct"/>
            <w:shd w:val="clear" w:color="auto" w:fill="auto"/>
          </w:tcPr>
          <w:p w14:paraId="20A4D13D" w14:textId="042E5AF0" w:rsidR="00CF4623" w:rsidRPr="00800698" w:rsidRDefault="0074523E" w:rsidP="0074523E">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lang w:val="en"/>
              </w:rPr>
              <w:t>Diet includes forbes and insects during the breeding season (Schroeder et al. 1999). The proportion is unknown</w:t>
            </w:r>
            <w:r w:rsidR="008F094C" w:rsidRPr="00800698">
              <w:rPr>
                <w:rFonts w:asciiTheme="minorHAnsi" w:hAnsiTheme="minorHAnsi"/>
                <w:sz w:val="20"/>
                <w:szCs w:val="20"/>
                <w:lang w:val="en"/>
              </w:rPr>
              <w:t>, so it is assumed that the two are equally represented</w:t>
            </w:r>
            <w:r w:rsidRPr="00800698">
              <w:rPr>
                <w:rFonts w:asciiTheme="minorHAnsi" w:hAnsiTheme="minorHAnsi"/>
                <w:sz w:val="20"/>
                <w:szCs w:val="20"/>
                <w:lang w:val="en"/>
              </w:rPr>
              <w:t xml:space="preserve">. </w:t>
            </w:r>
          </w:p>
        </w:tc>
      </w:tr>
      <w:tr w:rsidR="00F85EC2" w:rsidRPr="00800698" w14:paraId="085E3ED7" w14:textId="77777777" w:rsidTr="00E81E04">
        <w:trPr>
          <w:cantSplit/>
          <w:trHeight w:val="20"/>
        </w:trPr>
        <w:tc>
          <w:tcPr>
            <w:tcW w:w="1116" w:type="pct"/>
            <w:shd w:val="clear" w:color="auto" w:fill="auto"/>
          </w:tcPr>
          <w:p w14:paraId="17015ECA" w14:textId="229D7EB2" w:rsidR="00F85EC2" w:rsidRPr="00800698" w:rsidRDefault="00F85EC2" w:rsidP="005A0A43">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436" w:type="pct"/>
            <w:shd w:val="clear" w:color="auto" w:fill="auto"/>
          </w:tcPr>
          <w:p w14:paraId="2A9E2814" w14:textId="77777777" w:rsidR="00F85EC2" w:rsidRPr="00800698" w:rsidRDefault="00F85EC2" w:rsidP="005A0A43">
            <w:pPr>
              <w:jc w:val="center"/>
              <w:rPr>
                <w:rFonts w:asciiTheme="minorHAnsi" w:hAnsiTheme="minorHAnsi" w:cs="Times New Roman"/>
                <w:sz w:val="20"/>
                <w:szCs w:val="20"/>
              </w:rPr>
            </w:pPr>
          </w:p>
        </w:tc>
        <w:tc>
          <w:tcPr>
            <w:tcW w:w="495" w:type="pct"/>
          </w:tcPr>
          <w:p w14:paraId="10743FB1" w14:textId="2FADC11D" w:rsidR="00F85EC2" w:rsidRPr="00800698" w:rsidRDefault="0074523E" w:rsidP="005A0A43">
            <w:pPr>
              <w:jc w:val="center"/>
              <w:rPr>
                <w:rFonts w:asciiTheme="minorHAnsi" w:hAnsiTheme="minorHAnsi" w:cs="Times New Roman"/>
                <w:sz w:val="20"/>
                <w:szCs w:val="20"/>
              </w:rPr>
            </w:pPr>
            <w:r w:rsidRPr="00800698">
              <w:rPr>
                <w:rFonts w:asciiTheme="minorHAnsi" w:hAnsiTheme="minorHAnsi" w:cs="Times New Roman"/>
                <w:sz w:val="20"/>
                <w:szCs w:val="20"/>
              </w:rPr>
              <w:t>Omnivore</w:t>
            </w:r>
          </w:p>
        </w:tc>
        <w:tc>
          <w:tcPr>
            <w:tcW w:w="2953" w:type="pct"/>
            <w:shd w:val="clear" w:color="auto" w:fill="auto"/>
          </w:tcPr>
          <w:p w14:paraId="56BC1429" w14:textId="77777777" w:rsidR="00F85EC2" w:rsidRPr="00800698" w:rsidRDefault="00F85EC2" w:rsidP="005A0A43">
            <w:pPr>
              <w:pStyle w:val="NormalWeb"/>
              <w:spacing w:before="0" w:beforeAutospacing="0" w:after="0" w:afterAutospacing="0"/>
              <w:rPr>
                <w:rFonts w:asciiTheme="minorHAnsi" w:hAnsiTheme="minorHAnsi"/>
                <w:sz w:val="20"/>
                <w:szCs w:val="20"/>
              </w:rPr>
            </w:pPr>
          </w:p>
        </w:tc>
      </w:tr>
      <w:tr w:rsidR="00CF4623" w:rsidRPr="00800698" w14:paraId="471AF766" w14:textId="77777777" w:rsidTr="00E81E04">
        <w:trPr>
          <w:cantSplit/>
          <w:trHeight w:val="20"/>
        </w:trPr>
        <w:tc>
          <w:tcPr>
            <w:tcW w:w="1116" w:type="pct"/>
            <w:shd w:val="clear" w:color="auto" w:fill="auto"/>
          </w:tcPr>
          <w:p w14:paraId="72E0C2C6"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436" w:type="pct"/>
            <w:shd w:val="clear" w:color="auto" w:fill="auto"/>
          </w:tcPr>
          <w:p w14:paraId="339D2755" w14:textId="77777777" w:rsidR="00CF4623" w:rsidRPr="00800698" w:rsidRDefault="00CF4623" w:rsidP="005A0A43">
            <w:pPr>
              <w:jc w:val="center"/>
              <w:rPr>
                <w:rFonts w:asciiTheme="minorHAnsi" w:hAnsiTheme="minorHAnsi" w:cs="Times New Roman"/>
                <w:sz w:val="20"/>
                <w:szCs w:val="20"/>
              </w:rPr>
            </w:pPr>
          </w:p>
        </w:tc>
        <w:tc>
          <w:tcPr>
            <w:tcW w:w="495" w:type="pct"/>
          </w:tcPr>
          <w:p w14:paraId="2EFAB608" w14:textId="77777777" w:rsidR="00CF4623" w:rsidRPr="00800698" w:rsidRDefault="00CF4623" w:rsidP="005A0A43">
            <w:pPr>
              <w:rPr>
                <w:rFonts w:asciiTheme="minorHAnsi" w:hAnsiTheme="minorHAnsi" w:cs="Times New Roman"/>
                <w:sz w:val="20"/>
                <w:szCs w:val="20"/>
              </w:rPr>
            </w:pPr>
          </w:p>
        </w:tc>
        <w:tc>
          <w:tcPr>
            <w:tcW w:w="2953" w:type="pct"/>
            <w:shd w:val="clear" w:color="auto" w:fill="auto"/>
          </w:tcPr>
          <w:p w14:paraId="632615B0" w14:textId="77777777" w:rsidR="00CF4623" w:rsidRPr="00800698" w:rsidRDefault="00CF4623" w:rsidP="005A0A43">
            <w:pPr>
              <w:rPr>
                <w:rFonts w:asciiTheme="minorHAnsi" w:hAnsiTheme="minorHAnsi" w:cs="Times New Roman"/>
                <w:sz w:val="20"/>
                <w:szCs w:val="20"/>
              </w:rPr>
            </w:pPr>
          </w:p>
        </w:tc>
      </w:tr>
      <w:tr w:rsidR="00CF4623" w:rsidRPr="00800698" w14:paraId="1B02E364" w14:textId="77777777" w:rsidTr="00E81E04">
        <w:trPr>
          <w:cantSplit/>
          <w:trHeight w:val="20"/>
        </w:trPr>
        <w:tc>
          <w:tcPr>
            <w:tcW w:w="1116" w:type="pct"/>
            <w:shd w:val="clear" w:color="auto" w:fill="auto"/>
          </w:tcPr>
          <w:p w14:paraId="7091E48F"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436" w:type="pct"/>
            <w:shd w:val="clear" w:color="auto" w:fill="auto"/>
          </w:tcPr>
          <w:p w14:paraId="27FA405B"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495" w:type="pct"/>
          </w:tcPr>
          <w:p w14:paraId="4683A705"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43AB3AFD" w14:textId="77777777" w:rsidR="00CF4623" w:rsidRPr="00800698" w:rsidRDefault="00CF4623" w:rsidP="005A0A43">
            <w:pPr>
              <w:rPr>
                <w:rFonts w:asciiTheme="minorHAnsi" w:hAnsiTheme="minorHAnsi" w:cs="Times New Roman"/>
                <w:sz w:val="20"/>
                <w:szCs w:val="20"/>
              </w:rPr>
            </w:pPr>
          </w:p>
        </w:tc>
      </w:tr>
      <w:tr w:rsidR="00CF4623" w:rsidRPr="00800698" w14:paraId="752868B9" w14:textId="77777777" w:rsidTr="00E81E04">
        <w:trPr>
          <w:cantSplit/>
          <w:trHeight w:val="20"/>
        </w:trPr>
        <w:tc>
          <w:tcPr>
            <w:tcW w:w="1116" w:type="pct"/>
            <w:shd w:val="clear" w:color="auto" w:fill="auto"/>
          </w:tcPr>
          <w:p w14:paraId="58DA20E2"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436" w:type="pct"/>
            <w:shd w:val="clear" w:color="auto" w:fill="auto"/>
          </w:tcPr>
          <w:p w14:paraId="432C68BA"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495" w:type="pct"/>
          </w:tcPr>
          <w:p w14:paraId="19BA6D42"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1FFE2D9B" w14:textId="77777777" w:rsidR="00CF4623" w:rsidRPr="00800698" w:rsidRDefault="00CF4623" w:rsidP="005A0A43">
            <w:pPr>
              <w:rPr>
                <w:rFonts w:asciiTheme="minorHAnsi" w:hAnsiTheme="minorHAnsi" w:cs="Times New Roman"/>
                <w:sz w:val="20"/>
                <w:szCs w:val="20"/>
              </w:rPr>
            </w:pPr>
          </w:p>
        </w:tc>
      </w:tr>
      <w:tr w:rsidR="00CF4623" w:rsidRPr="00800698" w14:paraId="2D858DA6" w14:textId="77777777" w:rsidTr="00E81E04">
        <w:trPr>
          <w:cantSplit/>
          <w:trHeight w:val="20"/>
        </w:trPr>
        <w:tc>
          <w:tcPr>
            <w:tcW w:w="1116" w:type="pct"/>
            <w:shd w:val="clear" w:color="auto" w:fill="auto"/>
          </w:tcPr>
          <w:p w14:paraId="2A46841C"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436" w:type="pct"/>
            <w:shd w:val="clear" w:color="auto" w:fill="auto"/>
          </w:tcPr>
          <w:p w14:paraId="6E46E63C"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495" w:type="pct"/>
          </w:tcPr>
          <w:p w14:paraId="30FB7140"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39347BFE" w14:textId="77777777" w:rsidR="00CF4623" w:rsidRPr="00800698" w:rsidRDefault="00CF4623" w:rsidP="005A0A43">
            <w:pPr>
              <w:rPr>
                <w:rFonts w:asciiTheme="minorHAnsi" w:hAnsiTheme="minorHAnsi" w:cs="Times New Roman"/>
                <w:sz w:val="20"/>
                <w:szCs w:val="20"/>
              </w:rPr>
            </w:pPr>
          </w:p>
        </w:tc>
      </w:tr>
      <w:tr w:rsidR="00CF4623" w:rsidRPr="00800698" w14:paraId="4814042B" w14:textId="77777777" w:rsidTr="00E81E04">
        <w:trPr>
          <w:cantSplit/>
          <w:trHeight w:val="20"/>
        </w:trPr>
        <w:tc>
          <w:tcPr>
            <w:tcW w:w="1116" w:type="pct"/>
            <w:shd w:val="clear" w:color="auto" w:fill="auto"/>
          </w:tcPr>
          <w:p w14:paraId="7797F2FE"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436" w:type="pct"/>
            <w:shd w:val="clear" w:color="auto" w:fill="auto"/>
          </w:tcPr>
          <w:p w14:paraId="1B51E460"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495" w:type="pct"/>
          </w:tcPr>
          <w:p w14:paraId="2FB2F225"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7F0042EA" w14:textId="412986DC"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Survival rate may vary by year, sex, and age (Zablan 1993). Most results indicate that females survive at higher rate than males, possibly because of sexual dimorphism (Swenson 1986): 55% for 1,800 banded females, 52% for 1,892 banded yearling males, and 38% for 1,935 banded adult males in Colorado (Zablan 1993); 75% for 262 radio-marked females and 60% for 76 radio-marked males in Idaho (Connelly et al. 1994); and 67% for 1,609 banded females and 59% for 1,565 banded males in Wyoming (J. W. June 1963). The lower survival rate of males is the reason why male:female sex ratio declines as birds age (Patterson 1952, Braun 1984). The low survival rate of males also appears to be reflected in the 15–47% return rate of territorial males on leks between years (Dunn and Braun 1985, Hartzler and Jenni 1988, Gibson 1992). </w:t>
            </w:r>
            <w:r w:rsidR="00D87642" w:rsidRPr="00800698">
              <w:rPr>
                <w:rFonts w:asciiTheme="minorHAnsi" w:hAnsiTheme="minorHAnsi" w:cs="Times New Roman"/>
                <w:sz w:val="20"/>
                <w:szCs w:val="20"/>
              </w:rPr>
              <w:t>Schroeder et al. 1999</w:t>
            </w:r>
          </w:p>
        </w:tc>
      </w:tr>
      <w:tr w:rsidR="00F85EC2" w:rsidRPr="00800698" w14:paraId="4F659151" w14:textId="77777777" w:rsidTr="00E81E04">
        <w:trPr>
          <w:cantSplit/>
          <w:trHeight w:val="20"/>
        </w:trPr>
        <w:tc>
          <w:tcPr>
            <w:tcW w:w="1116" w:type="pct"/>
            <w:shd w:val="clear" w:color="auto" w:fill="auto"/>
          </w:tcPr>
          <w:p w14:paraId="04FCCBD2" w14:textId="3D9A73E0" w:rsidR="00F85EC2" w:rsidRPr="00800698" w:rsidRDefault="00F85EC2" w:rsidP="00F85EC2">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436" w:type="pct"/>
            <w:shd w:val="clear" w:color="auto" w:fill="auto"/>
          </w:tcPr>
          <w:p w14:paraId="7123F0AE" w14:textId="77777777" w:rsidR="00F85EC2" w:rsidRPr="00800698" w:rsidRDefault="00F85EC2" w:rsidP="00F85EC2">
            <w:pPr>
              <w:jc w:val="center"/>
              <w:rPr>
                <w:rFonts w:asciiTheme="minorHAnsi" w:hAnsiTheme="minorHAnsi" w:cs="Times New Roman"/>
                <w:sz w:val="20"/>
                <w:szCs w:val="20"/>
              </w:rPr>
            </w:pPr>
          </w:p>
        </w:tc>
        <w:tc>
          <w:tcPr>
            <w:tcW w:w="495" w:type="pct"/>
          </w:tcPr>
          <w:p w14:paraId="695C1CEF" w14:textId="7D763BF8" w:rsidR="00F85EC2" w:rsidRPr="00800698" w:rsidRDefault="00F85EC2" w:rsidP="00F85EC2">
            <w:pPr>
              <w:jc w:val="center"/>
              <w:rPr>
                <w:rFonts w:asciiTheme="minorHAnsi" w:hAnsiTheme="minorHAnsi" w:cs="Times New Roman"/>
                <w:sz w:val="20"/>
                <w:szCs w:val="20"/>
              </w:rPr>
            </w:pPr>
            <w:r w:rsidRPr="00800698">
              <w:rPr>
                <w:rFonts w:asciiTheme="minorHAnsi" w:hAnsiTheme="minorHAnsi" w:cs="Times New Roman"/>
                <w:sz w:val="20"/>
                <w:szCs w:val="20"/>
              </w:rPr>
              <w:t>Mean:</w:t>
            </w:r>
            <w:r w:rsidR="00D05092" w:rsidRPr="00800698">
              <w:rPr>
                <w:rFonts w:asciiTheme="minorHAnsi" w:hAnsiTheme="minorHAnsi" w:cs="Times New Roman"/>
                <w:sz w:val="20"/>
                <w:szCs w:val="20"/>
              </w:rPr>
              <w:t xml:space="preserve"> 0.5</w:t>
            </w:r>
          </w:p>
          <w:p w14:paraId="0DCEDE62" w14:textId="38B596B9" w:rsidR="00F85EC2" w:rsidRPr="00800698" w:rsidRDefault="004254BD" w:rsidP="00F85EC2">
            <w:pPr>
              <w:jc w:val="center"/>
              <w:rPr>
                <w:rFonts w:asciiTheme="minorHAnsi" w:hAnsiTheme="minorHAnsi" w:cs="Times New Roman"/>
                <w:sz w:val="20"/>
                <w:szCs w:val="20"/>
              </w:rPr>
            </w:pPr>
            <w:r w:rsidRPr="00800698">
              <w:rPr>
                <w:rFonts w:asciiTheme="minorHAnsi" w:hAnsiTheme="minorHAnsi" w:cs="Times New Roman"/>
                <w:sz w:val="20"/>
                <w:szCs w:val="20"/>
              </w:rPr>
              <w:t>Min:</w:t>
            </w:r>
            <w:r w:rsidR="00D05092" w:rsidRPr="00800698">
              <w:rPr>
                <w:rFonts w:asciiTheme="minorHAnsi" w:hAnsiTheme="minorHAnsi" w:cs="Times New Roman"/>
                <w:sz w:val="20"/>
                <w:szCs w:val="20"/>
              </w:rPr>
              <w:t xml:space="preserve"> 0</w:t>
            </w:r>
          </w:p>
          <w:p w14:paraId="0AD548A9" w14:textId="2964073B" w:rsidR="00F85EC2" w:rsidRPr="00800698" w:rsidRDefault="00F85EC2" w:rsidP="00F85EC2">
            <w:pPr>
              <w:jc w:val="center"/>
              <w:rPr>
                <w:rFonts w:asciiTheme="minorHAnsi" w:hAnsiTheme="minorHAnsi" w:cs="Times New Roman"/>
                <w:sz w:val="20"/>
                <w:szCs w:val="20"/>
              </w:rPr>
            </w:pPr>
            <w:r w:rsidRPr="00800698">
              <w:rPr>
                <w:rFonts w:asciiTheme="minorHAnsi" w:hAnsiTheme="minorHAnsi" w:cs="Times New Roman"/>
                <w:sz w:val="20"/>
                <w:szCs w:val="20"/>
              </w:rPr>
              <w:t>Max:</w:t>
            </w:r>
            <w:r w:rsidR="00D05092" w:rsidRPr="00800698">
              <w:rPr>
                <w:rFonts w:asciiTheme="minorHAnsi" w:hAnsiTheme="minorHAnsi" w:cs="Times New Roman"/>
                <w:sz w:val="20"/>
                <w:szCs w:val="20"/>
              </w:rPr>
              <w:t xml:space="preserve"> 1</w:t>
            </w:r>
          </w:p>
        </w:tc>
        <w:tc>
          <w:tcPr>
            <w:tcW w:w="2953" w:type="pct"/>
            <w:shd w:val="clear" w:color="auto" w:fill="auto"/>
          </w:tcPr>
          <w:p w14:paraId="33514234" w14:textId="78212D51" w:rsidR="00F85EC2" w:rsidRPr="00800698" w:rsidRDefault="00D05092" w:rsidP="00F85EC2">
            <w:pPr>
              <w:rPr>
                <w:rFonts w:asciiTheme="minorHAnsi" w:hAnsiTheme="minorHAnsi" w:cs="Times New Roman"/>
                <w:sz w:val="20"/>
                <w:szCs w:val="20"/>
              </w:rPr>
            </w:pPr>
            <w:r w:rsidRPr="00800698">
              <w:rPr>
                <w:rFonts w:asciiTheme="minorHAnsi" w:hAnsiTheme="minorHAnsi" w:cs="Times New Roman"/>
                <w:sz w:val="20"/>
                <w:szCs w:val="20"/>
              </w:rPr>
              <w:t>Frequency on field of this species is unknown. Individuals may visit agricultural fields (e.g., alfalfa; Schroeder et al. 1999). Low (0.1), Medium (0.5) and High (0.9) mean frequency on field values should be considered in a sensitivity analysis of this species.</w:t>
            </w:r>
          </w:p>
        </w:tc>
      </w:tr>
      <w:tr w:rsidR="00F85EC2" w:rsidRPr="00800698" w14:paraId="15D7AA8A" w14:textId="77777777" w:rsidTr="00E81E04">
        <w:trPr>
          <w:cantSplit/>
          <w:trHeight w:val="20"/>
        </w:trPr>
        <w:tc>
          <w:tcPr>
            <w:tcW w:w="1116" w:type="pct"/>
            <w:shd w:val="clear" w:color="auto" w:fill="auto"/>
          </w:tcPr>
          <w:p w14:paraId="4ADF20E6" w14:textId="6CBE81CE" w:rsidR="00F85EC2" w:rsidRPr="00800698" w:rsidRDefault="00F85EC2" w:rsidP="00F85EC2">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436" w:type="pct"/>
            <w:shd w:val="clear" w:color="auto" w:fill="auto"/>
          </w:tcPr>
          <w:p w14:paraId="6CFDF763" w14:textId="77777777" w:rsidR="00F85EC2" w:rsidRPr="00800698" w:rsidRDefault="00F85EC2" w:rsidP="00F85EC2">
            <w:pPr>
              <w:jc w:val="center"/>
              <w:rPr>
                <w:rFonts w:asciiTheme="minorHAnsi" w:hAnsiTheme="minorHAnsi" w:cs="Times New Roman"/>
                <w:sz w:val="20"/>
                <w:szCs w:val="20"/>
              </w:rPr>
            </w:pPr>
          </w:p>
        </w:tc>
        <w:tc>
          <w:tcPr>
            <w:tcW w:w="495" w:type="pct"/>
          </w:tcPr>
          <w:p w14:paraId="66087704" w14:textId="63869C7E" w:rsidR="00F85EC2" w:rsidRPr="00800698" w:rsidRDefault="00F85EC2" w:rsidP="00F85EC2">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2953" w:type="pct"/>
            <w:shd w:val="clear" w:color="auto" w:fill="auto"/>
          </w:tcPr>
          <w:p w14:paraId="6DCABD93" w14:textId="1C68D5E5" w:rsidR="00F85EC2"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F85EC2" w:rsidRPr="00800698" w14:paraId="10C644AA" w14:textId="77777777" w:rsidTr="00E81E04">
        <w:trPr>
          <w:cantSplit/>
          <w:trHeight w:val="20"/>
        </w:trPr>
        <w:tc>
          <w:tcPr>
            <w:tcW w:w="1116" w:type="pct"/>
            <w:shd w:val="clear" w:color="auto" w:fill="auto"/>
          </w:tcPr>
          <w:p w14:paraId="055FB698" w14:textId="17212E80" w:rsidR="00F85EC2" w:rsidRPr="00800698" w:rsidRDefault="00F85EC2" w:rsidP="00F85EC2">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436" w:type="pct"/>
            <w:shd w:val="clear" w:color="auto" w:fill="auto"/>
          </w:tcPr>
          <w:p w14:paraId="43EC9DB7" w14:textId="77777777" w:rsidR="00F85EC2" w:rsidRPr="00800698" w:rsidRDefault="00F85EC2" w:rsidP="00F85EC2">
            <w:pPr>
              <w:jc w:val="center"/>
              <w:rPr>
                <w:rFonts w:asciiTheme="minorHAnsi" w:hAnsiTheme="minorHAnsi" w:cs="Times New Roman"/>
                <w:sz w:val="20"/>
                <w:szCs w:val="20"/>
              </w:rPr>
            </w:pPr>
          </w:p>
        </w:tc>
        <w:tc>
          <w:tcPr>
            <w:tcW w:w="495" w:type="pct"/>
          </w:tcPr>
          <w:p w14:paraId="676B4DAB" w14:textId="6F01A636" w:rsidR="00F85EC2" w:rsidRPr="00800698" w:rsidRDefault="00F85EC2" w:rsidP="00F85EC2">
            <w:pPr>
              <w:jc w:val="center"/>
              <w:rPr>
                <w:rFonts w:asciiTheme="minorHAnsi" w:hAnsiTheme="minorHAnsi" w:cs="Times New Roman"/>
                <w:sz w:val="20"/>
                <w:szCs w:val="20"/>
              </w:rPr>
            </w:pPr>
            <w:r w:rsidRPr="00800698">
              <w:rPr>
                <w:rFonts w:asciiTheme="minorHAnsi" w:hAnsiTheme="minorHAnsi" w:cs="Times New Roman"/>
                <w:sz w:val="20"/>
                <w:szCs w:val="20"/>
              </w:rPr>
              <w:t>No</w:t>
            </w:r>
          </w:p>
        </w:tc>
        <w:tc>
          <w:tcPr>
            <w:tcW w:w="2953" w:type="pct"/>
            <w:shd w:val="clear" w:color="auto" w:fill="auto"/>
          </w:tcPr>
          <w:p w14:paraId="1A8F914F" w14:textId="77777777" w:rsidR="00F85EC2" w:rsidRPr="00800698" w:rsidRDefault="00F85EC2" w:rsidP="00F85EC2">
            <w:pPr>
              <w:rPr>
                <w:rFonts w:asciiTheme="minorHAnsi" w:hAnsiTheme="minorHAnsi" w:cs="Times New Roman"/>
                <w:sz w:val="20"/>
                <w:szCs w:val="20"/>
              </w:rPr>
            </w:pPr>
          </w:p>
        </w:tc>
      </w:tr>
      <w:tr w:rsidR="00F85EC2" w:rsidRPr="00800698" w14:paraId="3397AFA2" w14:textId="77777777" w:rsidTr="00E2153A">
        <w:trPr>
          <w:cantSplit/>
          <w:trHeight w:val="20"/>
        </w:trPr>
        <w:tc>
          <w:tcPr>
            <w:tcW w:w="1116" w:type="pct"/>
            <w:shd w:val="clear" w:color="auto" w:fill="auto"/>
          </w:tcPr>
          <w:p w14:paraId="68EFE6CB" w14:textId="2D524AEC" w:rsidR="00F85EC2" w:rsidRPr="00800698" w:rsidRDefault="00F85EC2" w:rsidP="00F85EC2">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436" w:type="pct"/>
            <w:shd w:val="clear" w:color="auto" w:fill="auto"/>
          </w:tcPr>
          <w:p w14:paraId="5675EC03" w14:textId="77777777" w:rsidR="00F85EC2" w:rsidRPr="00800698" w:rsidRDefault="00F85EC2" w:rsidP="00F85EC2">
            <w:pPr>
              <w:jc w:val="center"/>
              <w:rPr>
                <w:rFonts w:asciiTheme="minorHAnsi" w:hAnsiTheme="minorHAnsi" w:cs="Times New Roman"/>
                <w:sz w:val="20"/>
                <w:szCs w:val="20"/>
              </w:rPr>
            </w:pPr>
          </w:p>
        </w:tc>
        <w:tc>
          <w:tcPr>
            <w:tcW w:w="495" w:type="pct"/>
          </w:tcPr>
          <w:p w14:paraId="04EC0902" w14:textId="12971632" w:rsidR="00F85EC2" w:rsidRPr="00800698" w:rsidRDefault="00E2153A" w:rsidP="00F85EC2">
            <w:pPr>
              <w:jc w:val="center"/>
              <w:rPr>
                <w:rFonts w:asciiTheme="minorHAnsi" w:hAnsiTheme="minorHAnsi" w:cs="Times New Roman"/>
                <w:sz w:val="20"/>
                <w:szCs w:val="20"/>
              </w:rPr>
            </w:pPr>
            <w:r w:rsidRPr="00800698">
              <w:rPr>
                <w:rFonts w:asciiTheme="minorHAnsi" w:hAnsiTheme="minorHAnsi" w:cs="Times New Roman"/>
                <w:sz w:val="20"/>
                <w:szCs w:val="20"/>
              </w:rPr>
              <w:t>Precocial</w:t>
            </w:r>
          </w:p>
        </w:tc>
        <w:tc>
          <w:tcPr>
            <w:tcW w:w="2953" w:type="pct"/>
            <w:shd w:val="clear" w:color="auto" w:fill="auto"/>
          </w:tcPr>
          <w:p w14:paraId="6E224400" w14:textId="77777777" w:rsidR="00F85EC2" w:rsidRPr="00800698" w:rsidRDefault="00F85EC2" w:rsidP="00F85EC2">
            <w:pPr>
              <w:rPr>
                <w:rFonts w:asciiTheme="minorHAnsi" w:hAnsiTheme="minorHAnsi" w:cs="Times New Roman"/>
                <w:sz w:val="20"/>
                <w:szCs w:val="20"/>
              </w:rPr>
            </w:pPr>
          </w:p>
        </w:tc>
      </w:tr>
    </w:tbl>
    <w:p w14:paraId="42F0B485" w14:textId="77777777" w:rsidR="00CF4623" w:rsidRPr="00800698" w:rsidRDefault="00CF4623" w:rsidP="00CF4623">
      <w:pPr>
        <w:rPr>
          <w:rFonts w:asciiTheme="minorHAnsi" w:hAnsiTheme="minorHAnsi" w:cs="Times New Roman"/>
          <w:sz w:val="20"/>
          <w:szCs w:val="20"/>
        </w:rPr>
      </w:pPr>
    </w:p>
    <w:p w14:paraId="4205B0D5" w14:textId="77777777" w:rsidR="0053249B" w:rsidRPr="00800698" w:rsidRDefault="0053249B">
      <w:pPr>
        <w:rPr>
          <w:rFonts w:asciiTheme="minorHAnsi" w:hAnsiTheme="minorHAnsi" w:cs="Times New Roman"/>
          <w:b/>
          <w:sz w:val="20"/>
          <w:szCs w:val="20"/>
        </w:rPr>
      </w:pPr>
      <w:r w:rsidRPr="00800698">
        <w:rPr>
          <w:rFonts w:asciiTheme="minorHAnsi" w:hAnsiTheme="minorHAnsi" w:cs="Times New Roman"/>
          <w:b/>
          <w:sz w:val="20"/>
          <w:szCs w:val="20"/>
        </w:rPr>
        <w:br w:type="page"/>
      </w:r>
    </w:p>
    <w:p w14:paraId="33065C44" w14:textId="184089E2" w:rsidR="004254BD" w:rsidRPr="00800698" w:rsidRDefault="004254BD">
      <w:pPr>
        <w:rPr>
          <w:rFonts w:asciiTheme="minorHAnsi"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5</w:t>
      </w:r>
      <w:r w:rsidRPr="00800698">
        <w:rPr>
          <w:rFonts w:asciiTheme="minorHAnsi" w:hAnsiTheme="minorHAnsi" w:cs="Times New Roman"/>
          <w:b/>
          <w:sz w:val="20"/>
          <w:szCs w:val="20"/>
        </w:rPr>
        <w:t>. Masked bobwhite (</w:t>
      </w:r>
      <w:r w:rsidRPr="00800698">
        <w:rPr>
          <w:rFonts w:asciiTheme="minorHAnsi" w:eastAsia="Times New Roman" w:hAnsiTheme="minorHAnsi" w:cs="Times New Roman"/>
          <w:b/>
          <w:i/>
          <w:iCs/>
          <w:sz w:val="20"/>
          <w:szCs w:val="20"/>
        </w:rPr>
        <w:t>Colinus virginianus ridgwayi</w:t>
      </w:r>
      <w:r w:rsidRPr="00800698">
        <w:rPr>
          <w:rFonts w:asciiTheme="minorHAnsi" w:eastAsia="Times New Roman" w:hAnsiTheme="minorHAnsi" w:cs="Times New Roman"/>
          <w:b/>
          <w:iCs/>
          <w:sz w:val="20"/>
          <w:szCs w:val="20"/>
        </w:rPr>
        <w:t>)</w:t>
      </w:r>
      <w:r w:rsidR="00C4411A" w:rsidRPr="00800698">
        <w:rPr>
          <w:rStyle w:val="FootnoteReference"/>
          <w:rFonts w:asciiTheme="minorHAnsi" w:eastAsia="Times New Roman" w:hAnsiTheme="minorHAnsi" w:cs="Times New Roman"/>
          <w:b/>
          <w:iCs/>
          <w:sz w:val="20"/>
          <w:szCs w:val="20"/>
        </w:rPr>
        <w:footnoteReference w:id="2"/>
      </w:r>
      <w:r w:rsidR="00C4411A" w:rsidRPr="00800698">
        <w:rPr>
          <w:rFonts w:asciiTheme="minorHAnsi" w:eastAsia="Times New Roman" w:hAnsiTheme="minorHAnsi" w:cs="Times New Roman"/>
          <w:b/>
          <w:iCs/>
          <w:sz w:val="20"/>
          <w:szCs w:val="20"/>
        </w:rPr>
        <w:t>,</w:t>
      </w:r>
      <w:r w:rsidR="00C4411A" w:rsidRPr="00800698">
        <w:rPr>
          <w:rStyle w:val="FootnoteReference"/>
          <w:rFonts w:asciiTheme="minorHAnsi" w:eastAsia="Times New Roman" w:hAnsiTheme="minorHAnsi" w:cs="Times New Roman"/>
          <w:b/>
          <w:iCs/>
          <w:sz w:val="20"/>
          <w:szCs w:val="20"/>
        </w:rPr>
        <w:footnoteReference w:id="3"/>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784"/>
        <w:gridCol w:w="1207"/>
        <w:gridCol w:w="7829"/>
      </w:tblGrid>
      <w:tr w:rsidR="005A0A43" w:rsidRPr="00800698" w14:paraId="71C84EDC" w14:textId="77777777" w:rsidTr="00C4411A">
        <w:trPr>
          <w:cantSplit/>
          <w:trHeight w:val="20"/>
          <w:tblHeader/>
        </w:trPr>
        <w:tc>
          <w:tcPr>
            <w:tcW w:w="1213" w:type="pct"/>
            <w:shd w:val="clear" w:color="auto" w:fill="auto"/>
          </w:tcPr>
          <w:p w14:paraId="06B83AD2" w14:textId="77777777" w:rsidR="005A0A43" w:rsidRPr="00800698" w:rsidRDefault="005A0A43" w:rsidP="005A0A43">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07" w:type="pct"/>
            <w:shd w:val="clear" w:color="auto" w:fill="auto"/>
          </w:tcPr>
          <w:p w14:paraId="64B54EEC" w14:textId="77777777" w:rsidR="005A0A43" w:rsidRPr="00800698" w:rsidRDefault="005A0A43" w:rsidP="005A0A43">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453" w:type="pct"/>
          </w:tcPr>
          <w:p w14:paraId="1AA19C43" w14:textId="77777777" w:rsidR="005A0A43" w:rsidRPr="00800698" w:rsidRDefault="005A0A43" w:rsidP="005A0A43">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27" w:type="pct"/>
            <w:shd w:val="clear" w:color="auto" w:fill="auto"/>
          </w:tcPr>
          <w:p w14:paraId="44F478BA" w14:textId="0071E5EB" w:rsidR="005A0A43" w:rsidRPr="00800698" w:rsidRDefault="00B13036" w:rsidP="005A0A43">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5A0A43" w:rsidRPr="00800698" w14:paraId="2F8435AB" w14:textId="77777777" w:rsidTr="00C4411A">
        <w:trPr>
          <w:cantSplit/>
          <w:trHeight w:val="20"/>
        </w:trPr>
        <w:tc>
          <w:tcPr>
            <w:tcW w:w="1213" w:type="pct"/>
            <w:shd w:val="clear" w:color="auto" w:fill="auto"/>
          </w:tcPr>
          <w:p w14:paraId="1EB21754"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07" w:type="pct"/>
            <w:shd w:val="clear" w:color="auto" w:fill="auto"/>
          </w:tcPr>
          <w:p w14:paraId="3135AB49"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453" w:type="pct"/>
          </w:tcPr>
          <w:p w14:paraId="72F8EB14"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27" w:type="pct"/>
            <w:shd w:val="clear" w:color="auto" w:fill="auto"/>
          </w:tcPr>
          <w:p w14:paraId="525F5D1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default</w:t>
            </w:r>
          </w:p>
        </w:tc>
      </w:tr>
      <w:tr w:rsidR="005A0A43" w:rsidRPr="00800698" w14:paraId="69013C93" w14:textId="77777777" w:rsidTr="00C4411A">
        <w:trPr>
          <w:cantSplit/>
          <w:trHeight w:val="20"/>
        </w:trPr>
        <w:tc>
          <w:tcPr>
            <w:tcW w:w="1213" w:type="pct"/>
            <w:shd w:val="clear" w:color="auto" w:fill="auto"/>
          </w:tcPr>
          <w:p w14:paraId="7E0BBEE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07" w:type="pct"/>
            <w:shd w:val="clear" w:color="auto" w:fill="auto"/>
          </w:tcPr>
          <w:p w14:paraId="23A89A30"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453" w:type="pct"/>
          </w:tcPr>
          <w:p w14:paraId="162FE24E" w14:textId="1AED1469" w:rsidR="005A0A43" w:rsidRPr="00800698" w:rsidRDefault="00BA37ED" w:rsidP="005A0A43">
            <w:pPr>
              <w:jc w:val="center"/>
              <w:rPr>
                <w:rFonts w:asciiTheme="minorHAnsi" w:hAnsiTheme="minorHAnsi" w:cs="Times New Roman"/>
                <w:sz w:val="20"/>
                <w:szCs w:val="20"/>
              </w:rPr>
            </w:pPr>
            <w:r w:rsidRPr="00800698">
              <w:rPr>
                <w:rFonts w:asciiTheme="minorHAnsi" w:hAnsiTheme="minorHAnsi" w:cs="Times New Roman"/>
                <w:sz w:val="20"/>
                <w:szCs w:val="20"/>
              </w:rPr>
              <w:t>0.039</w:t>
            </w:r>
          </w:p>
        </w:tc>
        <w:tc>
          <w:tcPr>
            <w:tcW w:w="3027" w:type="pct"/>
            <w:shd w:val="clear" w:color="auto" w:fill="auto"/>
          </w:tcPr>
          <w:p w14:paraId="46098D06" w14:textId="265F9C49"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Nesting success is related to the amount of ground cover. It also is correlated with the amount and distribution of summer precipitation and with male calling activity.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1</w:t>
            </w:r>
            <w:r w:rsidR="00411407" w:rsidRPr="00800698">
              <w:rPr>
                <w:rFonts w:asciiTheme="minorHAnsi" w:hAnsiTheme="minorHAnsi" w:cs="Times New Roman"/>
                <w:sz w:val="20"/>
                <w:szCs w:val="20"/>
              </w:rPr>
              <w:t>995.</w:t>
            </w:r>
          </w:p>
          <w:p w14:paraId="7773EBFA" w14:textId="77777777" w:rsidR="005A0A43" w:rsidRPr="00800698" w:rsidRDefault="005A0A43" w:rsidP="005A0A43">
            <w:pPr>
              <w:rPr>
                <w:rFonts w:asciiTheme="minorHAnsi" w:hAnsiTheme="minorHAnsi" w:cs="Times New Roman"/>
                <w:sz w:val="20"/>
                <w:szCs w:val="20"/>
              </w:rPr>
            </w:pPr>
          </w:p>
          <w:p w14:paraId="3530DCF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Egg fertility (= an egg containing a living embryo) averages about 86% (Stoddard 1931: 39). Hatching success (= emergence of a live chick from the egg) is greatly influenced by predators, human disturbance, and weather. Hatching success in Illinois: 33% (n = 793 nests; Roseberry and Klimstra 1984). In Florida, 45% of 54 nests were successful; chick loss estimated at 62% for first 2 wk and 71% for first month (DeVos and Mueller 1993). BNA</w:t>
            </w:r>
          </w:p>
          <w:p w14:paraId="2E9AC9D3" w14:textId="77777777" w:rsidR="005A0A43" w:rsidRPr="00800698" w:rsidRDefault="005A0A43" w:rsidP="005A0A43">
            <w:pPr>
              <w:rPr>
                <w:rFonts w:asciiTheme="minorHAnsi" w:hAnsiTheme="minorHAnsi" w:cs="Times New Roman"/>
                <w:sz w:val="20"/>
                <w:szCs w:val="20"/>
              </w:rPr>
            </w:pPr>
          </w:p>
          <w:p w14:paraId="1434CA54"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In Missouri (Burger et al. 1995b), 44% of 69 nests were successful; 66% of females (n = 112) alive on 15 Apr incubated ≥1 nest, but only 40% hatched ≥1 nest. Nests incubated by males were the second most important component of production (28% of all nests, 29% of successful nests). Renesting, second clutches, and incubation by males provide an array of alternative reproductive strategies that this species can use, depending on the fate of initial and subsequent nests (Burger et al. 1995b: 425). BNA</w:t>
            </w:r>
          </w:p>
          <w:p w14:paraId="4842A53F" w14:textId="77777777" w:rsidR="00BA37ED" w:rsidRPr="00800698" w:rsidRDefault="00BA37ED" w:rsidP="005A0A43">
            <w:pPr>
              <w:rPr>
                <w:rFonts w:asciiTheme="minorHAnsi" w:hAnsiTheme="minorHAnsi" w:cs="Times New Roman"/>
                <w:sz w:val="20"/>
                <w:szCs w:val="20"/>
              </w:rPr>
            </w:pPr>
          </w:p>
          <w:p w14:paraId="033D7D6C" w14:textId="3FCA4C96" w:rsidR="00BA37ED" w:rsidRPr="00800698" w:rsidRDefault="00BA37ED" w:rsidP="005A0A43">
            <w:pPr>
              <w:rPr>
                <w:rFonts w:asciiTheme="minorHAnsi" w:hAnsiTheme="minorHAnsi" w:cs="Times New Roman"/>
                <w:sz w:val="20"/>
                <w:szCs w:val="20"/>
              </w:rPr>
            </w:pPr>
            <w:r w:rsidRPr="00800698">
              <w:rPr>
                <w:rFonts w:asciiTheme="minorHAnsi" w:hAnsiTheme="minorHAnsi" w:cs="Times New Roman"/>
                <w:sz w:val="20"/>
                <w:szCs w:val="20"/>
              </w:rPr>
              <w:t>Current value is from the Northern Bobwhite species profile in MCnest library</w:t>
            </w:r>
          </w:p>
        </w:tc>
      </w:tr>
      <w:tr w:rsidR="005A0A43" w:rsidRPr="00800698" w14:paraId="633CEB6D" w14:textId="77777777" w:rsidTr="00C4411A">
        <w:trPr>
          <w:cantSplit/>
          <w:trHeight w:val="20"/>
        </w:trPr>
        <w:tc>
          <w:tcPr>
            <w:tcW w:w="1213" w:type="pct"/>
            <w:shd w:val="clear" w:color="auto" w:fill="auto"/>
          </w:tcPr>
          <w:p w14:paraId="6F7DB0EA"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07" w:type="pct"/>
            <w:shd w:val="clear" w:color="auto" w:fill="auto"/>
          </w:tcPr>
          <w:p w14:paraId="43F8E5DD"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453" w:type="pct"/>
          </w:tcPr>
          <w:p w14:paraId="3E9715A5" w14:textId="4EE8E325" w:rsidR="005A0A43" w:rsidRPr="00800698" w:rsidRDefault="00BA37ED" w:rsidP="005A0A43">
            <w:pPr>
              <w:jc w:val="center"/>
              <w:rPr>
                <w:rFonts w:asciiTheme="minorHAnsi" w:hAnsiTheme="minorHAnsi" w:cs="Times New Roman"/>
                <w:sz w:val="20"/>
                <w:szCs w:val="20"/>
              </w:rPr>
            </w:pPr>
            <w:r w:rsidRPr="00800698">
              <w:rPr>
                <w:rFonts w:asciiTheme="minorHAnsi" w:hAnsiTheme="minorHAnsi" w:cs="Times New Roman"/>
                <w:sz w:val="20"/>
                <w:szCs w:val="20"/>
              </w:rPr>
              <w:t>0.016</w:t>
            </w:r>
          </w:p>
        </w:tc>
        <w:tc>
          <w:tcPr>
            <w:tcW w:w="3027" w:type="pct"/>
            <w:shd w:val="clear" w:color="auto" w:fill="auto"/>
          </w:tcPr>
          <w:p w14:paraId="452623EC" w14:textId="63BEA626" w:rsidR="005A0A43" w:rsidRPr="00800698" w:rsidRDefault="00BA37ED" w:rsidP="005A0A43">
            <w:pPr>
              <w:rPr>
                <w:rFonts w:asciiTheme="minorHAnsi" w:hAnsiTheme="minorHAnsi" w:cs="Times New Roman"/>
                <w:sz w:val="20"/>
                <w:szCs w:val="20"/>
              </w:rPr>
            </w:pPr>
            <w:r w:rsidRPr="00800698">
              <w:rPr>
                <w:rFonts w:asciiTheme="minorHAnsi" w:hAnsiTheme="minorHAnsi" w:cs="Times New Roman"/>
                <w:sz w:val="20"/>
                <w:szCs w:val="20"/>
              </w:rPr>
              <w:t>Current value is from the Northern Bobwhite species profile in MCnest library</w:t>
            </w:r>
          </w:p>
        </w:tc>
      </w:tr>
      <w:tr w:rsidR="005A0A43" w:rsidRPr="00800698" w14:paraId="2AF26190" w14:textId="77777777" w:rsidTr="00C4411A">
        <w:trPr>
          <w:cantSplit/>
          <w:trHeight w:val="20"/>
        </w:trPr>
        <w:tc>
          <w:tcPr>
            <w:tcW w:w="1213" w:type="pct"/>
            <w:shd w:val="clear" w:color="auto" w:fill="auto"/>
          </w:tcPr>
          <w:p w14:paraId="33209482"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date of first egg of first nest (dd-mmm)</w:t>
            </w:r>
          </w:p>
        </w:tc>
        <w:tc>
          <w:tcPr>
            <w:tcW w:w="307" w:type="pct"/>
            <w:shd w:val="clear" w:color="auto" w:fill="auto"/>
          </w:tcPr>
          <w:p w14:paraId="03EE05E3"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453" w:type="pct"/>
          </w:tcPr>
          <w:p w14:paraId="5D6493F4"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15 June</w:t>
            </w:r>
          </w:p>
        </w:tc>
        <w:tc>
          <w:tcPr>
            <w:tcW w:w="3027" w:type="pct"/>
            <w:shd w:val="clear" w:color="auto" w:fill="auto"/>
          </w:tcPr>
          <w:p w14:paraId="768CE435" w14:textId="120D463B"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The onset of the breeding season is heralded by the well known “bob-white” call of the male. Call-counts by Tomlinson (1972b) showed that males began calling between June 25 and July 15, and terminated calling between September 4 and 20 for the years 1968 through 1970. Calling frequency in Sonora typically reached a maximum between August 10 and 24, after which it declined rapidly.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1</w:t>
            </w:r>
            <w:r w:rsidR="00411407" w:rsidRPr="00800698">
              <w:rPr>
                <w:rFonts w:asciiTheme="minorHAnsi" w:hAnsiTheme="minorHAnsi" w:cs="Times New Roman"/>
                <w:sz w:val="20"/>
                <w:szCs w:val="20"/>
              </w:rPr>
              <w:t>995</w:t>
            </w:r>
          </w:p>
          <w:p w14:paraId="161BCD07" w14:textId="77777777" w:rsidR="005A0A43" w:rsidRPr="00800698" w:rsidRDefault="005A0A43" w:rsidP="005A0A43">
            <w:pPr>
              <w:rPr>
                <w:rFonts w:asciiTheme="minorHAnsi" w:hAnsiTheme="minorHAnsi" w:cs="Times New Roman"/>
                <w:sz w:val="20"/>
                <w:szCs w:val="20"/>
              </w:rPr>
            </w:pPr>
          </w:p>
          <w:p w14:paraId="43953E1D"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Hatching begins in late July, peaks during the period September 5-20, and ends by late October to</w:t>
            </w:r>
          </w:p>
          <w:p w14:paraId="4F7CBDB2"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early November (Tomlinson 1 972b). The earliest broods were seen in late September, and most</w:t>
            </w:r>
          </w:p>
          <w:p w14:paraId="7F86235C" w14:textId="5A5914A1"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broods consisted at that time of very small chicks (Tomlinson 1 972b). Breeding, nesting, and hatching cycles are timed to exploit the availability of plant food and cover and invertebrate prey produced in response to summer rains.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1</w:t>
            </w:r>
            <w:r w:rsidR="00411407" w:rsidRPr="00800698">
              <w:rPr>
                <w:rFonts w:asciiTheme="minorHAnsi" w:hAnsiTheme="minorHAnsi" w:cs="Times New Roman"/>
                <w:sz w:val="20"/>
                <w:szCs w:val="20"/>
              </w:rPr>
              <w:t>995</w:t>
            </w:r>
          </w:p>
          <w:p w14:paraId="58078E7C" w14:textId="77777777" w:rsidR="005A0A43" w:rsidRPr="00800698" w:rsidRDefault="005A0A43" w:rsidP="005A0A43">
            <w:pPr>
              <w:rPr>
                <w:rFonts w:asciiTheme="minorHAnsi" w:hAnsiTheme="minorHAnsi" w:cs="Times New Roman"/>
                <w:sz w:val="20"/>
                <w:szCs w:val="20"/>
              </w:rPr>
            </w:pPr>
          </w:p>
          <w:p w14:paraId="34F213DF"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Hernandez et al. (2006) discussed the differences between</w:t>
            </w:r>
          </w:p>
          <w:p w14:paraId="45F13045"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reproduction in masked bobwhites and other subspecies. As a bird that is adapted</w:t>
            </w:r>
          </w:p>
          <w:p w14:paraId="50D5B43C"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to a semi-arid environment characterized by pronounced precipitation peaks in</w:t>
            </w:r>
          </w:p>
          <w:p w14:paraId="31705497"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late summer, the masked bobwhite initiates breeding much later in the year and</w:t>
            </w:r>
          </w:p>
          <w:p w14:paraId="3D69E2D2"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experiences a much shorter breeding season than its eastern counterparts. In</w:t>
            </w:r>
          </w:p>
          <w:p w14:paraId="222F7473"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masked bobwhites, breeding typically commences in June and the season lasts</w:t>
            </w:r>
          </w:p>
          <w:p w14:paraId="1193114F"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only about 90 days, corresponding to the monsoonal rains. Eastern subspecies</w:t>
            </w:r>
          </w:p>
          <w:p w14:paraId="520BB9A6"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initiate breeding in March and have approximately 120 days to complete the</w:t>
            </w:r>
          </w:p>
          <w:p w14:paraId="26DDE6C1"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breeding season. Northern bobwhites, in general, require 47-55 days to lay and</w:t>
            </w:r>
          </w:p>
          <w:p w14:paraId="29EA3E99"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incubate their first clutch, and require 20-34 days between clutches (Burger et al.</w:t>
            </w:r>
          </w:p>
          <w:p w14:paraId="1A704E2C"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1995). Mathematically speaking, re-nest attempts by masked bobwhite following</w:t>
            </w:r>
          </w:p>
          <w:p w14:paraId="6173B89C"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nest destruction or abandonment are not likely due to the short duration of</w:t>
            </w:r>
          </w:p>
          <w:p w14:paraId="2F7E3594"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monsoon. This significantly reduces the reproductive potential and associated</w:t>
            </w:r>
          </w:p>
          <w:p w14:paraId="17DA40BD" w14:textId="64EEF9AB"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productivity of masked bobwhite as compared to other bobwhite subspecies.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2</w:t>
            </w:r>
            <w:r w:rsidR="00411407" w:rsidRPr="00800698">
              <w:rPr>
                <w:rFonts w:asciiTheme="minorHAnsi" w:hAnsiTheme="minorHAnsi" w:cs="Times New Roman"/>
                <w:sz w:val="20"/>
                <w:szCs w:val="20"/>
              </w:rPr>
              <w:t>014</w:t>
            </w:r>
          </w:p>
        </w:tc>
      </w:tr>
      <w:tr w:rsidR="005A0A43" w:rsidRPr="00800698" w14:paraId="1C263F2B" w14:textId="77777777" w:rsidTr="00C4411A">
        <w:trPr>
          <w:cantSplit/>
          <w:trHeight w:val="20"/>
        </w:trPr>
        <w:tc>
          <w:tcPr>
            <w:tcW w:w="1213" w:type="pct"/>
            <w:shd w:val="clear" w:color="auto" w:fill="auto"/>
          </w:tcPr>
          <w:p w14:paraId="2F958F0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07" w:type="pct"/>
            <w:shd w:val="clear" w:color="auto" w:fill="auto"/>
          </w:tcPr>
          <w:p w14:paraId="179DD957"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453" w:type="pct"/>
          </w:tcPr>
          <w:p w14:paraId="1DA79C80"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15 Sept</w:t>
            </w:r>
          </w:p>
        </w:tc>
        <w:tc>
          <w:tcPr>
            <w:tcW w:w="3027" w:type="pct"/>
            <w:shd w:val="clear" w:color="auto" w:fill="auto"/>
          </w:tcPr>
          <w:p w14:paraId="422B8F53"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see above</w:t>
            </w:r>
          </w:p>
        </w:tc>
      </w:tr>
      <w:tr w:rsidR="005A0A43" w:rsidRPr="00800698" w14:paraId="18305544" w14:textId="77777777" w:rsidTr="00C4411A">
        <w:trPr>
          <w:cantSplit/>
          <w:trHeight w:val="20"/>
        </w:trPr>
        <w:tc>
          <w:tcPr>
            <w:tcW w:w="1213" w:type="pct"/>
            <w:shd w:val="clear" w:color="auto" w:fill="auto"/>
          </w:tcPr>
          <w:p w14:paraId="02520A33"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07" w:type="pct"/>
            <w:shd w:val="clear" w:color="auto" w:fill="auto"/>
          </w:tcPr>
          <w:p w14:paraId="205DF523"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453" w:type="pct"/>
          </w:tcPr>
          <w:p w14:paraId="4F91F271"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6</w:t>
            </w:r>
          </w:p>
        </w:tc>
        <w:tc>
          <w:tcPr>
            <w:tcW w:w="3027" w:type="pct"/>
            <w:shd w:val="clear" w:color="auto" w:fill="auto"/>
          </w:tcPr>
          <w:p w14:paraId="2D0EC8C5"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RFG = 2.852*E^0.31 (r2=0.62). E = Egg mass = Fresh mass 8.2–8.8 g. BNA</w:t>
            </w:r>
          </w:p>
          <w:p w14:paraId="2B3900BD"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Equation from Alisauskis and Ankney 1992</w:t>
            </w:r>
          </w:p>
          <w:p w14:paraId="44DE1DF7"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Use mean = 8.5g, RFG = 5.53 days (round up to 6)</w:t>
            </w:r>
          </w:p>
        </w:tc>
      </w:tr>
      <w:tr w:rsidR="005A0A43" w:rsidRPr="00800698" w14:paraId="38B6EC59" w14:textId="77777777" w:rsidTr="00C4411A">
        <w:trPr>
          <w:cantSplit/>
          <w:trHeight w:val="20"/>
        </w:trPr>
        <w:tc>
          <w:tcPr>
            <w:tcW w:w="1213" w:type="pct"/>
            <w:shd w:val="clear" w:color="auto" w:fill="auto"/>
          </w:tcPr>
          <w:p w14:paraId="1143BE97"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mean clutch size</w:t>
            </w:r>
          </w:p>
        </w:tc>
        <w:tc>
          <w:tcPr>
            <w:tcW w:w="307" w:type="pct"/>
            <w:shd w:val="clear" w:color="auto" w:fill="auto"/>
          </w:tcPr>
          <w:p w14:paraId="6EF352C3"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453" w:type="pct"/>
          </w:tcPr>
          <w:p w14:paraId="293A73BB" w14:textId="42F0F6A6" w:rsidR="005A0A43" w:rsidRPr="00800698" w:rsidRDefault="005A0A43" w:rsidP="00B13036">
            <w:pPr>
              <w:jc w:val="center"/>
              <w:rPr>
                <w:rFonts w:asciiTheme="minorHAnsi" w:hAnsiTheme="minorHAnsi" w:cs="Times New Roman"/>
                <w:sz w:val="20"/>
                <w:szCs w:val="20"/>
              </w:rPr>
            </w:pPr>
            <w:r w:rsidRPr="00800698">
              <w:rPr>
                <w:rFonts w:asciiTheme="minorHAnsi" w:hAnsiTheme="minorHAnsi" w:cs="Times New Roman"/>
                <w:sz w:val="20"/>
                <w:szCs w:val="20"/>
              </w:rPr>
              <w:t>13</w:t>
            </w:r>
          </w:p>
        </w:tc>
        <w:tc>
          <w:tcPr>
            <w:tcW w:w="3027" w:type="pct"/>
            <w:shd w:val="clear" w:color="auto" w:fill="auto"/>
          </w:tcPr>
          <w:p w14:paraId="4276A2A7" w14:textId="1832E1D5"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Newly hatched broods 5 – 15 young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1</w:t>
            </w:r>
            <w:r w:rsidR="00411407" w:rsidRPr="00800698">
              <w:rPr>
                <w:rFonts w:asciiTheme="minorHAnsi" w:hAnsiTheme="minorHAnsi" w:cs="Times New Roman"/>
                <w:sz w:val="20"/>
                <w:szCs w:val="20"/>
              </w:rPr>
              <w:t>995</w:t>
            </w:r>
            <w:r w:rsidRPr="00800698">
              <w:rPr>
                <w:rFonts w:asciiTheme="minorHAnsi" w:hAnsiTheme="minorHAnsi" w:cs="Times New Roman"/>
                <w:sz w:val="20"/>
                <w:szCs w:val="20"/>
              </w:rPr>
              <w:t>)</w:t>
            </w:r>
          </w:p>
          <w:p w14:paraId="5C4AB2B7"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Rangewide, average 12–14 eggs/clutch (range 7–28). Average clutch size decreases as nesting season progresses and renesting attempts occur (Stoddard 1931, Simpson 1972, Dimmick 1972, Klimstra and Roseberry 1975, Lehmann 1984). BNA</w:t>
            </w:r>
          </w:p>
        </w:tc>
      </w:tr>
      <w:tr w:rsidR="005A0A43" w:rsidRPr="00800698" w14:paraId="7E87C1F4" w14:textId="77777777" w:rsidTr="00C4411A">
        <w:trPr>
          <w:cantSplit/>
          <w:trHeight w:val="20"/>
        </w:trPr>
        <w:tc>
          <w:tcPr>
            <w:tcW w:w="1213" w:type="pct"/>
            <w:shd w:val="clear" w:color="auto" w:fill="auto"/>
          </w:tcPr>
          <w:p w14:paraId="5C95F250"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07" w:type="pct"/>
            <w:shd w:val="clear" w:color="auto" w:fill="auto"/>
          </w:tcPr>
          <w:p w14:paraId="7F7DDB0C"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453" w:type="pct"/>
          </w:tcPr>
          <w:p w14:paraId="0C52E92A" w14:textId="07E037D4" w:rsidR="005A0A43" w:rsidRPr="00800698" w:rsidRDefault="005A0A43" w:rsidP="00B13036">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27" w:type="pct"/>
            <w:shd w:val="clear" w:color="auto" w:fill="auto"/>
          </w:tcPr>
          <w:p w14:paraId="63C7AEBF" w14:textId="0E2CAC65" w:rsidR="005A0A43" w:rsidRPr="00800698" w:rsidRDefault="00B13036" w:rsidP="005A0A43">
            <w:pPr>
              <w:rPr>
                <w:rFonts w:asciiTheme="minorHAnsi" w:hAnsiTheme="minorHAnsi" w:cs="Times New Roman"/>
                <w:sz w:val="20"/>
                <w:szCs w:val="20"/>
              </w:rPr>
            </w:pPr>
            <w:r w:rsidRPr="00800698">
              <w:rPr>
                <w:rFonts w:asciiTheme="minorHAnsi" w:hAnsiTheme="minorHAnsi" w:cs="Times New Roman"/>
                <w:sz w:val="20"/>
                <w:szCs w:val="20"/>
              </w:rPr>
              <w:t xml:space="preserve">Place holder value.  </w:t>
            </w:r>
          </w:p>
        </w:tc>
      </w:tr>
      <w:tr w:rsidR="005A0A43" w:rsidRPr="00800698" w14:paraId="38D7EB86" w14:textId="77777777" w:rsidTr="00C4411A">
        <w:trPr>
          <w:cantSplit/>
          <w:trHeight w:val="20"/>
        </w:trPr>
        <w:tc>
          <w:tcPr>
            <w:tcW w:w="1213" w:type="pct"/>
            <w:shd w:val="clear" w:color="auto" w:fill="auto"/>
          </w:tcPr>
          <w:p w14:paraId="3928B569"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07" w:type="pct"/>
            <w:shd w:val="clear" w:color="auto" w:fill="auto"/>
          </w:tcPr>
          <w:p w14:paraId="69C45C14"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453" w:type="pct"/>
          </w:tcPr>
          <w:p w14:paraId="71ED054C" w14:textId="55A37019" w:rsidR="005A0A43" w:rsidRPr="00800698" w:rsidRDefault="005A0A43" w:rsidP="00B13036">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027" w:type="pct"/>
            <w:shd w:val="clear" w:color="auto" w:fill="auto"/>
          </w:tcPr>
          <w:p w14:paraId="2CF11C50" w14:textId="600EFD48" w:rsidR="005A0A43" w:rsidRPr="00800698" w:rsidRDefault="00B13036" w:rsidP="005A0A43">
            <w:pPr>
              <w:rPr>
                <w:rFonts w:asciiTheme="minorHAnsi" w:hAnsiTheme="minorHAnsi" w:cs="Times New Roman"/>
                <w:sz w:val="20"/>
                <w:szCs w:val="20"/>
              </w:rPr>
            </w:pPr>
            <w:r w:rsidRPr="00800698">
              <w:rPr>
                <w:rFonts w:asciiTheme="minorHAnsi" w:hAnsiTheme="minorHAnsi" w:cs="Times New Roman"/>
                <w:sz w:val="20"/>
                <w:szCs w:val="20"/>
              </w:rPr>
              <w:t xml:space="preserve">Place holder value.  </w:t>
            </w:r>
          </w:p>
        </w:tc>
      </w:tr>
      <w:tr w:rsidR="005A0A43" w:rsidRPr="00800698" w14:paraId="02D8BE0E" w14:textId="77777777" w:rsidTr="00C4411A">
        <w:trPr>
          <w:cantSplit/>
          <w:trHeight w:val="20"/>
        </w:trPr>
        <w:tc>
          <w:tcPr>
            <w:tcW w:w="1213" w:type="pct"/>
            <w:shd w:val="clear" w:color="auto" w:fill="auto"/>
          </w:tcPr>
          <w:p w14:paraId="4E7351F0"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07" w:type="pct"/>
            <w:shd w:val="clear" w:color="auto" w:fill="auto"/>
          </w:tcPr>
          <w:p w14:paraId="391B515C"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453" w:type="pct"/>
          </w:tcPr>
          <w:p w14:paraId="680D02D9" w14:textId="70E1EDE8" w:rsidR="00B63F07" w:rsidRPr="00800698" w:rsidRDefault="00B63F07" w:rsidP="005A0A43">
            <w:pPr>
              <w:jc w:val="center"/>
              <w:rPr>
                <w:rFonts w:asciiTheme="minorHAnsi" w:hAnsiTheme="minorHAnsi" w:cs="Times New Roman"/>
                <w:sz w:val="20"/>
                <w:szCs w:val="20"/>
              </w:rPr>
            </w:pPr>
            <w:r w:rsidRPr="00800698">
              <w:rPr>
                <w:rFonts w:asciiTheme="minorHAnsi" w:hAnsiTheme="minorHAnsi" w:cs="Times New Roman"/>
                <w:sz w:val="20"/>
                <w:szCs w:val="20"/>
              </w:rPr>
              <w:t>23</w:t>
            </w:r>
          </w:p>
        </w:tc>
        <w:tc>
          <w:tcPr>
            <w:tcW w:w="3027" w:type="pct"/>
            <w:shd w:val="clear" w:color="auto" w:fill="auto"/>
          </w:tcPr>
          <w:p w14:paraId="5DD89282" w14:textId="77777777" w:rsidR="005A0A43" w:rsidRPr="00800698" w:rsidRDefault="005A0A43" w:rsidP="005A0A43">
            <w:pPr>
              <w:pStyle w:val="NormalWeb"/>
              <w:rPr>
                <w:rFonts w:asciiTheme="minorHAnsi" w:hAnsiTheme="minorHAnsi"/>
                <w:sz w:val="20"/>
                <w:szCs w:val="20"/>
              </w:rPr>
            </w:pPr>
            <w:r w:rsidRPr="00800698">
              <w:rPr>
                <w:rFonts w:asciiTheme="minorHAnsi" w:hAnsiTheme="minorHAnsi"/>
                <w:sz w:val="20"/>
                <w:szCs w:val="20"/>
              </w:rPr>
              <w:t xml:space="preserve">By subtraction: 47-55 days required for incubation (mean 51) – 13 for egg-laying (mean clutch size) = 38 days for incubation. </w:t>
            </w:r>
          </w:p>
          <w:p w14:paraId="56332329" w14:textId="60256F4E" w:rsidR="00EE3200" w:rsidRPr="00800698" w:rsidRDefault="00173631" w:rsidP="005A0A43">
            <w:pPr>
              <w:pStyle w:val="NormalWeb"/>
              <w:rPr>
                <w:rFonts w:asciiTheme="minorHAnsi" w:hAnsiTheme="minorHAnsi"/>
                <w:sz w:val="20"/>
                <w:szCs w:val="20"/>
              </w:rPr>
            </w:pPr>
            <w:r w:rsidRPr="00800698">
              <w:rPr>
                <w:rFonts w:asciiTheme="minorHAnsi" w:hAnsiTheme="minorHAnsi"/>
                <w:sz w:val="20"/>
                <w:szCs w:val="20"/>
              </w:rPr>
              <w:t>The</w:t>
            </w:r>
            <w:r w:rsidR="00EE3200" w:rsidRPr="00800698">
              <w:rPr>
                <w:rFonts w:asciiTheme="minorHAnsi" w:hAnsiTheme="minorHAnsi"/>
                <w:sz w:val="20"/>
                <w:szCs w:val="20"/>
              </w:rPr>
              <w:t xml:space="preserve"> value for Northern Bobwhite has been substituted (</w:t>
            </w:r>
            <w:r w:rsidR="00B63F07" w:rsidRPr="00800698">
              <w:rPr>
                <w:rFonts w:asciiTheme="minorHAnsi" w:hAnsiTheme="minorHAnsi"/>
                <w:sz w:val="20"/>
                <w:szCs w:val="20"/>
              </w:rPr>
              <w:t>23 days)</w:t>
            </w:r>
          </w:p>
        </w:tc>
      </w:tr>
      <w:tr w:rsidR="005A0A43" w:rsidRPr="00800698" w14:paraId="0A02431B" w14:textId="77777777" w:rsidTr="00C4411A">
        <w:trPr>
          <w:cantSplit/>
          <w:trHeight w:val="20"/>
        </w:trPr>
        <w:tc>
          <w:tcPr>
            <w:tcW w:w="1213" w:type="pct"/>
            <w:shd w:val="clear" w:color="auto" w:fill="auto"/>
          </w:tcPr>
          <w:p w14:paraId="4FFFD09D"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07" w:type="pct"/>
            <w:shd w:val="clear" w:color="auto" w:fill="auto"/>
          </w:tcPr>
          <w:p w14:paraId="23F2F35A"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453" w:type="pct"/>
          </w:tcPr>
          <w:p w14:paraId="3A6E85C8" w14:textId="0FFC44D0" w:rsidR="005A0A43" w:rsidRPr="00800698" w:rsidRDefault="00E343A9" w:rsidP="005A0A43">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27" w:type="pct"/>
            <w:shd w:val="clear" w:color="auto" w:fill="auto"/>
          </w:tcPr>
          <w:p w14:paraId="3D0F2B70" w14:textId="068B5F38" w:rsidR="00E343A9" w:rsidRPr="00800698" w:rsidRDefault="00E343A9" w:rsidP="005A0A43">
            <w:pPr>
              <w:pStyle w:val="NormalWeb"/>
              <w:rPr>
                <w:rFonts w:asciiTheme="minorHAnsi" w:hAnsiTheme="minorHAnsi"/>
                <w:sz w:val="20"/>
                <w:szCs w:val="20"/>
              </w:rPr>
            </w:pPr>
            <w:r w:rsidRPr="00800698">
              <w:rPr>
                <w:rFonts w:asciiTheme="minorHAnsi" w:hAnsiTheme="minorHAnsi"/>
                <w:sz w:val="20"/>
                <w:szCs w:val="20"/>
              </w:rPr>
              <w:t>Current value is from Northern Bobwhite spp profile.</w:t>
            </w:r>
          </w:p>
        </w:tc>
      </w:tr>
      <w:tr w:rsidR="005A0A43" w:rsidRPr="00800698" w14:paraId="21664B91" w14:textId="77777777" w:rsidTr="00C4411A">
        <w:trPr>
          <w:cantSplit/>
          <w:trHeight w:val="20"/>
        </w:trPr>
        <w:tc>
          <w:tcPr>
            <w:tcW w:w="1213" w:type="pct"/>
            <w:shd w:val="clear" w:color="auto" w:fill="auto"/>
          </w:tcPr>
          <w:p w14:paraId="13D50701"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07" w:type="pct"/>
            <w:shd w:val="clear" w:color="auto" w:fill="auto"/>
          </w:tcPr>
          <w:p w14:paraId="6E7A5A92"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453" w:type="pct"/>
          </w:tcPr>
          <w:p w14:paraId="66F18F7E"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27</w:t>
            </w:r>
          </w:p>
        </w:tc>
        <w:tc>
          <w:tcPr>
            <w:tcW w:w="3027" w:type="pct"/>
            <w:shd w:val="clear" w:color="auto" w:fill="auto"/>
          </w:tcPr>
          <w:p w14:paraId="5C1AC9BC" w14:textId="23E2B62B"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20-34 days.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2</w:t>
            </w:r>
            <w:r w:rsidR="00411407" w:rsidRPr="00800698">
              <w:rPr>
                <w:rFonts w:asciiTheme="minorHAnsi" w:hAnsiTheme="minorHAnsi" w:cs="Times New Roman"/>
                <w:sz w:val="20"/>
                <w:szCs w:val="20"/>
              </w:rPr>
              <w:t>014</w:t>
            </w:r>
          </w:p>
          <w:p w14:paraId="0ABA1FE5"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Within-year intervals between breeding, under ideal conditions, are very short. In some situations, a female may renest 1–2 d after her first clutch hatches if she pairs with a new mate, and her original mate broods the chicks (Curtis et al. 1993). In less-than-ideal conditions (i.e., drought or poor habitat), intervals between breeding can be much longer (e.g., 43 d in Texas (Taylor 1992), or breeding will cease (Hernández et al. 2005). In Missouri, time between loss of one nest and initiation of another averaged 9 d (range 1–45; L. W. Burger pers. comm.). BNA</w:t>
            </w:r>
          </w:p>
        </w:tc>
      </w:tr>
      <w:tr w:rsidR="005A0A43" w:rsidRPr="00800698" w14:paraId="0C65502F" w14:textId="77777777" w:rsidTr="00C4411A">
        <w:trPr>
          <w:cantSplit/>
          <w:trHeight w:val="20"/>
        </w:trPr>
        <w:tc>
          <w:tcPr>
            <w:tcW w:w="1213" w:type="pct"/>
            <w:shd w:val="clear" w:color="auto" w:fill="auto"/>
          </w:tcPr>
          <w:p w14:paraId="6C6DB611"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07" w:type="pct"/>
            <w:shd w:val="clear" w:color="auto" w:fill="auto"/>
          </w:tcPr>
          <w:p w14:paraId="47EE9373"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453" w:type="pct"/>
          </w:tcPr>
          <w:p w14:paraId="37393D5D" w14:textId="5E3DA2EA" w:rsidR="005A0A43" w:rsidRPr="00800698" w:rsidRDefault="00173631" w:rsidP="00173631">
            <w:pPr>
              <w:jc w:val="center"/>
              <w:rPr>
                <w:rFonts w:asciiTheme="minorHAnsi" w:hAnsiTheme="minorHAnsi" w:cs="Times New Roman"/>
                <w:sz w:val="20"/>
                <w:szCs w:val="20"/>
              </w:rPr>
            </w:pPr>
            <w:r w:rsidRPr="00800698">
              <w:rPr>
                <w:rFonts w:asciiTheme="minorHAnsi" w:hAnsiTheme="minorHAnsi" w:cs="Times New Roman"/>
                <w:sz w:val="20"/>
                <w:szCs w:val="20"/>
              </w:rPr>
              <w:t>100</w:t>
            </w:r>
          </w:p>
        </w:tc>
        <w:tc>
          <w:tcPr>
            <w:tcW w:w="3027" w:type="pct"/>
            <w:shd w:val="clear" w:color="auto" w:fill="auto"/>
          </w:tcPr>
          <w:p w14:paraId="29F3E357" w14:textId="77777777" w:rsidR="005A0A43" w:rsidRPr="00800698" w:rsidRDefault="005A0A43" w:rsidP="005A0A43">
            <w:pPr>
              <w:pStyle w:val="NormalWeb"/>
              <w:rPr>
                <w:rFonts w:asciiTheme="minorHAnsi" w:hAnsiTheme="minorHAnsi"/>
                <w:sz w:val="20"/>
                <w:szCs w:val="20"/>
              </w:rPr>
            </w:pPr>
            <w:r w:rsidRPr="00800698">
              <w:rPr>
                <w:rFonts w:asciiTheme="minorHAnsi" w:hAnsiTheme="minorHAnsi"/>
                <w:sz w:val="20"/>
                <w:szCs w:val="20"/>
              </w:rPr>
              <w:t>100 days (assumed double-brooding impossible)</w:t>
            </w:r>
          </w:p>
        </w:tc>
      </w:tr>
      <w:tr w:rsidR="005A0A43" w:rsidRPr="00800698" w14:paraId="725E9A5C" w14:textId="77777777" w:rsidTr="00C4411A">
        <w:trPr>
          <w:cantSplit/>
          <w:trHeight w:val="20"/>
        </w:trPr>
        <w:tc>
          <w:tcPr>
            <w:tcW w:w="1213" w:type="pct"/>
            <w:shd w:val="clear" w:color="auto" w:fill="auto"/>
          </w:tcPr>
          <w:p w14:paraId="25C1CAC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07" w:type="pct"/>
            <w:shd w:val="clear" w:color="auto" w:fill="auto"/>
          </w:tcPr>
          <w:p w14:paraId="168E0F5D"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453" w:type="pct"/>
          </w:tcPr>
          <w:p w14:paraId="38FE91A4" w14:textId="605BEF27" w:rsidR="00013768" w:rsidRPr="00800698" w:rsidRDefault="00013768" w:rsidP="005A0A43">
            <w:pPr>
              <w:jc w:val="center"/>
              <w:rPr>
                <w:rFonts w:asciiTheme="minorHAnsi" w:hAnsiTheme="minorHAnsi" w:cs="Times New Roman"/>
                <w:sz w:val="20"/>
                <w:szCs w:val="20"/>
              </w:rPr>
            </w:pPr>
            <w:r w:rsidRPr="00800698">
              <w:rPr>
                <w:rFonts w:asciiTheme="minorHAnsi" w:hAnsiTheme="minorHAnsi" w:cs="Times New Roman"/>
                <w:sz w:val="20"/>
                <w:szCs w:val="20"/>
              </w:rPr>
              <w:t>Mean: 162.4</w:t>
            </w:r>
          </w:p>
          <w:p w14:paraId="41F2A1A1" w14:textId="77777777" w:rsidR="005A0A43" w:rsidRPr="00800698" w:rsidRDefault="00013768" w:rsidP="005A0A43">
            <w:pPr>
              <w:jc w:val="center"/>
              <w:rPr>
                <w:rFonts w:asciiTheme="minorHAnsi" w:hAnsiTheme="minorHAnsi" w:cs="Times New Roman"/>
                <w:sz w:val="20"/>
                <w:szCs w:val="20"/>
              </w:rPr>
            </w:pPr>
            <w:r w:rsidRPr="00800698">
              <w:rPr>
                <w:rFonts w:asciiTheme="minorHAnsi" w:hAnsiTheme="minorHAnsi" w:cs="Times New Roman"/>
                <w:sz w:val="20"/>
                <w:szCs w:val="20"/>
              </w:rPr>
              <w:t>SD: 2</w:t>
            </w:r>
          </w:p>
          <w:p w14:paraId="142F7E00" w14:textId="77777777" w:rsidR="00013768" w:rsidRPr="00800698" w:rsidRDefault="00013768" w:rsidP="005A0A43">
            <w:pPr>
              <w:jc w:val="center"/>
              <w:rPr>
                <w:rFonts w:asciiTheme="minorHAnsi" w:hAnsiTheme="minorHAnsi" w:cs="Times New Roman"/>
                <w:sz w:val="20"/>
                <w:szCs w:val="20"/>
              </w:rPr>
            </w:pPr>
            <w:r w:rsidRPr="00800698">
              <w:rPr>
                <w:rFonts w:asciiTheme="minorHAnsi" w:hAnsiTheme="minorHAnsi" w:cs="Times New Roman"/>
                <w:sz w:val="20"/>
                <w:szCs w:val="20"/>
              </w:rPr>
              <w:t>Min: 107</w:t>
            </w:r>
          </w:p>
          <w:p w14:paraId="62F0240C" w14:textId="3C591219" w:rsidR="00013768" w:rsidRPr="00800698" w:rsidRDefault="00013768" w:rsidP="005A0A43">
            <w:pPr>
              <w:jc w:val="center"/>
              <w:rPr>
                <w:rFonts w:asciiTheme="minorHAnsi" w:hAnsiTheme="minorHAnsi" w:cs="Times New Roman"/>
                <w:sz w:val="20"/>
                <w:szCs w:val="20"/>
              </w:rPr>
            </w:pPr>
            <w:r w:rsidRPr="00800698">
              <w:rPr>
                <w:rFonts w:asciiTheme="minorHAnsi" w:hAnsiTheme="minorHAnsi" w:cs="Times New Roman"/>
                <w:sz w:val="20"/>
                <w:szCs w:val="20"/>
              </w:rPr>
              <w:t>Max: 247</w:t>
            </w:r>
          </w:p>
        </w:tc>
        <w:tc>
          <w:tcPr>
            <w:tcW w:w="3027" w:type="pct"/>
            <w:shd w:val="clear" w:color="auto" w:fill="auto"/>
          </w:tcPr>
          <w:p w14:paraId="31A3C238" w14:textId="6ACE3317" w:rsidR="005A0A43" w:rsidRPr="00800698" w:rsidRDefault="00013768" w:rsidP="005A0A43">
            <w:pPr>
              <w:rPr>
                <w:rFonts w:asciiTheme="minorHAnsi" w:hAnsiTheme="minorHAnsi" w:cs="Times New Roman"/>
                <w:sz w:val="20"/>
                <w:szCs w:val="20"/>
              </w:rPr>
            </w:pPr>
            <w:r w:rsidRPr="00800698">
              <w:rPr>
                <w:rFonts w:asciiTheme="minorHAnsi" w:hAnsiTheme="minorHAnsi" w:cs="Times New Roman"/>
                <w:sz w:val="20"/>
                <w:szCs w:val="20"/>
                <w:lang w:val="en"/>
              </w:rPr>
              <w:t xml:space="preserve">Female mean and SD from </w:t>
            </w:r>
            <w:r w:rsidRPr="00800698">
              <w:rPr>
                <w:rFonts w:asciiTheme="minorHAnsi" w:hAnsiTheme="minorHAnsi" w:cs="Times New Roman"/>
                <w:sz w:val="20"/>
                <w:szCs w:val="20"/>
              </w:rPr>
              <w:t>Lehmann 1953</w:t>
            </w:r>
            <w:r w:rsidRPr="00800698">
              <w:rPr>
                <w:rFonts w:asciiTheme="minorHAnsi" w:hAnsiTheme="minorHAnsi" w:cs="Times New Roman"/>
                <w:sz w:val="20"/>
                <w:szCs w:val="20"/>
                <w:lang w:val="en"/>
              </w:rPr>
              <w:t>. Min and max based on TIM default assumption (0.66xMean and 1.52*Mean, respectively).</w:t>
            </w:r>
          </w:p>
        </w:tc>
      </w:tr>
      <w:tr w:rsidR="005A0A43" w:rsidRPr="00800698" w14:paraId="5E4AB791" w14:textId="77777777" w:rsidTr="00C4411A">
        <w:trPr>
          <w:cantSplit/>
          <w:trHeight w:val="20"/>
        </w:trPr>
        <w:tc>
          <w:tcPr>
            <w:tcW w:w="1213" w:type="pct"/>
            <w:shd w:val="clear" w:color="auto" w:fill="auto"/>
          </w:tcPr>
          <w:p w14:paraId="3254A838" w14:textId="7D0177AD"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diet composition during breeding season</w:t>
            </w:r>
          </w:p>
        </w:tc>
        <w:tc>
          <w:tcPr>
            <w:tcW w:w="307" w:type="pct"/>
            <w:shd w:val="clear" w:color="auto" w:fill="auto"/>
          </w:tcPr>
          <w:p w14:paraId="74C63C4A" w14:textId="77777777" w:rsidR="005A0A43" w:rsidRPr="00800698" w:rsidRDefault="005A0A43" w:rsidP="005A0A43">
            <w:pPr>
              <w:jc w:val="center"/>
              <w:rPr>
                <w:rFonts w:asciiTheme="minorHAnsi" w:hAnsiTheme="minorHAnsi" w:cs="Times New Roman"/>
                <w:sz w:val="20"/>
                <w:szCs w:val="20"/>
              </w:rPr>
            </w:pPr>
          </w:p>
        </w:tc>
        <w:tc>
          <w:tcPr>
            <w:tcW w:w="453" w:type="pct"/>
          </w:tcPr>
          <w:p w14:paraId="4C2683F6" w14:textId="77777777" w:rsidR="00013768" w:rsidRPr="00800698" w:rsidRDefault="00013768" w:rsidP="00013768">
            <w:pPr>
              <w:rPr>
                <w:rFonts w:asciiTheme="minorHAnsi" w:hAnsiTheme="minorHAnsi" w:cs="Times New Roman"/>
                <w:sz w:val="20"/>
                <w:szCs w:val="20"/>
              </w:rPr>
            </w:pPr>
            <w:r w:rsidRPr="00800698">
              <w:rPr>
                <w:rFonts w:asciiTheme="minorHAnsi" w:hAnsiTheme="minorHAnsi" w:cs="Times New Roman"/>
                <w:sz w:val="20"/>
                <w:szCs w:val="20"/>
              </w:rPr>
              <w:t>Spring: 50% grass, 50% broadleaves</w:t>
            </w:r>
          </w:p>
          <w:p w14:paraId="7CA15F96" w14:textId="77777777" w:rsidR="00013768" w:rsidRPr="00800698" w:rsidRDefault="00013768" w:rsidP="00013768">
            <w:pPr>
              <w:rPr>
                <w:rFonts w:asciiTheme="minorHAnsi" w:hAnsiTheme="minorHAnsi" w:cs="Times New Roman"/>
                <w:sz w:val="20"/>
                <w:szCs w:val="20"/>
              </w:rPr>
            </w:pPr>
          </w:p>
          <w:p w14:paraId="55DCFAEC" w14:textId="77777777" w:rsidR="00013768" w:rsidRPr="00800698" w:rsidRDefault="00013768" w:rsidP="00013768">
            <w:pPr>
              <w:rPr>
                <w:rFonts w:asciiTheme="minorHAnsi" w:hAnsiTheme="minorHAnsi" w:cs="Times New Roman"/>
                <w:sz w:val="20"/>
                <w:szCs w:val="20"/>
              </w:rPr>
            </w:pPr>
            <w:r w:rsidRPr="00800698">
              <w:rPr>
                <w:rFonts w:asciiTheme="minorHAnsi" w:hAnsiTheme="minorHAnsi" w:cs="Times New Roman"/>
                <w:sz w:val="20"/>
                <w:szCs w:val="20"/>
              </w:rPr>
              <w:t>summer:</w:t>
            </w:r>
          </w:p>
          <w:p w14:paraId="19930C46" w14:textId="77777777" w:rsidR="00013768" w:rsidRPr="00800698" w:rsidRDefault="00013768" w:rsidP="00013768">
            <w:pPr>
              <w:rPr>
                <w:rFonts w:asciiTheme="minorHAnsi" w:hAnsiTheme="minorHAnsi" w:cs="Times New Roman"/>
                <w:sz w:val="20"/>
                <w:szCs w:val="20"/>
              </w:rPr>
            </w:pPr>
            <w:r w:rsidRPr="00800698">
              <w:rPr>
                <w:rFonts w:asciiTheme="minorHAnsi" w:hAnsiTheme="minorHAnsi" w:cs="Times New Roman"/>
                <w:sz w:val="20"/>
                <w:szCs w:val="20"/>
              </w:rPr>
              <w:t>females = 20% insects; 80% seeds</w:t>
            </w:r>
          </w:p>
          <w:p w14:paraId="7403DBD0" w14:textId="7DEC7C5A" w:rsidR="005A0A43" w:rsidRPr="00800698" w:rsidRDefault="00013768" w:rsidP="00013768">
            <w:pPr>
              <w:rPr>
                <w:rFonts w:asciiTheme="minorHAnsi" w:hAnsiTheme="minorHAnsi" w:cs="Times New Roman"/>
                <w:sz w:val="20"/>
                <w:szCs w:val="20"/>
              </w:rPr>
            </w:pPr>
            <w:r w:rsidRPr="00800698">
              <w:rPr>
                <w:rFonts w:asciiTheme="minorHAnsi" w:hAnsiTheme="minorHAnsi" w:cs="Times New Roman"/>
                <w:sz w:val="20"/>
                <w:szCs w:val="20"/>
              </w:rPr>
              <w:t>Males = 5% insects, 95% seeds</w:t>
            </w:r>
          </w:p>
        </w:tc>
        <w:tc>
          <w:tcPr>
            <w:tcW w:w="3027" w:type="pct"/>
            <w:shd w:val="clear" w:color="auto" w:fill="auto"/>
          </w:tcPr>
          <w:p w14:paraId="5314C15C" w14:textId="1E395D5C" w:rsidR="005A0A43" w:rsidRPr="00800698" w:rsidRDefault="00013768" w:rsidP="00013768">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Fall diet may include corn, soybeans, wheat. Brennan et al. 2014.</w:t>
            </w:r>
          </w:p>
        </w:tc>
      </w:tr>
      <w:tr w:rsidR="00B82795" w:rsidRPr="00800698" w14:paraId="0CFDA805" w14:textId="77777777" w:rsidTr="00C4411A">
        <w:trPr>
          <w:cantSplit/>
          <w:trHeight w:val="20"/>
        </w:trPr>
        <w:tc>
          <w:tcPr>
            <w:tcW w:w="1213" w:type="pct"/>
            <w:shd w:val="clear" w:color="auto" w:fill="auto"/>
          </w:tcPr>
          <w:p w14:paraId="60BAA710" w14:textId="7A236D34" w:rsidR="00B82795" w:rsidRPr="00800698" w:rsidRDefault="00B82795" w:rsidP="005A0A43">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07" w:type="pct"/>
            <w:shd w:val="clear" w:color="auto" w:fill="auto"/>
          </w:tcPr>
          <w:p w14:paraId="73A807F2" w14:textId="77777777" w:rsidR="00B82795" w:rsidRPr="00800698" w:rsidRDefault="00B82795" w:rsidP="005A0A43">
            <w:pPr>
              <w:jc w:val="center"/>
              <w:rPr>
                <w:rFonts w:asciiTheme="minorHAnsi" w:hAnsiTheme="minorHAnsi" w:cs="Times New Roman"/>
                <w:sz w:val="20"/>
                <w:szCs w:val="20"/>
              </w:rPr>
            </w:pPr>
          </w:p>
        </w:tc>
        <w:tc>
          <w:tcPr>
            <w:tcW w:w="453" w:type="pct"/>
          </w:tcPr>
          <w:p w14:paraId="1045C7C7" w14:textId="0E5AA68C" w:rsidR="00B82795" w:rsidRPr="00800698" w:rsidRDefault="00013768" w:rsidP="005A0A43">
            <w:pPr>
              <w:jc w:val="center"/>
              <w:rPr>
                <w:rFonts w:asciiTheme="minorHAnsi" w:hAnsiTheme="minorHAnsi" w:cs="Times New Roman"/>
                <w:sz w:val="20"/>
                <w:szCs w:val="20"/>
              </w:rPr>
            </w:pPr>
            <w:r w:rsidRPr="00800698">
              <w:rPr>
                <w:rFonts w:asciiTheme="minorHAnsi" w:hAnsiTheme="minorHAnsi" w:cs="Times New Roman"/>
                <w:sz w:val="20"/>
                <w:szCs w:val="20"/>
              </w:rPr>
              <w:t>omnivore</w:t>
            </w:r>
          </w:p>
        </w:tc>
        <w:tc>
          <w:tcPr>
            <w:tcW w:w="3027" w:type="pct"/>
            <w:shd w:val="clear" w:color="auto" w:fill="auto"/>
          </w:tcPr>
          <w:p w14:paraId="600DD051" w14:textId="77777777" w:rsidR="00B82795" w:rsidRPr="00800698" w:rsidRDefault="00B82795" w:rsidP="005A0A43">
            <w:pPr>
              <w:pStyle w:val="NormalWeb"/>
              <w:spacing w:before="0" w:beforeAutospacing="0" w:after="0" w:afterAutospacing="0"/>
              <w:rPr>
                <w:rFonts w:asciiTheme="minorHAnsi" w:hAnsiTheme="minorHAnsi"/>
                <w:sz w:val="20"/>
                <w:szCs w:val="20"/>
              </w:rPr>
            </w:pPr>
          </w:p>
        </w:tc>
      </w:tr>
      <w:tr w:rsidR="005A0A43" w:rsidRPr="00800698" w14:paraId="5E3B3FC6" w14:textId="77777777" w:rsidTr="00C4411A">
        <w:trPr>
          <w:cantSplit/>
          <w:trHeight w:val="20"/>
        </w:trPr>
        <w:tc>
          <w:tcPr>
            <w:tcW w:w="1213" w:type="pct"/>
            <w:shd w:val="clear" w:color="auto" w:fill="auto"/>
          </w:tcPr>
          <w:p w14:paraId="73712B03"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07" w:type="pct"/>
            <w:shd w:val="clear" w:color="auto" w:fill="auto"/>
          </w:tcPr>
          <w:p w14:paraId="578BFD29" w14:textId="77777777" w:rsidR="005A0A43" w:rsidRPr="00800698" w:rsidRDefault="005A0A43" w:rsidP="005A0A43">
            <w:pPr>
              <w:jc w:val="center"/>
              <w:rPr>
                <w:rFonts w:asciiTheme="minorHAnsi" w:hAnsiTheme="minorHAnsi" w:cs="Times New Roman"/>
                <w:sz w:val="20"/>
                <w:szCs w:val="20"/>
              </w:rPr>
            </w:pPr>
          </w:p>
        </w:tc>
        <w:tc>
          <w:tcPr>
            <w:tcW w:w="453" w:type="pct"/>
          </w:tcPr>
          <w:p w14:paraId="307BFD77" w14:textId="77777777" w:rsidR="005A0A43" w:rsidRPr="00800698" w:rsidRDefault="005A0A43" w:rsidP="005A0A43">
            <w:pPr>
              <w:rPr>
                <w:rFonts w:asciiTheme="minorHAnsi" w:hAnsiTheme="minorHAnsi" w:cs="Times New Roman"/>
                <w:sz w:val="20"/>
                <w:szCs w:val="20"/>
              </w:rPr>
            </w:pPr>
          </w:p>
        </w:tc>
        <w:tc>
          <w:tcPr>
            <w:tcW w:w="3027" w:type="pct"/>
            <w:shd w:val="clear" w:color="auto" w:fill="auto"/>
          </w:tcPr>
          <w:p w14:paraId="1FB78377" w14:textId="77777777" w:rsidR="005A0A43" w:rsidRPr="00800698" w:rsidRDefault="005A0A43" w:rsidP="005A0A43">
            <w:pPr>
              <w:rPr>
                <w:rFonts w:asciiTheme="minorHAnsi" w:hAnsiTheme="minorHAnsi" w:cs="Times New Roman"/>
                <w:sz w:val="20"/>
                <w:szCs w:val="20"/>
              </w:rPr>
            </w:pPr>
          </w:p>
        </w:tc>
      </w:tr>
      <w:tr w:rsidR="005A0A43" w:rsidRPr="00800698" w14:paraId="125F179B" w14:textId="77777777" w:rsidTr="00C4411A">
        <w:trPr>
          <w:cantSplit/>
          <w:trHeight w:val="20"/>
        </w:trPr>
        <w:tc>
          <w:tcPr>
            <w:tcW w:w="1213" w:type="pct"/>
            <w:shd w:val="clear" w:color="auto" w:fill="auto"/>
          </w:tcPr>
          <w:p w14:paraId="220A7D14"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07" w:type="pct"/>
            <w:shd w:val="clear" w:color="auto" w:fill="auto"/>
          </w:tcPr>
          <w:p w14:paraId="076D1C32"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453" w:type="pct"/>
          </w:tcPr>
          <w:p w14:paraId="7FDF58EA" w14:textId="77777777" w:rsidR="005A0A43" w:rsidRPr="00800698" w:rsidRDefault="005A0A43" w:rsidP="005A0A43">
            <w:pPr>
              <w:jc w:val="center"/>
              <w:rPr>
                <w:rFonts w:asciiTheme="minorHAnsi" w:hAnsiTheme="minorHAnsi" w:cs="Times New Roman"/>
                <w:sz w:val="20"/>
                <w:szCs w:val="20"/>
              </w:rPr>
            </w:pPr>
          </w:p>
        </w:tc>
        <w:tc>
          <w:tcPr>
            <w:tcW w:w="3027" w:type="pct"/>
            <w:shd w:val="clear" w:color="auto" w:fill="auto"/>
          </w:tcPr>
          <w:p w14:paraId="36631666" w14:textId="77777777" w:rsidR="005A0A43" w:rsidRPr="00800698" w:rsidRDefault="005A0A43" w:rsidP="005A0A43">
            <w:pPr>
              <w:rPr>
                <w:rFonts w:asciiTheme="minorHAnsi" w:hAnsiTheme="minorHAnsi" w:cs="Times New Roman"/>
                <w:sz w:val="20"/>
                <w:szCs w:val="20"/>
              </w:rPr>
            </w:pPr>
          </w:p>
        </w:tc>
      </w:tr>
      <w:tr w:rsidR="005A0A43" w:rsidRPr="00800698" w14:paraId="2AB32C9D" w14:textId="77777777" w:rsidTr="00C4411A">
        <w:trPr>
          <w:cantSplit/>
          <w:trHeight w:val="20"/>
        </w:trPr>
        <w:tc>
          <w:tcPr>
            <w:tcW w:w="1213" w:type="pct"/>
            <w:shd w:val="clear" w:color="auto" w:fill="auto"/>
          </w:tcPr>
          <w:p w14:paraId="651952E6"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07" w:type="pct"/>
            <w:shd w:val="clear" w:color="auto" w:fill="auto"/>
          </w:tcPr>
          <w:p w14:paraId="178E273C"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453" w:type="pct"/>
          </w:tcPr>
          <w:p w14:paraId="4383EEEE" w14:textId="3EF0020F" w:rsidR="005A0A43" w:rsidRPr="00800698" w:rsidRDefault="008017F1" w:rsidP="005A0A43">
            <w:pPr>
              <w:jc w:val="center"/>
              <w:rPr>
                <w:rFonts w:asciiTheme="minorHAnsi" w:hAnsiTheme="minorHAnsi" w:cs="Times New Roman"/>
                <w:sz w:val="20"/>
                <w:szCs w:val="20"/>
              </w:rPr>
            </w:pPr>
            <w:r w:rsidRPr="00800698">
              <w:rPr>
                <w:rFonts w:asciiTheme="minorHAnsi" w:hAnsiTheme="minorHAnsi" w:cs="Times New Roman"/>
                <w:sz w:val="20"/>
                <w:szCs w:val="20"/>
              </w:rPr>
              <w:t>4.3</w:t>
            </w:r>
          </w:p>
        </w:tc>
        <w:tc>
          <w:tcPr>
            <w:tcW w:w="3027" w:type="pct"/>
            <w:shd w:val="clear" w:color="auto" w:fill="auto"/>
          </w:tcPr>
          <w:p w14:paraId="3771FAE6" w14:textId="7D9FE43D" w:rsidR="008017F1" w:rsidRPr="00800698" w:rsidRDefault="008017F1" w:rsidP="005A0A43">
            <w:pPr>
              <w:rPr>
                <w:rFonts w:asciiTheme="minorHAnsi" w:hAnsiTheme="minorHAnsi" w:cs="Times New Roman"/>
                <w:sz w:val="20"/>
                <w:szCs w:val="20"/>
              </w:rPr>
            </w:pPr>
            <w:r w:rsidRPr="00800698">
              <w:rPr>
                <w:rFonts w:asciiTheme="minorHAnsi" w:hAnsiTheme="minorHAnsi" w:cs="Times New Roman"/>
                <w:sz w:val="20"/>
                <w:szCs w:val="20"/>
              </w:rPr>
              <w:t>value is from Northern Bobwhite spp profile.</w:t>
            </w:r>
          </w:p>
        </w:tc>
      </w:tr>
      <w:tr w:rsidR="005A0A43" w:rsidRPr="00800698" w14:paraId="6FFCEADE" w14:textId="77777777" w:rsidTr="00C4411A">
        <w:trPr>
          <w:cantSplit/>
          <w:trHeight w:val="20"/>
        </w:trPr>
        <w:tc>
          <w:tcPr>
            <w:tcW w:w="1213" w:type="pct"/>
            <w:shd w:val="clear" w:color="auto" w:fill="auto"/>
          </w:tcPr>
          <w:p w14:paraId="36C33B75"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07" w:type="pct"/>
            <w:shd w:val="clear" w:color="auto" w:fill="auto"/>
          </w:tcPr>
          <w:p w14:paraId="7ACCC8B9"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453" w:type="pct"/>
          </w:tcPr>
          <w:p w14:paraId="1D3D5D84" w14:textId="77777777" w:rsidR="005A0A43" w:rsidRPr="00800698" w:rsidRDefault="005A0A43" w:rsidP="005A0A43">
            <w:pPr>
              <w:jc w:val="center"/>
              <w:rPr>
                <w:rFonts w:asciiTheme="minorHAnsi" w:hAnsiTheme="minorHAnsi" w:cs="Times New Roman"/>
                <w:sz w:val="20"/>
                <w:szCs w:val="20"/>
              </w:rPr>
            </w:pPr>
          </w:p>
        </w:tc>
        <w:tc>
          <w:tcPr>
            <w:tcW w:w="3027" w:type="pct"/>
            <w:shd w:val="clear" w:color="auto" w:fill="auto"/>
          </w:tcPr>
          <w:p w14:paraId="5639519D" w14:textId="77777777" w:rsidR="005A0A43" w:rsidRPr="00800698" w:rsidRDefault="005A0A43" w:rsidP="005A0A43">
            <w:pPr>
              <w:rPr>
                <w:rFonts w:asciiTheme="minorHAnsi" w:hAnsiTheme="minorHAnsi" w:cs="Times New Roman"/>
                <w:sz w:val="20"/>
                <w:szCs w:val="20"/>
              </w:rPr>
            </w:pPr>
          </w:p>
        </w:tc>
      </w:tr>
      <w:tr w:rsidR="005A0A43" w:rsidRPr="00800698" w14:paraId="0F287645" w14:textId="77777777" w:rsidTr="00C4411A">
        <w:trPr>
          <w:cantSplit/>
          <w:trHeight w:val="20"/>
        </w:trPr>
        <w:tc>
          <w:tcPr>
            <w:tcW w:w="1213" w:type="pct"/>
            <w:shd w:val="clear" w:color="auto" w:fill="auto"/>
          </w:tcPr>
          <w:p w14:paraId="54CB49FF"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307" w:type="pct"/>
            <w:shd w:val="clear" w:color="auto" w:fill="auto"/>
          </w:tcPr>
          <w:p w14:paraId="15E2A583"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453" w:type="pct"/>
          </w:tcPr>
          <w:p w14:paraId="32F45F51"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0.9967 = 0.3^(1/365)</w:t>
            </w:r>
          </w:p>
          <w:p w14:paraId="63F98043" w14:textId="77777777" w:rsidR="005A0A43" w:rsidRPr="00800698" w:rsidRDefault="005A0A43" w:rsidP="005A0A43">
            <w:pPr>
              <w:jc w:val="center"/>
              <w:rPr>
                <w:rFonts w:asciiTheme="minorHAnsi" w:hAnsiTheme="minorHAnsi" w:cs="Times New Roman"/>
                <w:sz w:val="20"/>
                <w:szCs w:val="20"/>
              </w:rPr>
            </w:pPr>
          </w:p>
        </w:tc>
        <w:tc>
          <w:tcPr>
            <w:tcW w:w="3027" w:type="pct"/>
            <w:shd w:val="clear" w:color="auto" w:fill="auto"/>
          </w:tcPr>
          <w:p w14:paraId="75BA825F" w14:textId="7A03F450"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Annual mortality rates for the masked bobwhite, though little studied, are believed similar to the rates (about 70 percent) for other bobwhite races (Rosene 1069). Mortality of 18 adult birds in the early Buenos Aires Ranch population was attributed to avian (14) and mammalian (4) predators (Goodwin 1982). Later studies of reintroduced bobwhites on the BANWR documented 51 mortalities (42 masked bobwhites and 9 Texas bobwhites). Raptors killed 21 bobwhites and mammals killed 5. Four [of?]  14 birds were believed to have succumbed to hypothermia. Survival and nesting success are believed to depend heavily on availability of herbaceous cover. When cover is insufficient, birds are more vulnerable to predation, and forced to disperse. A covey in Arizona, maintained its numbers for three months in a well vegetated pasture (Goodwin 1982). The covey then moved as a consequence of overgrazing and the associated base loss of</w:t>
            </w:r>
            <w:r w:rsidR="00173631" w:rsidRPr="00800698">
              <w:rPr>
                <w:rFonts w:asciiTheme="minorHAnsi" w:hAnsiTheme="minorHAnsi" w:cs="Times New Roman"/>
                <w:sz w:val="20"/>
                <w:szCs w:val="20"/>
              </w:rPr>
              <w:t xml:space="preserve"> </w:t>
            </w:r>
            <w:r w:rsidRPr="00800698">
              <w:rPr>
                <w:rFonts w:asciiTheme="minorHAnsi" w:hAnsiTheme="minorHAnsi" w:cs="Times New Roman"/>
                <w:sz w:val="20"/>
                <w:szCs w:val="20"/>
              </w:rPr>
              <w:t>cover, losing six members to predation within the first few weeks after their move.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2</w:t>
            </w:r>
            <w:r w:rsidR="00411407" w:rsidRPr="00800698">
              <w:rPr>
                <w:rFonts w:asciiTheme="minorHAnsi" w:hAnsiTheme="minorHAnsi" w:cs="Times New Roman"/>
                <w:sz w:val="20"/>
                <w:szCs w:val="20"/>
              </w:rPr>
              <w:t>014</w:t>
            </w:r>
          </w:p>
        </w:tc>
      </w:tr>
      <w:tr w:rsidR="00712245" w:rsidRPr="00800698" w14:paraId="5E29A294" w14:textId="77777777" w:rsidTr="00C4411A">
        <w:trPr>
          <w:cantSplit/>
          <w:trHeight w:val="20"/>
        </w:trPr>
        <w:tc>
          <w:tcPr>
            <w:tcW w:w="1213" w:type="pct"/>
            <w:shd w:val="clear" w:color="auto" w:fill="auto"/>
          </w:tcPr>
          <w:p w14:paraId="333915D0" w14:textId="6F80BFF6" w:rsidR="00712245" w:rsidRPr="00800698" w:rsidRDefault="00712245" w:rsidP="00712245">
            <w:pPr>
              <w:rPr>
                <w:rFonts w:asciiTheme="minorHAnsi" w:hAnsiTheme="minorHAnsi" w:cs="Times New Roman"/>
                <w:sz w:val="20"/>
                <w:szCs w:val="20"/>
              </w:rPr>
            </w:pPr>
            <w:r w:rsidRPr="00800698">
              <w:rPr>
                <w:rFonts w:asciiTheme="minorHAnsi" w:hAnsiTheme="minorHAnsi" w:cs="Times New Roman"/>
                <w:sz w:val="20"/>
                <w:szCs w:val="20"/>
              </w:rPr>
              <w:lastRenderedPageBreak/>
              <w:t>Frequency on field</w:t>
            </w:r>
          </w:p>
        </w:tc>
        <w:tc>
          <w:tcPr>
            <w:tcW w:w="307" w:type="pct"/>
            <w:shd w:val="clear" w:color="auto" w:fill="auto"/>
          </w:tcPr>
          <w:p w14:paraId="3006A01C" w14:textId="77777777" w:rsidR="00712245" w:rsidRPr="00800698" w:rsidRDefault="00712245" w:rsidP="00712245">
            <w:pPr>
              <w:jc w:val="center"/>
              <w:rPr>
                <w:rFonts w:asciiTheme="minorHAnsi" w:hAnsiTheme="minorHAnsi" w:cs="Times New Roman"/>
                <w:sz w:val="20"/>
                <w:szCs w:val="20"/>
              </w:rPr>
            </w:pPr>
          </w:p>
        </w:tc>
        <w:tc>
          <w:tcPr>
            <w:tcW w:w="453" w:type="pct"/>
          </w:tcPr>
          <w:p w14:paraId="740A1D35" w14:textId="77777777" w:rsidR="00712245" w:rsidRPr="00800698" w:rsidRDefault="008F094C" w:rsidP="00712245">
            <w:pPr>
              <w:jc w:val="center"/>
              <w:rPr>
                <w:rFonts w:asciiTheme="minorHAnsi" w:hAnsiTheme="minorHAnsi" w:cs="Times New Roman"/>
                <w:sz w:val="20"/>
                <w:szCs w:val="20"/>
              </w:rPr>
            </w:pPr>
            <w:r w:rsidRPr="00800698">
              <w:rPr>
                <w:rFonts w:asciiTheme="minorHAnsi" w:hAnsiTheme="minorHAnsi" w:cs="Times New Roman"/>
                <w:sz w:val="20"/>
                <w:szCs w:val="20"/>
              </w:rPr>
              <w:t>Mean: 0.53</w:t>
            </w:r>
          </w:p>
          <w:p w14:paraId="40CBCF6D" w14:textId="77777777" w:rsidR="008F094C" w:rsidRPr="00800698" w:rsidRDefault="008F094C" w:rsidP="00712245">
            <w:pPr>
              <w:jc w:val="center"/>
              <w:rPr>
                <w:rFonts w:asciiTheme="minorHAnsi" w:hAnsiTheme="minorHAnsi" w:cs="Times New Roman"/>
                <w:sz w:val="20"/>
                <w:szCs w:val="20"/>
              </w:rPr>
            </w:pPr>
            <w:r w:rsidRPr="00800698">
              <w:rPr>
                <w:rFonts w:asciiTheme="minorHAnsi" w:hAnsiTheme="minorHAnsi" w:cs="Times New Roman"/>
                <w:sz w:val="20"/>
                <w:szCs w:val="20"/>
              </w:rPr>
              <w:t>Min: 0</w:t>
            </w:r>
          </w:p>
          <w:p w14:paraId="093919F5" w14:textId="14C63AA0" w:rsidR="008F094C" w:rsidRPr="00800698" w:rsidRDefault="008F094C" w:rsidP="00712245">
            <w:pPr>
              <w:jc w:val="center"/>
              <w:rPr>
                <w:rFonts w:asciiTheme="minorHAnsi" w:hAnsiTheme="minorHAnsi" w:cs="Times New Roman"/>
                <w:sz w:val="20"/>
                <w:szCs w:val="20"/>
              </w:rPr>
            </w:pPr>
            <w:r w:rsidRPr="00800698">
              <w:rPr>
                <w:rFonts w:asciiTheme="minorHAnsi" w:hAnsiTheme="minorHAnsi" w:cs="Times New Roman"/>
                <w:sz w:val="20"/>
                <w:szCs w:val="20"/>
              </w:rPr>
              <w:t>Max: 1</w:t>
            </w:r>
          </w:p>
        </w:tc>
        <w:tc>
          <w:tcPr>
            <w:tcW w:w="3027" w:type="pct"/>
            <w:shd w:val="clear" w:color="auto" w:fill="auto"/>
          </w:tcPr>
          <w:p w14:paraId="6EA57FED" w14:textId="64FECEA1" w:rsidR="00712245" w:rsidRPr="00800698" w:rsidRDefault="008F094C" w:rsidP="008F094C">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Mean value is max from field studies where bobwhite quail were observed (Appendix D of TIM manual)</w:t>
            </w:r>
          </w:p>
        </w:tc>
      </w:tr>
      <w:tr w:rsidR="00712245" w:rsidRPr="00800698" w14:paraId="4AE65C5A" w14:textId="77777777" w:rsidTr="00C4411A">
        <w:trPr>
          <w:cantSplit/>
          <w:trHeight w:val="20"/>
        </w:trPr>
        <w:tc>
          <w:tcPr>
            <w:tcW w:w="1213" w:type="pct"/>
            <w:shd w:val="clear" w:color="auto" w:fill="auto"/>
          </w:tcPr>
          <w:p w14:paraId="0277D7F8" w14:textId="65E17158" w:rsidR="00712245" w:rsidRPr="00800698" w:rsidRDefault="00712245" w:rsidP="00712245">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07" w:type="pct"/>
            <w:shd w:val="clear" w:color="auto" w:fill="auto"/>
          </w:tcPr>
          <w:p w14:paraId="4AA50382" w14:textId="77777777" w:rsidR="00712245" w:rsidRPr="00800698" w:rsidRDefault="00712245" w:rsidP="00712245">
            <w:pPr>
              <w:jc w:val="center"/>
              <w:rPr>
                <w:rFonts w:asciiTheme="minorHAnsi" w:hAnsiTheme="minorHAnsi" w:cs="Times New Roman"/>
                <w:sz w:val="20"/>
                <w:szCs w:val="20"/>
              </w:rPr>
            </w:pPr>
          </w:p>
        </w:tc>
        <w:tc>
          <w:tcPr>
            <w:tcW w:w="453" w:type="pct"/>
          </w:tcPr>
          <w:p w14:paraId="378477D5" w14:textId="5405E465" w:rsidR="00712245" w:rsidRPr="00800698" w:rsidRDefault="00E2153A" w:rsidP="00712245">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27" w:type="pct"/>
            <w:shd w:val="clear" w:color="auto" w:fill="auto"/>
          </w:tcPr>
          <w:p w14:paraId="6FF5FC8B" w14:textId="04C0A085" w:rsidR="00712245" w:rsidRPr="00800698" w:rsidRDefault="00E2153A" w:rsidP="00E2153A">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lang w:val="en"/>
              </w:rPr>
              <w:t>Nests on the ground. Locations within 15–20 m of open ground (e.g.,</w:t>
            </w:r>
            <w:r w:rsidR="00173631" w:rsidRPr="00800698">
              <w:rPr>
                <w:rFonts w:asciiTheme="minorHAnsi" w:hAnsiTheme="minorHAnsi" w:cs="Times New Roman"/>
                <w:sz w:val="20"/>
                <w:szCs w:val="20"/>
                <w:lang w:val="en"/>
              </w:rPr>
              <w:t xml:space="preserve"> </w:t>
            </w:r>
            <w:r w:rsidRPr="00800698">
              <w:rPr>
                <w:rFonts w:asciiTheme="minorHAnsi" w:hAnsiTheme="minorHAnsi" w:cs="Times New Roman"/>
                <w:sz w:val="20"/>
                <w:szCs w:val="20"/>
                <w:lang w:val="en"/>
              </w:rPr>
              <w:t>fields, disked strips, or roads) (Brennan et al. 2014).</w:t>
            </w:r>
          </w:p>
        </w:tc>
      </w:tr>
      <w:tr w:rsidR="00712245" w:rsidRPr="00800698" w14:paraId="41B0A825" w14:textId="77777777" w:rsidTr="00C4411A">
        <w:trPr>
          <w:cantSplit/>
          <w:trHeight w:val="20"/>
        </w:trPr>
        <w:tc>
          <w:tcPr>
            <w:tcW w:w="1213" w:type="pct"/>
            <w:shd w:val="clear" w:color="auto" w:fill="auto"/>
          </w:tcPr>
          <w:p w14:paraId="41B989CE" w14:textId="7DE1CA4D" w:rsidR="00712245" w:rsidRPr="00800698" w:rsidRDefault="00712245" w:rsidP="00712245">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07" w:type="pct"/>
            <w:shd w:val="clear" w:color="auto" w:fill="auto"/>
          </w:tcPr>
          <w:p w14:paraId="05E871EA" w14:textId="77777777" w:rsidR="00712245" w:rsidRPr="00800698" w:rsidRDefault="00712245" w:rsidP="00712245">
            <w:pPr>
              <w:jc w:val="center"/>
              <w:rPr>
                <w:rFonts w:asciiTheme="minorHAnsi" w:hAnsiTheme="minorHAnsi" w:cs="Times New Roman"/>
                <w:sz w:val="20"/>
                <w:szCs w:val="20"/>
              </w:rPr>
            </w:pPr>
          </w:p>
        </w:tc>
        <w:tc>
          <w:tcPr>
            <w:tcW w:w="453" w:type="pct"/>
          </w:tcPr>
          <w:p w14:paraId="4166DBD3" w14:textId="36583B19" w:rsidR="00712245" w:rsidRPr="00800698" w:rsidRDefault="00E2153A" w:rsidP="00712245">
            <w:pPr>
              <w:jc w:val="center"/>
              <w:rPr>
                <w:rFonts w:asciiTheme="minorHAnsi" w:hAnsiTheme="minorHAnsi" w:cs="Times New Roman"/>
                <w:sz w:val="20"/>
                <w:szCs w:val="20"/>
              </w:rPr>
            </w:pPr>
            <w:r w:rsidRPr="00800698">
              <w:rPr>
                <w:rFonts w:asciiTheme="minorHAnsi" w:hAnsiTheme="minorHAnsi" w:cs="Times New Roman"/>
                <w:sz w:val="20"/>
                <w:szCs w:val="20"/>
              </w:rPr>
              <w:t>No</w:t>
            </w:r>
          </w:p>
        </w:tc>
        <w:tc>
          <w:tcPr>
            <w:tcW w:w="3027" w:type="pct"/>
            <w:shd w:val="clear" w:color="auto" w:fill="auto"/>
          </w:tcPr>
          <w:p w14:paraId="220C01E0" w14:textId="77777777" w:rsidR="00712245" w:rsidRPr="00800698" w:rsidRDefault="00712245" w:rsidP="00712245">
            <w:pPr>
              <w:autoSpaceDE w:val="0"/>
              <w:autoSpaceDN w:val="0"/>
              <w:adjustRightInd w:val="0"/>
              <w:rPr>
                <w:rFonts w:asciiTheme="minorHAnsi" w:hAnsiTheme="minorHAnsi" w:cs="Times New Roman"/>
                <w:sz w:val="20"/>
                <w:szCs w:val="20"/>
              </w:rPr>
            </w:pPr>
          </w:p>
        </w:tc>
      </w:tr>
      <w:tr w:rsidR="00712245" w:rsidRPr="00800698" w14:paraId="0BEBE1FB" w14:textId="77777777" w:rsidTr="00C4411A">
        <w:trPr>
          <w:cantSplit/>
          <w:trHeight w:val="20"/>
        </w:trPr>
        <w:tc>
          <w:tcPr>
            <w:tcW w:w="1213" w:type="pct"/>
            <w:shd w:val="clear" w:color="auto" w:fill="auto"/>
          </w:tcPr>
          <w:p w14:paraId="4519CE3D" w14:textId="5A1AEC66" w:rsidR="00712245" w:rsidRPr="00800698" w:rsidRDefault="00712245" w:rsidP="00712245">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07" w:type="pct"/>
            <w:shd w:val="clear" w:color="auto" w:fill="auto"/>
          </w:tcPr>
          <w:p w14:paraId="0A09C325" w14:textId="77777777" w:rsidR="00712245" w:rsidRPr="00800698" w:rsidRDefault="00712245" w:rsidP="00712245">
            <w:pPr>
              <w:jc w:val="center"/>
              <w:rPr>
                <w:rFonts w:asciiTheme="minorHAnsi" w:hAnsiTheme="minorHAnsi" w:cs="Times New Roman"/>
                <w:sz w:val="20"/>
                <w:szCs w:val="20"/>
              </w:rPr>
            </w:pPr>
          </w:p>
        </w:tc>
        <w:tc>
          <w:tcPr>
            <w:tcW w:w="453" w:type="pct"/>
          </w:tcPr>
          <w:p w14:paraId="339012C5" w14:textId="71DFF14A" w:rsidR="00712245" w:rsidRPr="00800698" w:rsidRDefault="00E2153A" w:rsidP="00712245">
            <w:pPr>
              <w:jc w:val="center"/>
              <w:rPr>
                <w:rFonts w:asciiTheme="minorHAnsi" w:hAnsiTheme="minorHAnsi" w:cs="Times New Roman"/>
                <w:sz w:val="20"/>
                <w:szCs w:val="20"/>
              </w:rPr>
            </w:pPr>
            <w:r w:rsidRPr="00800698">
              <w:rPr>
                <w:rFonts w:asciiTheme="minorHAnsi" w:hAnsiTheme="minorHAnsi" w:cs="Times New Roman"/>
                <w:sz w:val="20"/>
                <w:szCs w:val="20"/>
              </w:rPr>
              <w:t>Precocial</w:t>
            </w:r>
          </w:p>
        </w:tc>
        <w:tc>
          <w:tcPr>
            <w:tcW w:w="3027" w:type="pct"/>
            <w:shd w:val="clear" w:color="auto" w:fill="auto"/>
          </w:tcPr>
          <w:p w14:paraId="392CEF7A" w14:textId="77777777" w:rsidR="00712245" w:rsidRPr="00800698" w:rsidRDefault="00712245" w:rsidP="00712245">
            <w:pPr>
              <w:autoSpaceDE w:val="0"/>
              <w:autoSpaceDN w:val="0"/>
              <w:adjustRightInd w:val="0"/>
              <w:rPr>
                <w:rFonts w:asciiTheme="minorHAnsi" w:hAnsiTheme="minorHAnsi" w:cs="Times New Roman"/>
                <w:sz w:val="20"/>
                <w:szCs w:val="20"/>
              </w:rPr>
            </w:pPr>
          </w:p>
        </w:tc>
      </w:tr>
    </w:tbl>
    <w:p w14:paraId="274A366C" w14:textId="48A3A268" w:rsidR="00697898" w:rsidRPr="00800698" w:rsidRDefault="00697898">
      <w:pPr>
        <w:rPr>
          <w:rFonts w:asciiTheme="minorHAnsi" w:hAnsiTheme="minorHAnsi" w:cs="Times New Roman"/>
          <w:sz w:val="20"/>
          <w:szCs w:val="20"/>
        </w:rPr>
      </w:pPr>
    </w:p>
    <w:p w14:paraId="05AD6F85" w14:textId="77777777" w:rsidR="004254BD" w:rsidRPr="00800698" w:rsidRDefault="004254BD">
      <w:pPr>
        <w:rPr>
          <w:rFonts w:asciiTheme="minorHAnsi" w:hAnsiTheme="minorHAnsi" w:cs="Times New Roman"/>
          <w:sz w:val="20"/>
          <w:szCs w:val="20"/>
        </w:rPr>
      </w:pPr>
    </w:p>
    <w:p w14:paraId="1AF94B41" w14:textId="77777777" w:rsidR="0053249B" w:rsidRPr="00800698" w:rsidRDefault="0053249B">
      <w:pPr>
        <w:rPr>
          <w:rFonts w:asciiTheme="minorHAnsi" w:hAnsiTheme="minorHAnsi" w:cs="Times New Roman"/>
          <w:b/>
          <w:sz w:val="20"/>
          <w:szCs w:val="20"/>
        </w:rPr>
      </w:pPr>
      <w:r w:rsidRPr="00800698">
        <w:rPr>
          <w:rFonts w:asciiTheme="minorHAnsi" w:hAnsiTheme="minorHAnsi" w:cs="Times New Roman"/>
          <w:b/>
          <w:sz w:val="20"/>
          <w:szCs w:val="20"/>
        </w:rPr>
        <w:br w:type="page"/>
      </w:r>
    </w:p>
    <w:p w14:paraId="699BF564" w14:textId="4E105EA8" w:rsidR="004254BD" w:rsidRPr="00800698" w:rsidRDefault="004254BD">
      <w:pPr>
        <w:rPr>
          <w:rFonts w:asciiTheme="minorHAnsi" w:eastAsia="Times New Roman"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6</w:t>
      </w:r>
      <w:r w:rsidRPr="00800698">
        <w:rPr>
          <w:rFonts w:asciiTheme="minorHAnsi" w:hAnsiTheme="minorHAnsi" w:cs="Times New Roman"/>
          <w:b/>
          <w:sz w:val="20"/>
          <w:szCs w:val="20"/>
        </w:rPr>
        <w:t xml:space="preserve">. </w:t>
      </w:r>
      <w:r w:rsidRPr="00800698">
        <w:rPr>
          <w:rFonts w:asciiTheme="minorHAnsi" w:eastAsia="Times New Roman" w:hAnsiTheme="minorHAnsi" w:cs="Times New Roman"/>
          <w:b/>
          <w:sz w:val="20"/>
          <w:szCs w:val="20"/>
        </w:rPr>
        <w:t>Attwater's greater prairie-chicken (</w:t>
      </w:r>
      <w:r w:rsidRPr="00800698">
        <w:rPr>
          <w:rFonts w:asciiTheme="minorHAnsi" w:eastAsia="Times New Roman" w:hAnsiTheme="minorHAnsi" w:cs="Times New Roman"/>
          <w:b/>
          <w:i/>
          <w:iCs/>
          <w:sz w:val="20"/>
          <w:szCs w:val="20"/>
        </w:rPr>
        <w:t>Tympanuchus cupido attwateri</w:t>
      </w:r>
      <w:r w:rsidRPr="00800698">
        <w:rPr>
          <w:rFonts w:asciiTheme="minorHAnsi" w:eastAsia="Times New Roman"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1101"/>
        <w:gridCol w:w="1386"/>
        <w:gridCol w:w="7591"/>
      </w:tblGrid>
      <w:tr w:rsidR="00C4411A" w:rsidRPr="00800698" w14:paraId="7B35444C" w14:textId="77777777" w:rsidTr="008F094C">
        <w:trPr>
          <w:cantSplit/>
          <w:trHeight w:val="615"/>
        </w:trPr>
        <w:tc>
          <w:tcPr>
            <w:tcW w:w="1109" w:type="pct"/>
            <w:shd w:val="clear" w:color="auto" w:fill="auto"/>
          </w:tcPr>
          <w:p w14:paraId="5EE476C5" w14:textId="77777777" w:rsidR="00C4411A" w:rsidRPr="00800698" w:rsidRDefault="00C4411A" w:rsidP="00A76690">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425" w:type="pct"/>
            <w:shd w:val="clear" w:color="auto" w:fill="auto"/>
          </w:tcPr>
          <w:p w14:paraId="7DAD4C9D" w14:textId="77777777" w:rsidR="00C4411A" w:rsidRPr="00800698" w:rsidRDefault="00C4411A" w:rsidP="00A76690">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535" w:type="pct"/>
          </w:tcPr>
          <w:p w14:paraId="7C612D33" w14:textId="77777777" w:rsidR="00C4411A" w:rsidRPr="00800698" w:rsidRDefault="00C4411A" w:rsidP="00A76690">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2931" w:type="pct"/>
            <w:shd w:val="clear" w:color="auto" w:fill="auto"/>
          </w:tcPr>
          <w:p w14:paraId="370FFBA2" w14:textId="64DD2DD6" w:rsidR="00C4411A" w:rsidRPr="00800698" w:rsidRDefault="00B13036" w:rsidP="00A76690">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C4411A" w:rsidRPr="00800698" w14:paraId="396B9E7F" w14:textId="77777777" w:rsidTr="008F094C">
        <w:trPr>
          <w:cantSplit/>
          <w:trHeight w:val="615"/>
        </w:trPr>
        <w:tc>
          <w:tcPr>
            <w:tcW w:w="1109" w:type="pct"/>
            <w:shd w:val="clear" w:color="auto" w:fill="auto"/>
          </w:tcPr>
          <w:p w14:paraId="458A1EA1"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425" w:type="pct"/>
            <w:shd w:val="clear" w:color="auto" w:fill="auto"/>
          </w:tcPr>
          <w:p w14:paraId="5EC5EC9D"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535" w:type="pct"/>
          </w:tcPr>
          <w:p w14:paraId="6A1332FA" w14:textId="77777777" w:rsidR="00C4411A" w:rsidRPr="00800698" w:rsidRDefault="00C4411A" w:rsidP="00A76690">
            <w:pPr>
              <w:jc w:val="center"/>
              <w:rPr>
                <w:rFonts w:asciiTheme="minorHAnsi" w:hAnsiTheme="minorHAnsi" w:cs="Times New Roman"/>
                <w:b/>
                <w:sz w:val="20"/>
                <w:szCs w:val="20"/>
              </w:rPr>
            </w:pPr>
          </w:p>
        </w:tc>
        <w:tc>
          <w:tcPr>
            <w:tcW w:w="2931" w:type="pct"/>
            <w:shd w:val="clear" w:color="auto" w:fill="auto"/>
          </w:tcPr>
          <w:p w14:paraId="7D9788E4" w14:textId="77777777" w:rsidR="00C4411A" w:rsidRPr="00800698" w:rsidRDefault="00C4411A" w:rsidP="00A76690">
            <w:pPr>
              <w:rPr>
                <w:rFonts w:asciiTheme="minorHAnsi" w:hAnsiTheme="minorHAnsi" w:cs="Times New Roman"/>
                <w:b/>
                <w:sz w:val="20"/>
                <w:szCs w:val="20"/>
              </w:rPr>
            </w:pPr>
          </w:p>
        </w:tc>
      </w:tr>
      <w:tr w:rsidR="00C4411A" w:rsidRPr="00800698" w14:paraId="1F07C3E1" w14:textId="77777777" w:rsidTr="008F094C">
        <w:trPr>
          <w:cantSplit/>
          <w:trHeight w:val="570"/>
        </w:trPr>
        <w:tc>
          <w:tcPr>
            <w:tcW w:w="1109" w:type="pct"/>
            <w:shd w:val="clear" w:color="auto" w:fill="auto"/>
          </w:tcPr>
          <w:p w14:paraId="70AC37CA"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425" w:type="pct"/>
            <w:shd w:val="clear" w:color="auto" w:fill="auto"/>
          </w:tcPr>
          <w:p w14:paraId="19E52F6E"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535" w:type="pct"/>
          </w:tcPr>
          <w:p w14:paraId="085949EF"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0.031</w:t>
            </w:r>
          </w:p>
        </w:tc>
        <w:tc>
          <w:tcPr>
            <w:tcW w:w="2931" w:type="pct"/>
            <w:shd w:val="clear" w:color="auto" w:fill="auto"/>
          </w:tcPr>
          <w:p w14:paraId="6476076D"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“Average apparent nest success (% nests that hatch ≥1 egg), uncorrected for the age of the nest when it was found, using data collected between 1937 and 1985: 32.2 % ± 4.3 (SE) based on 143 nests for Attwater’s Prairie-Chicken (range 0-83%; see Table 3 in Peterson and Silvy 1996)” as quoted in Johnson et al (2011).  Assuming an apparent nest success of 32.2% is typical, the daily nest mortality rate over a 36 d nest period (i.e., 25+12-1) is 0.031.</w:t>
            </w:r>
          </w:p>
        </w:tc>
      </w:tr>
      <w:tr w:rsidR="00C4411A" w:rsidRPr="00800698" w14:paraId="0EE87CA6" w14:textId="77777777" w:rsidTr="008F094C">
        <w:trPr>
          <w:cantSplit/>
          <w:trHeight w:val="255"/>
        </w:trPr>
        <w:tc>
          <w:tcPr>
            <w:tcW w:w="1109" w:type="pct"/>
            <w:shd w:val="clear" w:color="auto" w:fill="auto"/>
          </w:tcPr>
          <w:p w14:paraId="07F25C11"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425" w:type="pct"/>
            <w:shd w:val="clear" w:color="auto" w:fill="auto"/>
          </w:tcPr>
          <w:p w14:paraId="77C2BD08"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535" w:type="pct"/>
          </w:tcPr>
          <w:p w14:paraId="04DAD957"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0.018</w:t>
            </w:r>
          </w:p>
        </w:tc>
        <w:tc>
          <w:tcPr>
            <w:tcW w:w="2931" w:type="pct"/>
            <w:shd w:val="clear" w:color="auto" w:fill="auto"/>
          </w:tcPr>
          <w:p w14:paraId="5AD094C7"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 xml:space="preserve">Peterson and Silvy (1996) reviewed studies with radio-marked hens to determine the proportion of Attwater’s prairie-chicken broods surviving (i.e., ≥1 chick/brood).  Horkel (1979:61) report 1 of 3 broods survived to 6 weeks, and Morrow (1986:56-59) reported 3 of 8 broods survived to 8 weeks.  Assuming that the successful brood in the Horkel study survived to 8 weeks and that 36.4% (4 of 11) brood success to fledging at 8 weeks is typical, the daily brood mortality rate is 0.018.  </w:t>
            </w:r>
          </w:p>
        </w:tc>
      </w:tr>
      <w:tr w:rsidR="00C4411A" w:rsidRPr="00800698" w14:paraId="70B661DB" w14:textId="77777777" w:rsidTr="008F094C">
        <w:trPr>
          <w:cantSplit/>
          <w:trHeight w:val="510"/>
        </w:trPr>
        <w:tc>
          <w:tcPr>
            <w:tcW w:w="1109" w:type="pct"/>
            <w:shd w:val="clear" w:color="auto" w:fill="auto"/>
          </w:tcPr>
          <w:p w14:paraId="0802A46E"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425" w:type="pct"/>
            <w:shd w:val="clear" w:color="auto" w:fill="auto"/>
          </w:tcPr>
          <w:p w14:paraId="686AC54F"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535" w:type="pct"/>
          </w:tcPr>
          <w:p w14:paraId="63204E20"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15-Mar</w:t>
            </w:r>
          </w:p>
        </w:tc>
        <w:tc>
          <w:tcPr>
            <w:tcW w:w="2931" w:type="pct"/>
            <w:vMerge w:val="restart"/>
            <w:shd w:val="clear" w:color="auto" w:fill="auto"/>
          </w:tcPr>
          <w:p w14:paraId="69620713"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 xml:space="preserve"> “The earliest date for a nest containing eggs was reported by Waddell near Egypt, Wharton County, February 25, 1925; the latest record is that of a nest in Colorado County in which the clutch was completed May 29, 1938. In both 1937 and 1938, however, the peak of the laying season in Colorado County was late March and early April” as quoted in </w:t>
            </w:r>
            <w:hyperlink r:id="rId11" w:history="1">
              <w:r w:rsidRPr="00800698">
                <w:rPr>
                  <w:rStyle w:val="Hyperlink"/>
                  <w:rFonts w:asciiTheme="minorHAnsi" w:hAnsiTheme="minorHAnsi" w:cs="Times New Roman"/>
                  <w:color w:val="auto"/>
                  <w:sz w:val="20"/>
                  <w:szCs w:val="20"/>
                </w:rPr>
                <w:t>Lehmann (1941</w:t>
              </w:r>
            </w:hyperlink>
            <w:r w:rsidRPr="00800698">
              <w:rPr>
                <w:rFonts w:asciiTheme="minorHAnsi" w:hAnsiTheme="minorHAnsi" w:cs="Times New Roman"/>
                <w:sz w:val="20"/>
                <w:szCs w:val="20"/>
              </w:rPr>
              <w:t>).  Assume typical dates for initiating egg laying range from March 15 to April 15.</w:t>
            </w:r>
          </w:p>
        </w:tc>
      </w:tr>
      <w:tr w:rsidR="00C4411A" w:rsidRPr="00800698" w14:paraId="11189EE3" w14:textId="77777777" w:rsidTr="008F094C">
        <w:trPr>
          <w:cantSplit/>
          <w:trHeight w:val="510"/>
        </w:trPr>
        <w:tc>
          <w:tcPr>
            <w:tcW w:w="1109" w:type="pct"/>
            <w:shd w:val="clear" w:color="auto" w:fill="auto"/>
          </w:tcPr>
          <w:p w14:paraId="1FD4F55D"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425" w:type="pct"/>
            <w:shd w:val="clear" w:color="auto" w:fill="auto"/>
          </w:tcPr>
          <w:p w14:paraId="47D5AC5A"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535" w:type="pct"/>
          </w:tcPr>
          <w:p w14:paraId="6B41E20B"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15-Apr</w:t>
            </w:r>
          </w:p>
        </w:tc>
        <w:tc>
          <w:tcPr>
            <w:tcW w:w="2931" w:type="pct"/>
            <w:vMerge/>
            <w:shd w:val="clear" w:color="auto" w:fill="auto"/>
          </w:tcPr>
          <w:p w14:paraId="5989A8AB" w14:textId="77777777" w:rsidR="00C4411A" w:rsidRPr="00800698" w:rsidRDefault="00C4411A" w:rsidP="00A76690">
            <w:pPr>
              <w:rPr>
                <w:rFonts w:asciiTheme="minorHAnsi" w:hAnsiTheme="minorHAnsi" w:cs="Times New Roman"/>
                <w:sz w:val="20"/>
                <w:szCs w:val="20"/>
              </w:rPr>
            </w:pPr>
          </w:p>
        </w:tc>
      </w:tr>
      <w:tr w:rsidR="00C4411A" w:rsidRPr="00800698" w14:paraId="142839AD" w14:textId="77777777" w:rsidTr="008F094C">
        <w:trPr>
          <w:cantSplit/>
          <w:trHeight w:val="255"/>
        </w:trPr>
        <w:tc>
          <w:tcPr>
            <w:tcW w:w="1109" w:type="pct"/>
            <w:shd w:val="clear" w:color="auto" w:fill="auto"/>
          </w:tcPr>
          <w:p w14:paraId="78941A1E"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425" w:type="pct"/>
            <w:shd w:val="clear" w:color="auto" w:fill="auto"/>
          </w:tcPr>
          <w:p w14:paraId="64BADED1"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535" w:type="pct"/>
          </w:tcPr>
          <w:p w14:paraId="7002E3BF"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7</w:t>
            </w:r>
          </w:p>
        </w:tc>
        <w:tc>
          <w:tcPr>
            <w:tcW w:w="2931" w:type="pct"/>
            <w:shd w:val="clear" w:color="auto" w:fill="auto"/>
          </w:tcPr>
          <w:p w14:paraId="39E7FED6"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Based on allometric equation from Alisauskas and Ankney (1992), assume rfg = 7 d.</w:t>
            </w:r>
          </w:p>
        </w:tc>
      </w:tr>
      <w:tr w:rsidR="00C4411A" w:rsidRPr="00800698" w14:paraId="1E6581D8" w14:textId="77777777" w:rsidTr="008F094C">
        <w:trPr>
          <w:cantSplit/>
          <w:trHeight w:val="315"/>
        </w:trPr>
        <w:tc>
          <w:tcPr>
            <w:tcW w:w="1109" w:type="pct"/>
            <w:shd w:val="clear" w:color="auto" w:fill="auto"/>
          </w:tcPr>
          <w:p w14:paraId="663964D5"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425" w:type="pct"/>
            <w:shd w:val="clear" w:color="auto" w:fill="auto"/>
          </w:tcPr>
          <w:p w14:paraId="42DE280E"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535" w:type="pct"/>
          </w:tcPr>
          <w:p w14:paraId="5FB37168"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12</w:t>
            </w:r>
          </w:p>
        </w:tc>
        <w:tc>
          <w:tcPr>
            <w:tcW w:w="2931" w:type="pct"/>
            <w:shd w:val="clear" w:color="auto" w:fill="auto"/>
          </w:tcPr>
          <w:p w14:paraId="02129833"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“11.6 ± 0.21 eggs for Attwater’s Prairie-Chicken, range 5-19 eggs for 12 studies and 131 clutches with 1,520 eggs (see Table 3 in Peterson and Silvy 1996).  Clutch size of first nests tends to be greater than renests (</w:t>
            </w:r>
            <w:hyperlink r:id="rId12" w:history="1">
              <w:r w:rsidRPr="00800698">
                <w:rPr>
                  <w:rStyle w:val="Hyperlink"/>
                  <w:rFonts w:asciiTheme="minorHAnsi" w:hAnsiTheme="minorHAnsi" w:cs="Times New Roman"/>
                  <w:color w:val="auto"/>
                  <w:sz w:val="20"/>
                  <w:szCs w:val="20"/>
                </w:rPr>
                <w:t>Hamerstrom 1939</w:t>
              </w:r>
            </w:hyperlink>
            <w:r w:rsidRPr="00800698">
              <w:rPr>
                <w:rFonts w:asciiTheme="minorHAnsi" w:hAnsiTheme="minorHAnsi" w:cs="Times New Roman"/>
                <w:sz w:val="20"/>
                <w:szCs w:val="20"/>
              </w:rPr>
              <w:t xml:space="preserve">, </w:t>
            </w:r>
            <w:hyperlink r:id="rId13" w:history="1">
              <w:r w:rsidRPr="00800698">
                <w:rPr>
                  <w:rStyle w:val="Hyperlink"/>
                  <w:rFonts w:asciiTheme="minorHAnsi" w:hAnsiTheme="minorHAnsi" w:cs="Times New Roman"/>
                  <w:color w:val="auto"/>
                  <w:sz w:val="20"/>
                  <w:szCs w:val="20"/>
                </w:rPr>
                <w:t>Drobney and Sparrowe 1977</w:t>
              </w:r>
            </w:hyperlink>
            <w:r w:rsidRPr="00800698">
              <w:rPr>
                <w:rFonts w:asciiTheme="minorHAnsi" w:hAnsiTheme="minorHAnsi" w:cs="Times New Roman"/>
                <w:sz w:val="20"/>
                <w:szCs w:val="20"/>
              </w:rPr>
              <w:t xml:space="preserve">, McNew et al. 2010a); average of 12.6 vs. 9.7 eggs for </w:t>
            </w:r>
            <w:r w:rsidRPr="00800698">
              <w:rPr>
                <w:rStyle w:val="Emphasis"/>
                <w:rFonts w:asciiTheme="minorHAnsi" w:hAnsiTheme="minorHAnsi" w:cs="Times New Roman"/>
                <w:sz w:val="20"/>
                <w:szCs w:val="20"/>
              </w:rPr>
              <w:t>T. c. pinnatus</w:t>
            </w:r>
            <w:r w:rsidRPr="00800698">
              <w:rPr>
                <w:rFonts w:asciiTheme="minorHAnsi" w:hAnsiTheme="minorHAnsi" w:cs="Times New Roman"/>
                <w:sz w:val="20"/>
                <w:szCs w:val="20"/>
              </w:rPr>
              <w:t xml:space="preserve"> (</w:t>
            </w:r>
            <w:hyperlink r:id="rId14" w:history="1">
              <w:r w:rsidRPr="00800698">
                <w:rPr>
                  <w:rStyle w:val="Hyperlink"/>
                  <w:rFonts w:asciiTheme="minorHAnsi" w:hAnsiTheme="minorHAnsi" w:cs="Times New Roman"/>
                  <w:color w:val="auto"/>
                  <w:sz w:val="20"/>
                  <w:szCs w:val="20"/>
                </w:rPr>
                <w:t>Schroeder and Braun 1991</w:t>
              </w:r>
            </w:hyperlink>
            <w:r w:rsidRPr="00800698">
              <w:rPr>
                <w:rFonts w:asciiTheme="minorHAnsi" w:hAnsiTheme="minorHAnsi" w:cs="Times New Roman"/>
                <w:sz w:val="20"/>
                <w:szCs w:val="20"/>
              </w:rPr>
              <w:t xml:space="preserve">) and 12.1 vs. 9.5 eggs for </w:t>
            </w:r>
            <w:r w:rsidRPr="00800698">
              <w:rPr>
                <w:rStyle w:val="Emphasis"/>
                <w:rFonts w:asciiTheme="minorHAnsi" w:hAnsiTheme="minorHAnsi" w:cs="Times New Roman"/>
                <w:sz w:val="20"/>
                <w:szCs w:val="20"/>
              </w:rPr>
              <w:t>T. c. attwateri</w:t>
            </w:r>
            <w:r w:rsidRPr="00800698">
              <w:rPr>
                <w:rFonts w:asciiTheme="minorHAnsi" w:hAnsiTheme="minorHAnsi" w:cs="Times New Roman"/>
                <w:sz w:val="20"/>
                <w:szCs w:val="20"/>
              </w:rPr>
              <w:t xml:space="preserve"> (Peterson and Silvy 1996)” as quoted in Johnson et al (2011).</w:t>
            </w:r>
          </w:p>
        </w:tc>
      </w:tr>
      <w:tr w:rsidR="00C4411A" w:rsidRPr="00800698" w14:paraId="39D5CADD" w14:textId="77777777" w:rsidTr="008F094C">
        <w:trPr>
          <w:cantSplit/>
          <w:trHeight w:val="315"/>
        </w:trPr>
        <w:tc>
          <w:tcPr>
            <w:tcW w:w="1109" w:type="pct"/>
            <w:shd w:val="clear" w:color="auto" w:fill="auto"/>
          </w:tcPr>
          <w:p w14:paraId="3733007B"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425" w:type="pct"/>
            <w:shd w:val="clear" w:color="auto" w:fill="auto"/>
          </w:tcPr>
          <w:p w14:paraId="3AA64454"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535" w:type="pct"/>
          </w:tcPr>
          <w:p w14:paraId="17981599"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2931" w:type="pct"/>
            <w:shd w:val="clear" w:color="auto" w:fill="auto"/>
          </w:tcPr>
          <w:p w14:paraId="40814235"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“Females lay 1 egg/d with occasional skips of 1–2 d” as quoted in Johnson et al (2011).</w:t>
            </w:r>
          </w:p>
        </w:tc>
      </w:tr>
      <w:tr w:rsidR="00C4411A" w:rsidRPr="00800698" w14:paraId="3A132C05" w14:textId="77777777" w:rsidTr="008F094C">
        <w:trPr>
          <w:cantSplit/>
          <w:trHeight w:val="315"/>
        </w:trPr>
        <w:tc>
          <w:tcPr>
            <w:tcW w:w="1109" w:type="pct"/>
            <w:shd w:val="clear" w:color="auto" w:fill="auto"/>
          </w:tcPr>
          <w:p w14:paraId="59D4516E"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425" w:type="pct"/>
            <w:shd w:val="clear" w:color="auto" w:fill="auto"/>
          </w:tcPr>
          <w:p w14:paraId="4144DE4D"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535" w:type="pct"/>
          </w:tcPr>
          <w:p w14:paraId="0A10F4AF"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2931" w:type="pct"/>
            <w:shd w:val="clear" w:color="auto" w:fill="auto"/>
          </w:tcPr>
          <w:p w14:paraId="4787A6B4"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“Incubation commences with laying of the penultimate egg, or as long as 4 d after last egg is laid (</w:t>
            </w:r>
            <w:hyperlink r:id="rId15" w:history="1">
              <w:r w:rsidRPr="00800698">
                <w:rPr>
                  <w:rStyle w:val="Hyperlink"/>
                  <w:rFonts w:asciiTheme="minorHAnsi" w:hAnsiTheme="minorHAnsi" w:cs="Times New Roman"/>
                  <w:color w:val="auto"/>
                  <w:sz w:val="20"/>
                  <w:szCs w:val="20"/>
                </w:rPr>
                <w:t>Gross 1930</w:t>
              </w:r>
            </w:hyperlink>
            <w:r w:rsidRPr="00800698">
              <w:rPr>
                <w:rFonts w:asciiTheme="minorHAnsi" w:hAnsiTheme="minorHAnsi" w:cs="Times New Roman"/>
                <w:sz w:val="20"/>
                <w:szCs w:val="20"/>
              </w:rPr>
              <w:t xml:space="preserve">, </w:t>
            </w:r>
            <w:hyperlink r:id="rId16" w:history="1">
              <w:r w:rsidRPr="00800698">
                <w:rPr>
                  <w:rStyle w:val="Hyperlink"/>
                  <w:rFonts w:asciiTheme="minorHAnsi" w:hAnsiTheme="minorHAnsi" w:cs="Times New Roman"/>
                  <w:color w:val="auto"/>
                  <w:sz w:val="20"/>
                  <w:szCs w:val="20"/>
                </w:rPr>
                <w:t>Lehmann 1941</w:t>
              </w:r>
            </w:hyperlink>
            <w:r w:rsidRPr="00800698">
              <w:rPr>
                <w:rFonts w:asciiTheme="minorHAnsi" w:hAnsiTheme="minorHAnsi" w:cs="Times New Roman"/>
                <w:sz w:val="20"/>
                <w:szCs w:val="20"/>
              </w:rPr>
              <w:t>)” as quoted in Johnson et al (2011).</w:t>
            </w:r>
          </w:p>
        </w:tc>
      </w:tr>
      <w:tr w:rsidR="00C4411A" w:rsidRPr="00800698" w14:paraId="7818AF3A" w14:textId="77777777" w:rsidTr="008F094C">
        <w:trPr>
          <w:cantSplit/>
          <w:trHeight w:val="315"/>
        </w:trPr>
        <w:tc>
          <w:tcPr>
            <w:tcW w:w="1109" w:type="pct"/>
            <w:shd w:val="clear" w:color="auto" w:fill="auto"/>
          </w:tcPr>
          <w:p w14:paraId="0C8C937C"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lastRenderedPageBreak/>
              <w:t>duration from start of incubation to hatch (days)</w:t>
            </w:r>
          </w:p>
        </w:tc>
        <w:tc>
          <w:tcPr>
            <w:tcW w:w="425" w:type="pct"/>
            <w:shd w:val="clear" w:color="auto" w:fill="auto"/>
          </w:tcPr>
          <w:p w14:paraId="0802C375"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535" w:type="pct"/>
          </w:tcPr>
          <w:p w14:paraId="6D1116F3"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25</w:t>
            </w:r>
          </w:p>
        </w:tc>
        <w:tc>
          <w:tcPr>
            <w:tcW w:w="2931" w:type="pct"/>
            <w:shd w:val="clear" w:color="auto" w:fill="auto"/>
          </w:tcPr>
          <w:p w14:paraId="43AA5200" w14:textId="77777777" w:rsidR="00C4411A" w:rsidRPr="00800698" w:rsidRDefault="00C4411A" w:rsidP="00A76690">
            <w:pPr>
              <w:pStyle w:val="NormalWeb"/>
              <w:rPr>
                <w:rFonts w:asciiTheme="minorHAnsi" w:hAnsiTheme="minorHAnsi"/>
                <w:sz w:val="20"/>
                <w:szCs w:val="20"/>
              </w:rPr>
            </w:pPr>
            <w:r w:rsidRPr="00800698">
              <w:rPr>
                <w:rFonts w:asciiTheme="minorHAnsi" w:hAnsiTheme="minorHAnsi"/>
                <w:sz w:val="20"/>
                <w:szCs w:val="20"/>
              </w:rPr>
              <w:t>“23–25 d (</w:t>
            </w:r>
            <w:hyperlink r:id="rId17" w:history="1">
              <w:r w:rsidRPr="00800698">
                <w:rPr>
                  <w:rStyle w:val="Hyperlink"/>
                  <w:rFonts w:asciiTheme="minorHAnsi" w:hAnsiTheme="minorHAnsi"/>
                  <w:color w:val="auto"/>
                  <w:sz w:val="20"/>
                  <w:szCs w:val="20"/>
                </w:rPr>
                <w:t>Gross 1930</w:t>
              </w:r>
            </w:hyperlink>
            <w:r w:rsidRPr="00800698">
              <w:rPr>
                <w:rFonts w:asciiTheme="minorHAnsi" w:hAnsiTheme="minorHAnsi"/>
                <w:sz w:val="20"/>
                <w:szCs w:val="20"/>
              </w:rPr>
              <w:t xml:space="preserve">, </w:t>
            </w:r>
            <w:hyperlink r:id="rId18" w:history="1">
              <w:r w:rsidRPr="00800698">
                <w:rPr>
                  <w:rStyle w:val="Hyperlink"/>
                  <w:rFonts w:asciiTheme="minorHAnsi" w:hAnsiTheme="minorHAnsi"/>
                  <w:color w:val="auto"/>
                  <w:sz w:val="20"/>
                  <w:szCs w:val="20"/>
                </w:rPr>
                <w:t>Lehmann 1941</w:t>
              </w:r>
            </w:hyperlink>
            <w:r w:rsidRPr="00800698">
              <w:rPr>
                <w:rFonts w:asciiTheme="minorHAnsi" w:hAnsiTheme="minorHAnsi"/>
                <w:sz w:val="20"/>
                <w:szCs w:val="20"/>
              </w:rPr>
              <w:t xml:space="preserve">, </w:t>
            </w:r>
            <w:hyperlink r:id="rId19" w:history="1">
              <w:r w:rsidRPr="00800698">
                <w:rPr>
                  <w:rStyle w:val="Hyperlink"/>
                  <w:rFonts w:asciiTheme="minorHAnsi" w:hAnsiTheme="minorHAnsi"/>
                  <w:color w:val="auto"/>
                  <w:sz w:val="20"/>
                  <w:szCs w:val="20"/>
                </w:rPr>
                <w:t>Svedarsky 1988</w:t>
              </w:r>
            </w:hyperlink>
            <w:r w:rsidRPr="00800698">
              <w:rPr>
                <w:rFonts w:asciiTheme="minorHAnsi" w:hAnsiTheme="minorHAnsi"/>
                <w:sz w:val="20"/>
                <w:szCs w:val="20"/>
              </w:rPr>
              <w:t>). Clutches initiated later in the breeding season may have incubation periods 2 d shorter than early clutches, possibly because the clutches contain fewer eggs, the eggs are smaller in size, and/or the weather is warmer (</w:t>
            </w:r>
            <w:hyperlink r:id="rId20" w:history="1">
              <w:r w:rsidRPr="00800698">
                <w:rPr>
                  <w:rStyle w:val="Hyperlink"/>
                  <w:rFonts w:asciiTheme="minorHAnsi" w:hAnsiTheme="minorHAnsi"/>
                  <w:color w:val="auto"/>
                  <w:sz w:val="20"/>
                  <w:szCs w:val="20"/>
                </w:rPr>
                <w:t>Svedarsky 1988</w:t>
              </w:r>
            </w:hyperlink>
            <w:r w:rsidRPr="00800698">
              <w:rPr>
                <w:rFonts w:asciiTheme="minorHAnsi" w:hAnsiTheme="minorHAnsi"/>
                <w:sz w:val="20"/>
                <w:szCs w:val="20"/>
              </w:rPr>
              <w:t>). In Kansas, Greater Prairie-Chickens incubated nests for 25.0 d on average (range 22-29 days, n = 38 nests) with duration not affected by study site, date of nest initiation or nesting attempt, but positively related to clutch size (McNew et al. 2010a)” as quoted in Johnson et al (2011).  Assume typical duration is 25 d.</w:t>
            </w:r>
          </w:p>
        </w:tc>
      </w:tr>
      <w:tr w:rsidR="00C4411A" w:rsidRPr="00800698" w14:paraId="1AEFE13D" w14:textId="77777777" w:rsidTr="008F094C">
        <w:trPr>
          <w:cantSplit/>
          <w:trHeight w:val="510"/>
        </w:trPr>
        <w:tc>
          <w:tcPr>
            <w:tcW w:w="1109" w:type="pct"/>
            <w:shd w:val="clear" w:color="auto" w:fill="auto"/>
          </w:tcPr>
          <w:p w14:paraId="66072D1E"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425" w:type="pct"/>
            <w:shd w:val="clear" w:color="auto" w:fill="auto"/>
          </w:tcPr>
          <w:p w14:paraId="3C5ACB37"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535" w:type="pct"/>
          </w:tcPr>
          <w:p w14:paraId="0232C55E"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56</w:t>
            </w:r>
          </w:p>
        </w:tc>
        <w:tc>
          <w:tcPr>
            <w:tcW w:w="2931" w:type="pct"/>
            <w:shd w:val="clear" w:color="auto" w:fill="auto"/>
          </w:tcPr>
          <w:p w14:paraId="70CA4617" w14:textId="77777777" w:rsidR="00C4411A" w:rsidRPr="00800698" w:rsidRDefault="00C4411A" w:rsidP="00A76690">
            <w:pPr>
              <w:pStyle w:val="NormalWeb"/>
              <w:rPr>
                <w:rFonts w:asciiTheme="minorHAnsi" w:hAnsiTheme="minorHAnsi"/>
                <w:sz w:val="20"/>
                <w:szCs w:val="20"/>
              </w:rPr>
            </w:pPr>
            <w:r w:rsidRPr="00800698">
              <w:rPr>
                <w:rFonts w:asciiTheme="minorHAnsi" w:hAnsiTheme="minorHAnsi"/>
                <w:sz w:val="20"/>
                <w:szCs w:val="20"/>
              </w:rPr>
              <w:t>“Intersibling distance increases with age, progressing toward eventual brood break-up. Although chicks can survive without the brood hen at 40 d of age, normal brood break-up occurs when chicks are about 80–84 d (</w:t>
            </w:r>
            <w:hyperlink r:id="rId21" w:history="1">
              <w:r w:rsidRPr="00800698">
                <w:rPr>
                  <w:rStyle w:val="Hyperlink"/>
                  <w:rFonts w:asciiTheme="minorHAnsi" w:hAnsiTheme="minorHAnsi"/>
                  <w:color w:val="auto"/>
                  <w:sz w:val="20"/>
                  <w:szCs w:val="20"/>
                </w:rPr>
                <w:t>Bowman and Robel 1977</w:t>
              </w:r>
            </w:hyperlink>
            <w:r w:rsidRPr="00800698">
              <w:rPr>
                <w:rFonts w:asciiTheme="minorHAnsi" w:hAnsiTheme="minorHAnsi"/>
                <w:sz w:val="20"/>
                <w:szCs w:val="20"/>
              </w:rPr>
              <w:t>)” as quoted in Johnson et al (2011).  Two studies following survival of broods report success rates at 6 or 8 weeks post-hatching.  Based on the brood survival studies, we define fledging as broods surviving to 8 weeks or 56 d.</w:t>
            </w:r>
          </w:p>
        </w:tc>
      </w:tr>
      <w:tr w:rsidR="00C4411A" w:rsidRPr="00800698" w14:paraId="483228FB" w14:textId="77777777" w:rsidTr="008F094C">
        <w:trPr>
          <w:cantSplit/>
          <w:trHeight w:val="765"/>
        </w:trPr>
        <w:tc>
          <w:tcPr>
            <w:tcW w:w="1109" w:type="pct"/>
            <w:shd w:val="clear" w:color="auto" w:fill="auto"/>
          </w:tcPr>
          <w:p w14:paraId="7FA09588"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425" w:type="pct"/>
            <w:shd w:val="clear" w:color="auto" w:fill="auto"/>
          </w:tcPr>
          <w:p w14:paraId="4E958156"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535" w:type="pct"/>
          </w:tcPr>
          <w:p w14:paraId="588F8EB1"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9</w:t>
            </w:r>
          </w:p>
        </w:tc>
        <w:tc>
          <w:tcPr>
            <w:tcW w:w="2931" w:type="pct"/>
            <w:shd w:val="clear" w:color="auto" w:fill="auto"/>
          </w:tcPr>
          <w:p w14:paraId="1661FCF6"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“If a female’s first nest of the season is depredated, she may start laying eggs for a second clutch 8–9 d later (</w:t>
            </w:r>
            <w:hyperlink r:id="rId22" w:history="1">
              <w:r w:rsidRPr="00800698">
                <w:rPr>
                  <w:rStyle w:val="Hyperlink"/>
                  <w:rFonts w:asciiTheme="minorHAnsi" w:hAnsiTheme="minorHAnsi" w:cs="Times New Roman"/>
                  <w:color w:val="auto"/>
                  <w:sz w:val="20"/>
                  <w:szCs w:val="20"/>
                </w:rPr>
                <w:t>Robel 1970</w:t>
              </w:r>
            </w:hyperlink>
            <w:r w:rsidRPr="00800698">
              <w:rPr>
                <w:rFonts w:asciiTheme="minorHAnsi" w:hAnsiTheme="minorHAnsi" w:cs="Times New Roman"/>
                <w:sz w:val="20"/>
                <w:szCs w:val="20"/>
              </w:rPr>
              <w:t xml:space="preserve">, </w:t>
            </w:r>
            <w:hyperlink r:id="rId23" w:history="1">
              <w:r w:rsidRPr="00800698">
                <w:rPr>
                  <w:rStyle w:val="Hyperlink"/>
                  <w:rFonts w:asciiTheme="minorHAnsi" w:hAnsiTheme="minorHAnsi" w:cs="Times New Roman"/>
                  <w:color w:val="auto"/>
                  <w:sz w:val="20"/>
                  <w:szCs w:val="20"/>
                </w:rPr>
                <w:t>Svedarsky 1988</w:t>
              </w:r>
            </w:hyperlink>
            <w:r w:rsidRPr="00800698">
              <w:rPr>
                <w:rFonts w:asciiTheme="minorHAnsi" w:hAnsiTheme="minorHAnsi" w:cs="Times New Roman"/>
                <w:sz w:val="20"/>
                <w:szCs w:val="20"/>
              </w:rPr>
              <w:t>, MAS)” as quoted in Johnson et al (2011).</w:t>
            </w:r>
          </w:p>
        </w:tc>
      </w:tr>
      <w:tr w:rsidR="00C4411A" w:rsidRPr="00800698" w14:paraId="44759FD1" w14:textId="77777777" w:rsidTr="008F094C">
        <w:trPr>
          <w:cantSplit/>
          <w:trHeight w:val="510"/>
        </w:trPr>
        <w:tc>
          <w:tcPr>
            <w:tcW w:w="1109" w:type="pct"/>
            <w:shd w:val="clear" w:color="auto" w:fill="auto"/>
          </w:tcPr>
          <w:p w14:paraId="475B0731"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425" w:type="pct"/>
            <w:shd w:val="clear" w:color="auto" w:fill="auto"/>
          </w:tcPr>
          <w:p w14:paraId="0A2FACC2"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535" w:type="pct"/>
          </w:tcPr>
          <w:p w14:paraId="62034CAA"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100</w:t>
            </w:r>
          </w:p>
        </w:tc>
        <w:tc>
          <w:tcPr>
            <w:tcW w:w="2931" w:type="pct"/>
            <w:shd w:val="clear" w:color="auto" w:fill="auto"/>
          </w:tcPr>
          <w:p w14:paraId="33A10CD2" w14:textId="77777777" w:rsidR="00C4411A" w:rsidRPr="00800698" w:rsidRDefault="00C4411A" w:rsidP="00A76690">
            <w:pPr>
              <w:pStyle w:val="NormalWeb"/>
              <w:rPr>
                <w:rFonts w:asciiTheme="minorHAnsi" w:hAnsiTheme="minorHAnsi"/>
                <w:sz w:val="20"/>
                <w:szCs w:val="20"/>
              </w:rPr>
            </w:pPr>
            <w:r w:rsidRPr="00800698">
              <w:rPr>
                <w:rFonts w:asciiTheme="minorHAnsi" w:hAnsiTheme="minorHAnsi"/>
                <w:sz w:val="20"/>
                <w:szCs w:val="20"/>
              </w:rPr>
              <w:t>Only one successful brood possible in a breeding season.  The value for Wf will not influence the model outcome due to the short egg laying period and is a placeholder.</w:t>
            </w:r>
          </w:p>
        </w:tc>
      </w:tr>
      <w:tr w:rsidR="00C4411A" w:rsidRPr="00800698" w14:paraId="32EF31AF" w14:textId="77777777" w:rsidTr="008F094C">
        <w:trPr>
          <w:cantSplit/>
          <w:trHeight w:val="510"/>
        </w:trPr>
        <w:tc>
          <w:tcPr>
            <w:tcW w:w="1109" w:type="pct"/>
            <w:shd w:val="clear" w:color="auto" w:fill="auto"/>
          </w:tcPr>
          <w:p w14:paraId="6F80F25C"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425" w:type="pct"/>
            <w:shd w:val="clear" w:color="auto" w:fill="auto"/>
          </w:tcPr>
          <w:p w14:paraId="40DEA0AB"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535" w:type="pct"/>
          </w:tcPr>
          <w:p w14:paraId="37C693AB" w14:textId="6A149661"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Mean:</w:t>
            </w:r>
            <w:r w:rsidR="00B05A3D" w:rsidRPr="00800698">
              <w:rPr>
                <w:rFonts w:asciiTheme="minorHAnsi" w:hAnsiTheme="minorHAnsi" w:cs="Times New Roman"/>
                <w:sz w:val="20"/>
                <w:szCs w:val="20"/>
              </w:rPr>
              <w:t xml:space="preserve"> </w:t>
            </w:r>
            <w:r w:rsidR="00E403A1" w:rsidRPr="00800698">
              <w:rPr>
                <w:rFonts w:asciiTheme="minorHAnsi" w:hAnsiTheme="minorHAnsi" w:cs="Times New Roman"/>
                <w:sz w:val="20"/>
                <w:szCs w:val="20"/>
              </w:rPr>
              <w:t>874</w:t>
            </w:r>
          </w:p>
          <w:p w14:paraId="581BCEE7" w14:textId="45C9A874"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SD:</w:t>
            </w:r>
            <w:r w:rsidR="00E403A1" w:rsidRPr="00800698">
              <w:rPr>
                <w:rFonts w:asciiTheme="minorHAnsi" w:hAnsiTheme="minorHAnsi" w:cs="Times New Roman"/>
                <w:sz w:val="20"/>
                <w:szCs w:val="20"/>
              </w:rPr>
              <w:t xml:space="preserve"> </w:t>
            </w:r>
            <w:r w:rsidR="004639F3" w:rsidRPr="00800698">
              <w:rPr>
                <w:rFonts w:asciiTheme="minorHAnsi" w:hAnsiTheme="minorHAnsi" w:cs="Times New Roman"/>
                <w:sz w:val="20"/>
                <w:szCs w:val="20"/>
              </w:rPr>
              <w:t>63.8</w:t>
            </w:r>
          </w:p>
          <w:p w14:paraId="3DDD4E35" w14:textId="64E6FAD1"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Min:</w:t>
            </w:r>
            <w:r w:rsidR="00E403A1" w:rsidRPr="00800698">
              <w:rPr>
                <w:rFonts w:asciiTheme="minorHAnsi" w:hAnsiTheme="minorHAnsi" w:cs="Times New Roman"/>
                <w:sz w:val="20"/>
                <w:szCs w:val="20"/>
              </w:rPr>
              <w:t xml:space="preserve"> </w:t>
            </w:r>
            <w:r w:rsidR="004639F3" w:rsidRPr="00800698">
              <w:rPr>
                <w:rFonts w:asciiTheme="minorHAnsi" w:hAnsiTheme="minorHAnsi" w:cs="Times New Roman"/>
                <w:sz w:val="20"/>
                <w:szCs w:val="20"/>
              </w:rPr>
              <w:t>577</w:t>
            </w:r>
          </w:p>
          <w:p w14:paraId="6E0E1C5F" w14:textId="152416FE" w:rsidR="00C4411A" w:rsidRPr="00800698" w:rsidRDefault="00C4411A" w:rsidP="004639F3">
            <w:pPr>
              <w:jc w:val="center"/>
              <w:rPr>
                <w:rFonts w:asciiTheme="minorHAnsi" w:hAnsiTheme="minorHAnsi" w:cs="Times New Roman"/>
                <w:sz w:val="20"/>
                <w:szCs w:val="20"/>
              </w:rPr>
            </w:pPr>
            <w:r w:rsidRPr="00800698">
              <w:rPr>
                <w:rFonts w:asciiTheme="minorHAnsi" w:hAnsiTheme="minorHAnsi" w:cs="Times New Roman"/>
                <w:sz w:val="20"/>
                <w:szCs w:val="20"/>
              </w:rPr>
              <w:t>Max</w:t>
            </w:r>
            <w:r w:rsidR="00E403A1" w:rsidRPr="00800698">
              <w:rPr>
                <w:rFonts w:asciiTheme="minorHAnsi" w:hAnsiTheme="minorHAnsi" w:cs="Times New Roman"/>
                <w:sz w:val="20"/>
                <w:szCs w:val="20"/>
              </w:rPr>
              <w:t xml:space="preserve">: </w:t>
            </w:r>
            <w:r w:rsidR="004639F3" w:rsidRPr="00800698">
              <w:rPr>
                <w:rFonts w:asciiTheme="minorHAnsi" w:hAnsiTheme="minorHAnsi" w:cs="Times New Roman"/>
                <w:sz w:val="20"/>
                <w:szCs w:val="20"/>
              </w:rPr>
              <w:t>1328</w:t>
            </w:r>
          </w:p>
        </w:tc>
        <w:tc>
          <w:tcPr>
            <w:tcW w:w="2931" w:type="pct"/>
            <w:shd w:val="clear" w:color="auto" w:fill="auto"/>
          </w:tcPr>
          <w:p w14:paraId="5FB81036" w14:textId="77777777" w:rsidR="00C4411A" w:rsidRPr="00800698" w:rsidRDefault="00B05A3D" w:rsidP="00E403A1">
            <w:pPr>
              <w:rPr>
                <w:rFonts w:asciiTheme="minorHAnsi" w:hAnsiTheme="minorHAnsi" w:cs="Times New Roman"/>
                <w:sz w:val="20"/>
                <w:szCs w:val="20"/>
              </w:rPr>
            </w:pPr>
            <w:r w:rsidRPr="00800698">
              <w:rPr>
                <w:rFonts w:asciiTheme="minorHAnsi" w:hAnsiTheme="minorHAnsi" w:cs="Times New Roman"/>
                <w:sz w:val="20"/>
                <w:szCs w:val="20"/>
              </w:rPr>
              <w:t>Mean from USFWS 2007</w:t>
            </w:r>
            <w:r w:rsidR="00E403A1" w:rsidRPr="00800698">
              <w:rPr>
                <w:rFonts w:asciiTheme="minorHAnsi" w:hAnsiTheme="minorHAnsi" w:cs="Times New Roman"/>
                <w:sz w:val="20"/>
                <w:szCs w:val="20"/>
              </w:rPr>
              <w:t xml:space="preserve"> </w:t>
            </w:r>
          </w:p>
          <w:p w14:paraId="3352C08F" w14:textId="77777777" w:rsidR="004639F3" w:rsidRPr="00800698" w:rsidRDefault="004639F3" w:rsidP="004639F3">
            <w:pPr>
              <w:rPr>
                <w:rFonts w:asciiTheme="minorHAnsi" w:hAnsiTheme="minorHAnsi" w:cs="Times New Roman"/>
                <w:sz w:val="20"/>
                <w:szCs w:val="20"/>
                <w:lang w:val="en"/>
              </w:rPr>
            </w:pPr>
            <w:r w:rsidRPr="00800698">
              <w:rPr>
                <w:rFonts w:asciiTheme="minorHAnsi" w:hAnsiTheme="minorHAnsi" w:cs="Times New Roman"/>
                <w:sz w:val="20"/>
                <w:szCs w:val="20"/>
                <w:lang w:val="en"/>
              </w:rPr>
              <w:t>SD, min and max based on TIM default assumption (0.073xMean, 0.66xMean and 1.52*Mean, respectively).</w:t>
            </w:r>
          </w:p>
          <w:p w14:paraId="2E634F8A" w14:textId="77417132" w:rsidR="004639F3" w:rsidRPr="00800698" w:rsidRDefault="004639F3" w:rsidP="00E403A1">
            <w:pPr>
              <w:rPr>
                <w:rFonts w:asciiTheme="minorHAnsi" w:hAnsiTheme="minorHAnsi" w:cs="Times New Roman"/>
                <w:sz w:val="20"/>
                <w:szCs w:val="20"/>
              </w:rPr>
            </w:pPr>
          </w:p>
        </w:tc>
      </w:tr>
      <w:tr w:rsidR="00C4411A" w:rsidRPr="00800698" w14:paraId="70DA011F" w14:textId="77777777" w:rsidTr="008F094C">
        <w:trPr>
          <w:cantSplit/>
          <w:trHeight w:val="510"/>
        </w:trPr>
        <w:tc>
          <w:tcPr>
            <w:tcW w:w="1109" w:type="pct"/>
            <w:shd w:val="clear" w:color="auto" w:fill="auto"/>
          </w:tcPr>
          <w:p w14:paraId="1D51C42B" w14:textId="36A5C12B"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lastRenderedPageBreak/>
              <w:t>diet composition during breeding season</w:t>
            </w:r>
          </w:p>
        </w:tc>
        <w:tc>
          <w:tcPr>
            <w:tcW w:w="425" w:type="pct"/>
            <w:shd w:val="clear" w:color="auto" w:fill="auto"/>
          </w:tcPr>
          <w:p w14:paraId="64DF64EF" w14:textId="77777777" w:rsidR="00C4411A" w:rsidRPr="00800698" w:rsidRDefault="00C4411A" w:rsidP="00A76690">
            <w:pPr>
              <w:jc w:val="center"/>
              <w:rPr>
                <w:rFonts w:asciiTheme="minorHAnsi" w:hAnsiTheme="minorHAnsi" w:cs="Times New Roman"/>
                <w:sz w:val="20"/>
                <w:szCs w:val="20"/>
              </w:rPr>
            </w:pPr>
          </w:p>
        </w:tc>
        <w:tc>
          <w:tcPr>
            <w:tcW w:w="535" w:type="pct"/>
          </w:tcPr>
          <w:p w14:paraId="382F514C" w14:textId="77777777" w:rsidR="00E403A1" w:rsidRPr="00800698" w:rsidRDefault="00E403A1" w:rsidP="00A76690">
            <w:pPr>
              <w:jc w:val="center"/>
              <w:rPr>
                <w:rFonts w:asciiTheme="minorHAnsi" w:hAnsiTheme="minorHAnsi" w:cs="Times New Roman"/>
                <w:sz w:val="20"/>
                <w:szCs w:val="20"/>
              </w:rPr>
            </w:pPr>
            <w:r w:rsidRPr="00800698">
              <w:rPr>
                <w:rFonts w:asciiTheme="minorHAnsi" w:hAnsiTheme="minorHAnsi" w:cs="Times New Roman"/>
                <w:sz w:val="20"/>
                <w:szCs w:val="20"/>
              </w:rPr>
              <w:t xml:space="preserve">Spring: </w:t>
            </w:r>
          </w:p>
          <w:p w14:paraId="041FD845" w14:textId="0A4EA3A2" w:rsidR="00C4411A" w:rsidRPr="00800698" w:rsidRDefault="00E403A1" w:rsidP="00A76690">
            <w:pPr>
              <w:jc w:val="center"/>
              <w:rPr>
                <w:rFonts w:asciiTheme="minorHAnsi" w:hAnsiTheme="minorHAnsi" w:cs="Times New Roman"/>
                <w:sz w:val="20"/>
                <w:szCs w:val="20"/>
              </w:rPr>
            </w:pPr>
            <w:r w:rsidRPr="00800698">
              <w:rPr>
                <w:rFonts w:asciiTheme="minorHAnsi" w:hAnsiTheme="minorHAnsi" w:cs="Times New Roman"/>
                <w:sz w:val="20"/>
                <w:szCs w:val="20"/>
              </w:rPr>
              <w:t>6% insects, 59% seeds, 35% broadleaves</w:t>
            </w:r>
          </w:p>
          <w:p w14:paraId="29D5C49B" w14:textId="77777777" w:rsidR="00E403A1" w:rsidRPr="00800698" w:rsidRDefault="00E403A1" w:rsidP="00A76690">
            <w:pPr>
              <w:jc w:val="center"/>
              <w:rPr>
                <w:rFonts w:asciiTheme="minorHAnsi" w:hAnsiTheme="minorHAnsi" w:cs="Times New Roman"/>
                <w:sz w:val="20"/>
                <w:szCs w:val="20"/>
              </w:rPr>
            </w:pPr>
          </w:p>
          <w:p w14:paraId="50AA0497" w14:textId="77777777" w:rsidR="00E403A1" w:rsidRPr="00800698" w:rsidRDefault="00E403A1" w:rsidP="00A76690">
            <w:pPr>
              <w:jc w:val="center"/>
              <w:rPr>
                <w:rFonts w:asciiTheme="minorHAnsi" w:hAnsiTheme="minorHAnsi" w:cs="Times New Roman"/>
                <w:sz w:val="20"/>
                <w:szCs w:val="20"/>
              </w:rPr>
            </w:pPr>
            <w:r w:rsidRPr="00800698">
              <w:rPr>
                <w:rFonts w:asciiTheme="minorHAnsi" w:hAnsiTheme="minorHAnsi" w:cs="Times New Roman"/>
                <w:sz w:val="20"/>
                <w:szCs w:val="20"/>
              </w:rPr>
              <w:t>Summer:</w:t>
            </w:r>
          </w:p>
          <w:p w14:paraId="257EE7CE" w14:textId="60FB15ED" w:rsidR="00E403A1" w:rsidRPr="00800698" w:rsidRDefault="00E403A1" w:rsidP="00E403A1">
            <w:pPr>
              <w:jc w:val="center"/>
              <w:rPr>
                <w:rFonts w:asciiTheme="minorHAnsi" w:hAnsiTheme="minorHAnsi" w:cs="Times New Roman"/>
                <w:sz w:val="20"/>
                <w:szCs w:val="20"/>
              </w:rPr>
            </w:pPr>
            <w:r w:rsidRPr="00800698">
              <w:rPr>
                <w:rFonts w:asciiTheme="minorHAnsi" w:hAnsiTheme="minorHAnsi" w:cs="Times New Roman"/>
                <w:sz w:val="20"/>
                <w:szCs w:val="20"/>
              </w:rPr>
              <w:t>29% insects, 45% seeds, 26% broadleaves</w:t>
            </w:r>
          </w:p>
          <w:p w14:paraId="69301151" w14:textId="45B41D53" w:rsidR="00E403A1" w:rsidRPr="00800698" w:rsidRDefault="00E403A1" w:rsidP="00A76690">
            <w:pPr>
              <w:jc w:val="center"/>
              <w:rPr>
                <w:rFonts w:asciiTheme="minorHAnsi" w:hAnsiTheme="minorHAnsi" w:cs="Times New Roman"/>
                <w:sz w:val="20"/>
                <w:szCs w:val="20"/>
              </w:rPr>
            </w:pPr>
          </w:p>
        </w:tc>
        <w:tc>
          <w:tcPr>
            <w:tcW w:w="2931" w:type="pct"/>
            <w:shd w:val="clear" w:color="auto" w:fill="auto"/>
          </w:tcPr>
          <w:p w14:paraId="7415513A" w14:textId="40370099" w:rsidR="00C4411A" w:rsidRPr="00800698" w:rsidRDefault="00E403A1" w:rsidP="00A76690">
            <w:pPr>
              <w:pStyle w:val="NormalWeb"/>
              <w:rPr>
                <w:rFonts w:asciiTheme="minorHAnsi" w:hAnsiTheme="minorHAnsi"/>
                <w:sz w:val="20"/>
                <w:szCs w:val="20"/>
              </w:rPr>
            </w:pPr>
            <w:r w:rsidRPr="00800698">
              <w:rPr>
                <w:rFonts w:asciiTheme="minorHAnsi" w:hAnsiTheme="minorHAnsi"/>
                <w:sz w:val="20"/>
                <w:szCs w:val="20"/>
              </w:rPr>
              <w:t>The Atwater’s prairie chicken diet is composed of leaves, seeds and insects</w:t>
            </w:r>
            <w:r w:rsidRPr="00800698">
              <w:rPr>
                <w:rStyle w:val="FootnoteReference"/>
                <w:rFonts w:asciiTheme="minorHAnsi" w:hAnsiTheme="minorHAnsi"/>
                <w:sz w:val="20"/>
                <w:szCs w:val="20"/>
              </w:rPr>
              <w:footnoteReference w:id="4"/>
            </w:r>
            <w:r w:rsidRPr="00800698">
              <w:rPr>
                <w:rFonts w:asciiTheme="minorHAnsi" w:hAnsiTheme="minorHAnsi"/>
                <w:sz w:val="20"/>
                <w:szCs w:val="20"/>
              </w:rPr>
              <w:t>. According to the US Fish and Wildlife’s recovery plan for this species</w:t>
            </w:r>
            <w:r w:rsidRPr="00800698">
              <w:rPr>
                <w:rStyle w:val="FootnoteReference"/>
                <w:rFonts w:asciiTheme="minorHAnsi" w:hAnsiTheme="minorHAnsi"/>
                <w:sz w:val="20"/>
                <w:szCs w:val="20"/>
              </w:rPr>
              <w:footnoteReference w:id="5"/>
            </w:r>
            <w:r w:rsidRPr="00800698">
              <w:rPr>
                <w:rFonts w:asciiTheme="minorHAnsi" w:hAnsiTheme="minorHAnsi"/>
                <w:sz w:val="20"/>
                <w:szCs w:val="20"/>
              </w:rPr>
              <w:t>, the relative proportions of these food items vary over time. Foliage is dominated by broadleaf plants, but may also include grass (young). The proportion of insects in the diet increases in the summer months. Seeds are from native plants as well as cultivated crops, including corn, peanuts and rice. Data were available from Lehmann (1941)</w:t>
            </w:r>
            <w:r w:rsidRPr="00800698">
              <w:rPr>
                <w:rStyle w:val="FootnoteReference"/>
                <w:rFonts w:asciiTheme="minorHAnsi" w:hAnsiTheme="minorHAnsi"/>
                <w:sz w:val="20"/>
                <w:szCs w:val="20"/>
              </w:rPr>
              <w:footnoteReference w:id="6"/>
            </w:r>
            <w:r w:rsidRPr="00800698">
              <w:rPr>
                <w:rFonts w:asciiTheme="minorHAnsi" w:hAnsiTheme="minorHAnsi"/>
                <w:sz w:val="20"/>
                <w:szCs w:val="20"/>
              </w:rPr>
              <w:t xml:space="preserve"> to determine spring and summer diets.</w:t>
            </w:r>
          </w:p>
        </w:tc>
      </w:tr>
      <w:tr w:rsidR="00C4411A" w:rsidRPr="00800698" w14:paraId="5A8A2209" w14:textId="77777777" w:rsidTr="008F094C">
        <w:trPr>
          <w:cantSplit/>
          <w:trHeight w:val="510"/>
        </w:trPr>
        <w:tc>
          <w:tcPr>
            <w:tcW w:w="1109" w:type="pct"/>
            <w:shd w:val="clear" w:color="auto" w:fill="auto"/>
          </w:tcPr>
          <w:p w14:paraId="766A078E" w14:textId="08E444C8"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425" w:type="pct"/>
            <w:shd w:val="clear" w:color="auto" w:fill="auto"/>
          </w:tcPr>
          <w:p w14:paraId="5CB0D82F" w14:textId="77777777" w:rsidR="00C4411A" w:rsidRPr="00800698" w:rsidRDefault="00C4411A" w:rsidP="00A76690">
            <w:pPr>
              <w:jc w:val="center"/>
              <w:rPr>
                <w:rFonts w:asciiTheme="minorHAnsi" w:hAnsiTheme="minorHAnsi" w:cs="Times New Roman"/>
                <w:sz w:val="20"/>
                <w:szCs w:val="20"/>
              </w:rPr>
            </w:pPr>
          </w:p>
        </w:tc>
        <w:tc>
          <w:tcPr>
            <w:tcW w:w="535" w:type="pct"/>
          </w:tcPr>
          <w:p w14:paraId="076257D2" w14:textId="0FF052F6" w:rsidR="00C4411A" w:rsidRPr="00800698" w:rsidRDefault="00E403A1" w:rsidP="00A76690">
            <w:pPr>
              <w:jc w:val="center"/>
              <w:rPr>
                <w:rFonts w:asciiTheme="minorHAnsi" w:hAnsiTheme="minorHAnsi" w:cs="Times New Roman"/>
                <w:sz w:val="20"/>
                <w:szCs w:val="20"/>
              </w:rPr>
            </w:pPr>
            <w:r w:rsidRPr="00800698">
              <w:rPr>
                <w:rFonts w:asciiTheme="minorHAnsi" w:hAnsiTheme="minorHAnsi" w:cs="Times New Roman"/>
                <w:sz w:val="20"/>
                <w:szCs w:val="20"/>
              </w:rPr>
              <w:t>omnivore</w:t>
            </w:r>
          </w:p>
        </w:tc>
        <w:tc>
          <w:tcPr>
            <w:tcW w:w="2931" w:type="pct"/>
            <w:shd w:val="clear" w:color="auto" w:fill="auto"/>
          </w:tcPr>
          <w:p w14:paraId="62CFD779" w14:textId="77777777" w:rsidR="00C4411A" w:rsidRPr="00800698" w:rsidRDefault="00C4411A" w:rsidP="00A76690">
            <w:pPr>
              <w:pStyle w:val="NormalWeb"/>
              <w:rPr>
                <w:rFonts w:asciiTheme="minorHAnsi" w:hAnsiTheme="minorHAnsi"/>
                <w:sz w:val="20"/>
                <w:szCs w:val="20"/>
              </w:rPr>
            </w:pPr>
          </w:p>
        </w:tc>
      </w:tr>
      <w:tr w:rsidR="00C4411A" w:rsidRPr="00800698" w14:paraId="50ABFB00" w14:textId="77777777" w:rsidTr="008F094C">
        <w:trPr>
          <w:cantSplit/>
          <w:trHeight w:val="255"/>
        </w:trPr>
        <w:tc>
          <w:tcPr>
            <w:tcW w:w="1109" w:type="pct"/>
            <w:shd w:val="clear" w:color="auto" w:fill="auto"/>
          </w:tcPr>
          <w:p w14:paraId="00488E63"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425" w:type="pct"/>
            <w:shd w:val="clear" w:color="auto" w:fill="auto"/>
          </w:tcPr>
          <w:p w14:paraId="7A8B1AA4" w14:textId="77777777" w:rsidR="00C4411A" w:rsidRPr="00800698" w:rsidRDefault="00C4411A" w:rsidP="00A76690">
            <w:pPr>
              <w:jc w:val="center"/>
              <w:rPr>
                <w:rFonts w:asciiTheme="minorHAnsi" w:hAnsiTheme="minorHAnsi" w:cs="Times New Roman"/>
                <w:sz w:val="20"/>
                <w:szCs w:val="20"/>
              </w:rPr>
            </w:pPr>
          </w:p>
        </w:tc>
        <w:tc>
          <w:tcPr>
            <w:tcW w:w="535" w:type="pct"/>
          </w:tcPr>
          <w:p w14:paraId="458A0C00" w14:textId="77777777" w:rsidR="00C4411A" w:rsidRPr="00800698" w:rsidRDefault="00C4411A" w:rsidP="00A76690">
            <w:pPr>
              <w:rPr>
                <w:rFonts w:asciiTheme="minorHAnsi" w:hAnsiTheme="minorHAnsi" w:cs="Times New Roman"/>
                <w:sz w:val="20"/>
                <w:szCs w:val="20"/>
              </w:rPr>
            </w:pPr>
          </w:p>
        </w:tc>
        <w:tc>
          <w:tcPr>
            <w:tcW w:w="2931" w:type="pct"/>
            <w:shd w:val="clear" w:color="auto" w:fill="auto"/>
          </w:tcPr>
          <w:p w14:paraId="5BFB3EFB" w14:textId="77777777" w:rsidR="00C4411A" w:rsidRPr="00800698" w:rsidRDefault="00C4411A" w:rsidP="00A76690">
            <w:pPr>
              <w:rPr>
                <w:rFonts w:asciiTheme="minorHAnsi" w:hAnsiTheme="minorHAnsi" w:cs="Times New Roman"/>
                <w:sz w:val="20"/>
                <w:szCs w:val="20"/>
              </w:rPr>
            </w:pPr>
          </w:p>
        </w:tc>
      </w:tr>
      <w:tr w:rsidR="00C4411A" w:rsidRPr="00800698" w14:paraId="143D60DF" w14:textId="77777777" w:rsidTr="008F094C">
        <w:trPr>
          <w:cantSplit/>
          <w:trHeight w:val="255"/>
        </w:trPr>
        <w:tc>
          <w:tcPr>
            <w:tcW w:w="1109" w:type="pct"/>
            <w:shd w:val="clear" w:color="auto" w:fill="auto"/>
          </w:tcPr>
          <w:p w14:paraId="70C90457"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425" w:type="pct"/>
            <w:shd w:val="clear" w:color="auto" w:fill="auto"/>
          </w:tcPr>
          <w:p w14:paraId="6AB87989"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535" w:type="pct"/>
          </w:tcPr>
          <w:p w14:paraId="421B6765" w14:textId="77777777" w:rsidR="00C4411A" w:rsidRPr="00800698" w:rsidRDefault="00C4411A" w:rsidP="00A76690">
            <w:pPr>
              <w:jc w:val="center"/>
              <w:rPr>
                <w:rFonts w:asciiTheme="minorHAnsi" w:hAnsiTheme="minorHAnsi" w:cs="Times New Roman"/>
                <w:sz w:val="20"/>
                <w:szCs w:val="20"/>
              </w:rPr>
            </w:pPr>
          </w:p>
        </w:tc>
        <w:tc>
          <w:tcPr>
            <w:tcW w:w="2931" w:type="pct"/>
            <w:shd w:val="clear" w:color="auto" w:fill="auto"/>
          </w:tcPr>
          <w:p w14:paraId="305A5360" w14:textId="77777777" w:rsidR="00C4411A" w:rsidRPr="00800698" w:rsidRDefault="00C4411A" w:rsidP="00A76690">
            <w:pPr>
              <w:rPr>
                <w:rFonts w:asciiTheme="minorHAnsi" w:hAnsiTheme="minorHAnsi" w:cs="Times New Roman"/>
                <w:sz w:val="20"/>
                <w:szCs w:val="20"/>
              </w:rPr>
            </w:pPr>
          </w:p>
        </w:tc>
      </w:tr>
      <w:tr w:rsidR="00C4411A" w:rsidRPr="00800698" w14:paraId="2D9FBB0E" w14:textId="77777777" w:rsidTr="008F094C">
        <w:trPr>
          <w:cantSplit/>
          <w:trHeight w:val="510"/>
        </w:trPr>
        <w:tc>
          <w:tcPr>
            <w:tcW w:w="1109" w:type="pct"/>
            <w:shd w:val="clear" w:color="auto" w:fill="auto"/>
          </w:tcPr>
          <w:p w14:paraId="11B9FA12"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425" w:type="pct"/>
            <w:shd w:val="clear" w:color="auto" w:fill="auto"/>
          </w:tcPr>
          <w:p w14:paraId="26BB3AB7"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535" w:type="pct"/>
          </w:tcPr>
          <w:p w14:paraId="77C83E77"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4.23</w:t>
            </w:r>
          </w:p>
        </w:tc>
        <w:tc>
          <w:tcPr>
            <w:tcW w:w="2931" w:type="pct"/>
            <w:shd w:val="clear" w:color="auto" w:fill="auto"/>
          </w:tcPr>
          <w:p w14:paraId="58116014"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Table 5 of Peterson &amp; Silvy (1996) calculated the weighted mean for the number of chicks/brood prior to brood breakup to be 4.23 from multiple sources during the period from 1937 to 1994.</w:t>
            </w:r>
          </w:p>
        </w:tc>
      </w:tr>
      <w:tr w:rsidR="00C4411A" w:rsidRPr="00800698" w14:paraId="6BE6F291" w14:textId="77777777" w:rsidTr="008F094C">
        <w:trPr>
          <w:cantSplit/>
          <w:trHeight w:val="525"/>
        </w:trPr>
        <w:tc>
          <w:tcPr>
            <w:tcW w:w="1109" w:type="pct"/>
            <w:shd w:val="clear" w:color="auto" w:fill="auto"/>
          </w:tcPr>
          <w:p w14:paraId="63D7CF1E"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425" w:type="pct"/>
            <w:shd w:val="clear" w:color="auto" w:fill="auto"/>
          </w:tcPr>
          <w:p w14:paraId="6931933A"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535" w:type="pct"/>
          </w:tcPr>
          <w:p w14:paraId="2DEA1667" w14:textId="77777777" w:rsidR="00C4411A" w:rsidRPr="00800698" w:rsidRDefault="00C4411A" w:rsidP="00A76690">
            <w:pPr>
              <w:jc w:val="center"/>
              <w:rPr>
                <w:rFonts w:asciiTheme="minorHAnsi" w:hAnsiTheme="minorHAnsi" w:cs="Times New Roman"/>
                <w:sz w:val="20"/>
                <w:szCs w:val="20"/>
              </w:rPr>
            </w:pPr>
          </w:p>
        </w:tc>
        <w:tc>
          <w:tcPr>
            <w:tcW w:w="2931" w:type="pct"/>
            <w:shd w:val="clear" w:color="auto" w:fill="auto"/>
          </w:tcPr>
          <w:p w14:paraId="086A2A57" w14:textId="77777777" w:rsidR="00C4411A" w:rsidRPr="00800698" w:rsidRDefault="00C4411A" w:rsidP="00A76690">
            <w:pPr>
              <w:rPr>
                <w:rFonts w:asciiTheme="minorHAnsi" w:hAnsiTheme="minorHAnsi" w:cs="Times New Roman"/>
                <w:sz w:val="20"/>
                <w:szCs w:val="20"/>
              </w:rPr>
            </w:pPr>
          </w:p>
        </w:tc>
      </w:tr>
      <w:tr w:rsidR="00C4411A" w:rsidRPr="00800698" w14:paraId="63663259" w14:textId="77777777" w:rsidTr="008F094C">
        <w:trPr>
          <w:cantSplit/>
          <w:trHeight w:val="525"/>
        </w:trPr>
        <w:tc>
          <w:tcPr>
            <w:tcW w:w="1109" w:type="pct"/>
            <w:shd w:val="clear" w:color="auto" w:fill="auto"/>
          </w:tcPr>
          <w:p w14:paraId="15F48FE7"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425" w:type="pct"/>
            <w:shd w:val="clear" w:color="auto" w:fill="auto"/>
          </w:tcPr>
          <w:p w14:paraId="624141B2"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535" w:type="pct"/>
          </w:tcPr>
          <w:p w14:paraId="7C822D04" w14:textId="77777777" w:rsidR="00C4411A" w:rsidRPr="00800698" w:rsidRDefault="00C4411A" w:rsidP="00A76690">
            <w:pPr>
              <w:jc w:val="center"/>
              <w:rPr>
                <w:rFonts w:asciiTheme="minorHAnsi" w:hAnsiTheme="minorHAnsi" w:cs="Times New Roman"/>
                <w:sz w:val="20"/>
                <w:szCs w:val="20"/>
              </w:rPr>
            </w:pPr>
          </w:p>
        </w:tc>
        <w:tc>
          <w:tcPr>
            <w:tcW w:w="2931" w:type="pct"/>
            <w:shd w:val="clear" w:color="auto" w:fill="auto"/>
          </w:tcPr>
          <w:p w14:paraId="2905ED1D" w14:textId="77777777" w:rsidR="00C4411A" w:rsidRPr="00800698" w:rsidRDefault="00C4411A" w:rsidP="00A76690">
            <w:pPr>
              <w:rPr>
                <w:rFonts w:asciiTheme="minorHAnsi" w:hAnsiTheme="minorHAnsi" w:cs="Times New Roman"/>
                <w:sz w:val="20"/>
                <w:szCs w:val="20"/>
              </w:rPr>
            </w:pPr>
          </w:p>
        </w:tc>
      </w:tr>
      <w:tr w:rsidR="00B05A3D" w:rsidRPr="00800698" w14:paraId="283EF221" w14:textId="77777777" w:rsidTr="008F094C">
        <w:trPr>
          <w:cantSplit/>
          <w:trHeight w:val="525"/>
        </w:trPr>
        <w:tc>
          <w:tcPr>
            <w:tcW w:w="1109" w:type="pct"/>
            <w:shd w:val="clear" w:color="auto" w:fill="auto"/>
          </w:tcPr>
          <w:p w14:paraId="62A65EBD" w14:textId="7777777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425" w:type="pct"/>
            <w:shd w:val="clear" w:color="auto" w:fill="auto"/>
          </w:tcPr>
          <w:p w14:paraId="238D73C5" w14:textId="77777777" w:rsidR="00B05A3D" w:rsidRPr="00800698" w:rsidRDefault="00B05A3D" w:rsidP="00B05A3D">
            <w:pPr>
              <w:jc w:val="center"/>
              <w:rPr>
                <w:rFonts w:asciiTheme="minorHAnsi" w:hAnsiTheme="minorHAnsi" w:cs="Times New Roman"/>
                <w:sz w:val="20"/>
                <w:szCs w:val="20"/>
              </w:rPr>
            </w:pPr>
          </w:p>
        </w:tc>
        <w:tc>
          <w:tcPr>
            <w:tcW w:w="535" w:type="pct"/>
          </w:tcPr>
          <w:p w14:paraId="7505770B"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0.5</w:t>
            </w:r>
          </w:p>
          <w:p w14:paraId="6DB4E159"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w:t>
            </w:r>
          </w:p>
          <w:p w14:paraId="049F10C1" w14:textId="4F35F304"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 1</w:t>
            </w:r>
          </w:p>
        </w:tc>
        <w:tc>
          <w:tcPr>
            <w:tcW w:w="2931" w:type="pct"/>
            <w:shd w:val="clear" w:color="auto" w:fill="auto"/>
          </w:tcPr>
          <w:p w14:paraId="65527AD4" w14:textId="4965803D"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 of this species is unknown. Individuals may visit agricultural fields. Low (0.1), Medium (0.5) and High (0.9) mean frequency on field values should be considered in a sensitivity analysis of this species.</w:t>
            </w:r>
          </w:p>
        </w:tc>
      </w:tr>
      <w:tr w:rsidR="00B05A3D" w:rsidRPr="00800698" w14:paraId="77263528" w14:textId="77777777" w:rsidTr="008F094C">
        <w:trPr>
          <w:cantSplit/>
          <w:trHeight w:val="525"/>
        </w:trPr>
        <w:tc>
          <w:tcPr>
            <w:tcW w:w="1109" w:type="pct"/>
            <w:shd w:val="clear" w:color="auto" w:fill="auto"/>
          </w:tcPr>
          <w:p w14:paraId="11DBB109" w14:textId="7777777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425" w:type="pct"/>
            <w:shd w:val="clear" w:color="auto" w:fill="auto"/>
          </w:tcPr>
          <w:p w14:paraId="34235FF7" w14:textId="77777777" w:rsidR="00B05A3D" w:rsidRPr="00800698" w:rsidRDefault="00B05A3D" w:rsidP="00B05A3D">
            <w:pPr>
              <w:jc w:val="center"/>
              <w:rPr>
                <w:rFonts w:asciiTheme="minorHAnsi" w:hAnsiTheme="minorHAnsi" w:cs="Times New Roman"/>
                <w:sz w:val="20"/>
                <w:szCs w:val="20"/>
              </w:rPr>
            </w:pPr>
          </w:p>
        </w:tc>
        <w:tc>
          <w:tcPr>
            <w:tcW w:w="535" w:type="pct"/>
          </w:tcPr>
          <w:p w14:paraId="4C255B53"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2931" w:type="pct"/>
            <w:shd w:val="clear" w:color="auto" w:fill="auto"/>
          </w:tcPr>
          <w:p w14:paraId="502D5BC3" w14:textId="3F91F415"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4D1D7F2C" w14:textId="77777777" w:rsidTr="008F094C">
        <w:trPr>
          <w:cantSplit/>
          <w:trHeight w:val="525"/>
        </w:trPr>
        <w:tc>
          <w:tcPr>
            <w:tcW w:w="1109" w:type="pct"/>
            <w:shd w:val="clear" w:color="auto" w:fill="auto"/>
          </w:tcPr>
          <w:p w14:paraId="0FD24043" w14:textId="7777777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425" w:type="pct"/>
            <w:shd w:val="clear" w:color="auto" w:fill="auto"/>
          </w:tcPr>
          <w:p w14:paraId="0FF80037" w14:textId="77777777" w:rsidR="00B05A3D" w:rsidRPr="00800698" w:rsidRDefault="00B05A3D" w:rsidP="00B05A3D">
            <w:pPr>
              <w:jc w:val="center"/>
              <w:rPr>
                <w:rFonts w:asciiTheme="minorHAnsi" w:hAnsiTheme="minorHAnsi" w:cs="Times New Roman"/>
                <w:sz w:val="20"/>
                <w:szCs w:val="20"/>
              </w:rPr>
            </w:pPr>
          </w:p>
        </w:tc>
        <w:tc>
          <w:tcPr>
            <w:tcW w:w="535" w:type="pct"/>
          </w:tcPr>
          <w:p w14:paraId="382D0876" w14:textId="772D292A"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No</w:t>
            </w:r>
          </w:p>
        </w:tc>
        <w:tc>
          <w:tcPr>
            <w:tcW w:w="2931" w:type="pct"/>
            <w:shd w:val="clear" w:color="auto" w:fill="auto"/>
          </w:tcPr>
          <w:p w14:paraId="32AA5F79" w14:textId="77777777" w:rsidR="00B05A3D" w:rsidRPr="00800698" w:rsidRDefault="00B05A3D" w:rsidP="00B05A3D">
            <w:pPr>
              <w:rPr>
                <w:rFonts w:asciiTheme="minorHAnsi" w:hAnsiTheme="minorHAnsi" w:cs="Times New Roman"/>
                <w:sz w:val="20"/>
                <w:szCs w:val="20"/>
              </w:rPr>
            </w:pPr>
          </w:p>
        </w:tc>
      </w:tr>
      <w:tr w:rsidR="00B05A3D" w:rsidRPr="00800698" w14:paraId="2BFC4A2E" w14:textId="77777777" w:rsidTr="008F094C">
        <w:trPr>
          <w:cantSplit/>
          <w:trHeight w:val="525"/>
        </w:trPr>
        <w:tc>
          <w:tcPr>
            <w:tcW w:w="1109" w:type="pct"/>
            <w:shd w:val="clear" w:color="auto" w:fill="auto"/>
          </w:tcPr>
          <w:p w14:paraId="7FA48922" w14:textId="7777777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lastRenderedPageBreak/>
              <w:t>Precocial/ altricial</w:t>
            </w:r>
          </w:p>
        </w:tc>
        <w:tc>
          <w:tcPr>
            <w:tcW w:w="425" w:type="pct"/>
            <w:shd w:val="clear" w:color="auto" w:fill="auto"/>
          </w:tcPr>
          <w:p w14:paraId="662DC87F" w14:textId="77777777" w:rsidR="00B05A3D" w:rsidRPr="00800698" w:rsidRDefault="00B05A3D" w:rsidP="00B05A3D">
            <w:pPr>
              <w:jc w:val="center"/>
              <w:rPr>
                <w:rFonts w:asciiTheme="minorHAnsi" w:hAnsiTheme="minorHAnsi" w:cs="Times New Roman"/>
                <w:sz w:val="20"/>
                <w:szCs w:val="20"/>
              </w:rPr>
            </w:pPr>
          </w:p>
        </w:tc>
        <w:tc>
          <w:tcPr>
            <w:tcW w:w="535" w:type="pct"/>
          </w:tcPr>
          <w:p w14:paraId="0571A6C1"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Precocial</w:t>
            </w:r>
          </w:p>
        </w:tc>
        <w:tc>
          <w:tcPr>
            <w:tcW w:w="2931" w:type="pct"/>
            <w:shd w:val="clear" w:color="auto" w:fill="auto"/>
          </w:tcPr>
          <w:p w14:paraId="7416DBD4" w14:textId="77777777" w:rsidR="00B05A3D" w:rsidRPr="00800698" w:rsidRDefault="00B05A3D" w:rsidP="00B05A3D">
            <w:pPr>
              <w:rPr>
                <w:rFonts w:asciiTheme="minorHAnsi" w:hAnsiTheme="minorHAnsi" w:cs="Times New Roman"/>
                <w:sz w:val="20"/>
                <w:szCs w:val="20"/>
              </w:rPr>
            </w:pPr>
          </w:p>
        </w:tc>
      </w:tr>
    </w:tbl>
    <w:p w14:paraId="71563B71" w14:textId="77777777" w:rsidR="004254BD" w:rsidRPr="00800698" w:rsidRDefault="004254BD">
      <w:pPr>
        <w:rPr>
          <w:rFonts w:asciiTheme="minorHAnsi" w:eastAsia="Times New Roman" w:hAnsiTheme="minorHAnsi" w:cs="Times New Roman"/>
          <w:sz w:val="20"/>
          <w:szCs w:val="20"/>
        </w:rPr>
      </w:pPr>
    </w:p>
    <w:p w14:paraId="342F249C" w14:textId="77777777" w:rsidR="008F094C" w:rsidRPr="00800698" w:rsidRDefault="008F094C">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14336380" w14:textId="218F1CC0" w:rsidR="004254BD" w:rsidRPr="00800698" w:rsidRDefault="004254BD">
      <w:pPr>
        <w:rPr>
          <w:rFonts w:asciiTheme="minorHAnsi" w:hAnsiTheme="minorHAnsi" w:cs="Times New Roman"/>
          <w:b/>
          <w:sz w:val="20"/>
          <w:szCs w:val="20"/>
        </w:rPr>
      </w:pPr>
      <w:r w:rsidRPr="00800698">
        <w:rPr>
          <w:rFonts w:asciiTheme="minorHAnsi" w:eastAsia="Times New Roman" w:hAnsiTheme="minorHAnsi" w:cs="Times New Roman"/>
          <w:b/>
          <w:sz w:val="20"/>
          <w:szCs w:val="20"/>
        </w:rPr>
        <w:lastRenderedPageBreak/>
        <w:t xml:space="preserve">Table </w:t>
      </w:r>
      <w:r w:rsidR="00BD12DA" w:rsidRPr="00800698">
        <w:rPr>
          <w:rFonts w:asciiTheme="minorHAnsi" w:eastAsia="Times New Roman" w:hAnsiTheme="minorHAnsi" w:cs="Times New Roman"/>
          <w:b/>
          <w:sz w:val="20"/>
          <w:szCs w:val="20"/>
        </w:rPr>
        <w:t>7</w:t>
      </w:r>
      <w:r w:rsidRPr="00800698">
        <w:rPr>
          <w:rFonts w:asciiTheme="minorHAnsi" w:eastAsia="Times New Roman" w:hAnsiTheme="minorHAnsi" w:cs="Times New Roman"/>
          <w:b/>
          <w:sz w:val="20"/>
          <w:szCs w:val="20"/>
        </w:rPr>
        <w:t>. Lesser prairie-chicken (</w:t>
      </w:r>
      <w:r w:rsidRPr="00800698">
        <w:rPr>
          <w:rFonts w:asciiTheme="minorHAnsi" w:eastAsia="Times New Roman" w:hAnsiTheme="minorHAnsi" w:cs="Times New Roman"/>
          <w:b/>
          <w:i/>
          <w:iCs/>
          <w:sz w:val="20"/>
          <w:szCs w:val="20"/>
        </w:rPr>
        <w:t>Tympanuchus pallidicinctus</w:t>
      </w:r>
      <w:r w:rsidRPr="00800698">
        <w:rPr>
          <w:rFonts w:asciiTheme="minorHAnsi" w:eastAsia="Times New Roman"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786"/>
        <w:gridCol w:w="1275"/>
        <w:gridCol w:w="7782"/>
      </w:tblGrid>
      <w:tr w:rsidR="005A0A43" w:rsidRPr="00800698" w14:paraId="235C7888" w14:textId="77777777" w:rsidTr="00712245">
        <w:trPr>
          <w:cantSplit/>
          <w:trHeight w:val="20"/>
          <w:tblHeader/>
        </w:trPr>
        <w:tc>
          <w:tcPr>
            <w:tcW w:w="1203" w:type="pct"/>
            <w:shd w:val="clear" w:color="auto" w:fill="auto"/>
          </w:tcPr>
          <w:p w14:paraId="1D7DA0A1" w14:textId="77777777" w:rsidR="005A0A43" w:rsidRPr="00800698" w:rsidRDefault="005A0A43" w:rsidP="005A0A43">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07" w:type="pct"/>
            <w:shd w:val="clear" w:color="auto" w:fill="auto"/>
          </w:tcPr>
          <w:p w14:paraId="7787FA54" w14:textId="77777777" w:rsidR="005A0A43" w:rsidRPr="00800698" w:rsidRDefault="005A0A43" w:rsidP="005A0A43">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482" w:type="pct"/>
          </w:tcPr>
          <w:p w14:paraId="369B7169" w14:textId="77777777" w:rsidR="005A0A43" w:rsidRPr="00800698" w:rsidRDefault="005A0A43" w:rsidP="005A0A43">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08" w:type="pct"/>
            <w:shd w:val="clear" w:color="auto" w:fill="auto"/>
          </w:tcPr>
          <w:p w14:paraId="045A9D98" w14:textId="37D6E00E" w:rsidR="005A0A43" w:rsidRPr="00800698" w:rsidRDefault="00B13036" w:rsidP="005A0A43">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5A0A43" w:rsidRPr="00800698" w14:paraId="487C16F4" w14:textId="77777777" w:rsidTr="00712245">
        <w:trPr>
          <w:cantSplit/>
          <w:trHeight w:val="20"/>
        </w:trPr>
        <w:tc>
          <w:tcPr>
            <w:tcW w:w="1203" w:type="pct"/>
            <w:shd w:val="clear" w:color="auto" w:fill="auto"/>
          </w:tcPr>
          <w:p w14:paraId="59891781"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07" w:type="pct"/>
            <w:shd w:val="clear" w:color="auto" w:fill="auto"/>
          </w:tcPr>
          <w:p w14:paraId="7B5793AA"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482" w:type="pct"/>
          </w:tcPr>
          <w:p w14:paraId="69C8DEDC"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08" w:type="pct"/>
            <w:shd w:val="clear" w:color="auto" w:fill="auto"/>
          </w:tcPr>
          <w:p w14:paraId="5A1A92BC"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default</w:t>
            </w:r>
          </w:p>
        </w:tc>
      </w:tr>
      <w:tr w:rsidR="005A0A43" w:rsidRPr="00800698" w14:paraId="702DA526" w14:textId="77777777" w:rsidTr="00712245">
        <w:trPr>
          <w:cantSplit/>
          <w:trHeight w:val="20"/>
        </w:trPr>
        <w:tc>
          <w:tcPr>
            <w:tcW w:w="1203" w:type="pct"/>
            <w:shd w:val="clear" w:color="auto" w:fill="auto"/>
          </w:tcPr>
          <w:p w14:paraId="5B89749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07" w:type="pct"/>
            <w:shd w:val="clear" w:color="auto" w:fill="auto"/>
          </w:tcPr>
          <w:p w14:paraId="434BB368"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482" w:type="pct"/>
          </w:tcPr>
          <w:p w14:paraId="4A2E66BC"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0.28^(1/35) = 0.9643</w:t>
            </w:r>
          </w:p>
          <w:p w14:paraId="71281ED9"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1-0.9643 = 0.0357</w:t>
            </w:r>
          </w:p>
          <w:p w14:paraId="2B3461E5" w14:textId="77777777" w:rsidR="005A0A43" w:rsidRPr="00800698" w:rsidRDefault="005A0A43" w:rsidP="005A0A43">
            <w:pPr>
              <w:jc w:val="center"/>
              <w:rPr>
                <w:rFonts w:asciiTheme="minorHAnsi" w:hAnsiTheme="minorHAnsi" w:cs="Times New Roman"/>
                <w:sz w:val="20"/>
                <w:szCs w:val="20"/>
              </w:rPr>
            </w:pPr>
          </w:p>
        </w:tc>
        <w:tc>
          <w:tcPr>
            <w:tcW w:w="3008" w:type="pct"/>
            <w:shd w:val="clear" w:color="auto" w:fill="auto"/>
          </w:tcPr>
          <w:p w14:paraId="139C59CC" w14:textId="64AAB008" w:rsidR="005A0A43" w:rsidRPr="00800698" w:rsidRDefault="005A0A43" w:rsidP="007B7A78">
            <w:pPr>
              <w:rPr>
                <w:rFonts w:asciiTheme="minorHAnsi" w:hAnsiTheme="minorHAnsi" w:cs="Times New Roman"/>
                <w:sz w:val="20"/>
                <w:szCs w:val="20"/>
              </w:rPr>
            </w:pPr>
            <w:r w:rsidRPr="00800698">
              <w:rPr>
                <w:rFonts w:asciiTheme="minorHAnsi" w:hAnsiTheme="minorHAnsi" w:cs="Times New Roman"/>
                <w:sz w:val="20"/>
                <w:szCs w:val="20"/>
              </w:rPr>
              <w:t xml:space="preserve">Percent of clutches that hatch &gt;1 egg averaged 28% (range 0-67%) for 10 studies (Copelin 1963, Donaldson 1969, Riley 1978, Candelaria 1979, Davis et al. 1979, Sell 1979, Ahlborn 1980, Merchant 1982, Haukos 1988, KMG); however, observer disturbance may have increased nest abandonment and nest depredation in these studies. Nest success in native sand sagebrush prairie was lower (26%) than nests in mixed-grass prairie and CRP fields (54%) in Kansas (Fields 2004, Pitman et al. 2005b).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5A0A43" w:rsidRPr="00800698" w14:paraId="40AD63E2" w14:textId="77777777" w:rsidTr="00712245">
        <w:trPr>
          <w:cantSplit/>
          <w:trHeight w:val="20"/>
        </w:trPr>
        <w:tc>
          <w:tcPr>
            <w:tcW w:w="1203" w:type="pct"/>
            <w:shd w:val="clear" w:color="auto" w:fill="auto"/>
          </w:tcPr>
          <w:p w14:paraId="22258BE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07" w:type="pct"/>
            <w:shd w:val="clear" w:color="auto" w:fill="auto"/>
          </w:tcPr>
          <w:p w14:paraId="1575FD4F"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482" w:type="pct"/>
          </w:tcPr>
          <w:p w14:paraId="6A837CFD" w14:textId="27721236" w:rsidR="005A0A43" w:rsidRPr="00800698" w:rsidRDefault="00C15125" w:rsidP="005A0A43">
            <w:pPr>
              <w:jc w:val="center"/>
              <w:rPr>
                <w:rFonts w:asciiTheme="minorHAnsi" w:hAnsiTheme="minorHAnsi" w:cs="Times New Roman"/>
                <w:sz w:val="20"/>
                <w:szCs w:val="20"/>
              </w:rPr>
            </w:pPr>
            <w:r w:rsidRPr="00800698">
              <w:rPr>
                <w:rFonts w:asciiTheme="minorHAnsi" w:hAnsiTheme="minorHAnsi" w:cs="Times New Roman"/>
                <w:sz w:val="20"/>
                <w:szCs w:val="20"/>
              </w:rPr>
              <w:t>0.018</w:t>
            </w:r>
          </w:p>
        </w:tc>
        <w:tc>
          <w:tcPr>
            <w:tcW w:w="3008" w:type="pct"/>
            <w:shd w:val="clear" w:color="auto" w:fill="auto"/>
          </w:tcPr>
          <w:p w14:paraId="4299B39D" w14:textId="77777777" w:rsidR="005A0A43" w:rsidRPr="00800698" w:rsidRDefault="005A0A43" w:rsidP="005A0A43">
            <w:pPr>
              <w:rPr>
                <w:rFonts w:asciiTheme="minorHAnsi" w:hAnsiTheme="minorHAnsi" w:cs="Times New Roman"/>
                <w:sz w:val="20"/>
                <w:szCs w:val="20"/>
                <w:lang w:val="en"/>
              </w:rPr>
            </w:pPr>
            <w:r w:rsidRPr="00800698">
              <w:rPr>
                <w:rFonts w:asciiTheme="minorHAnsi" w:hAnsiTheme="minorHAnsi" w:cs="Times New Roman"/>
                <w:sz w:val="20"/>
                <w:szCs w:val="20"/>
              </w:rPr>
              <w:t xml:space="preserve">Reported age ratios from hunter harvest in fall in New Mexico were 53-55% juveniles, with average of 3.7 young/female (n = 923, Lee 1950; n = 2,447, Campbell 1972) and 0.44-3.00 young/adult (n = 37; Merchant 1982).  Pitman (2003) estimated survival of chicks from hatch to first breeding at 11% in sw. Kansas; chick mortality occurred mostly within 14 d of hatch, and brood sizes in Kansas were smaller than those reported elsewhere.  However, it was suggested that previous estimates of brood size were biased high because they did not account for total brood loss.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p w14:paraId="1D8C5FDC" w14:textId="77777777" w:rsidR="00C15125" w:rsidRPr="00800698" w:rsidRDefault="00C15125" w:rsidP="005A0A43">
            <w:pPr>
              <w:rPr>
                <w:rFonts w:asciiTheme="minorHAnsi" w:hAnsiTheme="minorHAnsi" w:cs="Times New Roman"/>
                <w:sz w:val="20"/>
                <w:szCs w:val="20"/>
                <w:lang w:val="en"/>
              </w:rPr>
            </w:pPr>
          </w:p>
          <w:p w14:paraId="515EE614" w14:textId="6CDAC0BE" w:rsidR="00C15125" w:rsidRPr="00800698" w:rsidRDefault="00C15125" w:rsidP="005A0A43">
            <w:pPr>
              <w:rPr>
                <w:rFonts w:asciiTheme="minorHAnsi" w:hAnsiTheme="minorHAnsi" w:cs="Times New Roman"/>
                <w:sz w:val="20"/>
                <w:szCs w:val="20"/>
              </w:rPr>
            </w:pPr>
            <w:r w:rsidRPr="00800698">
              <w:rPr>
                <w:rFonts w:asciiTheme="minorHAnsi" w:hAnsiTheme="minorHAnsi" w:cs="Times New Roman"/>
                <w:sz w:val="20"/>
                <w:szCs w:val="20"/>
                <w:lang w:val="en"/>
              </w:rPr>
              <w:t>Current value is from Attwater’s Greater Prairie Chicken.</w:t>
            </w:r>
          </w:p>
        </w:tc>
      </w:tr>
      <w:tr w:rsidR="005A0A43" w:rsidRPr="00800698" w14:paraId="6FD8EBED" w14:textId="77777777" w:rsidTr="00712245">
        <w:trPr>
          <w:cantSplit/>
          <w:trHeight w:val="20"/>
        </w:trPr>
        <w:tc>
          <w:tcPr>
            <w:tcW w:w="1203" w:type="pct"/>
            <w:shd w:val="clear" w:color="auto" w:fill="auto"/>
          </w:tcPr>
          <w:p w14:paraId="56DDAE0A"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07" w:type="pct"/>
            <w:shd w:val="clear" w:color="auto" w:fill="auto"/>
          </w:tcPr>
          <w:p w14:paraId="116AA6C7"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482" w:type="pct"/>
          </w:tcPr>
          <w:p w14:paraId="438CDE69"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15 April</w:t>
            </w:r>
          </w:p>
        </w:tc>
        <w:tc>
          <w:tcPr>
            <w:tcW w:w="3008" w:type="pct"/>
            <w:shd w:val="clear" w:color="auto" w:fill="auto"/>
          </w:tcPr>
          <w:p w14:paraId="0E3D2BE1" w14:textId="0C8537BF"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 xml:space="preserve">Females attend leks from late Mar through May. On average, female attendance on leks (and their copulations) peak during second and third weeks of Apr in Colorado (Hoffman 1963, KMG), New Mexico (Campbell 1972, Suminski 1977, Riley 1978, Candelaria 1979, Davis et al. 1979, Ahlborn 1980), Oklahoma (Davison 1940, Copelin 1963, Jones 1964a, Donaldson 1969), and Texas (Crawford and Bolen 1975, Haukos 1988; Fig. 3).  However, female attendance at leks as estimated from captured birds: 81% of captured females had attended at least one lek by 9 Apr from 1998–-2002 in sw. Kansas (CAH). Annual variation as result of extreme weather conditions; drought or late snowstorms may delay peak of female attendance 1–2 wk (Merchant 1982, Haukos 1988, Jamison 2000, KMG). Females that are observed at leks after early May may be renesting after failure of initial clutch (Pitman 2003, KMG).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p w14:paraId="5BC90006" w14:textId="77777777" w:rsidR="005A0A43" w:rsidRPr="00800698" w:rsidRDefault="005A0A43" w:rsidP="005A0A43">
            <w:pPr>
              <w:rPr>
                <w:rFonts w:asciiTheme="minorHAnsi" w:hAnsiTheme="minorHAnsi" w:cs="Times New Roman"/>
                <w:sz w:val="20"/>
                <w:szCs w:val="20"/>
              </w:rPr>
            </w:pPr>
          </w:p>
          <w:p w14:paraId="4912C33E" w14:textId="6802AC3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 xml:space="preserve">Nests are initiated mid-Apr through late May, usually within 2 wk of lek attendance and copulation (Bent 1932, Copelin 1963, Snyder 1967, Merchant 1982, Haukos 1988, KMG). No information on differences among populations. Hatching peaks late May to mid-Jun throughout range (Copelin 1963, Merchant 1982, KMG, Pitman 2003). Second nesting attempts (after first clutch destroyed) initiated mid-May to early Jun, with hatching mid-Jun to early Jul (Merchant 1982, KMG, Pitman 2003, Patten et al. 2005).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5A0A43" w:rsidRPr="00800698" w14:paraId="640A6936" w14:textId="77777777" w:rsidTr="00712245">
        <w:trPr>
          <w:cantSplit/>
          <w:trHeight w:val="20"/>
        </w:trPr>
        <w:tc>
          <w:tcPr>
            <w:tcW w:w="1203" w:type="pct"/>
            <w:shd w:val="clear" w:color="auto" w:fill="auto"/>
          </w:tcPr>
          <w:p w14:paraId="6FDFCB18"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date of first egg of last nest (dd-mmm)</w:t>
            </w:r>
          </w:p>
        </w:tc>
        <w:tc>
          <w:tcPr>
            <w:tcW w:w="307" w:type="pct"/>
            <w:shd w:val="clear" w:color="auto" w:fill="auto"/>
          </w:tcPr>
          <w:p w14:paraId="777F5C6A"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482" w:type="pct"/>
          </w:tcPr>
          <w:p w14:paraId="6C0942B8"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7 June</w:t>
            </w:r>
          </w:p>
        </w:tc>
        <w:tc>
          <w:tcPr>
            <w:tcW w:w="3008" w:type="pct"/>
            <w:shd w:val="clear" w:color="auto" w:fill="auto"/>
          </w:tcPr>
          <w:p w14:paraId="3A51828F" w14:textId="77777777" w:rsidR="005A0A43" w:rsidRPr="00800698" w:rsidRDefault="005A0A43" w:rsidP="005A0A43">
            <w:pPr>
              <w:rPr>
                <w:rFonts w:asciiTheme="minorHAnsi" w:hAnsiTheme="minorHAnsi" w:cs="Times New Roman"/>
                <w:sz w:val="20"/>
                <w:szCs w:val="20"/>
              </w:rPr>
            </w:pPr>
          </w:p>
        </w:tc>
      </w:tr>
      <w:tr w:rsidR="003B4D44" w:rsidRPr="00800698" w14:paraId="30F5F284" w14:textId="77777777" w:rsidTr="00712245">
        <w:trPr>
          <w:cantSplit/>
          <w:trHeight w:val="20"/>
        </w:trPr>
        <w:tc>
          <w:tcPr>
            <w:tcW w:w="1203" w:type="pct"/>
            <w:shd w:val="clear" w:color="auto" w:fill="auto"/>
          </w:tcPr>
          <w:p w14:paraId="7E731E78"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07" w:type="pct"/>
            <w:shd w:val="clear" w:color="auto" w:fill="auto"/>
          </w:tcPr>
          <w:p w14:paraId="2164EA57"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482" w:type="pct"/>
          </w:tcPr>
          <w:p w14:paraId="174F7974" w14:textId="6DFE39B9" w:rsidR="005A0A43" w:rsidRPr="00800698" w:rsidRDefault="00173631" w:rsidP="00173631">
            <w:pPr>
              <w:jc w:val="center"/>
              <w:rPr>
                <w:rFonts w:asciiTheme="minorHAnsi" w:hAnsiTheme="minorHAnsi" w:cs="Times New Roman"/>
                <w:sz w:val="20"/>
                <w:szCs w:val="20"/>
              </w:rPr>
            </w:pPr>
            <w:r w:rsidRPr="00800698">
              <w:rPr>
                <w:rFonts w:asciiTheme="minorHAnsi" w:hAnsiTheme="minorHAnsi" w:cs="Times New Roman"/>
                <w:sz w:val="20"/>
                <w:szCs w:val="20"/>
              </w:rPr>
              <w:t>3 days</w:t>
            </w:r>
          </w:p>
        </w:tc>
        <w:tc>
          <w:tcPr>
            <w:tcW w:w="3008" w:type="pct"/>
            <w:shd w:val="clear" w:color="auto" w:fill="auto"/>
          </w:tcPr>
          <w:p w14:paraId="5EF32597" w14:textId="1F211C3B" w:rsidR="005A0A43" w:rsidRPr="00800698" w:rsidRDefault="005A0A43" w:rsidP="00173631">
            <w:pPr>
              <w:rPr>
                <w:rFonts w:asciiTheme="minorHAnsi" w:hAnsiTheme="minorHAnsi" w:cs="Times New Roman"/>
                <w:sz w:val="20"/>
                <w:szCs w:val="20"/>
              </w:rPr>
            </w:pPr>
            <w:r w:rsidRPr="00800698">
              <w:rPr>
                <w:rFonts w:asciiTheme="minorHAnsi" w:hAnsiTheme="minorHAnsi" w:cs="Times New Roman"/>
                <w:sz w:val="20"/>
                <w:szCs w:val="20"/>
              </w:rPr>
              <w:t xml:space="preserve">Average eggshell mass 1.69 g (n = 11; L. Kiff pers. comm.).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r w:rsidRPr="00800698">
              <w:rPr>
                <w:rFonts w:asciiTheme="minorHAnsi" w:hAnsiTheme="minorHAnsi" w:cs="Times New Roman"/>
                <w:sz w:val="20"/>
                <w:szCs w:val="20"/>
              </w:rPr>
              <w:t xml:space="preserve">. </w:t>
            </w:r>
          </w:p>
        </w:tc>
      </w:tr>
      <w:tr w:rsidR="005A0A43" w:rsidRPr="00800698" w14:paraId="6B73A947" w14:textId="77777777" w:rsidTr="00712245">
        <w:trPr>
          <w:cantSplit/>
          <w:trHeight w:val="20"/>
        </w:trPr>
        <w:tc>
          <w:tcPr>
            <w:tcW w:w="1203" w:type="pct"/>
            <w:shd w:val="clear" w:color="auto" w:fill="auto"/>
          </w:tcPr>
          <w:p w14:paraId="66657191" w14:textId="77777777" w:rsidR="005A0A43" w:rsidRPr="00800698" w:rsidRDefault="005A0A43" w:rsidP="005A0A43">
            <w:pPr>
              <w:rPr>
                <w:rFonts w:asciiTheme="minorHAnsi" w:hAnsiTheme="minorHAnsi" w:cs="Times New Roman"/>
                <w:sz w:val="20"/>
                <w:szCs w:val="20"/>
              </w:rPr>
            </w:pPr>
          </w:p>
        </w:tc>
        <w:tc>
          <w:tcPr>
            <w:tcW w:w="307" w:type="pct"/>
            <w:shd w:val="clear" w:color="auto" w:fill="auto"/>
          </w:tcPr>
          <w:p w14:paraId="5CC2A9AE"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482" w:type="pct"/>
          </w:tcPr>
          <w:p w14:paraId="32F46888"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10</w:t>
            </w:r>
          </w:p>
        </w:tc>
        <w:tc>
          <w:tcPr>
            <w:tcW w:w="3008" w:type="pct"/>
            <w:shd w:val="clear" w:color="auto" w:fill="auto"/>
          </w:tcPr>
          <w:p w14:paraId="655AE798" w14:textId="4607DD0C"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 xml:space="preserve">Commonly 10-12 eggs in complete clutches. Average of 10.4 eggs (range 8-14) in 60 complete clutches reported in 6 studies (Bent 1932, Copelin 1963, Sutton 1968, Merchant 1982, Haukos 1988, KMG). Patten et al. (2005) has documented geographic variation in clutch size between populations in New Mexico (8.7) and Oklahoma (10.8), and attributed this difference to life history strategies adapted to variations in habitat fragmentation and land-use. In captivity, may produce about 25 eggs/female (Coats 1955); hybrid Greater x Lesser Prairie-Chicken produced 26 eggs (Crawford 1978). Clutches of renesting females may have fewer eggs (Pitman 2003, KMG). Clutch size may decrease with later initiation date (Copelin 1963). In Kansas, yearling females had similar clutch sizes (11.8 eggs, n = 61) in first nests as adults (12.3 eggs, n  = 81), but slightly larger clutch size in renests (8.3 eggs, n  = 11 vs. 7.1 eggs, n = 14; Pitman 2003).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5A0A43" w:rsidRPr="00800698" w14:paraId="7F2B9066" w14:textId="77777777" w:rsidTr="00712245">
        <w:trPr>
          <w:cantSplit/>
          <w:trHeight w:val="20"/>
        </w:trPr>
        <w:tc>
          <w:tcPr>
            <w:tcW w:w="1203" w:type="pct"/>
            <w:shd w:val="clear" w:color="auto" w:fill="auto"/>
          </w:tcPr>
          <w:p w14:paraId="4F31FAAF"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07" w:type="pct"/>
            <w:shd w:val="clear" w:color="auto" w:fill="auto"/>
          </w:tcPr>
          <w:p w14:paraId="4B6AE902"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482" w:type="pct"/>
          </w:tcPr>
          <w:p w14:paraId="5F79DEF8" w14:textId="2FB4C73D" w:rsidR="005A0A43" w:rsidRPr="00800698" w:rsidRDefault="00ED0174" w:rsidP="005A0A43">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08" w:type="pct"/>
            <w:shd w:val="clear" w:color="auto" w:fill="auto"/>
          </w:tcPr>
          <w:p w14:paraId="616BC9DA" w14:textId="1A5A1985" w:rsidR="005A0A43" w:rsidRPr="00800698" w:rsidRDefault="00ED0174" w:rsidP="005A0A43">
            <w:pPr>
              <w:rPr>
                <w:rFonts w:asciiTheme="minorHAnsi" w:hAnsiTheme="minorHAnsi" w:cs="Times New Roman"/>
                <w:sz w:val="20"/>
                <w:szCs w:val="20"/>
              </w:rPr>
            </w:pPr>
            <w:r w:rsidRPr="00800698">
              <w:rPr>
                <w:rFonts w:asciiTheme="minorHAnsi" w:hAnsiTheme="minorHAnsi" w:cs="Times New Roman"/>
                <w:sz w:val="20"/>
                <w:szCs w:val="20"/>
              </w:rPr>
              <w:t>1 day is a typical value. BNA account suggests 1 egg/day, but occasionally skipping a day.</w:t>
            </w:r>
          </w:p>
        </w:tc>
      </w:tr>
      <w:tr w:rsidR="005A0A43" w:rsidRPr="00800698" w14:paraId="3A67E296" w14:textId="77777777" w:rsidTr="00712245">
        <w:trPr>
          <w:cantSplit/>
          <w:trHeight w:val="20"/>
        </w:trPr>
        <w:tc>
          <w:tcPr>
            <w:tcW w:w="1203" w:type="pct"/>
            <w:shd w:val="clear" w:color="auto" w:fill="auto"/>
          </w:tcPr>
          <w:p w14:paraId="454FA1F3"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07" w:type="pct"/>
            <w:shd w:val="clear" w:color="auto" w:fill="auto"/>
          </w:tcPr>
          <w:p w14:paraId="1B04BBB9"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482" w:type="pct"/>
          </w:tcPr>
          <w:p w14:paraId="1FA276E2"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last egg</w:t>
            </w:r>
          </w:p>
        </w:tc>
        <w:tc>
          <w:tcPr>
            <w:tcW w:w="3008" w:type="pct"/>
            <w:shd w:val="clear" w:color="auto" w:fill="auto"/>
          </w:tcPr>
          <w:p w14:paraId="36B78B4D" w14:textId="47103AD8"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 xml:space="preserve">Incubation by female only. Incubation begins after last egg is laid.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5A0A43" w:rsidRPr="00800698" w14:paraId="5A46E6D9" w14:textId="77777777" w:rsidTr="00712245">
        <w:trPr>
          <w:cantSplit/>
          <w:trHeight w:val="20"/>
        </w:trPr>
        <w:tc>
          <w:tcPr>
            <w:tcW w:w="1203" w:type="pct"/>
            <w:shd w:val="clear" w:color="auto" w:fill="auto"/>
          </w:tcPr>
          <w:p w14:paraId="3E6C779F"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07" w:type="pct"/>
            <w:shd w:val="clear" w:color="auto" w:fill="auto"/>
          </w:tcPr>
          <w:p w14:paraId="6235F483"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482" w:type="pct"/>
          </w:tcPr>
          <w:p w14:paraId="4AF2390E"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25</w:t>
            </w:r>
          </w:p>
        </w:tc>
        <w:tc>
          <w:tcPr>
            <w:tcW w:w="3008" w:type="pct"/>
            <w:shd w:val="clear" w:color="auto" w:fill="auto"/>
          </w:tcPr>
          <w:p w14:paraId="4983A467" w14:textId="3CB63243" w:rsidR="005A0A43" w:rsidRPr="00800698" w:rsidRDefault="005A0A43" w:rsidP="005A0A43">
            <w:pPr>
              <w:pStyle w:val="NormalWeb"/>
              <w:rPr>
                <w:rFonts w:asciiTheme="minorHAnsi" w:hAnsiTheme="minorHAnsi"/>
                <w:sz w:val="20"/>
                <w:szCs w:val="20"/>
              </w:rPr>
            </w:pPr>
            <w:r w:rsidRPr="00800698">
              <w:rPr>
                <w:rFonts w:asciiTheme="minorHAnsi" w:hAnsiTheme="minorHAnsi"/>
                <w:sz w:val="20"/>
                <w:szCs w:val="20"/>
              </w:rPr>
              <w:t xml:space="preserve">Lasts 24–26 d (Coats 1955, Sutton 1968). </w:t>
            </w:r>
            <w:r w:rsidR="007B7A78" w:rsidRPr="00800698">
              <w:rPr>
                <w:rFonts w:asciiTheme="minorHAnsi" w:hAnsiTheme="minorHAnsi"/>
                <w:sz w:val="20"/>
                <w:szCs w:val="20"/>
              </w:rPr>
              <w:t>(</w:t>
            </w:r>
            <w:r w:rsidR="007B7A78" w:rsidRPr="00800698">
              <w:rPr>
                <w:rFonts w:asciiTheme="minorHAnsi" w:hAnsiTheme="minorHAnsi"/>
                <w:sz w:val="20"/>
                <w:szCs w:val="20"/>
                <w:lang w:val="en"/>
              </w:rPr>
              <w:t>Hagen and Giesen 2005)</w:t>
            </w:r>
          </w:p>
        </w:tc>
      </w:tr>
      <w:tr w:rsidR="005A0A43" w:rsidRPr="00800698" w14:paraId="41B72106" w14:textId="77777777" w:rsidTr="00712245">
        <w:trPr>
          <w:cantSplit/>
          <w:trHeight w:val="20"/>
        </w:trPr>
        <w:tc>
          <w:tcPr>
            <w:tcW w:w="1203" w:type="pct"/>
            <w:shd w:val="clear" w:color="auto" w:fill="auto"/>
          </w:tcPr>
          <w:p w14:paraId="6D12EE18"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07" w:type="pct"/>
            <w:shd w:val="clear" w:color="auto" w:fill="auto"/>
          </w:tcPr>
          <w:p w14:paraId="0A44F1B4"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482" w:type="pct"/>
          </w:tcPr>
          <w:p w14:paraId="11F937EC"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13.5 weeks</w:t>
            </w:r>
          </w:p>
        </w:tc>
        <w:tc>
          <w:tcPr>
            <w:tcW w:w="3008" w:type="pct"/>
            <w:shd w:val="clear" w:color="auto" w:fill="auto"/>
          </w:tcPr>
          <w:p w14:paraId="20E30EAF" w14:textId="51904AC6" w:rsidR="005A0A43" w:rsidRPr="00800698" w:rsidRDefault="005A0A43" w:rsidP="005A0A43">
            <w:pPr>
              <w:pStyle w:val="NormalWeb"/>
              <w:rPr>
                <w:rFonts w:asciiTheme="minorHAnsi" w:hAnsiTheme="minorHAnsi"/>
                <w:sz w:val="20"/>
                <w:szCs w:val="20"/>
              </w:rPr>
            </w:pPr>
            <w:r w:rsidRPr="00800698">
              <w:rPr>
                <w:rFonts w:asciiTheme="minorHAnsi" w:hAnsiTheme="minorHAnsi"/>
                <w:sz w:val="20"/>
                <w:szCs w:val="20"/>
              </w:rPr>
              <w:t xml:space="preserve">Brood breaks up and gains independence from hen at 12–15 wk; coincides with fall dispersal (Pitman 2003). </w:t>
            </w:r>
            <w:r w:rsidR="007B7A78" w:rsidRPr="00800698">
              <w:rPr>
                <w:rFonts w:asciiTheme="minorHAnsi" w:hAnsiTheme="minorHAnsi"/>
                <w:sz w:val="20"/>
                <w:szCs w:val="20"/>
              </w:rPr>
              <w:t>(</w:t>
            </w:r>
            <w:r w:rsidR="007B7A78" w:rsidRPr="00800698">
              <w:rPr>
                <w:rFonts w:asciiTheme="minorHAnsi" w:hAnsiTheme="minorHAnsi"/>
                <w:sz w:val="20"/>
                <w:szCs w:val="20"/>
                <w:lang w:val="en"/>
              </w:rPr>
              <w:t>Hagen and Giesen 2005)</w:t>
            </w:r>
          </w:p>
        </w:tc>
      </w:tr>
      <w:tr w:rsidR="005A0A43" w:rsidRPr="00800698" w14:paraId="19A5DE9E" w14:textId="77777777" w:rsidTr="00712245">
        <w:trPr>
          <w:cantSplit/>
          <w:trHeight w:val="20"/>
        </w:trPr>
        <w:tc>
          <w:tcPr>
            <w:tcW w:w="1203" w:type="pct"/>
            <w:shd w:val="clear" w:color="auto" w:fill="auto"/>
          </w:tcPr>
          <w:p w14:paraId="297AA7AA"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07" w:type="pct"/>
            <w:shd w:val="clear" w:color="auto" w:fill="auto"/>
          </w:tcPr>
          <w:p w14:paraId="617EFF58"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482" w:type="pct"/>
          </w:tcPr>
          <w:p w14:paraId="6016C3F5"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12</w:t>
            </w:r>
          </w:p>
        </w:tc>
        <w:tc>
          <w:tcPr>
            <w:tcW w:w="3008" w:type="pct"/>
            <w:shd w:val="clear" w:color="auto" w:fill="auto"/>
          </w:tcPr>
          <w:p w14:paraId="64688AE8" w14:textId="119CD2DA"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 xml:space="preserve">if female’s first clutch is depredated, she may begin second clutch within 2 wk (KMG). In Kansas, on average second clutches initiated 12.3 d (range = 3-26 d, n = 17) after first nest was lost (J. C. Pitman, Indiana Department of Fish and Wildlife, unpublished data).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3B4D44" w:rsidRPr="00800698" w14:paraId="638BF4A0" w14:textId="77777777" w:rsidTr="00712245">
        <w:trPr>
          <w:cantSplit/>
          <w:trHeight w:val="20"/>
        </w:trPr>
        <w:tc>
          <w:tcPr>
            <w:tcW w:w="1203" w:type="pct"/>
            <w:shd w:val="clear" w:color="auto" w:fill="auto"/>
          </w:tcPr>
          <w:p w14:paraId="0B5A224D"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07" w:type="pct"/>
            <w:shd w:val="clear" w:color="auto" w:fill="auto"/>
          </w:tcPr>
          <w:p w14:paraId="1BE2A1B7"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482" w:type="pct"/>
          </w:tcPr>
          <w:p w14:paraId="6062B6BB"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125</w:t>
            </w:r>
          </w:p>
        </w:tc>
        <w:tc>
          <w:tcPr>
            <w:tcW w:w="3008" w:type="pct"/>
            <w:shd w:val="clear" w:color="auto" w:fill="auto"/>
          </w:tcPr>
          <w:p w14:paraId="46090830" w14:textId="41FC42C7" w:rsidR="005A0A43" w:rsidRPr="00800698" w:rsidRDefault="005A0A43" w:rsidP="00173631">
            <w:pPr>
              <w:pStyle w:val="NormalWeb"/>
              <w:rPr>
                <w:rFonts w:asciiTheme="minorHAnsi" w:hAnsiTheme="minorHAnsi"/>
                <w:sz w:val="20"/>
                <w:szCs w:val="20"/>
              </w:rPr>
            </w:pPr>
            <w:r w:rsidRPr="00800698">
              <w:rPr>
                <w:rFonts w:asciiTheme="minorHAnsi" w:hAnsiTheme="minorHAnsi"/>
                <w:sz w:val="20"/>
                <w:szCs w:val="20"/>
              </w:rPr>
              <w:t>Only 1 successful brood/season. If first clutch is depredated or abandoned, some females may lay replacement (renest) clutch (Mer</w:t>
            </w:r>
            <w:r w:rsidR="00173631" w:rsidRPr="00800698">
              <w:rPr>
                <w:rFonts w:asciiTheme="minorHAnsi" w:hAnsiTheme="minorHAnsi"/>
                <w:sz w:val="20"/>
                <w:szCs w:val="20"/>
              </w:rPr>
              <w:t>chant 1982, KMG, Pitman 2003).</w:t>
            </w:r>
          </w:p>
        </w:tc>
      </w:tr>
      <w:tr w:rsidR="00352107" w:rsidRPr="00800698" w14:paraId="450CC5CB" w14:textId="77777777" w:rsidTr="00712245">
        <w:trPr>
          <w:cantSplit/>
          <w:trHeight w:val="20"/>
        </w:trPr>
        <w:tc>
          <w:tcPr>
            <w:tcW w:w="1203" w:type="pct"/>
            <w:shd w:val="clear" w:color="auto" w:fill="auto"/>
          </w:tcPr>
          <w:p w14:paraId="0B347A24"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07" w:type="pct"/>
            <w:shd w:val="clear" w:color="auto" w:fill="auto"/>
          </w:tcPr>
          <w:p w14:paraId="773E6CA6"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482" w:type="pct"/>
          </w:tcPr>
          <w:p w14:paraId="2212B301" w14:textId="3A8BF0B9"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xml:space="preserve">Mean: </w:t>
            </w:r>
            <w:r w:rsidR="004639F3" w:rsidRPr="00800698">
              <w:rPr>
                <w:rFonts w:asciiTheme="minorHAnsi" w:hAnsiTheme="minorHAnsi" w:cs="Times New Roman"/>
                <w:sz w:val="20"/>
                <w:szCs w:val="20"/>
              </w:rPr>
              <w:t>727</w:t>
            </w:r>
          </w:p>
          <w:p w14:paraId="4269E423" w14:textId="40E82588"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xml:space="preserve">SD: </w:t>
            </w:r>
            <w:r w:rsidR="004639F3" w:rsidRPr="00800698">
              <w:rPr>
                <w:rFonts w:asciiTheme="minorHAnsi" w:hAnsiTheme="minorHAnsi" w:cs="Times New Roman"/>
                <w:sz w:val="20"/>
                <w:szCs w:val="20"/>
              </w:rPr>
              <w:t>53.1</w:t>
            </w:r>
          </w:p>
          <w:p w14:paraId="7361E416" w14:textId="259EB410"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xml:space="preserve">Min: </w:t>
            </w:r>
            <w:r w:rsidR="004639F3" w:rsidRPr="00800698">
              <w:rPr>
                <w:rFonts w:asciiTheme="minorHAnsi" w:hAnsiTheme="minorHAnsi" w:cs="Times New Roman"/>
                <w:sz w:val="20"/>
                <w:szCs w:val="20"/>
              </w:rPr>
              <w:t>676</w:t>
            </w:r>
          </w:p>
          <w:p w14:paraId="30DB17A3" w14:textId="546E8EE5"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Max:</w:t>
            </w:r>
            <w:r w:rsidR="004639F3" w:rsidRPr="00800698">
              <w:rPr>
                <w:rFonts w:asciiTheme="minorHAnsi" w:hAnsiTheme="minorHAnsi" w:cs="Times New Roman"/>
                <w:sz w:val="20"/>
                <w:szCs w:val="20"/>
              </w:rPr>
              <w:t>761</w:t>
            </w:r>
            <w:r w:rsidRPr="00800698">
              <w:rPr>
                <w:rFonts w:asciiTheme="minorHAnsi" w:hAnsiTheme="minorHAnsi" w:cs="Times New Roman"/>
                <w:sz w:val="20"/>
                <w:szCs w:val="20"/>
              </w:rPr>
              <w:t xml:space="preserve"> </w:t>
            </w:r>
          </w:p>
        </w:tc>
        <w:tc>
          <w:tcPr>
            <w:tcW w:w="3008" w:type="pct"/>
            <w:shd w:val="clear" w:color="auto" w:fill="auto"/>
          </w:tcPr>
          <w:p w14:paraId="24F4A0A2" w14:textId="76793048" w:rsidR="004639F3" w:rsidRPr="00800698" w:rsidRDefault="004639F3" w:rsidP="00352107">
            <w:pPr>
              <w:rPr>
                <w:rFonts w:asciiTheme="minorHAnsi" w:hAnsiTheme="minorHAnsi" w:cs="Times New Roman"/>
                <w:sz w:val="20"/>
                <w:szCs w:val="20"/>
              </w:rPr>
            </w:pPr>
            <w:r w:rsidRPr="00800698">
              <w:rPr>
                <w:rFonts w:asciiTheme="minorHAnsi" w:hAnsiTheme="minorHAnsi" w:cs="Times New Roman"/>
                <w:sz w:val="20"/>
                <w:szCs w:val="20"/>
              </w:rPr>
              <w:t>From Dunning 1984</w:t>
            </w:r>
          </w:p>
          <w:p w14:paraId="57C3329A" w14:textId="77777777" w:rsidR="004639F3" w:rsidRPr="00800698" w:rsidRDefault="004639F3" w:rsidP="00352107">
            <w:pPr>
              <w:rPr>
                <w:rFonts w:asciiTheme="minorHAnsi" w:hAnsiTheme="minorHAnsi" w:cs="Times New Roman"/>
                <w:sz w:val="20"/>
                <w:szCs w:val="20"/>
              </w:rPr>
            </w:pPr>
          </w:p>
          <w:p w14:paraId="2492D6F5" w14:textId="125E04FF" w:rsidR="004639F3" w:rsidRPr="00800698" w:rsidRDefault="004639F3" w:rsidP="00352107">
            <w:pPr>
              <w:rPr>
                <w:rFonts w:asciiTheme="minorHAnsi" w:hAnsiTheme="minorHAnsi" w:cs="Times New Roman"/>
                <w:sz w:val="20"/>
                <w:szCs w:val="20"/>
              </w:rPr>
            </w:pPr>
            <w:r w:rsidRPr="00800698">
              <w:rPr>
                <w:rFonts w:asciiTheme="minorHAnsi" w:hAnsiTheme="minorHAnsi" w:cs="Times New Roman"/>
                <w:sz w:val="20"/>
                <w:szCs w:val="20"/>
              </w:rPr>
              <w:t xml:space="preserve">These data are consistent with mean values from </w:t>
            </w:r>
            <w:r w:rsidRPr="00800698">
              <w:rPr>
                <w:rFonts w:asciiTheme="minorHAnsi" w:hAnsiTheme="minorHAnsi" w:cs="Times New Roman"/>
                <w:sz w:val="20"/>
                <w:szCs w:val="20"/>
                <w:lang w:val="en"/>
              </w:rPr>
              <w:t>Hagen and Giesen 2005</w:t>
            </w:r>
            <w:r w:rsidRPr="00800698">
              <w:rPr>
                <w:rFonts w:asciiTheme="minorHAnsi" w:hAnsiTheme="minorHAnsi" w:cs="Times New Roman"/>
                <w:sz w:val="20"/>
                <w:szCs w:val="20"/>
              </w:rPr>
              <w:t>: 679-749</w:t>
            </w:r>
          </w:p>
          <w:p w14:paraId="6026A174" w14:textId="233EF275" w:rsidR="00352107" w:rsidRPr="00800698" w:rsidRDefault="004639F3" w:rsidP="004639F3">
            <w:pPr>
              <w:rPr>
                <w:rFonts w:asciiTheme="minorHAnsi" w:hAnsiTheme="minorHAnsi" w:cs="Times New Roman"/>
                <w:sz w:val="20"/>
                <w:szCs w:val="20"/>
              </w:rPr>
            </w:pPr>
            <w:r w:rsidRPr="00800698">
              <w:rPr>
                <w:rFonts w:asciiTheme="minorHAnsi" w:hAnsiTheme="minorHAnsi" w:cs="Times New Roman"/>
                <w:sz w:val="20"/>
                <w:szCs w:val="20"/>
              </w:rPr>
              <w:t>SD based on default assumption</w:t>
            </w:r>
            <w:r w:rsidR="00352107" w:rsidRPr="00800698">
              <w:rPr>
                <w:rFonts w:asciiTheme="minorHAnsi" w:hAnsiTheme="minorHAnsi" w:cs="Times New Roman"/>
                <w:sz w:val="20"/>
                <w:szCs w:val="20"/>
              </w:rPr>
              <w:t xml:space="preserve"> for TIM</w:t>
            </w:r>
          </w:p>
        </w:tc>
      </w:tr>
      <w:tr w:rsidR="00352107" w:rsidRPr="00800698" w14:paraId="73E43A60" w14:textId="77777777" w:rsidTr="00712245">
        <w:trPr>
          <w:cantSplit/>
          <w:trHeight w:val="20"/>
        </w:trPr>
        <w:tc>
          <w:tcPr>
            <w:tcW w:w="1203" w:type="pct"/>
            <w:shd w:val="clear" w:color="auto" w:fill="auto"/>
          </w:tcPr>
          <w:p w14:paraId="160CD0BE"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lastRenderedPageBreak/>
              <w:t>diet composition during breeding season</w:t>
            </w:r>
          </w:p>
        </w:tc>
        <w:tc>
          <w:tcPr>
            <w:tcW w:w="307" w:type="pct"/>
            <w:shd w:val="clear" w:color="auto" w:fill="auto"/>
          </w:tcPr>
          <w:p w14:paraId="04B0D441" w14:textId="77777777" w:rsidR="00352107" w:rsidRPr="00800698" w:rsidRDefault="00352107" w:rsidP="00352107">
            <w:pPr>
              <w:jc w:val="center"/>
              <w:rPr>
                <w:rFonts w:asciiTheme="minorHAnsi" w:hAnsiTheme="minorHAnsi" w:cs="Times New Roman"/>
                <w:sz w:val="20"/>
                <w:szCs w:val="20"/>
              </w:rPr>
            </w:pPr>
          </w:p>
        </w:tc>
        <w:tc>
          <w:tcPr>
            <w:tcW w:w="482" w:type="pct"/>
          </w:tcPr>
          <w:p w14:paraId="6BD22617" w14:textId="77777777" w:rsidR="00352107" w:rsidRPr="00800698" w:rsidRDefault="005B3967" w:rsidP="00352107">
            <w:pPr>
              <w:jc w:val="center"/>
              <w:rPr>
                <w:rFonts w:asciiTheme="minorHAnsi" w:hAnsiTheme="minorHAnsi" w:cs="Times New Roman"/>
                <w:sz w:val="20"/>
                <w:szCs w:val="20"/>
              </w:rPr>
            </w:pPr>
            <w:r w:rsidRPr="00800698">
              <w:rPr>
                <w:rFonts w:asciiTheme="minorHAnsi" w:hAnsiTheme="minorHAnsi" w:cs="Times New Roman"/>
                <w:sz w:val="20"/>
                <w:szCs w:val="20"/>
              </w:rPr>
              <w:t>55% insects, 22% seeds,</w:t>
            </w:r>
          </w:p>
          <w:p w14:paraId="0715D6B8" w14:textId="77777777" w:rsidR="005B3967" w:rsidRPr="00800698" w:rsidRDefault="005B3967" w:rsidP="00352107">
            <w:pPr>
              <w:jc w:val="center"/>
              <w:rPr>
                <w:rFonts w:asciiTheme="minorHAnsi" w:hAnsiTheme="minorHAnsi" w:cs="Times New Roman"/>
                <w:sz w:val="20"/>
                <w:szCs w:val="20"/>
              </w:rPr>
            </w:pPr>
            <w:r w:rsidRPr="00800698">
              <w:rPr>
                <w:rFonts w:asciiTheme="minorHAnsi" w:hAnsiTheme="minorHAnsi" w:cs="Times New Roman"/>
                <w:sz w:val="20"/>
                <w:szCs w:val="20"/>
              </w:rPr>
              <w:t>11.5% grass,</w:t>
            </w:r>
          </w:p>
          <w:p w14:paraId="0ECB832E" w14:textId="4DF0BC10" w:rsidR="005B3967" w:rsidRPr="00800698" w:rsidRDefault="005B3967" w:rsidP="00352107">
            <w:pPr>
              <w:jc w:val="center"/>
              <w:rPr>
                <w:rFonts w:asciiTheme="minorHAnsi" w:hAnsiTheme="minorHAnsi" w:cs="Times New Roman"/>
                <w:sz w:val="20"/>
                <w:szCs w:val="20"/>
              </w:rPr>
            </w:pPr>
            <w:r w:rsidRPr="00800698">
              <w:rPr>
                <w:rFonts w:asciiTheme="minorHAnsi" w:hAnsiTheme="minorHAnsi" w:cs="Times New Roman"/>
                <w:sz w:val="20"/>
                <w:szCs w:val="20"/>
              </w:rPr>
              <w:t>11.5% broadleaf</w:t>
            </w:r>
          </w:p>
        </w:tc>
        <w:tc>
          <w:tcPr>
            <w:tcW w:w="3008" w:type="pct"/>
            <w:shd w:val="clear" w:color="auto" w:fill="auto"/>
          </w:tcPr>
          <w:p w14:paraId="3E068ECB" w14:textId="77777777" w:rsidR="00352107" w:rsidRPr="00800698" w:rsidRDefault="004639F3" w:rsidP="005B3967">
            <w:pPr>
              <w:pStyle w:val="NormalWeb"/>
              <w:spacing w:before="0" w:beforeAutospacing="0" w:after="0" w:afterAutospacing="0"/>
              <w:rPr>
                <w:rFonts w:asciiTheme="minorHAnsi" w:hAnsiTheme="minorHAnsi"/>
                <w:sz w:val="20"/>
                <w:szCs w:val="20"/>
                <w:lang w:val="en"/>
              </w:rPr>
            </w:pPr>
            <w:r w:rsidRPr="00800698">
              <w:rPr>
                <w:rFonts w:asciiTheme="minorHAnsi" w:hAnsiTheme="minorHAnsi"/>
                <w:sz w:val="20"/>
                <w:szCs w:val="20"/>
              </w:rPr>
              <w:t>Spring and summer diet</w:t>
            </w:r>
            <w:r w:rsidR="005B3967" w:rsidRPr="00800698">
              <w:rPr>
                <w:rFonts w:asciiTheme="minorHAnsi" w:hAnsiTheme="minorHAnsi"/>
                <w:sz w:val="20"/>
                <w:szCs w:val="20"/>
              </w:rPr>
              <w:t xml:space="preserve"> (</w:t>
            </w:r>
            <w:r w:rsidR="005B3967" w:rsidRPr="00800698">
              <w:rPr>
                <w:rFonts w:asciiTheme="minorHAnsi" w:hAnsiTheme="minorHAnsi"/>
                <w:sz w:val="20"/>
                <w:szCs w:val="20"/>
                <w:lang w:val="en"/>
              </w:rPr>
              <w:t>Hagen and Giesen 2005).</w:t>
            </w:r>
          </w:p>
          <w:p w14:paraId="6162A32E" w14:textId="77777777" w:rsidR="005B3967" w:rsidRPr="00800698" w:rsidRDefault="005B3967" w:rsidP="005B3967">
            <w:pPr>
              <w:pStyle w:val="NormalWeb"/>
              <w:spacing w:before="0" w:beforeAutospacing="0" w:after="0" w:afterAutospacing="0"/>
              <w:rPr>
                <w:rFonts w:asciiTheme="minorHAnsi" w:hAnsiTheme="minorHAnsi"/>
                <w:sz w:val="20"/>
                <w:szCs w:val="20"/>
                <w:lang w:val="en"/>
              </w:rPr>
            </w:pPr>
          </w:p>
          <w:p w14:paraId="30742CB7" w14:textId="201B0E6E" w:rsidR="005B3967" w:rsidRPr="00800698" w:rsidRDefault="005B3967" w:rsidP="005B3967">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lang w:val="en"/>
              </w:rPr>
              <w:t>50:50 split assumed for portion of diet represented by vegetation</w:t>
            </w:r>
          </w:p>
        </w:tc>
      </w:tr>
      <w:tr w:rsidR="00352107" w:rsidRPr="00800698" w14:paraId="554C044E" w14:textId="77777777" w:rsidTr="00712245">
        <w:trPr>
          <w:cantSplit/>
          <w:trHeight w:val="20"/>
        </w:trPr>
        <w:tc>
          <w:tcPr>
            <w:tcW w:w="1203" w:type="pct"/>
            <w:shd w:val="clear" w:color="auto" w:fill="auto"/>
          </w:tcPr>
          <w:p w14:paraId="339D2C79" w14:textId="1CA0D6F1"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07" w:type="pct"/>
            <w:shd w:val="clear" w:color="auto" w:fill="auto"/>
          </w:tcPr>
          <w:p w14:paraId="2FBFE750" w14:textId="77777777" w:rsidR="00352107" w:rsidRPr="00800698" w:rsidRDefault="00352107" w:rsidP="00352107">
            <w:pPr>
              <w:jc w:val="center"/>
              <w:rPr>
                <w:rFonts w:asciiTheme="minorHAnsi" w:hAnsiTheme="minorHAnsi" w:cs="Times New Roman"/>
                <w:sz w:val="20"/>
                <w:szCs w:val="20"/>
              </w:rPr>
            </w:pPr>
          </w:p>
        </w:tc>
        <w:tc>
          <w:tcPr>
            <w:tcW w:w="482" w:type="pct"/>
          </w:tcPr>
          <w:p w14:paraId="7019C6BB" w14:textId="276B86DC" w:rsidR="00352107" w:rsidRPr="00800698" w:rsidRDefault="005B3967" w:rsidP="00352107">
            <w:pPr>
              <w:jc w:val="center"/>
              <w:rPr>
                <w:rFonts w:asciiTheme="minorHAnsi" w:hAnsiTheme="minorHAnsi" w:cs="Times New Roman"/>
                <w:sz w:val="20"/>
                <w:szCs w:val="20"/>
              </w:rPr>
            </w:pPr>
            <w:r w:rsidRPr="00800698">
              <w:rPr>
                <w:rFonts w:asciiTheme="minorHAnsi" w:hAnsiTheme="minorHAnsi" w:cs="Times New Roman"/>
                <w:sz w:val="20"/>
                <w:szCs w:val="20"/>
              </w:rPr>
              <w:t>omnivore</w:t>
            </w:r>
          </w:p>
        </w:tc>
        <w:tc>
          <w:tcPr>
            <w:tcW w:w="3008" w:type="pct"/>
            <w:shd w:val="clear" w:color="auto" w:fill="auto"/>
          </w:tcPr>
          <w:p w14:paraId="27E9F440" w14:textId="77777777" w:rsidR="00352107" w:rsidRPr="00800698" w:rsidRDefault="00352107" w:rsidP="00352107">
            <w:pPr>
              <w:pStyle w:val="NormalWeb"/>
              <w:spacing w:before="0" w:beforeAutospacing="0" w:after="0" w:afterAutospacing="0"/>
              <w:rPr>
                <w:rFonts w:asciiTheme="minorHAnsi" w:hAnsiTheme="minorHAnsi"/>
                <w:sz w:val="20"/>
                <w:szCs w:val="20"/>
              </w:rPr>
            </w:pPr>
          </w:p>
        </w:tc>
      </w:tr>
      <w:tr w:rsidR="00352107" w:rsidRPr="00800698" w14:paraId="33C5DED6" w14:textId="77777777" w:rsidTr="00712245">
        <w:trPr>
          <w:cantSplit/>
          <w:trHeight w:val="20"/>
        </w:trPr>
        <w:tc>
          <w:tcPr>
            <w:tcW w:w="1203" w:type="pct"/>
            <w:shd w:val="clear" w:color="auto" w:fill="auto"/>
          </w:tcPr>
          <w:p w14:paraId="15A0632C"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07" w:type="pct"/>
            <w:shd w:val="clear" w:color="auto" w:fill="auto"/>
          </w:tcPr>
          <w:p w14:paraId="450950D9" w14:textId="77777777" w:rsidR="00352107" w:rsidRPr="00800698" w:rsidRDefault="00352107" w:rsidP="00352107">
            <w:pPr>
              <w:jc w:val="center"/>
              <w:rPr>
                <w:rFonts w:asciiTheme="minorHAnsi" w:hAnsiTheme="minorHAnsi" w:cs="Times New Roman"/>
                <w:sz w:val="20"/>
                <w:szCs w:val="20"/>
              </w:rPr>
            </w:pPr>
          </w:p>
        </w:tc>
        <w:tc>
          <w:tcPr>
            <w:tcW w:w="482" w:type="pct"/>
          </w:tcPr>
          <w:p w14:paraId="116F61B6" w14:textId="77777777" w:rsidR="00352107" w:rsidRPr="00800698" w:rsidRDefault="00352107" w:rsidP="00352107">
            <w:pPr>
              <w:rPr>
                <w:rFonts w:asciiTheme="minorHAnsi" w:hAnsiTheme="minorHAnsi" w:cs="Times New Roman"/>
                <w:sz w:val="20"/>
                <w:szCs w:val="20"/>
              </w:rPr>
            </w:pPr>
          </w:p>
        </w:tc>
        <w:tc>
          <w:tcPr>
            <w:tcW w:w="3008" w:type="pct"/>
            <w:shd w:val="clear" w:color="auto" w:fill="auto"/>
          </w:tcPr>
          <w:p w14:paraId="79044487" w14:textId="77777777" w:rsidR="00352107" w:rsidRPr="00800698" w:rsidRDefault="00352107" w:rsidP="00352107">
            <w:pPr>
              <w:rPr>
                <w:rFonts w:asciiTheme="minorHAnsi" w:hAnsiTheme="minorHAnsi" w:cs="Times New Roman"/>
                <w:sz w:val="20"/>
                <w:szCs w:val="20"/>
              </w:rPr>
            </w:pPr>
          </w:p>
        </w:tc>
      </w:tr>
      <w:tr w:rsidR="00352107" w:rsidRPr="00800698" w14:paraId="53A390D2" w14:textId="77777777" w:rsidTr="00712245">
        <w:trPr>
          <w:cantSplit/>
          <w:trHeight w:val="20"/>
        </w:trPr>
        <w:tc>
          <w:tcPr>
            <w:tcW w:w="1203" w:type="pct"/>
            <w:shd w:val="clear" w:color="auto" w:fill="auto"/>
          </w:tcPr>
          <w:p w14:paraId="490291E1"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07" w:type="pct"/>
            <w:shd w:val="clear" w:color="auto" w:fill="auto"/>
          </w:tcPr>
          <w:p w14:paraId="02A3524A"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482" w:type="pct"/>
          </w:tcPr>
          <w:p w14:paraId="4E98836D" w14:textId="77777777" w:rsidR="00352107" w:rsidRPr="00800698" w:rsidRDefault="00352107" w:rsidP="00352107">
            <w:pPr>
              <w:jc w:val="center"/>
              <w:rPr>
                <w:rFonts w:asciiTheme="minorHAnsi" w:hAnsiTheme="minorHAnsi" w:cs="Times New Roman"/>
                <w:sz w:val="20"/>
                <w:szCs w:val="20"/>
              </w:rPr>
            </w:pPr>
          </w:p>
        </w:tc>
        <w:tc>
          <w:tcPr>
            <w:tcW w:w="3008" w:type="pct"/>
            <w:shd w:val="clear" w:color="auto" w:fill="auto"/>
          </w:tcPr>
          <w:p w14:paraId="4BF6BC53" w14:textId="77777777" w:rsidR="00352107" w:rsidRPr="00800698" w:rsidRDefault="00352107" w:rsidP="00352107">
            <w:pPr>
              <w:rPr>
                <w:rFonts w:asciiTheme="minorHAnsi" w:hAnsiTheme="minorHAnsi" w:cs="Times New Roman"/>
                <w:sz w:val="20"/>
                <w:szCs w:val="20"/>
              </w:rPr>
            </w:pPr>
          </w:p>
        </w:tc>
      </w:tr>
      <w:tr w:rsidR="00352107" w:rsidRPr="00800698" w14:paraId="5B0B307A" w14:textId="77777777" w:rsidTr="00712245">
        <w:trPr>
          <w:cantSplit/>
          <w:trHeight w:val="20"/>
        </w:trPr>
        <w:tc>
          <w:tcPr>
            <w:tcW w:w="1203" w:type="pct"/>
            <w:shd w:val="clear" w:color="auto" w:fill="auto"/>
          </w:tcPr>
          <w:p w14:paraId="44F7ABDE"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07" w:type="pct"/>
            <w:shd w:val="clear" w:color="auto" w:fill="auto"/>
          </w:tcPr>
          <w:p w14:paraId="6C894CD8"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482" w:type="pct"/>
          </w:tcPr>
          <w:p w14:paraId="6A55FB91"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3.5 – 7.8</w:t>
            </w:r>
          </w:p>
        </w:tc>
        <w:tc>
          <w:tcPr>
            <w:tcW w:w="3008" w:type="pct"/>
            <w:shd w:val="clear" w:color="auto" w:fill="auto"/>
          </w:tcPr>
          <w:p w14:paraId="7FA0E8AD" w14:textId="00EE7295"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 xml:space="preserve">In Oklahoma and New Mexico, average brood size (as determined from roadside counts) in late summer (Jul to Aug) ranged from 3.5 to 7.8 chicks; size influenced by annual precipitation patterns, declining in drought years (Schwilling 1955, Copelin 1963, Merchant 1982). Average brood size of radio-marked females was slightly greater in  Oklahoma (4.5) than in  New Mexico (3.7), and was negatively correlated with survival rates of females (Patten et al. 2005). Average brood size slightly greater in Oklahoma (4.5) than in New Mexico (3.7), and negatively correlated with survival rates of females (Patten et al. 2005).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352107" w:rsidRPr="00800698" w14:paraId="0A6B5B7D" w14:textId="77777777" w:rsidTr="00712245">
        <w:trPr>
          <w:cantSplit/>
          <w:trHeight w:val="20"/>
        </w:trPr>
        <w:tc>
          <w:tcPr>
            <w:tcW w:w="1203" w:type="pct"/>
            <w:shd w:val="clear" w:color="auto" w:fill="auto"/>
          </w:tcPr>
          <w:p w14:paraId="574FAD6F"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07" w:type="pct"/>
            <w:shd w:val="clear" w:color="auto" w:fill="auto"/>
          </w:tcPr>
          <w:p w14:paraId="26BD517E"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482" w:type="pct"/>
          </w:tcPr>
          <w:p w14:paraId="47EC2444" w14:textId="77777777" w:rsidR="00352107" w:rsidRPr="00800698" w:rsidRDefault="00352107" w:rsidP="00352107">
            <w:pPr>
              <w:jc w:val="center"/>
              <w:rPr>
                <w:rFonts w:asciiTheme="minorHAnsi" w:hAnsiTheme="minorHAnsi" w:cs="Times New Roman"/>
                <w:sz w:val="20"/>
                <w:szCs w:val="20"/>
              </w:rPr>
            </w:pPr>
          </w:p>
        </w:tc>
        <w:tc>
          <w:tcPr>
            <w:tcW w:w="3008" w:type="pct"/>
            <w:shd w:val="clear" w:color="auto" w:fill="auto"/>
          </w:tcPr>
          <w:p w14:paraId="49382835" w14:textId="77777777" w:rsidR="00352107" w:rsidRPr="00800698" w:rsidRDefault="00352107" w:rsidP="00352107">
            <w:pPr>
              <w:rPr>
                <w:rFonts w:asciiTheme="minorHAnsi" w:hAnsiTheme="minorHAnsi" w:cs="Times New Roman"/>
                <w:sz w:val="20"/>
                <w:szCs w:val="20"/>
              </w:rPr>
            </w:pPr>
          </w:p>
        </w:tc>
      </w:tr>
      <w:tr w:rsidR="00352107" w:rsidRPr="00800698" w14:paraId="12CAC7D3" w14:textId="77777777" w:rsidTr="00712245">
        <w:trPr>
          <w:cantSplit/>
          <w:trHeight w:val="20"/>
        </w:trPr>
        <w:tc>
          <w:tcPr>
            <w:tcW w:w="1203" w:type="pct"/>
            <w:shd w:val="clear" w:color="auto" w:fill="auto"/>
          </w:tcPr>
          <w:p w14:paraId="53A182E8"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307" w:type="pct"/>
            <w:shd w:val="clear" w:color="auto" w:fill="auto"/>
          </w:tcPr>
          <w:p w14:paraId="7627D678"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482" w:type="pct"/>
          </w:tcPr>
          <w:p w14:paraId="715BB1C7"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0.9973 = 0.37^(1/365)</w:t>
            </w:r>
          </w:p>
        </w:tc>
        <w:tc>
          <w:tcPr>
            <w:tcW w:w="3008" w:type="pct"/>
            <w:shd w:val="clear" w:color="auto" w:fill="auto"/>
          </w:tcPr>
          <w:p w14:paraId="65C0069E" w14:textId="7B9CCC3F"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 xml:space="preserve">From Campbell 1972 . Maximum life span in the wild estimated at 5 yr, based on recoveries of banded birds in New Mexico. In New Mexico, percent subadults in spring trap samples suggests average annual adult mortality of 53% for males and females; estimated annual survival rate of banded individuals 35-45% for adult males, 31-32% for subadult males.  Live recapture data of banded birds indicated that annual survival was greatest for males between their first and second years (60%) and decreased as birds aged (36-44%; Hagen et al. 2005a). Annual survivorship of females as determined from radiotelemetry was greater in yearlings (52%) than adults (37%), differences attributed in part to nesting activity (Hagen 2003).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B05A3D" w:rsidRPr="00800698" w14:paraId="018DE839" w14:textId="77777777" w:rsidTr="00712245">
        <w:trPr>
          <w:cantSplit/>
          <w:trHeight w:val="20"/>
        </w:trPr>
        <w:tc>
          <w:tcPr>
            <w:tcW w:w="1203" w:type="pct"/>
            <w:shd w:val="clear" w:color="auto" w:fill="auto"/>
          </w:tcPr>
          <w:p w14:paraId="6F62CEEB" w14:textId="2310FD2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07" w:type="pct"/>
            <w:shd w:val="clear" w:color="auto" w:fill="auto"/>
          </w:tcPr>
          <w:p w14:paraId="3CA90448" w14:textId="77777777" w:rsidR="00B05A3D" w:rsidRPr="00800698" w:rsidRDefault="00B05A3D" w:rsidP="00B05A3D">
            <w:pPr>
              <w:jc w:val="center"/>
              <w:rPr>
                <w:rFonts w:asciiTheme="minorHAnsi" w:hAnsiTheme="minorHAnsi" w:cs="Times New Roman"/>
                <w:sz w:val="20"/>
                <w:szCs w:val="20"/>
              </w:rPr>
            </w:pPr>
          </w:p>
        </w:tc>
        <w:tc>
          <w:tcPr>
            <w:tcW w:w="482" w:type="pct"/>
          </w:tcPr>
          <w:p w14:paraId="2FF03FB8"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0.5</w:t>
            </w:r>
          </w:p>
          <w:p w14:paraId="2EC9310A"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w:t>
            </w:r>
          </w:p>
          <w:p w14:paraId="3B162230" w14:textId="776B1323"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 1</w:t>
            </w:r>
          </w:p>
        </w:tc>
        <w:tc>
          <w:tcPr>
            <w:tcW w:w="3008" w:type="pct"/>
            <w:shd w:val="clear" w:color="auto" w:fill="auto"/>
          </w:tcPr>
          <w:p w14:paraId="5B2A51B8" w14:textId="22AD5F1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 of this species is unknown. Individuals may visit agricultural fields. Low (0.1), Medium (0.5) and High (0.9) mean frequency on field values should be considered in a sensitivity analysis of this species.</w:t>
            </w:r>
          </w:p>
        </w:tc>
      </w:tr>
      <w:tr w:rsidR="00B05A3D" w:rsidRPr="00800698" w14:paraId="717FBDD5" w14:textId="77777777" w:rsidTr="00712245">
        <w:trPr>
          <w:cantSplit/>
          <w:trHeight w:val="20"/>
        </w:trPr>
        <w:tc>
          <w:tcPr>
            <w:tcW w:w="1203" w:type="pct"/>
            <w:shd w:val="clear" w:color="auto" w:fill="auto"/>
          </w:tcPr>
          <w:p w14:paraId="14872AD7" w14:textId="5DCC0766"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07" w:type="pct"/>
            <w:shd w:val="clear" w:color="auto" w:fill="auto"/>
          </w:tcPr>
          <w:p w14:paraId="20833BBF" w14:textId="77777777" w:rsidR="00B05A3D" w:rsidRPr="00800698" w:rsidRDefault="00B05A3D" w:rsidP="00B05A3D">
            <w:pPr>
              <w:jc w:val="center"/>
              <w:rPr>
                <w:rFonts w:asciiTheme="minorHAnsi" w:hAnsiTheme="minorHAnsi" w:cs="Times New Roman"/>
                <w:sz w:val="20"/>
                <w:szCs w:val="20"/>
              </w:rPr>
            </w:pPr>
          </w:p>
        </w:tc>
        <w:tc>
          <w:tcPr>
            <w:tcW w:w="482" w:type="pct"/>
          </w:tcPr>
          <w:p w14:paraId="6597C65B" w14:textId="6D39A675"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08" w:type="pct"/>
            <w:shd w:val="clear" w:color="auto" w:fill="auto"/>
          </w:tcPr>
          <w:p w14:paraId="0AA18533" w14:textId="4E56381D"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60425FBD" w14:textId="77777777" w:rsidTr="00712245">
        <w:trPr>
          <w:cantSplit/>
          <w:trHeight w:val="20"/>
        </w:trPr>
        <w:tc>
          <w:tcPr>
            <w:tcW w:w="1203" w:type="pct"/>
            <w:shd w:val="clear" w:color="auto" w:fill="auto"/>
          </w:tcPr>
          <w:p w14:paraId="7951D1A5" w14:textId="7744AC2B"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07" w:type="pct"/>
            <w:shd w:val="clear" w:color="auto" w:fill="auto"/>
          </w:tcPr>
          <w:p w14:paraId="52E494DC" w14:textId="77777777" w:rsidR="00B05A3D" w:rsidRPr="00800698" w:rsidRDefault="00B05A3D" w:rsidP="00B05A3D">
            <w:pPr>
              <w:jc w:val="center"/>
              <w:rPr>
                <w:rFonts w:asciiTheme="minorHAnsi" w:hAnsiTheme="minorHAnsi" w:cs="Times New Roman"/>
                <w:sz w:val="20"/>
                <w:szCs w:val="20"/>
              </w:rPr>
            </w:pPr>
          </w:p>
        </w:tc>
        <w:tc>
          <w:tcPr>
            <w:tcW w:w="482" w:type="pct"/>
          </w:tcPr>
          <w:p w14:paraId="262FA7BF" w14:textId="5DF294BB"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No</w:t>
            </w:r>
          </w:p>
        </w:tc>
        <w:tc>
          <w:tcPr>
            <w:tcW w:w="3008" w:type="pct"/>
            <w:shd w:val="clear" w:color="auto" w:fill="auto"/>
          </w:tcPr>
          <w:p w14:paraId="0D430C7A" w14:textId="77777777" w:rsidR="00B05A3D" w:rsidRPr="00800698" w:rsidRDefault="00B05A3D" w:rsidP="00B05A3D">
            <w:pPr>
              <w:rPr>
                <w:rFonts w:asciiTheme="minorHAnsi" w:hAnsiTheme="minorHAnsi" w:cs="Times New Roman"/>
                <w:sz w:val="20"/>
                <w:szCs w:val="20"/>
              </w:rPr>
            </w:pPr>
          </w:p>
        </w:tc>
      </w:tr>
      <w:tr w:rsidR="00B05A3D" w:rsidRPr="00800698" w14:paraId="04516EF9" w14:textId="77777777" w:rsidTr="008E6F47">
        <w:trPr>
          <w:cantSplit/>
          <w:trHeight w:val="20"/>
        </w:trPr>
        <w:tc>
          <w:tcPr>
            <w:tcW w:w="1203" w:type="pct"/>
            <w:shd w:val="clear" w:color="auto" w:fill="auto"/>
          </w:tcPr>
          <w:p w14:paraId="73C3FAFD" w14:textId="208DDED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07" w:type="pct"/>
            <w:shd w:val="clear" w:color="auto" w:fill="auto"/>
          </w:tcPr>
          <w:p w14:paraId="4080C195" w14:textId="77777777" w:rsidR="00B05A3D" w:rsidRPr="00800698" w:rsidRDefault="00B05A3D" w:rsidP="00B05A3D">
            <w:pPr>
              <w:jc w:val="center"/>
              <w:rPr>
                <w:rFonts w:asciiTheme="minorHAnsi" w:hAnsiTheme="minorHAnsi" w:cs="Times New Roman"/>
                <w:sz w:val="20"/>
                <w:szCs w:val="20"/>
              </w:rPr>
            </w:pPr>
          </w:p>
        </w:tc>
        <w:tc>
          <w:tcPr>
            <w:tcW w:w="482" w:type="pct"/>
          </w:tcPr>
          <w:p w14:paraId="268F4CC5" w14:textId="52C05E9E"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Precocial</w:t>
            </w:r>
          </w:p>
        </w:tc>
        <w:tc>
          <w:tcPr>
            <w:tcW w:w="3008" w:type="pct"/>
            <w:shd w:val="clear" w:color="auto" w:fill="auto"/>
          </w:tcPr>
          <w:p w14:paraId="6280DAA9" w14:textId="77777777" w:rsidR="00B05A3D" w:rsidRPr="00800698" w:rsidRDefault="00B05A3D" w:rsidP="00B05A3D">
            <w:pPr>
              <w:rPr>
                <w:rFonts w:asciiTheme="minorHAnsi" w:hAnsiTheme="minorHAnsi" w:cs="Times New Roman"/>
                <w:sz w:val="20"/>
                <w:szCs w:val="20"/>
              </w:rPr>
            </w:pPr>
          </w:p>
        </w:tc>
      </w:tr>
    </w:tbl>
    <w:p w14:paraId="1F21E063" w14:textId="77777777" w:rsidR="004254BD" w:rsidRPr="00800698" w:rsidRDefault="004254BD">
      <w:pPr>
        <w:rPr>
          <w:rFonts w:asciiTheme="minorHAnsi" w:hAnsiTheme="minorHAnsi" w:cs="Times New Roman"/>
          <w:sz w:val="20"/>
          <w:szCs w:val="20"/>
        </w:rPr>
      </w:pPr>
    </w:p>
    <w:p w14:paraId="558777C5" w14:textId="77777777" w:rsidR="00A95894" w:rsidRPr="00800698" w:rsidRDefault="00A95894">
      <w:pPr>
        <w:rPr>
          <w:rFonts w:asciiTheme="minorHAnsi" w:hAnsiTheme="minorHAnsi" w:cs="Times New Roman"/>
          <w:b/>
          <w:sz w:val="20"/>
          <w:szCs w:val="20"/>
        </w:rPr>
      </w:pPr>
      <w:r w:rsidRPr="00800698">
        <w:rPr>
          <w:rFonts w:asciiTheme="minorHAnsi" w:hAnsiTheme="minorHAnsi" w:cs="Times New Roman"/>
          <w:b/>
          <w:sz w:val="20"/>
          <w:szCs w:val="20"/>
        </w:rPr>
        <w:br w:type="page"/>
      </w:r>
    </w:p>
    <w:p w14:paraId="4C9F6E5B" w14:textId="0AA8FFC2" w:rsidR="005A0A43" w:rsidRPr="00800698" w:rsidRDefault="005A0A43">
      <w:pPr>
        <w:rPr>
          <w:rFonts w:asciiTheme="minorHAnsi" w:eastAsia="Times New Roman"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8</w:t>
      </w:r>
      <w:r w:rsidRPr="00800698">
        <w:rPr>
          <w:rFonts w:asciiTheme="minorHAnsi" w:hAnsiTheme="minorHAnsi" w:cs="Times New Roman"/>
          <w:b/>
          <w:sz w:val="20"/>
          <w:szCs w:val="20"/>
        </w:rPr>
        <w:t xml:space="preserve">. </w:t>
      </w:r>
      <w:r w:rsidRPr="00800698">
        <w:rPr>
          <w:rFonts w:asciiTheme="minorHAnsi" w:eastAsia="Times New Roman" w:hAnsiTheme="minorHAnsi" w:cs="Times New Roman"/>
          <w:b/>
          <w:sz w:val="20"/>
          <w:szCs w:val="20"/>
        </w:rPr>
        <w:t>Florida grasshopper sparrow (</w:t>
      </w:r>
      <w:r w:rsidRPr="00800698">
        <w:rPr>
          <w:rFonts w:asciiTheme="minorHAnsi" w:eastAsia="Times New Roman" w:hAnsiTheme="minorHAnsi" w:cs="Times New Roman"/>
          <w:b/>
          <w:i/>
          <w:iCs/>
          <w:sz w:val="20"/>
          <w:szCs w:val="20"/>
        </w:rPr>
        <w:t>Ammodramus savannarum floridanus</w:t>
      </w:r>
      <w:r w:rsidRPr="00800698">
        <w:rPr>
          <w:rFonts w:asciiTheme="minorHAnsi" w:eastAsia="Times New Roman"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766"/>
        <w:gridCol w:w="1197"/>
        <w:gridCol w:w="7853"/>
      </w:tblGrid>
      <w:tr w:rsidR="00B82795" w:rsidRPr="00800698" w14:paraId="27401E4C" w14:textId="77777777" w:rsidTr="00B82795">
        <w:trPr>
          <w:cantSplit/>
          <w:trHeight w:val="20"/>
          <w:tblHeader/>
        </w:trPr>
        <w:tc>
          <w:tcPr>
            <w:tcW w:w="1245" w:type="pct"/>
            <w:shd w:val="clear" w:color="auto" w:fill="auto"/>
          </w:tcPr>
          <w:p w14:paraId="14A07E2D" w14:textId="77777777" w:rsidR="00B82795" w:rsidRPr="00800698" w:rsidRDefault="00B82795" w:rsidP="00712245">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15" w:type="pct"/>
            <w:shd w:val="clear" w:color="auto" w:fill="auto"/>
          </w:tcPr>
          <w:p w14:paraId="6C153353"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57" w:type="pct"/>
          </w:tcPr>
          <w:p w14:paraId="045EF316"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83" w:type="pct"/>
            <w:shd w:val="clear" w:color="auto" w:fill="auto"/>
          </w:tcPr>
          <w:p w14:paraId="49A05740" w14:textId="4415CEF5" w:rsidR="00B82795" w:rsidRPr="00800698" w:rsidRDefault="00B13036" w:rsidP="00712245">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B82795" w:rsidRPr="00800698" w14:paraId="043B8C91" w14:textId="77777777" w:rsidTr="00B82795">
        <w:trPr>
          <w:cantSplit/>
          <w:trHeight w:val="20"/>
        </w:trPr>
        <w:tc>
          <w:tcPr>
            <w:tcW w:w="1245" w:type="pct"/>
            <w:shd w:val="clear" w:color="auto" w:fill="auto"/>
          </w:tcPr>
          <w:p w14:paraId="61D72099"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15" w:type="pct"/>
            <w:shd w:val="clear" w:color="auto" w:fill="auto"/>
          </w:tcPr>
          <w:p w14:paraId="150A895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57" w:type="pct"/>
          </w:tcPr>
          <w:p w14:paraId="50449152"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0.25</w:t>
            </w:r>
          </w:p>
        </w:tc>
        <w:tc>
          <w:tcPr>
            <w:tcW w:w="3083" w:type="pct"/>
            <w:shd w:val="clear" w:color="auto" w:fill="auto"/>
          </w:tcPr>
          <w:p w14:paraId="7187DD23" w14:textId="19ECAC21" w:rsidR="00B82795" w:rsidRPr="00800698" w:rsidRDefault="00173631" w:rsidP="00712245">
            <w:pPr>
              <w:rPr>
                <w:rFonts w:asciiTheme="minorHAnsi" w:hAnsiTheme="minorHAnsi" w:cs="Times New Roman"/>
                <w:b/>
                <w:sz w:val="20"/>
                <w:szCs w:val="20"/>
              </w:rPr>
            </w:pPr>
            <w:r w:rsidRPr="00800698">
              <w:rPr>
                <w:rFonts w:asciiTheme="minorHAnsi" w:hAnsiTheme="minorHAnsi" w:cs="Times New Roman"/>
                <w:sz w:val="20"/>
                <w:szCs w:val="20"/>
              </w:rPr>
              <w:t xml:space="preserve">Place holder value.  </w:t>
            </w:r>
          </w:p>
        </w:tc>
      </w:tr>
      <w:tr w:rsidR="00B82795" w:rsidRPr="00800698" w14:paraId="6C960AAD" w14:textId="77777777" w:rsidTr="00B82795">
        <w:trPr>
          <w:cantSplit/>
          <w:trHeight w:val="20"/>
        </w:trPr>
        <w:tc>
          <w:tcPr>
            <w:tcW w:w="1245" w:type="pct"/>
            <w:shd w:val="clear" w:color="auto" w:fill="auto"/>
          </w:tcPr>
          <w:p w14:paraId="7B8C4C19"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15" w:type="pct"/>
            <w:shd w:val="clear" w:color="auto" w:fill="auto"/>
          </w:tcPr>
          <w:p w14:paraId="5050487A"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57" w:type="pct"/>
          </w:tcPr>
          <w:p w14:paraId="32F951A7"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0.9363</w:t>
            </w:r>
          </w:p>
        </w:tc>
        <w:tc>
          <w:tcPr>
            <w:tcW w:w="3083" w:type="pct"/>
            <w:shd w:val="clear" w:color="auto" w:fill="auto"/>
          </w:tcPr>
          <w:p w14:paraId="21BE4BA3"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Naïve overall rates = 0.11 Avon Park AFR and 0.33 at Three Lakes WMA.  Split the difference and call it 0.22</w:t>
            </w:r>
          </w:p>
          <w:p w14:paraId="1C686922"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0.22^(1/23)</w:t>
            </w:r>
          </w:p>
        </w:tc>
      </w:tr>
      <w:tr w:rsidR="00B82795" w:rsidRPr="00800698" w14:paraId="1A3C1446" w14:textId="77777777" w:rsidTr="00B82795">
        <w:trPr>
          <w:cantSplit/>
          <w:trHeight w:val="20"/>
        </w:trPr>
        <w:tc>
          <w:tcPr>
            <w:tcW w:w="1245" w:type="pct"/>
            <w:shd w:val="clear" w:color="auto" w:fill="auto"/>
          </w:tcPr>
          <w:p w14:paraId="53247A12"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15" w:type="pct"/>
            <w:shd w:val="clear" w:color="auto" w:fill="auto"/>
          </w:tcPr>
          <w:p w14:paraId="396BDBA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57" w:type="pct"/>
          </w:tcPr>
          <w:p w14:paraId="79D78590"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1-0.9363 =0.0637</w:t>
            </w:r>
          </w:p>
        </w:tc>
        <w:tc>
          <w:tcPr>
            <w:tcW w:w="3083" w:type="pct"/>
            <w:shd w:val="clear" w:color="auto" w:fill="auto"/>
          </w:tcPr>
          <w:p w14:paraId="5C2BDFF8" w14:textId="77777777" w:rsidR="00B82795" w:rsidRPr="00800698" w:rsidRDefault="00B82795" w:rsidP="00712245">
            <w:pPr>
              <w:rPr>
                <w:rFonts w:asciiTheme="minorHAnsi" w:hAnsiTheme="minorHAnsi" w:cs="Times New Roman"/>
                <w:sz w:val="20"/>
                <w:szCs w:val="20"/>
              </w:rPr>
            </w:pPr>
          </w:p>
        </w:tc>
      </w:tr>
      <w:tr w:rsidR="00B82795" w:rsidRPr="00800698" w14:paraId="64AD2636" w14:textId="77777777" w:rsidTr="00B82795">
        <w:trPr>
          <w:cantSplit/>
          <w:trHeight w:val="20"/>
        </w:trPr>
        <w:tc>
          <w:tcPr>
            <w:tcW w:w="1245" w:type="pct"/>
            <w:shd w:val="clear" w:color="auto" w:fill="auto"/>
          </w:tcPr>
          <w:p w14:paraId="0DE2797B"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15" w:type="pct"/>
            <w:shd w:val="clear" w:color="auto" w:fill="auto"/>
          </w:tcPr>
          <w:p w14:paraId="445B1210"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57" w:type="pct"/>
          </w:tcPr>
          <w:p w14:paraId="74D0DA5C"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 march</w:t>
            </w:r>
          </w:p>
        </w:tc>
        <w:tc>
          <w:tcPr>
            <w:tcW w:w="3083" w:type="pct"/>
            <w:vMerge w:val="restart"/>
            <w:shd w:val="clear" w:color="auto" w:fill="auto"/>
          </w:tcPr>
          <w:p w14:paraId="0B55E081"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March –June 1</w:t>
            </w:r>
            <w:r w:rsidRPr="00800698">
              <w:rPr>
                <w:rFonts w:asciiTheme="minorHAnsi" w:hAnsiTheme="minorHAnsi" w:cs="Times New Roman"/>
                <w:sz w:val="20"/>
                <w:szCs w:val="20"/>
                <w:vertAlign w:val="superscript"/>
              </w:rPr>
              <w:t>st</w:t>
            </w:r>
            <w:r w:rsidRPr="00800698">
              <w:rPr>
                <w:rFonts w:asciiTheme="minorHAnsi" w:hAnsiTheme="minorHAnsi" w:cs="Times New Roman"/>
                <w:sz w:val="20"/>
                <w:szCs w:val="20"/>
              </w:rPr>
              <w:t xml:space="preserve"> peak and 2</w:t>
            </w:r>
            <w:r w:rsidRPr="00800698">
              <w:rPr>
                <w:rFonts w:asciiTheme="minorHAnsi" w:hAnsiTheme="minorHAnsi" w:cs="Times New Roman"/>
                <w:sz w:val="20"/>
                <w:szCs w:val="20"/>
                <w:vertAlign w:val="superscript"/>
              </w:rPr>
              <w:t>nd</w:t>
            </w:r>
            <w:r w:rsidRPr="00800698">
              <w:rPr>
                <w:rFonts w:asciiTheme="minorHAnsi" w:hAnsiTheme="minorHAnsi" w:cs="Times New Roman"/>
                <w:sz w:val="20"/>
                <w:szCs w:val="20"/>
              </w:rPr>
              <w:t xml:space="preserve"> peak July-September</w:t>
            </w:r>
          </w:p>
          <w:p w14:paraId="789269AF"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Late March – September.</w:t>
            </w:r>
          </w:p>
          <w:p w14:paraId="23ED60F4"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Seee shriver et al. 1996 for multimodal breeding season.</w:t>
            </w:r>
          </w:p>
        </w:tc>
      </w:tr>
      <w:tr w:rsidR="00B82795" w:rsidRPr="00800698" w14:paraId="4DBFBE28" w14:textId="77777777" w:rsidTr="00B82795">
        <w:trPr>
          <w:cantSplit/>
          <w:trHeight w:val="20"/>
        </w:trPr>
        <w:tc>
          <w:tcPr>
            <w:tcW w:w="1245" w:type="pct"/>
            <w:shd w:val="clear" w:color="auto" w:fill="auto"/>
          </w:tcPr>
          <w:p w14:paraId="619FE0F3"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15" w:type="pct"/>
            <w:shd w:val="clear" w:color="auto" w:fill="auto"/>
          </w:tcPr>
          <w:p w14:paraId="4D85A35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57" w:type="pct"/>
          </w:tcPr>
          <w:p w14:paraId="1AD925D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30 June</w:t>
            </w:r>
          </w:p>
        </w:tc>
        <w:tc>
          <w:tcPr>
            <w:tcW w:w="3083" w:type="pct"/>
            <w:vMerge/>
            <w:shd w:val="clear" w:color="auto" w:fill="auto"/>
          </w:tcPr>
          <w:p w14:paraId="178E6B86" w14:textId="77777777" w:rsidR="00B82795" w:rsidRPr="00800698" w:rsidRDefault="00B82795" w:rsidP="00712245">
            <w:pPr>
              <w:rPr>
                <w:rFonts w:asciiTheme="minorHAnsi" w:hAnsiTheme="minorHAnsi" w:cs="Times New Roman"/>
                <w:sz w:val="20"/>
                <w:szCs w:val="20"/>
              </w:rPr>
            </w:pPr>
          </w:p>
        </w:tc>
      </w:tr>
      <w:tr w:rsidR="00B82795" w:rsidRPr="00800698" w14:paraId="2E5D5151" w14:textId="77777777" w:rsidTr="00B82795">
        <w:trPr>
          <w:cantSplit/>
          <w:trHeight w:val="20"/>
        </w:trPr>
        <w:tc>
          <w:tcPr>
            <w:tcW w:w="1245" w:type="pct"/>
            <w:shd w:val="clear" w:color="auto" w:fill="auto"/>
          </w:tcPr>
          <w:p w14:paraId="4FEEF380"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15" w:type="pct"/>
            <w:shd w:val="clear" w:color="auto" w:fill="auto"/>
          </w:tcPr>
          <w:p w14:paraId="1D004FB7"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57" w:type="pct"/>
          </w:tcPr>
          <w:p w14:paraId="2FFEEDA2"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3</w:t>
            </w:r>
          </w:p>
        </w:tc>
        <w:tc>
          <w:tcPr>
            <w:tcW w:w="3083" w:type="pct"/>
            <w:shd w:val="clear" w:color="auto" w:fill="auto"/>
          </w:tcPr>
          <w:p w14:paraId="61EF24A2" w14:textId="796FDCEA" w:rsidR="00B82795" w:rsidRPr="00800698" w:rsidRDefault="00173631" w:rsidP="00712245">
            <w:pPr>
              <w:rPr>
                <w:rFonts w:asciiTheme="minorHAnsi" w:hAnsiTheme="minorHAnsi" w:cs="Times New Roman"/>
                <w:b/>
                <w:sz w:val="20"/>
                <w:szCs w:val="20"/>
              </w:rPr>
            </w:pPr>
            <w:r w:rsidRPr="00800698">
              <w:rPr>
                <w:rFonts w:asciiTheme="minorHAnsi" w:hAnsiTheme="minorHAnsi" w:cs="Times New Roman"/>
                <w:sz w:val="20"/>
                <w:szCs w:val="20"/>
              </w:rPr>
              <w:t xml:space="preserve">Place holder value.  </w:t>
            </w:r>
          </w:p>
        </w:tc>
      </w:tr>
      <w:tr w:rsidR="00B82795" w:rsidRPr="00800698" w14:paraId="02A8B88A" w14:textId="77777777" w:rsidTr="00B82795">
        <w:trPr>
          <w:cantSplit/>
          <w:trHeight w:val="20"/>
        </w:trPr>
        <w:tc>
          <w:tcPr>
            <w:tcW w:w="1245" w:type="pct"/>
            <w:shd w:val="clear" w:color="auto" w:fill="auto"/>
          </w:tcPr>
          <w:p w14:paraId="4D054A92"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15" w:type="pct"/>
            <w:shd w:val="clear" w:color="auto" w:fill="auto"/>
          </w:tcPr>
          <w:p w14:paraId="5F0A9B14"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57" w:type="pct"/>
          </w:tcPr>
          <w:p w14:paraId="34EC3884"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3.71</w:t>
            </w:r>
          </w:p>
        </w:tc>
        <w:tc>
          <w:tcPr>
            <w:tcW w:w="3083" w:type="pct"/>
            <w:shd w:val="clear" w:color="auto" w:fill="auto"/>
          </w:tcPr>
          <w:p w14:paraId="6540E928"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USFWS Multispecies recovery plan.</w:t>
            </w:r>
          </w:p>
          <w:p w14:paraId="063D8F22" w14:textId="0F395992" w:rsidR="00B82795" w:rsidRPr="00800698" w:rsidRDefault="00B82795" w:rsidP="007B7A78">
            <w:pPr>
              <w:rPr>
                <w:rFonts w:asciiTheme="minorHAnsi" w:hAnsiTheme="minorHAnsi" w:cs="Times New Roman"/>
                <w:sz w:val="20"/>
                <w:szCs w:val="20"/>
              </w:rPr>
            </w:pPr>
            <w:r w:rsidRPr="00800698">
              <w:rPr>
                <w:rFonts w:asciiTheme="minorHAnsi" w:hAnsiTheme="minorHAnsi" w:cs="Times New Roman"/>
                <w:sz w:val="20"/>
                <w:szCs w:val="20"/>
              </w:rPr>
              <w:t xml:space="preserve">clutch size declines over season </w:t>
            </w:r>
            <w:r w:rsidR="007B7A78" w:rsidRPr="00800698">
              <w:rPr>
                <w:rFonts w:asciiTheme="minorHAnsi" w:hAnsiTheme="minorHAnsi" w:cs="Times New Roman"/>
                <w:sz w:val="20"/>
                <w:szCs w:val="20"/>
              </w:rPr>
              <w:t>(Vickery 1996)</w:t>
            </w:r>
            <w:r w:rsidRPr="00800698">
              <w:rPr>
                <w:rFonts w:asciiTheme="minorHAnsi" w:hAnsiTheme="minorHAnsi" w:cs="Times New Roman"/>
                <w:sz w:val="20"/>
                <w:szCs w:val="20"/>
              </w:rPr>
              <w:t xml:space="preserve"> +/- 0.47</w:t>
            </w:r>
          </w:p>
        </w:tc>
      </w:tr>
      <w:tr w:rsidR="00B82795" w:rsidRPr="00800698" w14:paraId="44B35790" w14:textId="77777777" w:rsidTr="00B82795">
        <w:trPr>
          <w:cantSplit/>
          <w:trHeight w:val="20"/>
        </w:trPr>
        <w:tc>
          <w:tcPr>
            <w:tcW w:w="1245" w:type="pct"/>
            <w:shd w:val="clear" w:color="auto" w:fill="auto"/>
          </w:tcPr>
          <w:p w14:paraId="1DBC278E"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15" w:type="pct"/>
            <w:shd w:val="clear" w:color="auto" w:fill="auto"/>
          </w:tcPr>
          <w:p w14:paraId="56462683"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57" w:type="pct"/>
          </w:tcPr>
          <w:p w14:paraId="5C405BB6"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1</w:t>
            </w:r>
          </w:p>
        </w:tc>
        <w:tc>
          <w:tcPr>
            <w:tcW w:w="3083" w:type="pct"/>
            <w:shd w:val="clear" w:color="auto" w:fill="auto"/>
          </w:tcPr>
          <w:p w14:paraId="2C0B3314" w14:textId="3164C5F3" w:rsidR="00B82795" w:rsidRPr="00800698" w:rsidRDefault="00173631" w:rsidP="00712245">
            <w:pPr>
              <w:rPr>
                <w:rFonts w:asciiTheme="minorHAnsi" w:hAnsiTheme="minorHAnsi" w:cs="Times New Roman"/>
                <w:b/>
                <w:sz w:val="20"/>
                <w:szCs w:val="20"/>
              </w:rPr>
            </w:pPr>
            <w:r w:rsidRPr="00800698">
              <w:rPr>
                <w:rFonts w:asciiTheme="minorHAnsi" w:hAnsiTheme="minorHAnsi" w:cs="Times New Roman"/>
                <w:sz w:val="20"/>
                <w:szCs w:val="20"/>
              </w:rPr>
              <w:t xml:space="preserve">Place holder value.  </w:t>
            </w:r>
          </w:p>
        </w:tc>
      </w:tr>
      <w:tr w:rsidR="00B82795" w:rsidRPr="00800698" w14:paraId="21CFF6AB" w14:textId="77777777" w:rsidTr="00B82795">
        <w:trPr>
          <w:cantSplit/>
          <w:trHeight w:val="20"/>
        </w:trPr>
        <w:tc>
          <w:tcPr>
            <w:tcW w:w="1245" w:type="pct"/>
            <w:shd w:val="clear" w:color="auto" w:fill="auto"/>
          </w:tcPr>
          <w:p w14:paraId="2F330C3A"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15" w:type="pct"/>
            <w:shd w:val="clear" w:color="auto" w:fill="auto"/>
          </w:tcPr>
          <w:p w14:paraId="5468C989"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57" w:type="pct"/>
          </w:tcPr>
          <w:p w14:paraId="53087D03"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07B0B9AE" w14:textId="04D7F1AC" w:rsidR="00B82795" w:rsidRPr="00800698" w:rsidRDefault="007B7A78" w:rsidP="00712245">
            <w:pPr>
              <w:rPr>
                <w:rFonts w:asciiTheme="minorHAnsi" w:hAnsiTheme="minorHAnsi" w:cs="Times New Roman"/>
                <w:sz w:val="20"/>
                <w:szCs w:val="20"/>
              </w:rPr>
            </w:pPr>
            <w:r w:rsidRPr="00800698">
              <w:rPr>
                <w:rFonts w:asciiTheme="minorHAnsi" w:hAnsiTheme="minorHAnsi" w:cs="Times New Roman"/>
                <w:sz w:val="20"/>
                <w:szCs w:val="20"/>
              </w:rPr>
              <w:t xml:space="preserve">(Vickery 1996) </w:t>
            </w:r>
            <w:r w:rsidR="00B82795" w:rsidRPr="00800698">
              <w:rPr>
                <w:rFonts w:asciiTheme="minorHAnsi" w:hAnsiTheme="minorHAnsi" w:cs="Times New Roman"/>
                <w:sz w:val="20"/>
                <w:szCs w:val="20"/>
              </w:rPr>
              <w:t>probably penultimate</w:t>
            </w:r>
          </w:p>
        </w:tc>
      </w:tr>
      <w:tr w:rsidR="00B82795" w:rsidRPr="00800698" w14:paraId="3699B436" w14:textId="77777777" w:rsidTr="00B82795">
        <w:trPr>
          <w:cantSplit/>
          <w:trHeight w:val="20"/>
        </w:trPr>
        <w:tc>
          <w:tcPr>
            <w:tcW w:w="1245" w:type="pct"/>
            <w:shd w:val="clear" w:color="auto" w:fill="auto"/>
          </w:tcPr>
          <w:p w14:paraId="4236C946"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15" w:type="pct"/>
            <w:shd w:val="clear" w:color="auto" w:fill="auto"/>
          </w:tcPr>
          <w:p w14:paraId="4AD46363"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57" w:type="pct"/>
          </w:tcPr>
          <w:p w14:paraId="50F5A874"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12</w:t>
            </w:r>
          </w:p>
        </w:tc>
        <w:tc>
          <w:tcPr>
            <w:tcW w:w="3083" w:type="pct"/>
            <w:shd w:val="clear" w:color="auto" w:fill="auto"/>
          </w:tcPr>
          <w:p w14:paraId="7B4C3BA9" w14:textId="35DA7137" w:rsidR="00B82795" w:rsidRPr="00800698" w:rsidRDefault="007B7A78" w:rsidP="00712245">
            <w:pPr>
              <w:pStyle w:val="NormalWeb"/>
              <w:rPr>
                <w:rFonts w:asciiTheme="minorHAnsi" w:hAnsiTheme="minorHAnsi"/>
                <w:sz w:val="20"/>
                <w:szCs w:val="20"/>
              </w:rPr>
            </w:pPr>
            <w:r w:rsidRPr="00800698">
              <w:rPr>
                <w:rFonts w:asciiTheme="minorHAnsi" w:hAnsiTheme="minorHAnsi"/>
                <w:sz w:val="20"/>
                <w:szCs w:val="20"/>
              </w:rPr>
              <w:t xml:space="preserve">(Vickery 1996) </w:t>
            </w:r>
            <w:r w:rsidR="00B82795" w:rsidRPr="00800698">
              <w:rPr>
                <w:rFonts w:asciiTheme="minorHAnsi" w:hAnsiTheme="minorHAnsi"/>
                <w:sz w:val="20"/>
                <w:szCs w:val="20"/>
              </w:rPr>
              <w:t>11-13 days</w:t>
            </w:r>
          </w:p>
        </w:tc>
      </w:tr>
      <w:tr w:rsidR="00B82795" w:rsidRPr="00800698" w14:paraId="6D467E6F" w14:textId="77777777" w:rsidTr="00BD12DA">
        <w:trPr>
          <w:cantSplit/>
          <w:trHeight w:val="845"/>
        </w:trPr>
        <w:tc>
          <w:tcPr>
            <w:tcW w:w="1245" w:type="pct"/>
            <w:shd w:val="clear" w:color="auto" w:fill="auto"/>
          </w:tcPr>
          <w:p w14:paraId="41A35229"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15" w:type="pct"/>
            <w:shd w:val="clear" w:color="auto" w:fill="auto"/>
          </w:tcPr>
          <w:p w14:paraId="3193C0D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57" w:type="pct"/>
          </w:tcPr>
          <w:p w14:paraId="0C5AD38D"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8</w:t>
            </w:r>
          </w:p>
        </w:tc>
        <w:tc>
          <w:tcPr>
            <w:tcW w:w="3083" w:type="pct"/>
            <w:shd w:val="clear" w:color="auto" w:fill="auto"/>
          </w:tcPr>
          <w:p w14:paraId="137285F7" w14:textId="77777777" w:rsidR="00B82795" w:rsidRPr="00800698" w:rsidRDefault="00B82795" w:rsidP="00712245">
            <w:pPr>
              <w:pStyle w:val="NormalWeb"/>
              <w:rPr>
                <w:rFonts w:asciiTheme="minorHAnsi" w:hAnsiTheme="minorHAnsi"/>
                <w:sz w:val="20"/>
                <w:szCs w:val="20"/>
              </w:rPr>
            </w:pPr>
            <w:r w:rsidRPr="00800698">
              <w:rPr>
                <w:rFonts w:asciiTheme="minorHAnsi" w:hAnsiTheme="minorHAnsi"/>
                <w:sz w:val="20"/>
                <w:szCs w:val="20"/>
              </w:rPr>
              <w:t>8-9 michigan &amp; pennslyvania</w:t>
            </w:r>
          </w:p>
          <w:p w14:paraId="2B8A21FC" w14:textId="77777777" w:rsidR="00B82795" w:rsidRPr="00800698" w:rsidRDefault="00B82795" w:rsidP="00712245">
            <w:pPr>
              <w:pStyle w:val="NormalWeb"/>
              <w:rPr>
                <w:rFonts w:asciiTheme="minorHAnsi" w:hAnsiTheme="minorHAnsi"/>
                <w:sz w:val="20"/>
                <w:szCs w:val="20"/>
              </w:rPr>
            </w:pPr>
            <w:r w:rsidRPr="00800698">
              <w:rPr>
                <w:rFonts w:asciiTheme="minorHAnsi" w:hAnsiTheme="minorHAnsi"/>
                <w:sz w:val="20"/>
                <w:szCs w:val="20"/>
              </w:rPr>
              <w:t>6-8 days nebraska</w:t>
            </w:r>
          </w:p>
        </w:tc>
      </w:tr>
      <w:tr w:rsidR="00B82795" w:rsidRPr="00800698" w14:paraId="79B06AC1" w14:textId="77777777" w:rsidTr="00B82795">
        <w:trPr>
          <w:cantSplit/>
          <w:trHeight w:val="20"/>
        </w:trPr>
        <w:tc>
          <w:tcPr>
            <w:tcW w:w="1245" w:type="pct"/>
            <w:shd w:val="clear" w:color="auto" w:fill="auto"/>
          </w:tcPr>
          <w:p w14:paraId="446D69E0"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15" w:type="pct"/>
            <w:shd w:val="clear" w:color="auto" w:fill="auto"/>
          </w:tcPr>
          <w:p w14:paraId="34839277"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57" w:type="pct"/>
          </w:tcPr>
          <w:p w14:paraId="36969BC6"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11</w:t>
            </w:r>
          </w:p>
        </w:tc>
        <w:tc>
          <w:tcPr>
            <w:tcW w:w="3083" w:type="pct"/>
            <w:shd w:val="clear" w:color="auto" w:fill="auto"/>
          </w:tcPr>
          <w:p w14:paraId="4AE2CBC7" w14:textId="685A8A18" w:rsidR="00B82795" w:rsidRPr="00800698" w:rsidRDefault="0049699D" w:rsidP="00712245">
            <w:pPr>
              <w:rPr>
                <w:rFonts w:asciiTheme="minorHAnsi" w:hAnsiTheme="minorHAnsi" w:cs="Times New Roman"/>
                <w:sz w:val="20"/>
                <w:szCs w:val="20"/>
              </w:rPr>
            </w:pPr>
            <w:r w:rsidRPr="00800698">
              <w:rPr>
                <w:rFonts w:asciiTheme="minorHAnsi" w:hAnsiTheme="minorHAnsi"/>
                <w:sz w:val="20"/>
                <w:szCs w:val="20"/>
              </w:rPr>
              <w:t>USFWS 1999</w:t>
            </w:r>
          </w:p>
        </w:tc>
      </w:tr>
      <w:tr w:rsidR="00B82795" w:rsidRPr="00800698" w14:paraId="0F0B870C" w14:textId="77777777" w:rsidTr="00B82795">
        <w:trPr>
          <w:cantSplit/>
          <w:trHeight w:val="20"/>
        </w:trPr>
        <w:tc>
          <w:tcPr>
            <w:tcW w:w="1245" w:type="pct"/>
            <w:shd w:val="clear" w:color="auto" w:fill="auto"/>
          </w:tcPr>
          <w:p w14:paraId="7FFC69AB"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15" w:type="pct"/>
            <w:shd w:val="clear" w:color="auto" w:fill="auto"/>
          </w:tcPr>
          <w:p w14:paraId="116EB332"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57" w:type="pct"/>
          </w:tcPr>
          <w:p w14:paraId="5EDD3232"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13.5</w:t>
            </w:r>
          </w:p>
        </w:tc>
        <w:tc>
          <w:tcPr>
            <w:tcW w:w="3083" w:type="pct"/>
            <w:shd w:val="clear" w:color="auto" w:fill="auto"/>
          </w:tcPr>
          <w:p w14:paraId="66DB885F" w14:textId="3456A8FC" w:rsidR="00B82795" w:rsidRPr="00800698" w:rsidRDefault="0049699D" w:rsidP="00712245">
            <w:pPr>
              <w:pStyle w:val="NormalWeb"/>
              <w:rPr>
                <w:rFonts w:asciiTheme="minorHAnsi" w:hAnsiTheme="minorHAnsi"/>
                <w:sz w:val="20"/>
                <w:szCs w:val="20"/>
              </w:rPr>
            </w:pPr>
            <w:r w:rsidRPr="00800698">
              <w:rPr>
                <w:rFonts w:asciiTheme="minorHAnsi" w:hAnsiTheme="minorHAnsi"/>
                <w:sz w:val="20"/>
                <w:szCs w:val="20"/>
              </w:rPr>
              <w:t>USFWS 1999</w:t>
            </w:r>
          </w:p>
        </w:tc>
      </w:tr>
      <w:tr w:rsidR="00352107" w:rsidRPr="00800698" w14:paraId="454C578C" w14:textId="77777777" w:rsidTr="00B82795">
        <w:trPr>
          <w:cantSplit/>
          <w:trHeight w:val="20"/>
        </w:trPr>
        <w:tc>
          <w:tcPr>
            <w:tcW w:w="1245" w:type="pct"/>
            <w:shd w:val="clear" w:color="auto" w:fill="auto"/>
          </w:tcPr>
          <w:p w14:paraId="4848855D"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15" w:type="pct"/>
            <w:shd w:val="clear" w:color="auto" w:fill="auto"/>
          </w:tcPr>
          <w:p w14:paraId="21312EDB"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57" w:type="pct"/>
          </w:tcPr>
          <w:p w14:paraId="2656981E" w14:textId="1A318EAF"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Mean:</w:t>
            </w:r>
            <w:r w:rsidR="0049699D" w:rsidRPr="00800698">
              <w:rPr>
                <w:rFonts w:asciiTheme="minorHAnsi" w:hAnsiTheme="minorHAnsi" w:cs="Times New Roman"/>
                <w:sz w:val="20"/>
                <w:szCs w:val="20"/>
              </w:rPr>
              <w:t>18.38</w:t>
            </w:r>
            <w:r w:rsidRPr="00800698">
              <w:rPr>
                <w:rFonts w:asciiTheme="minorHAnsi" w:hAnsiTheme="minorHAnsi" w:cs="Times New Roman"/>
                <w:sz w:val="20"/>
                <w:szCs w:val="20"/>
              </w:rPr>
              <w:t xml:space="preserve"> </w:t>
            </w:r>
          </w:p>
          <w:p w14:paraId="63167B02" w14:textId="7A3B8140"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xml:space="preserve">SD: </w:t>
            </w:r>
            <w:r w:rsidR="0049699D" w:rsidRPr="00800698">
              <w:rPr>
                <w:rFonts w:asciiTheme="minorHAnsi" w:hAnsiTheme="minorHAnsi" w:cs="Times New Roman"/>
                <w:sz w:val="20"/>
                <w:szCs w:val="20"/>
              </w:rPr>
              <w:t>0.39</w:t>
            </w:r>
          </w:p>
          <w:p w14:paraId="7079D9D5" w14:textId="47BAE354"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xml:space="preserve">Min: </w:t>
            </w:r>
            <w:r w:rsidR="0049699D" w:rsidRPr="00800698">
              <w:rPr>
                <w:rFonts w:asciiTheme="minorHAnsi" w:hAnsiTheme="minorHAnsi" w:cs="Times New Roman"/>
                <w:sz w:val="20"/>
                <w:szCs w:val="20"/>
              </w:rPr>
              <w:t>12.1</w:t>
            </w:r>
          </w:p>
          <w:p w14:paraId="76DF5AE0" w14:textId="67AFE089"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xml:space="preserve">Max: </w:t>
            </w:r>
            <w:r w:rsidR="0049699D" w:rsidRPr="00800698">
              <w:rPr>
                <w:rFonts w:asciiTheme="minorHAnsi" w:hAnsiTheme="minorHAnsi" w:cs="Times New Roman"/>
                <w:sz w:val="20"/>
                <w:szCs w:val="20"/>
              </w:rPr>
              <w:t>27.9</w:t>
            </w:r>
          </w:p>
        </w:tc>
        <w:tc>
          <w:tcPr>
            <w:tcW w:w="3083" w:type="pct"/>
            <w:shd w:val="clear" w:color="auto" w:fill="auto"/>
          </w:tcPr>
          <w:p w14:paraId="6F681DDA" w14:textId="77777777" w:rsidR="0049699D" w:rsidRPr="00800698" w:rsidRDefault="0049699D" w:rsidP="00352107">
            <w:pPr>
              <w:rPr>
                <w:rFonts w:asciiTheme="minorHAnsi" w:hAnsiTheme="minorHAnsi" w:cs="Times New Roman"/>
                <w:sz w:val="20"/>
                <w:szCs w:val="20"/>
              </w:rPr>
            </w:pPr>
            <w:r w:rsidRPr="00800698">
              <w:rPr>
                <w:rFonts w:asciiTheme="minorHAnsi" w:hAnsiTheme="minorHAnsi" w:cs="Times New Roman"/>
                <w:sz w:val="20"/>
                <w:szCs w:val="20"/>
              </w:rPr>
              <w:t>From Vickery 1996</w:t>
            </w:r>
          </w:p>
          <w:p w14:paraId="71AE42FA" w14:textId="3A3D2A63" w:rsidR="00352107" w:rsidRPr="00800698" w:rsidRDefault="0049699D" w:rsidP="00352107">
            <w:pPr>
              <w:rPr>
                <w:rFonts w:asciiTheme="minorHAnsi" w:hAnsiTheme="minorHAnsi" w:cs="Times New Roman"/>
                <w:sz w:val="20"/>
                <w:szCs w:val="20"/>
              </w:rPr>
            </w:pPr>
            <w:r w:rsidRPr="00800698">
              <w:rPr>
                <w:rFonts w:asciiTheme="minorHAnsi" w:hAnsiTheme="minorHAnsi" w:cs="Times New Roman"/>
                <w:sz w:val="20"/>
                <w:szCs w:val="20"/>
              </w:rPr>
              <w:t>M</w:t>
            </w:r>
            <w:r w:rsidR="00352107" w:rsidRPr="00800698">
              <w:rPr>
                <w:rFonts w:asciiTheme="minorHAnsi" w:hAnsiTheme="minorHAnsi" w:cs="Times New Roman"/>
                <w:sz w:val="20"/>
                <w:szCs w:val="20"/>
              </w:rPr>
              <w:t>in and max based on defaults assumptions for TIM</w:t>
            </w:r>
          </w:p>
        </w:tc>
      </w:tr>
      <w:tr w:rsidR="00352107" w:rsidRPr="00800698" w14:paraId="5F04FABD" w14:textId="77777777" w:rsidTr="00B82795">
        <w:trPr>
          <w:cantSplit/>
          <w:trHeight w:val="20"/>
        </w:trPr>
        <w:tc>
          <w:tcPr>
            <w:tcW w:w="1245" w:type="pct"/>
            <w:shd w:val="clear" w:color="auto" w:fill="auto"/>
          </w:tcPr>
          <w:p w14:paraId="1CC770E6" w14:textId="084E2DBC"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lastRenderedPageBreak/>
              <w:t>diet composition during breeding season</w:t>
            </w:r>
          </w:p>
        </w:tc>
        <w:tc>
          <w:tcPr>
            <w:tcW w:w="315" w:type="pct"/>
            <w:shd w:val="clear" w:color="auto" w:fill="auto"/>
          </w:tcPr>
          <w:p w14:paraId="2A42F5A2" w14:textId="77777777" w:rsidR="00352107" w:rsidRPr="00800698" w:rsidRDefault="00352107" w:rsidP="00352107">
            <w:pPr>
              <w:jc w:val="center"/>
              <w:rPr>
                <w:rFonts w:asciiTheme="minorHAnsi" w:hAnsiTheme="minorHAnsi" w:cs="Times New Roman"/>
                <w:sz w:val="20"/>
                <w:szCs w:val="20"/>
              </w:rPr>
            </w:pPr>
          </w:p>
        </w:tc>
        <w:tc>
          <w:tcPr>
            <w:tcW w:w="357" w:type="pct"/>
          </w:tcPr>
          <w:p w14:paraId="65D605AA" w14:textId="35B0C4DF" w:rsidR="00352107" w:rsidRPr="00800698" w:rsidRDefault="0049699D" w:rsidP="00352107">
            <w:pPr>
              <w:jc w:val="center"/>
              <w:rPr>
                <w:rFonts w:asciiTheme="minorHAnsi" w:hAnsiTheme="minorHAnsi" w:cs="Times New Roman"/>
                <w:sz w:val="20"/>
                <w:szCs w:val="20"/>
              </w:rPr>
            </w:pPr>
            <w:r w:rsidRPr="00800698">
              <w:rPr>
                <w:rFonts w:asciiTheme="minorHAnsi" w:hAnsiTheme="minorHAnsi"/>
                <w:sz w:val="20"/>
                <w:szCs w:val="20"/>
              </w:rPr>
              <w:t>69% insects, 31% seeds</w:t>
            </w:r>
          </w:p>
        </w:tc>
        <w:tc>
          <w:tcPr>
            <w:tcW w:w="3083" w:type="pct"/>
            <w:shd w:val="clear" w:color="auto" w:fill="auto"/>
          </w:tcPr>
          <w:p w14:paraId="5EA44557" w14:textId="78CEC2F7" w:rsidR="00352107" w:rsidRPr="00800698" w:rsidRDefault="0049699D" w:rsidP="0049699D">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1999</w:t>
            </w:r>
          </w:p>
        </w:tc>
      </w:tr>
      <w:tr w:rsidR="00352107" w:rsidRPr="00800698" w14:paraId="3A96E4E5" w14:textId="77777777" w:rsidTr="00B82795">
        <w:trPr>
          <w:cantSplit/>
          <w:trHeight w:val="20"/>
        </w:trPr>
        <w:tc>
          <w:tcPr>
            <w:tcW w:w="1245" w:type="pct"/>
            <w:shd w:val="clear" w:color="auto" w:fill="auto"/>
          </w:tcPr>
          <w:p w14:paraId="682EA4E4" w14:textId="49D7FDAE"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15" w:type="pct"/>
            <w:shd w:val="clear" w:color="auto" w:fill="auto"/>
          </w:tcPr>
          <w:p w14:paraId="6078B284" w14:textId="77777777" w:rsidR="00352107" w:rsidRPr="00800698" w:rsidRDefault="00352107" w:rsidP="00352107">
            <w:pPr>
              <w:jc w:val="center"/>
              <w:rPr>
                <w:rFonts w:asciiTheme="minorHAnsi" w:hAnsiTheme="minorHAnsi" w:cs="Times New Roman"/>
                <w:sz w:val="20"/>
                <w:szCs w:val="20"/>
              </w:rPr>
            </w:pPr>
          </w:p>
        </w:tc>
        <w:tc>
          <w:tcPr>
            <w:tcW w:w="357" w:type="pct"/>
          </w:tcPr>
          <w:p w14:paraId="11655D2E" w14:textId="6145CB7F" w:rsidR="00352107" w:rsidRPr="00800698" w:rsidRDefault="0049699D" w:rsidP="00352107">
            <w:pPr>
              <w:jc w:val="center"/>
              <w:rPr>
                <w:rFonts w:asciiTheme="minorHAnsi" w:hAnsiTheme="minorHAnsi" w:cs="Times New Roman"/>
                <w:sz w:val="20"/>
                <w:szCs w:val="20"/>
              </w:rPr>
            </w:pPr>
            <w:r w:rsidRPr="00800698">
              <w:rPr>
                <w:rFonts w:asciiTheme="minorHAnsi" w:hAnsiTheme="minorHAnsi" w:cs="Times New Roman"/>
                <w:sz w:val="20"/>
                <w:szCs w:val="20"/>
              </w:rPr>
              <w:t>Omnivore</w:t>
            </w:r>
          </w:p>
        </w:tc>
        <w:tc>
          <w:tcPr>
            <w:tcW w:w="3083" w:type="pct"/>
            <w:shd w:val="clear" w:color="auto" w:fill="auto"/>
          </w:tcPr>
          <w:p w14:paraId="78B45E69" w14:textId="77777777" w:rsidR="00352107" w:rsidRPr="00800698" w:rsidRDefault="00352107" w:rsidP="00352107">
            <w:pPr>
              <w:pStyle w:val="NormalWeb"/>
              <w:spacing w:before="0" w:beforeAutospacing="0" w:after="0" w:afterAutospacing="0"/>
              <w:rPr>
                <w:rFonts w:asciiTheme="minorHAnsi" w:hAnsiTheme="minorHAnsi"/>
                <w:sz w:val="20"/>
                <w:szCs w:val="20"/>
              </w:rPr>
            </w:pPr>
          </w:p>
        </w:tc>
      </w:tr>
      <w:tr w:rsidR="00352107" w:rsidRPr="00800698" w14:paraId="517FEEC2" w14:textId="77777777" w:rsidTr="00B82795">
        <w:trPr>
          <w:cantSplit/>
          <w:trHeight w:val="20"/>
        </w:trPr>
        <w:tc>
          <w:tcPr>
            <w:tcW w:w="1245" w:type="pct"/>
            <w:shd w:val="clear" w:color="auto" w:fill="auto"/>
          </w:tcPr>
          <w:p w14:paraId="5D140039"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15" w:type="pct"/>
            <w:shd w:val="clear" w:color="auto" w:fill="auto"/>
          </w:tcPr>
          <w:p w14:paraId="63596332" w14:textId="77777777" w:rsidR="00352107" w:rsidRPr="00800698" w:rsidRDefault="00352107" w:rsidP="00352107">
            <w:pPr>
              <w:jc w:val="center"/>
              <w:rPr>
                <w:rFonts w:asciiTheme="minorHAnsi" w:hAnsiTheme="minorHAnsi" w:cs="Times New Roman"/>
                <w:sz w:val="20"/>
                <w:szCs w:val="20"/>
              </w:rPr>
            </w:pPr>
          </w:p>
        </w:tc>
        <w:tc>
          <w:tcPr>
            <w:tcW w:w="357" w:type="pct"/>
          </w:tcPr>
          <w:p w14:paraId="773F62DB" w14:textId="77777777" w:rsidR="00352107" w:rsidRPr="00800698" w:rsidRDefault="00352107" w:rsidP="00352107">
            <w:pPr>
              <w:rPr>
                <w:rFonts w:asciiTheme="minorHAnsi" w:hAnsiTheme="minorHAnsi" w:cs="Times New Roman"/>
                <w:sz w:val="20"/>
                <w:szCs w:val="20"/>
              </w:rPr>
            </w:pPr>
          </w:p>
        </w:tc>
        <w:tc>
          <w:tcPr>
            <w:tcW w:w="3083" w:type="pct"/>
            <w:shd w:val="clear" w:color="auto" w:fill="auto"/>
          </w:tcPr>
          <w:p w14:paraId="55C068C3"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3-4 nests attempts per year.See shriver et al. 1996 Fla Field Nat. 24(3): 68-73.</w:t>
            </w:r>
          </w:p>
        </w:tc>
      </w:tr>
      <w:tr w:rsidR="00352107" w:rsidRPr="00800698" w14:paraId="50A33B04" w14:textId="77777777" w:rsidTr="00B82795">
        <w:trPr>
          <w:cantSplit/>
          <w:trHeight w:val="20"/>
        </w:trPr>
        <w:tc>
          <w:tcPr>
            <w:tcW w:w="1245" w:type="pct"/>
            <w:shd w:val="clear" w:color="auto" w:fill="auto"/>
          </w:tcPr>
          <w:p w14:paraId="33F77439"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15" w:type="pct"/>
            <w:shd w:val="clear" w:color="auto" w:fill="auto"/>
          </w:tcPr>
          <w:p w14:paraId="37329031"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57" w:type="pct"/>
          </w:tcPr>
          <w:p w14:paraId="29D26757" w14:textId="77777777" w:rsidR="00352107" w:rsidRPr="00800698" w:rsidRDefault="00352107" w:rsidP="00352107">
            <w:pPr>
              <w:jc w:val="center"/>
              <w:rPr>
                <w:rFonts w:asciiTheme="minorHAnsi" w:hAnsiTheme="minorHAnsi" w:cs="Times New Roman"/>
                <w:sz w:val="20"/>
                <w:szCs w:val="20"/>
              </w:rPr>
            </w:pPr>
          </w:p>
        </w:tc>
        <w:tc>
          <w:tcPr>
            <w:tcW w:w="3083" w:type="pct"/>
            <w:shd w:val="clear" w:color="auto" w:fill="auto"/>
          </w:tcPr>
          <w:p w14:paraId="07D34FA6" w14:textId="6EBF6E83"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 xml:space="preserve">see Multispecies recovery plan: Bimodal season may allow up to 4 broods </w:t>
            </w:r>
            <w:r w:rsidR="007B7A78" w:rsidRPr="00800698">
              <w:rPr>
                <w:rFonts w:asciiTheme="minorHAnsi" w:hAnsiTheme="minorHAnsi" w:cs="Times New Roman"/>
                <w:sz w:val="20"/>
                <w:szCs w:val="20"/>
              </w:rPr>
              <w:t>(Vickery 1996)</w:t>
            </w:r>
          </w:p>
        </w:tc>
      </w:tr>
      <w:tr w:rsidR="00352107" w:rsidRPr="00800698" w14:paraId="5F759987" w14:textId="77777777" w:rsidTr="00B82795">
        <w:trPr>
          <w:cantSplit/>
          <w:trHeight w:val="20"/>
        </w:trPr>
        <w:tc>
          <w:tcPr>
            <w:tcW w:w="1245" w:type="pct"/>
            <w:shd w:val="clear" w:color="auto" w:fill="auto"/>
          </w:tcPr>
          <w:p w14:paraId="211BECA2"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15" w:type="pct"/>
            <w:shd w:val="clear" w:color="auto" w:fill="auto"/>
          </w:tcPr>
          <w:p w14:paraId="4751D712"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57" w:type="pct"/>
          </w:tcPr>
          <w:p w14:paraId="29B4ADAC" w14:textId="77777777" w:rsidR="00352107" w:rsidRPr="00800698" w:rsidRDefault="00352107" w:rsidP="00352107">
            <w:pPr>
              <w:jc w:val="center"/>
              <w:rPr>
                <w:rFonts w:asciiTheme="minorHAnsi" w:hAnsiTheme="minorHAnsi" w:cs="Times New Roman"/>
                <w:b/>
                <w:sz w:val="20"/>
                <w:szCs w:val="20"/>
              </w:rPr>
            </w:pPr>
            <w:r w:rsidRPr="00800698">
              <w:rPr>
                <w:rFonts w:asciiTheme="minorHAnsi" w:hAnsiTheme="minorHAnsi" w:cs="Times New Roman"/>
                <w:b/>
                <w:sz w:val="20"/>
                <w:szCs w:val="20"/>
              </w:rPr>
              <w:t>2</w:t>
            </w:r>
          </w:p>
        </w:tc>
        <w:tc>
          <w:tcPr>
            <w:tcW w:w="3083" w:type="pct"/>
            <w:shd w:val="clear" w:color="auto" w:fill="auto"/>
          </w:tcPr>
          <w:p w14:paraId="69B853D9" w14:textId="73CCDB02" w:rsidR="00352107" w:rsidRPr="00800698" w:rsidRDefault="00173631" w:rsidP="00352107">
            <w:pPr>
              <w:rPr>
                <w:rFonts w:asciiTheme="minorHAnsi" w:hAnsiTheme="minorHAnsi" w:cs="Times New Roman"/>
                <w:b/>
                <w:sz w:val="20"/>
                <w:szCs w:val="20"/>
              </w:rPr>
            </w:pPr>
            <w:r w:rsidRPr="00800698">
              <w:rPr>
                <w:rFonts w:asciiTheme="minorHAnsi" w:hAnsiTheme="minorHAnsi" w:cs="Times New Roman"/>
                <w:sz w:val="20"/>
                <w:szCs w:val="20"/>
              </w:rPr>
              <w:t xml:space="preserve">Place holder value.  </w:t>
            </w:r>
          </w:p>
        </w:tc>
      </w:tr>
      <w:tr w:rsidR="00352107" w:rsidRPr="00800698" w14:paraId="04164773" w14:textId="77777777" w:rsidTr="00B82795">
        <w:trPr>
          <w:cantSplit/>
          <w:trHeight w:val="20"/>
        </w:trPr>
        <w:tc>
          <w:tcPr>
            <w:tcW w:w="1245" w:type="pct"/>
            <w:shd w:val="clear" w:color="auto" w:fill="auto"/>
          </w:tcPr>
          <w:p w14:paraId="3D8FA6E3"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15" w:type="pct"/>
            <w:shd w:val="clear" w:color="auto" w:fill="auto"/>
          </w:tcPr>
          <w:p w14:paraId="4B0219F2"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57" w:type="pct"/>
          </w:tcPr>
          <w:p w14:paraId="2AAA3DB2" w14:textId="77777777" w:rsidR="00352107" w:rsidRPr="00800698" w:rsidRDefault="00352107" w:rsidP="00352107">
            <w:pPr>
              <w:jc w:val="center"/>
              <w:rPr>
                <w:rFonts w:asciiTheme="minorHAnsi" w:hAnsiTheme="minorHAnsi" w:cs="Times New Roman"/>
                <w:sz w:val="20"/>
                <w:szCs w:val="20"/>
              </w:rPr>
            </w:pPr>
          </w:p>
        </w:tc>
        <w:tc>
          <w:tcPr>
            <w:tcW w:w="3083" w:type="pct"/>
            <w:shd w:val="clear" w:color="auto" w:fill="auto"/>
          </w:tcPr>
          <w:p w14:paraId="600D94E7"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see Multispecies recovery plan</w:t>
            </w:r>
          </w:p>
        </w:tc>
      </w:tr>
      <w:tr w:rsidR="00352107" w:rsidRPr="00800698" w14:paraId="78008502" w14:textId="77777777" w:rsidTr="00712245">
        <w:trPr>
          <w:cantSplit/>
          <w:trHeight w:val="20"/>
        </w:trPr>
        <w:tc>
          <w:tcPr>
            <w:tcW w:w="1245" w:type="pct"/>
            <w:shd w:val="clear" w:color="auto" w:fill="auto"/>
          </w:tcPr>
          <w:p w14:paraId="65BFBEF9"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Daily adult survival</w:t>
            </w:r>
          </w:p>
        </w:tc>
        <w:tc>
          <w:tcPr>
            <w:tcW w:w="315" w:type="pct"/>
            <w:shd w:val="clear" w:color="auto" w:fill="auto"/>
          </w:tcPr>
          <w:p w14:paraId="080E3924"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57" w:type="pct"/>
          </w:tcPr>
          <w:p w14:paraId="24B2D606"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0.9986</w:t>
            </w:r>
          </w:p>
        </w:tc>
        <w:tc>
          <w:tcPr>
            <w:tcW w:w="3083" w:type="pct"/>
            <w:shd w:val="clear" w:color="auto" w:fill="auto"/>
          </w:tcPr>
          <w:p w14:paraId="7BC963A4"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Multispecies recovery plan annual adult survival = 0.598</w:t>
            </w:r>
          </w:p>
        </w:tc>
      </w:tr>
      <w:tr w:rsidR="00B05A3D" w:rsidRPr="00800698" w14:paraId="069A886F" w14:textId="77777777" w:rsidTr="00712245">
        <w:trPr>
          <w:cantSplit/>
          <w:trHeight w:val="20"/>
        </w:trPr>
        <w:tc>
          <w:tcPr>
            <w:tcW w:w="1245" w:type="pct"/>
            <w:shd w:val="clear" w:color="auto" w:fill="auto"/>
          </w:tcPr>
          <w:p w14:paraId="248B30DF" w14:textId="680B588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15" w:type="pct"/>
            <w:shd w:val="clear" w:color="auto" w:fill="auto"/>
          </w:tcPr>
          <w:p w14:paraId="0ADE98FB" w14:textId="77777777" w:rsidR="00B05A3D" w:rsidRPr="00800698" w:rsidRDefault="00B05A3D" w:rsidP="00B05A3D">
            <w:pPr>
              <w:jc w:val="center"/>
              <w:rPr>
                <w:rFonts w:asciiTheme="minorHAnsi" w:hAnsiTheme="minorHAnsi" w:cs="Times New Roman"/>
                <w:sz w:val="20"/>
                <w:szCs w:val="20"/>
              </w:rPr>
            </w:pPr>
          </w:p>
        </w:tc>
        <w:tc>
          <w:tcPr>
            <w:tcW w:w="357" w:type="pct"/>
          </w:tcPr>
          <w:p w14:paraId="08459FD1"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7210C866"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189F90FB" w14:textId="08E4E918"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83" w:type="pct"/>
            <w:shd w:val="clear" w:color="auto" w:fill="auto"/>
          </w:tcPr>
          <w:p w14:paraId="3C899EB6" w14:textId="50CEF0E5"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3A752FC6" w14:textId="77777777" w:rsidTr="00712245">
        <w:trPr>
          <w:cantSplit/>
          <w:trHeight w:val="20"/>
        </w:trPr>
        <w:tc>
          <w:tcPr>
            <w:tcW w:w="1245" w:type="pct"/>
            <w:shd w:val="clear" w:color="auto" w:fill="auto"/>
          </w:tcPr>
          <w:p w14:paraId="6E732C1E" w14:textId="164F9E2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15" w:type="pct"/>
            <w:shd w:val="clear" w:color="auto" w:fill="auto"/>
          </w:tcPr>
          <w:p w14:paraId="53705C4E" w14:textId="77777777" w:rsidR="00B05A3D" w:rsidRPr="00800698" w:rsidRDefault="00B05A3D" w:rsidP="00B05A3D">
            <w:pPr>
              <w:jc w:val="center"/>
              <w:rPr>
                <w:rFonts w:asciiTheme="minorHAnsi" w:hAnsiTheme="minorHAnsi" w:cs="Times New Roman"/>
                <w:sz w:val="20"/>
                <w:szCs w:val="20"/>
              </w:rPr>
            </w:pPr>
          </w:p>
        </w:tc>
        <w:tc>
          <w:tcPr>
            <w:tcW w:w="357" w:type="pct"/>
          </w:tcPr>
          <w:p w14:paraId="1891FB46" w14:textId="4041C429"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83" w:type="pct"/>
            <w:shd w:val="clear" w:color="auto" w:fill="auto"/>
          </w:tcPr>
          <w:p w14:paraId="3361653A" w14:textId="5CB399BC"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1BBDD3EA" w14:textId="77777777" w:rsidTr="00712245">
        <w:trPr>
          <w:cantSplit/>
          <w:trHeight w:val="20"/>
        </w:trPr>
        <w:tc>
          <w:tcPr>
            <w:tcW w:w="1245" w:type="pct"/>
            <w:shd w:val="clear" w:color="auto" w:fill="auto"/>
          </w:tcPr>
          <w:p w14:paraId="3CC405D4" w14:textId="07728AEC"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15" w:type="pct"/>
            <w:shd w:val="clear" w:color="auto" w:fill="auto"/>
          </w:tcPr>
          <w:p w14:paraId="47207626" w14:textId="77777777" w:rsidR="00B05A3D" w:rsidRPr="00800698" w:rsidRDefault="00B05A3D" w:rsidP="00B05A3D">
            <w:pPr>
              <w:jc w:val="center"/>
              <w:rPr>
                <w:rFonts w:asciiTheme="minorHAnsi" w:hAnsiTheme="minorHAnsi" w:cs="Times New Roman"/>
                <w:sz w:val="20"/>
                <w:szCs w:val="20"/>
              </w:rPr>
            </w:pPr>
          </w:p>
        </w:tc>
        <w:tc>
          <w:tcPr>
            <w:tcW w:w="357" w:type="pct"/>
          </w:tcPr>
          <w:p w14:paraId="43616B5E" w14:textId="360F3D86"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3083" w:type="pct"/>
            <w:shd w:val="clear" w:color="auto" w:fill="auto"/>
          </w:tcPr>
          <w:p w14:paraId="0B60CDA4" w14:textId="77777777" w:rsidR="00B05A3D" w:rsidRPr="00800698" w:rsidRDefault="00B05A3D" w:rsidP="00B05A3D">
            <w:pPr>
              <w:rPr>
                <w:rFonts w:asciiTheme="minorHAnsi" w:hAnsiTheme="minorHAnsi" w:cs="Times New Roman"/>
                <w:sz w:val="20"/>
                <w:szCs w:val="20"/>
              </w:rPr>
            </w:pPr>
          </w:p>
        </w:tc>
      </w:tr>
      <w:tr w:rsidR="00B05A3D" w:rsidRPr="00800698" w14:paraId="74C063BA" w14:textId="77777777" w:rsidTr="00E2153A">
        <w:trPr>
          <w:cantSplit/>
          <w:trHeight w:val="20"/>
        </w:trPr>
        <w:tc>
          <w:tcPr>
            <w:tcW w:w="1245" w:type="pct"/>
            <w:shd w:val="clear" w:color="auto" w:fill="auto"/>
          </w:tcPr>
          <w:p w14:paraId="471B7B35" w14:textId="504829EB"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15" w:type="pct"/>
            <w:shd w:val="clear" w:color="auto" w:fill="auto"/>
          </w:tcPr>
          <w:p w14:paraId="04527647" w14:textId="77777777" w:rsidR="00B05A3D" w:rsidRPr="00800698" w:rsidRDefault="00B05A3D" w:rsidP="00B05A3D">
            <w:pPr>
              <w:jc w:val="center"/>
              <w:rPr>
                <w:rFonts w:asciiTheme="minorHAnsi" w:hAnsiTheme="minorHAnsi" w:cs="Times New Roman"/>
                <w:sz w:val="20"/>
                <w:szCs w:val="20"/>
              </w:rPr>
            </w:pPr>
          </w:p>
        </w:tc>
        <w:tc>
          <w:tcPr>
            <w:tcW w:w="357" w:type="pct"/>
          </w:tcPr>
          <w:p w14:paraId="6A9022FC" w14:textId="01B8155A"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83" w:type="pct"/>
            <w:shd w:val="clear" w:color="auto" w:fill="auto"/>
          </w:tcPr>
          <w:p w14:paraId="369B094B" w14:textId="77777777" w:rsidR="00B05A3D" w:rsidRPr="00800698" w:rsidRDefault="00B05A3D" w:rsidP="00B05A3D">
            <w:pPr>
              <w:rPr>
                <w:rFonts w:asciiTheme="minorHAnsi" w:hAnsiTheme="minorHAnsi" w:cs="Times New Roman"/>
                <w:sz w:val="20"/>
                <w:szCs w:val="20"/>
              </w:rPr>
            </w:pPr>
          </w:p>
        </w:tc>
      </w:tr>
    </w:tbl>
    <w:p w14:paraId="07E5C418" w14:textId="77777777" w:rsidR="00B82795" w:rsidRPr="00800698" w:rsidRDefault="00B82795">
      <w:pPr>
        <w:rPr>
          <w:rFonts w:asciiTheme="minorHAnsi" w:hAnsiTheme="minorHAnsi" w:cs="Times New Roman"/>
          <w:sz w:val="20"/>
          <w:szCs w:val="20"/>
        </w:rPr>
      </w:pPr>
    </w:p>
    <w:p w14:paraId="7AC0E547" w14:textId="77777777" w:rsidR="005A0A43" w:rsidRPr="00800698" w:rsidRDefault="005A0A43">
      <w:pPr>
        <w:rPr>
          <w:rFonts w:asciiTheme="minorHAnsi" w:hAnsiTheme="minorHAnsi" w:cs="Times New Roman"/>
          <w:sz w:val="20"/>
          <w:szCs w:val="20"/>
        </w:rPr>
      </w:pPr>
    </w:p>
    <w:p w14:paraId="56B31DB2" w14:textId="77777777" w:rsidR="00F34F23" w:rsidRPr="00800698" w:rsidRDefault="00F34F23">
      <w:pPr>
        <w:rPr>
          <w:rFonts w:asciiTheme="minorHAnsi" w:hAnsiTheme="minorHAnsi" w:cs="Times New Roman"/>
          <w:b/>
          <w:sz w:val="20"/>
          <w:szCs w:val="20"/>
        </w:rPr>
      </w:pPr>
      <w:r w:rsidRPr="00800698">
        <w:rPr>
          <w:rFonts w:asciiTheme="minorHAnsi" w:hAnsiTheme="minorHAnsi" w:cs="Times New Roman"/>
          <w:b/>
          <w:sz w:val="20"/>
          <w:szCs w:val="20"/>
        </w:rPr>
        <w:br w:type="page"/>
      </w:r>
    </w:p>
    <w:p w14:paraId="1AF5E702" w14:textId="283D675D" w:rsidR="005A0A43" w:rsidRPr="00800698" w:rsidRDefault="005A0A43">
      <w:pPr>
        <w:rPr>
          <w:rFonts w:asciiTheme="minorHAnsi"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9</w:t>
      </w:r>
      <w:r w:rsidRPr="00800698">
        <w:rPr>
          <w:rFonts w:asciiTheme="minorHAnsi" w:hAnsiTheme="minorHAnsi" w:cs="Times New Roman"/>
          <w:b/>
          <w:sz w:val="20"/>
          <w:szCs w:val="20"/>
        </w:rPr>
        <w:t>.</w:t>
      </w:r>
      <w:r w:rsidRPr="00800698">
        <w:rPr>
          <w:rFonts w:asciiTheme="minorHAnsi" w:eastAsia="Times New Roman" w:hAnsiTheme="minorHAnsi" w:cs="Times New Roman"/>
          <w:b/>
          <w:sz w:val="20"/>
          <w:szCs w:val="20"/>
        </w:rPr>
        <w:t xml:space="preserve"> San Clemente sage sparrow (</w:t>
      </w:r>
      <w:r w:rsidRPr="00800698">
        <w:rPr>
          <w:rFonts w:asciiTheme="minorHAnsi" w:eastAsia="Times New Roman" w:hAnsiTheme="minorHAnsi" w:cs="Times New Roman"/>
          <w:b/>
          <w:i/>
          <w:iCs/>
          <w:sz w:val="20"/>
          <w:szCs w:val="20"/>
        </w:rPr>
        <w:t>Amphispiza belli clementeae</w:t>
      </w:r>
      <w:r w:rsidRPr="00800698">
        <w:rPr>
          <w:rFonts w:asciiTheme="minorHAnsi" w:eastAsia="Times New Roman" w:hAnsiTheme="minorHAnsi" w:cs="Times New Roman"/>
          <w:b/>
          <w:sz w:val="20"/>
          <w:szCs w:val="20"/>
        </w:rPr>
        <w:t>)</w:t>
      </w:r>
      <w:r w:rsidR="007C7163" w:rsidRPr="00800698">
        <w:rPr>
          <w:rStyle w:val="FootnoteReference"/>
          <w:rFonts w:asciiTheme="minorHAnsi" w:eastAsia="Times New Roman" w:hAnsiTheme="minorHAnsi" w:cs="Times New Roman"/>
          <w:b/>
          <w:sz w:val="20"/>
          <w:szCs w:val="20"/>
        </w:rPr>
        <w:footnoteReference w:id="7"/>
      </w:r>
      <w:r w:rsidRPr="00800698">
        <w:rPr>
          <w:rFonts w:asciiTheme="minorHAnsi" w:eastAsia="Times New Roman"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844"/>
        <w:gridCol w:w="1123"/>
        <w:gridCol w:w="7873"/>
      </w:tblGrid>
      <w:tr w:rsidR="003B4D44" w:rsidRPr="00800698" w14:paraId="4B54B7AD" w14:textId="77777777" w:rsidTr="00B82795">
        <w:trPr>
          <w:cantSplit/>
          <w:trHeight w:val="20"/>
          <w:tblHeader/>
        </w:trPr>
        <w:tc>
          <w:tcPr>
            <w:tcW w:w="1220" w:type="pct"/>
            <w:shd w:val="clear" w:color="auto" w:fill="auto"/>
          </w:tcPr>
          <w:p w14:paraId="1865E76E"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45" w:type="pct"/>
            <w:shd w:val="clear" w:color="auto" w:fill="auto"/>
          </w:tcPr>
          <w:p w14:paraId="186C1771"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76" w:type="pct"/>
          </w:tcPr>
          <w:p w14:paraId="05CC1189"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59" w:type="pct"/>
            <w:shd w:val="clear" w:color="auto" w:fill="auto"/>
          </w:tcPr>
          <w:p w14:paraId="00C97330" w14:textId="17E5BC97"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3B4D44" w:rsidRPr="00800698" w14:paraId="1E9FBEF0" w14:textId="77777777" w:rsidTr="00B82795">
        <w:trPr>
          <w:cantSplit/>
          <w:trHeight w:val="20"/>
        </w:trPr>
        <w:tc>
          <w:tcPr>
            <w:tcW w:w="1220" w:type="pct"/>
            <w:shd w:val="clear" w:color="auto" w:fill="auto"/>
          </w:tcPr>
          <w:p w14:paraId="4ED146B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45" w:type="pct"/>
            <w:shd w:val="clear" w:color="auto" w:fill="auto"/>
          </w:tcPr>
          <w:p w14:paraId="4D9329B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76" w:type="pct"/>
          </w:tcPr>
          <w:p w14:paraId="21B4D4C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59" w:type="pct"/>
            <w:shd w:val="clear" w:color="auto" w:fill="auto"/>
          </w:tcPr>
          <w:p w14:paraId="3154D5E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w:t>
            </w:r>
          </w:p>
        </w:tc>
      </w:tr>
      <w:tr w:rsidR="003B4D44" w:rsidRPr="00800698" w14:paraId="58D267C6" w14:textId="77777777" w:rsidTr="00B82795">
        <w:trPr>
          <w:cantSplit/>
          <w:trHeight w:val="20"/>
        </w:trPr>
        <w:tc>
          <w:tcPr>
            <w:tcW w:w="1220" w:type="pct"/>
            <w:shd w:val="clear" w:color="auto" w:fill="auto"/>
          </w:tcPr>
          <w:p w14:paraId="716CCED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45" w:type="pct"/>
            <w:shd w:val="clear" w:color="auto" w:fill="auto"/>
          </w:tcPr>
          <w:p w14:paraId="7648A74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76" w:type="pct"/>
          </w:tcPr>
          <w:p w14:paraId="5C47765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1-0.98 =0.02</w:t>
            </w:r>
          </w:p>
        </w:tc>
        <w:tc>
          <w:tcPr>
            <w:tcW w:w="3059" w:type="pct"/>
            <w:shd w:val="clear" w:color="auto" w:fill="auto"/>
          </w:tcPr>
          <w:p w14:paraId="3C94A09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From Willey 1990: Table 1</w:t>
            </w:r>
          </w:p>
          <w:p w14:paraId="2CE142F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But also: “All but one nest fledged at least one individual. The single nest failure resulted from abandonment before egg laying. This pair did not renest in the 1986 season.” Willey 1990.</w:t>
            </w:r>
          </w:p>
        </w:tc>
      </w:tr>
      <w:tr w:rsidR="003B4D44" w:rsidRPr="00800698" w14:paraId="121ACEC3" w14:textId="77777777" w:rsidTr="00B82795">
        <w:trPr>
          <w:cantSplit/>
          <w:trHeight w:val="20"/>
        </w:trPr>
        <w:tc>
          <w:tcPr>
            <w:tcW w:w="1220" w:type="pct"/>
            <w:shd w:val="clear" w:color="auto" w:fill="auto"/>
          </w:tcPr>
          <w:p w14:paraId="1AE40EA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45" w:type="pct"/>
            <w:shd w:val="clear" w:color="auto" w:fill="auto"/>
          </w:tcPr>
          <w:p w14:paraId="3A1373A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76" w:type="pct"/>
          </w:tcPr>
          <w:p w14:paraId="174812E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1-0.98 =0.02</w:t>
            </w:r>
          </w:p>
        </w:tc>
        <w:tc>
          <w:tcPr>
            <w:tcW w:w="3059" w:type="pct"/>
            <w:shd w:val="clear" w:color="auto" w:fill="auto"/>
          </w:tcPr>
          <w:p w14:paraId="430AD85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From Willey 1990: Table 1</w:t>
            </w:r>
          </w:p>
        </w:tc>
      </w:tr>
      <w:tr w:rsidR="003B4D44" w:rsidRPr="00800698" w14:paraId="22ABC417" w14:textId="77777777" w:rsidTr="00B82795">
        <w:trPr>
          <w:cantSplit/>
          <w:trHeight w:val="20"/>
        </w:trPr>
        <w:tc>
          <w:tcPr>
            <w:tcW w:w="1220" w:type="pct"/>
            <w:shd w:val="clear" w:color="auto" w:fill="auto"/>
          </w:tcPr>
          <w:p w14:paraId="297ACF0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45" w:type="pct"/>
            <w:shd w:val="clear" w:color="auto" w:fill="auto"/>
          </w:tcPr>
          <w:p w14:paraId="6766191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76" w:type="pct"/>
          </w:tcPr>
          <w:p w14:paraId="52DE3CE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7 April</w:t>
            </w:r>
          </w:p>
        </w:tc>
        <w:tc>
          <w:tcPr>
            <w:tcW w:w="3059" w:type="pct"/>
            <w:shd w:val="clear" w:color="auto" w:fill="auto"/>
          </w:tcPr>
          <w:p w14:paraId="32D291A7" w14:textId="77777777" w:rsidR="00E81E04" w:rsidRPr="00800698" w:rsidRDefault="0099088F" w:rsidP="00E81E04">
            <w:pPr>
              <w:rPr>
                <w:rFonts w:asciiTheme="minorHAnsi" w:hAnsiTheme="minorHAnsi" w:cs="Times New Roman"/>
                <w:sz w:val="20"/>
                <w:szCs w:val="20"/>
              </w:rPr>
            </w:pPr>
            <w:hyperlink r:id="rId24" w:history="1">
              <w:r w:rsidR="00E81E04" w:rsidRPr="00800698">
                <w:rPr>
                  <w:rStyle w:val="Hyperlink"/>
                  <w:rFonts w:asciiTheme="minorHAnsi" w:hAnsiTheme="minorHAnsi" w:cs="Times New Roman"/>
                  <w:color w:val="auto"/>
                  <w:sz w:val="20"/>
                  <w:szCs w:val="20"/>
                </w:rPr>
                <w:t>Figure 5</w:t>
              </w:r>
            </w:hyperlink>
            <w:r w:rsidR="00E81E04" w:rsidRPr="00800698">
              <w:rPr>
                <w:rFonts w:asciiTheme="minorHAnsi" w:hAnsiTheme="minorHAnsi" w:cs="Times New Roman"/>
                <w:sz w:val="20"/>
                <w:szCs w:val="20"/>
              </w:rPr>
              <w:t xml:space="preserve"> . </w:t>
            </w:r>
            <w:r w:rsidR="00E81E04" w:rsidRPr="00800698">
              <w:rPr>
                <w:rStyle w:val="Emphasis"/>
                <w:rFonts w:asciiTheme="minorHAnsi" w:hAnsiTheme="minorHAnsi" w:cs="Times New Roman"/>
                <w:sz w:val="20"/>
                <w:szCs w:val="20"/>
              </w:rPr>
              <w:t>A. b. belli</w:t>
            </w:r>
            <w:r w:rsidR="00E81E04" w:rsidRPr="00800698">
              <w:rPr>
                <w:rFonts w:asciiTheme="minorHAnsi" w:hAnsiTheme="minorHAnsi" w:cs="Times New Roman"/>
                <w:sz w:val="20"/>
                <w:szCs w:val="20"/>
              </w:rPr>
              <w:t xml:space="preserve"> egg dates indicated full clutches by 18 Mar in San Luis Obispo Co., CA; by 25 Mar in San Diego Co., CA; and by 26 Mar in Baja California. In Riverside Co., CA, first egg date 11 Mar (M. Misenhalter pers. comm.); last clutch laid usually by mid-Jun. In Idaho, (</w:t>
            </w:r>
            <w:r w:rsidR="00E81E04" w:rsidRPr="00800698">
              <w:rPr>
                <w:rStyle w:val="Emphasis"/>
                <w:rFonts w:asciiTheme="minorHAnsi" w:hAnsiTheme="minorHAnsi" w:cs="Times New Roman"/>
                <w:sz w:val="20"/>
                <w:szCs w:val="20"/>
              </w:rPr>
              <w:t>nevadensis</w:t>
            </w:r>
            <w:r w:rsidR="00E81E04" w:rsidRPr="00800698">
              <w:rPr>
                <w:rFonts w:asciiTheme="minorHAnsi" w:hAnsiTheme="minorHAnsi" w:cs="Times New Roman"/>
                <w:sz w:val="20"/>
                <w:szCs w:val="20"/>
              </w:rPr>
              <w:t>), egg dates 6 Apr–16 Jun. In Kern Co., CA (</w:t>
            </w:r>
            <w:r w:rsidR="00E81E04" w:rsidRPr="00800698">
              <w:rPr>
                <w:rStyle w:val="Emphasis"/>
                <w:rFonts w:asciiTheme="minorHAnsi" w:hAnsiTheme="minorHAnsi" w:cs="Times New Roman"/>
                <w:sz w:val="20"/>
                <w:szCs w:val="20"/>
              </w:rPr>
              <w:t>canescens</w:t>
            </w:r>
            <w:r w:rsidR="00E81E04" w:rsidRPr="00800698">
              <w:rPr>
                <w:rFonts w:asciiTheme="minorHAnsi" w:hAnsiTheme="minorHAnsi" w:cs="Times New Roman"/>
                <w:sz w:val="20"/>
                <w:szCs w:val="20"/>
              </w:rPr>
              <w:t>), earliest date for full clutch, 14 Mar; 14 May is latest date. Latest date 4 Jul in Mono Co., CA.</w:t>
            </w:r>
          </w:p>
          <w:p w14:paraId="532A8E8E" w14:textId="77D259DD" w:rsidR="00E81E04" w:rsidRPr="00800698" w:rsidRDefault="00E81E04" w:rsidP="003B4D44">
            <w:pPr>
              <w:rPr>
                <w:rFonts w:asciiTheme="minorHAnsi" w:hAnsiTheme="minorHAnsi" w:cs="Times New Roman"/>
                <w:sz w:val="20"/>
                <w:szCs w:val="20"/>
              </w:rPr>
            </w:pPr>
            <w:r w:rsidRPr="00800698">
              <w:rPr>
                <w:rFonts w:asciiTheme="minorHAnsi" w:hAnsiTheme="minorHAnsi" w:cs="Times New Roman"/>
                <w:sz w:val="20"/>
                <w:szCs w:val="20"/>
              </w:rPr>
              <w:t xml:space="preserve">Based on Figure 5 of </w:t>
            </w:r>
            <w:r w:rsidR="007B7A78" w:rsidRPr="00800698">
              <w:rPr>
                <w:rFonts w:asciiTheme="minorHAnsi" w:hAnsiTheme="minorHAnsi" w:cs="Times New Roman"/>
                <w:sz w:val="20"/>
                <w:szCs w:val="20"/>
              </w:rPr>
              <w:t>Martin and Carlson 1998</w:t>
            </w:r>
          </w:p>
        </w:tc>
      </w:tr>
      <w:tr w:rsidR="003B4D44" w:rsidRPr="00800698" w14:paraId="35A0FC1B" w14:textId="77777777" w:rsidTr="00B82795">
        <w:trPr>
          <w:cantSplit/>
          <w:trHeight w:val="20"/>
        </w:trPr>
        <w:tc>
          <w:tcPr>
            <w:tcW w:w="1220" w:type="pct"/>
            <w:shd w:val="clear" w:color="auto" w:fill="auto"/>
          </w:tcPr>
          <w:p w14:paraId="328E6C6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45" w:type="pct"/>
            <w:shd w:val="clear" w:color="auto" w:fill="auto"/>
          </w:tcPr>
          <w:p w14:paraId="1CE1F1F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76" w:type="pct"/>
          </w:tcPr>
          <w:p w14:paraId="230CEB0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7 July</w:t>
            </w:r>
          </w:p>
        </w:tc>
        <w:tc>
          <w:tcPr>
            <w:tcW w:w="3059" w:type="pct"/>
            <w:shd w:val="clear" w:color="auto" w:fill="auto"/>
          </w:tcPr>
          <w:p w14:paraId="41A0170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See note above</w:t>
            </w:r>
          </w:p>
        </w:tc>
      </w:tr>
      <w:tr w:rsidR="003B4D44" w:rsidRPr="00800698" w14:paraId="4ECDDC00" w14:textId="77777777" w:rsidTr="00B82795">
        <w:trPr>
          <w:cantSplit/>
          <w:trHeight w:val="20"/>
        </w:trPr>
        <w:tc>
          <w:tcPr>
            <w:tcW w:w="1220" w:type="pct"/>
            <w:shd w:val="clear" w:color="auto" w:fill="auto"/>
          </w:tcPr>
          <w:p w14:paraId="7BF45BF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45" w:type="pct"/>
            <w:shd w:val="clear" w:color="auto" w:fill="auto"/>
          </w:tcPr>
          <w:p w14:paraId="687A045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76" w:type="pct"/>
          </w:tcPr>
          <w:p w14:paraId="2C05CBE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4</w:t>
            </w:r>
          </w:p>
        </w:tc>
        <w:tc>
          <w:tcPr>
            <w:tcW w:w="3059" w:type="pct"/>
            <w:shd w:val="clear" w:color="auto" w:fill="auto"/>
          </w:tcPr>
          <w:p w14:paraId="756B791C" w14:textId="53F61D13"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Data collected in Oregon and Nevada; 196 eggs weighed from nests using a Pesola scale to nearest 0.1 g: mean 2.3 g (15.8% of female weight, range 1.1–4.0; J. Rotenberry pers. comm.).</w:t>
            </w:r>
          </w:p>
          <w:p w14:paraId="23C64AE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Allometric eqn of Alisauskis give 3.7 days</w:t>
            </w:r>
          </w:p>
          <w:p w14:paraId="37122979" w14:textId="278A1F46" w:rsidR="003B4D44" w:rsidRPr="00800698" w:rsidRDefault="003B4D44" w:rsidP="003B4D44">
            <w:pPr>
              <w:rPr>
                <w:rFonts w:asciiTheme="minorHAnsi" w:hAnsiTheme="minorHAnsi" w:cs="Times New Roman"/>
                <w:sz w:val="20"/>
                <w:szCs w:val="20"/>
              </w:rPr>
            </w:pPr>
            <w:r w:rsidRPr="00800698">
              <w:rPr>
                <w:rFonts w:asciiTheme="minorHAnsi" w:hAnsiTheme="minorHAnsi" w:cs="Times New Roman"/>
                <w:sz w:val="20"/>
                <w:szCs w:val="20"/>
              </w:rPr>
              <w:t xml:space="preserve">NOTE: egg weight data probably from sagebrush sparrow. </w:t>
            </w:r>
          </w:p>
        </w:tc>
      </w:tr>
      <w:tr w:rsidR="003B4D44" w:rsidRPr="00800698" w14:paraId="002227DB" w14:textId="77777777" w:rsidTr="00B82795">
        <w:trPr>
          <w:cantSplit/>
          <w:trHeight w:val="20"/>
        </w:trPr>
        <w:tc>
          <w:tcPr>
            <w:tcW w:w="1220" w:type="pct"/>
            <w:shd w:val="clear" w:color="auto" w:fill="auto"/>
          </w:tcPr>
          <w:p w14:paraId="4A7DCC0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45" w:type="pct"/>
            <w:shd w:val="clear" w:color="auto" w:fill="auto"/>
          </w:tcPr>
          <w:p w14:paraId="570A300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76" w:type="pct"/>
          </w:tcPr>
          <w:p w14:paraId="3CE1F29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w:t>
            </w:r>
          </w:p>
        </w:tc>
        <w:tc>
          <w:tcPr>
            <w:tcW w:w="3059" w:type="pct"/>
            <w:shd w:val="clear" w:color="auto" w:fill="auto"/>
          </w:tcPr>
          <w:p w14:paraId="432511A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 3.4 (Willey 1990)</w:t>
            </w:r>
          </w:p>
        </w:tc>
      </w:tr>
      <w:tr w:rsidR="003B4D44" w:rsidRPr="00800698" w14:paraId="508F4D46" w14:textId="77777777" w:rsidTr="00B82795">
        <w:trPr>
          <w:cantSplit/>
          <w:trHeight w:val="20"/>
        </w:trPr>
        <w:tc>
          <w:tcPr>
            <w:tcW w:w="1220" w:type="pct"/>
            <w:shd w:val="clear" w:color="auto" w:fill="auto"/>
          </w:tcPr>
          <w:p w14:paraId="395FB24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45" w:type="pct"/>
            <w:shd w:val="clear" w:color="auto" w:fill="auto"/>
          </w:tcPr>
          <w:p w14:paraId="2747571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76" w:type="pct"/>
          </w:tcPr>
          <w:p w14:paraId="76E3E00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59" w:type="pct"/>
            <w:shd w:val="clear" w:color="auto" w:fill="auto"/>
          </w:tcPr>
          <w:p w14:paraId="1F170108" w14:textId="10300CC9" w:rsidR="00E81E04" w:rsidRPr="00800698" w:rsidRDefault="007B7A78" w:rsidP="00E81E04">
            <w:pPr>
              <w:rPr>
                <w:rFonts w:asciiTheme="minorHAnsi" w:hAnsiTheme="minorHAnsi" w:cs="Times New Roman"/>
                <w:sz w:val="20"/>
                <w:szCs w:val="20"/>
              </w:rPr>
            </w:pPr>
            <w:r w:rsidRPr="00800698">
              <w:rPr>
                <w:rFonts w:asciiTheme="minorHAnsi" w:hAnsiTheme="minorHAnsi" w:cs="Times New Roman"/>
                <w:sz w:val="20"/>
                <w:szCs w:val="20"/>
              </w:rPr>
              <w:t>Martin and Carlson 1998:</w:t>
            </w:r>
            <w:r w:rsidR="00E81E04" w:rsidRPr="00800698">
              <w:rPr>
                <w:rFonts w:asciiTheme="minorHAnsi" w:hAnsiTheme="minorHAnsi" w:cs="Times New Roman"/>
                <w:sz w:val="20"/>
                <w:szCs w:val="20"/>
              </w:rPr>
              <w:t xml:space="preserve"> Females of all subspecies usually lay 1 egg/d until clutch is complete.</w:t>
            </w:r>
          </w:p>
        </w:tc>
      </w:tr>
      <w:tr w:rsidR="003B4D44" w:rsidRPr="00800698" w14:paraId="2ACFCE62" w14:textId="77777777" w:rsidTr="00B82795">
        <w:trPr>
          <w:cantSplit/>
          <w:trHeight w:val="20"/>
        </w:trPr>
        <w:tc>
          <w:tcPr>
            <w:tcW w:w="1220" w:type="pct"/>
            <w:shd w:val="clear" w:color="auto" w:fill="auto"/>
          </w:tcPr>
          <w:p w14:paraId="2494473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45" w:type="pct"/>
            <w:shd w:val="clear" w:color="auto" w:fill="auto"/>
          </w:tcPr>
          <w:p w14:paraId="677C686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76" w:type="pct"/>
          </w:tcPr>
          <w:p w14:paraId="2ABD774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059" w:type="pct"/>
            <w:shd w:val="clear" w:color="auto" w:fill="auto"/>
          </w:tcPr>
          <w:p w14:paraId="4195CC6A" w14:textId="77777777" w:rsidR="00E81E04" w:rsidRPr="00800698" w:rsidRDefault="00E81E04" w:rsidP="00E81E04">
            <w:pPr>
              <w:rPr>
                <w:rFonts w:asciiTheme="minorHAnsi" w:hAnsiTheme="minorHAnsi" w:cs="Times New Roman"/>
                <w:sz w:val="20"/>
                <w:szCs w:val="20"/>
              </w:rPr>
            </w:pPr>
          </w:p>
        </w:tc>
      </w:tr>
      <w:tr w:rsidR="003B4D44" w:rsidRPr="00800698" w14:paraId="0271EDAB" w14:textId="77777777" w:rsidTr="00B82795">
        <w:trPr>
          <w:cantSplit/>
          <w:trHeight w:val="20"/>
        </w:trPr>
        <w:tc>
          <w:tcPr>
            <w:tcW w:w="1220" w:type="pct"/>
            <w:shd w:val="clear" w:color="auto" w:fill="auto"/>
          </w:tcPr>
          <w:p w14:paraId="012D513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45" w:type="pct"/>
            <w:shd w:val="clear" w:color="auto" w:fill="auto"/>
          </w:tcPr>
          <w:p w14:paraId="42911C4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76" w:type="pct"/>
          </w:tcPr>
          <w:p w14:paraId="53F7525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13</w:t>
            </w:r>
          </w:p>
        </w:tc>
        <w:tc>
          <w:tcPr>
            <w:tcW w:w="3059" w:type="pct"/>
            <w:shd w:val="clear" w:color="auto" w:fill="auto"/>
          </w:tcPr>
          <w:p w14:paraId="521FE5BF" w14:textId="2C1E795B" w:rsidR="00E81E04" w:rsidRPr="00800698" w:rsidRDefault="007B7A78" w:rsidP="00E81E04">
            <w:pPr>
              <w:pStyle w:val="NormalWeb"/>
              <w:rPr>
                <w:rFonts w:asciiTheme="minorHAnsi" w:hAnsiTheme="minorHAnsi"/>
                <w:sz w:val="20"/>
                <w:szCs w:val="20"/>
              </w:rPr>
            </w:pPr>
            <w:r w:rsidRPr="00800698">
              <w:rPr>
                <w:rFonts w:asciiTheme="minorHAnsi" w:hAnsiTheme="minorHAnsi"/>
                <w:sz w:val="20"/>
                <w:szCs w:val="20"/>
              </w:rPr>
              <w:t>Martin and Carlson 1998</w:t>
            </w:r>
            <w:r w:rsidR="00E81E04" w:rsidRPr="00800698">
              <w:rPr>
                <w:rFonts w:asciiTheme="minorHAnsi" w:hAnsiTheme="minorHAnsi"/>
                <w:sz w:val="20"/>
                <w:szCs w:val="20"/>
              </w:rPr>
              <w:t>: Incubation lasts 10–16 d from completion of clutch (</w:t>
            </w:r>
            <w:hyperlink r:id="rId25" w:history="1">
              <w:r w:rsidR="00E81E04" w:rsidRPr="00800698">
                <w:rPr>
                  <w:rStyle w:val="Hyperlink"/>
                  <w:rFonts w:asciiTheme="minorHAnsi" w:hAnsiTheme="minorHAnsi"/>
                  <w:color w:val="auto"/>
                  <w:sz w:val="20"/>
                  <w:szCs w:val="20"/>
                </w:rPr>
                <w:t>Linsdale 1938</w:t>
              </w:r>
            </w:hyperlink>
            <w:r w:rsidR="00E81E04" w:rsidRPr="00800698">
              <w:rPr>
                <w:rFonts w:asciiTheme="minorHAnsi" w:hAnsiTheme="minorHAnsi"/>
                <w:sz w:val="20"/>
                <w:szCs w:val="20"/>
              </w:rPr>
              <w:t xml:space="preserve">, </w:t>
            </w:r>
            <w:hyperlink r:id="rId26" w:history="1">
              <w:r w:rsidR="00E81E04" w:rsidRPr="00800698">
                <w:rPr>
                  <w:rStyle w:val="Hyperlink"/>
                  <w:rFonts w:asciiTheme="minorHAnsi" w:hAnsiTheme="minorHAnsi"/>
                  <w:color w:val="auto"/>
                  <w:sz w:val="20"/>
                  <w:szCs w:val="20"/>
                </w:rPr>
                <w:t>Reynolds 1981</w:t>
              </w:r>
            </w:hyperlink>
            <w:r w:rsidR="00E81E04" w:rsidRPr="00800698">
              <w:rPr>
                <w:rFonts w:asciiTheme="minorHAnsi" w:hAnsiTheme="minorHAnsi"/>
                <w:sz w:val="20"/>
                <w:szCs w:val="20"/>
              </w:rPr>
              <w:t xml:space="preserve">, </w:t>
            </w:r>
            <w:hyperlink r:id="rId27" w:history="1">
              <w:r w:rsidR="00E81E04" w:rsidRPr="00800698">
                <w:rPr>
                  <w:rStyle w:val="Hyperlink"/>
                  <w:rFonts w:asciiTheme="minorHAnsi" w:hAnsiTheme="minorHAnsi"/>
                  <w:color w:val="auto"/>
                  <w:sz w:val="20"/>
                  <w:szCs w:val="20"/>
                </w:rPr>
                <w:t>Willey 1990</w:t>
              </w:r>
            </w:hyperlink>
            <w:r w:rsidR="00E81E04" w:rsidRPr="00800698">
              <w:rPr>
                <w:rFonts w:asciiTheme="minorHAnsi" w:hAnsiTheme="minorHAnsi"/>
                <w:sz w:val="20"/>
                <w:szCs w:val="20"/>
              </w:rPr>
              <w:t>, J. Rotenberry pers. comm., M. Misenhalter pers. comm.).</w:t>
            </w:r>
          </w:p>
          <w:p w14:paraId="2CBDA50F"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13.3 days (Willey 1990)</w:t>
            </w:r>
          </w:p>
        </w:tc>
      </w:tr>
      <w:tr w:rsidR="003B4D44" w:rsidRPr="00800698" w14:paraId="5EA2F9AF" w14:textId="77777777" w:rsidTr="00B82795">
        <w:trPr>
          <w:cantSplit/>
          <w:trHeight w:val="20"/>
        </w:trPr>
        <w:tc>
          <w:tcPr>
            <w:tcW w:w="1220" w:type="pct"/>
            <w:shd w:val="clear" w:color="auto" w:fill="auto"/>
          </w:tcPr>
          <w:p w14:paraId="67B77BF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45" w:type="pct"/>
            <w:shd w:val="clear" w:color="auto" w:fill="auto"/>
          </w:tcPr>
          <w:p w14:paraId="051B40C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76" w:type="pct"/>
          </w:tcPr>
          <w:p w14:paraId="018FA89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59" w:type="pct"/>
            <w:shd w:val="clear" w:color="auto" w:fill="auto"/>
          </w:tcPr>
          <w:p w14:paraId="7F439473"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13.5 days (Willey 1990) (note, allocated the 0.3 extra days of incubation to nestling here).</w:t>
            </w:r>
          </w:p>
        </w:tc>
      </w:tr>
      <w:tr w:rsidR="003B4D44" w:rsidRPr="00800698" w14:paraId="27ADB695" w14:textId="77777777" w:rsidTr="00B82795">
        <w:trPr>
          <w:cantSplit/>
          <w:trHeight w:val="20"/>
        </w:trPr>
        <w:tc>
          <w:tcPr>
            <w:tcW w:w="1220" w:type="pct"/>
            <w:shd w:val="clear" w:color="auto" w:fill="auto"/>
          </w:tcPr>
          <w:p w14:paraId="2D51A85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duration since nest failure due to other reasons until female initiates new nest (days)</w:t>
            </w:r>
          </w:p>
        </w:tc>
        <w:tc>
          <w:tcPr>
            <w:tcW w:w="345" w:type="pct"/>
            <w:shd w:val="clear" w:color="auto" w:fill="auto"/>
          </w:tcPr>
          <w:p w14:paraId="30B3A51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76" w:type="pct"/>
          </w:tcPr>
          <w:p w14:paraId="76D11F85" w14:textId="6CB38CF3" w:rsidR="00E81E04" w:rsidRPr="00800698" w:rsidRDefault="00276FCC" w:rsidP="00E81E04">
            <w:pPr>
              <w:jc w:val="center"/>
              <w:rPr>
                <w:rFonts w:asciiTheme="minorHAnsi" w:hAnsiTheme="minorHAnsi" w:cs="Times New Roman"/>
                <w:sz w:val="20"/>
                <w:szCs w:val="20"/>
              </w:rPr>
            </w:pPr>
            <w:r w:rsidRPr="00800698">
              <w:rPr>
                <w:rFonts w:asciiTheme="minorHAnsi" w:hAnsiTheme="minorHAnsi" w:cs="Times New Roman"/>
                <w:sz w:val="20"/>
                <w:szCs w:val="20"/>
              </w:rPr>
              <w:t>7</w:t>
            </w:r>
          </w:p>
        </w:tc>
        <w:tc>
          <w:tcPr>
            <w:tcW w:w="3059" w:type="pct"/>
            <w:shd w:val="clear" w:color="auto" w:fill="auto"/>
          </w:tcPr>
          <w:p w14:paraId="4FB32C0C" w14:textId="688E0BBA" w:rsidR="00276FCC" w:rsidRPr="00800698" w:rsidRDefault="00276FCC" w:rsidP="00276FCC">
            <w:pPr>
              <w:rPr>
                <w:rFonts w:asciiTheme="minorHAnsi" w:hAnsiTheme="minorHAnsi"/>
                <w:sz w:val="20"/>
                <w:szCs w:val="20"/>
              </w:rPr>
            </w:pPr>
            <w:r w:rsidRPr="00800698">
              <w:rPr>
                <w:rFonts w:asciiTheme="minorHAnsi" w:hAnsiTheme="minorHAnsi"/>
                <w:sz w:val="20"/>
                <w:szCs w:val="20"/>
              </w:rPr>
              <w:t>Current value from Vesper Sparrow profile in MCnest library (following Carson et al. 2003)</w:t>
            </w:r>
          </w:p>
        </w:tc>
      </w:tr>
      <w:tr w:rsidR="003B4D44" w:rsidRPr="00800698" w14:paraId="4E1C793D" w14:textId="77777777" w:rsidTr="00B82795">
        <w:trPr>
          <w:cantSplit/>
          <w:trHeight w:val="20"/>
        </w:trPr>
        <w:tc>
          <w:tcPr>
            <w:tcW w:w="1220" w:type="pct"/>
            <w:shd w:val="clear" w:color="auto" w:fill="auto"/>
          </w:tcPr>
          <w:p w14:paraId="4E422D0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45" w:type="pct"/>
            <w:shd w:val="clear" w:color="auto" w:fill="auto"/>
          </w:tcPr>
          <w:p w14:paraId="5BC6102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76" w:type="pct"/>
          </w:tcPr>
          <w:p w14:paraId="586775BF" w14:textId="3F33480E" w:rsidR="00E81E04" w:rsidRPr="00800698" w:rsidRDefault="00276FCC" w:rsidP="00E81E04">
            <w:pPr>
              <w:jc w:val="center"/>
              <w:rPr>
                <w:rFonts w:asciiTheme="minorHAnsi" w:hAnsiTheme="minorHAnsi" w:cs="Times New Roman"/>
                <w:sz w:val="20"/>
                <w:szCs w:val="20"/>
              </w:rPr>
            </w:pPr>
            <w:r w:rsidRPr="00800698">
              <w:rPr>
                <w:rFonts w:asciiTheme="minorHAnsi" w:hAnsiTheme="minorHAnsi" w:cs="Times New Roman"/>
                <w:sz w:val="20"/>
                <w:szCs w:val="20"/>
              </w:rPr>
              <w:t>7</w:t>
            </w:r>
          </w:p>
        </w:tc>
        <w:tc>
          <w:tcPr>
            <w:tcW w:w="3059" w:type="pct"/>
            <w:shd w:val="clear" w:color="auto" w:fill="auto"/>
          </w:tcPr>
          <w:p w14:paraId="141D13B4"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By observing nesting behavior and chronology, renesting was observed for 10 nesting pairs of San Clemente Island sage sparrows; five of these pairs renested a third time. During a moist spring, the boxthorn habitat provides excellent nesting opportunities for sage sparrows which continue to renest until arid summer conditions develop and lower the probability of producing a successful clutch. Ultimately, the reproductive output of the San Clemente sage sparrow appears to be controlled by climatic influence on habitat condition but proximately may be a response to low population size and to the level of habitat saturation occurring on San Clemente Island.. Willey 1990.</w:t>
            </w:r>
          </w:p>
          <w:p w14:paraId="3A89A8C6" w14:textId="6C929D5D" w:rsidR="00276FCC" w:rsidRPr="00800698" w:rsidRDefault="00276FCC" w:rsidP="00E81E04">
            <w:pPr>
              <w:pStyle w:val="NormalWeb"/>
              <w:rPr>
                <w:rFonts w:asciiTheme="minorHAnsi" w:hAnsiTheme="minorHAnsi"/>
                <w:sz w:val="20"/>
                <w:szCs w:val="20"/>
              </w:rPr>
            </w:pPr>
            <w:r w:rsidRPr="00800698">
              <w:rPr>
                <w:rFonts w:asciiTheme="minorHAnsi" w:hAnsiTheme="minorHAnsi"/>
                <w:sz w:val="20"/>
                <w:szCs w:val="20"/>
              </w:rPr>
              <w:t>Current value from Vesper Sparrow profile in MCnest library (following Carson et al. 2003)</w:t>
            </w:r>
          </w:p>
        </w:tc>
      </w:tr>
      <w:tr w:rsidR="003B4D44" w:rsidRPr="00800698" w14:paraId="095A4406" w14:textId="77777777" w:rsidTr="00B82795">
        <w:trPr>
          <w:cantSplit/>
          <w:trHeight w:val="20"/>
        </w:trPr>
        <w:tc>
          <w:tcPr>
            <w:tcW w:w="1220" w:type="pct"/>
            <w:shd w:val="clear" w:color="auto" w:fill="auto"/>
          </w:tcPr>
          <w:p w14:paraId="3563F3AD"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45" w:type="pct"/>
            <w:shd w:val="clear" w:color="auto" w:fill="auto"/>
          </w:tcPr>
          <w:p w14:paraId="5687F782"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76" w:type="pct"/>
          </w:tcPr>
          <w:p w14:paraId="59689621" w14:textId="4F306916"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Mean: </w:t>
            </w:r>
            <w:r w:rsidR="00F53A6E" w:rsidRPr="00800698">
              <w:rPr>
                <w:rFonts w:asciiTheme="minorHAnsi" w:hAnsiTheme="minorHAnsi" w:cs="Times New Roman"/>
                <w:sz w:val="20"/>
                <w:szCs w:val="20"/>
              </w:rPr>
              <w:t>14.9</w:t>
            </w:r>
          </w:p>
          <w:p w14:paraId="1C544F86" w14:textId="0F3C6090"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SD: </w:t>
            </w:r>
            <w:r w:rsidR="00F53A6E" w:rsidRPr="00800698">
              <w:rPr>
                <w:rFonts w:asciiTheme="minorHAnsi" w:hAnsiTheme="minorHAnsi" w:cs="Times New Roman"/>
                <w:sz w:val="20"/>
                <w:szCs w:val="20"/>
              </w:rPr>
              <w:t>0.96</w:t>
            </w:r>
          </w:p>
          <w:p w14:paraId="697B91DB" w14:textId="1A51398D"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Min: </w:t>
            </w:r>
            <w:r w:rsidR="00F53A6E" w:rsidRPr="00800698">
              <w:rPr>
                <w:rFonts w:asciiTheme="minorHAnsi" w:hAnsiTheme="minorHAnsi" w:cs="Times New Roman"/>
                <w:sz w:val="20"/>
                <w:szCs w:val="20"/>
              </w:rPr>
              <w:t>12.7</w:t>
            </w:r>
          </w:p>
          <w:p w14:paraId="392F10E4" w14:textId="39198368"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Max: </w:t>
            </w:r>
            <w:r w:rsidR="00F53A6E" w:rsidRPr="00800698">
              <w:rPr>
                <w:rFonts w:asciiTheme="minorHAnsi" w:hAnsiTheme="minorHAnsi" w:cs="Times New Roman"/>
                <w:sz w:val="20"/>
                <w:szCs w:val="20"/>
              </w:rPr>
              <w:t>16.2</w:t>
            </w:r>
          </w:p>
        </w:tc>
        <w:tc>
          <w:tcPr>
            <w:tcW w:w="3059" w:type="pct"/>
            <w:shd w:val="clear" w:color="auto" w:fill="auto"/>
          </w:tcPr>
          <w:p w14:paraId="5DA7CC6C" w14:textId="34BF7311" w:rsidR="007C7163" w:rsidRPr="00800698" w:rsidRDefault="00F53A6E" w:rsidP="007C7163">
            <w:pPr>
              <w:rPr>
                <w:rFonts w:asciiTheme="minorHAnsi" w:hAnsiTheme="minorHAnsi" w:cs="Times New Roman"/>
                <w:sz w:val="20"/>
                <w:szCs w:val="20"/>
              </w:rPr>
            </w:pPr>
            <w:r w:rsidRPr="00800698">
              <w:rPr>
                <w:rFonts w:asciiTheme="minorHAnsi" w:hAnsiTheme="minorHAnsi" w:cs="Times New Roman"/>
                <w:sz w:val="20"/>
                <w:szCs w:val="20"/>
              </w:rPr>
              <w:t>Females from CA. Martin and Carlson 1998.</w:t>
            </w:r>
          </w:p>
        </w:tc>
      </w:tr>
      <w:tr w:rsidR="003B4D44" w:rsidRPr="00800698" w14:paraId="0BEE2BF5" w14:textId="77777777" w:rsidTr="00B82795">
        <w:trPr>
          <w:cantSplit/>
          <w:trHeight w:val="20"/>
        </w:trPr>
        <w:tc>
          <w:tcPr>
            <w:tcW w:w="1220" w:type="pct"/>
            <w:shd w:val="clear" w:color="auto" w:fill="auto"/>
          </w:tcPr>
          <w:p w14:paraId="66F04629"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45" w:type="pct"/>
            <w:shd w:val="clear" w:color="auto" w:fill="auto"/>
          </w:tcPr>
          <w:p w14:paraId="2AC084A3" w14:textId="77777777" w:rsidR="007C7163" w:rsidRPr="00800698" w:rsidRDefault="007C7163" w:rsidP="007C7163">
            <w:pPr>
              <w:jc w:val="center"/>
              <w:rPr>
                <w:rFonts w:asciiTheme="minorHAnsi" w:hAnsiTheme="minorHAnsi" w:cs="Times New Roman"/>
                <w:sz w:val="20"/>
                <w:szCs w:val="20"/>
              </w:rPr>
            </w:pPr>
          </w:p>
        </w:tc>
        <w:tc>
          <w:tcPr>
            <w:tcW w:w="376" w:type="pct"/>
          </w:tcPr>
          <w:p w14:paraId="4DE1F88C" w14:textId="77777777" w:rsidR="007C7163" w:rsidRPr="00800698" w:rsidRDefault="00F53A6E" w:rsidP="007C7163">
            <w:pPr>
              <w:jc w:val="center"/>
              <w:rPr>
                <w:rFonts w:asciiTheme="minorHAnsi" w:hAnsiTheme="minorHAnsi" w:cs="Times New Roman"/>
                <w:sz w:val="20"/>
                <w:szCs w:val="20"/>
              </w:rPr>
            </w:pPr>
            <w:r w:rsidRPr="00800698">
              <w:rPr>
                <w:rFonts w:asciiTheme="minorHAnsi" w:hAnsiTheme="minorHAnsi" w:cs="Times New Roman"/>
                <w:sz w:val="20"/>
                <w:szCs w:val="20"/>
              </w:rPr>
              <w:t>75% seeds,</w:t>
            </w:r>
          </w:p>
          <w:p w14:paraId="36AD30B7" w14:textId="012AC126" w:rsidR="00F53A6E" w:rsidRPr="00800698" w:rsidRDefault="00F53A6E" w:rsidP="007C7163">
            <w:pPr>
              <w:jc w:val="center"/>
              <w:rPr>
                <w:rFonts w:asciiTheme="minorHAnsi" w:hAnsiTheme="minorHAnsi" w:cs="Times New Roman"/>
                <w:sz w:val="20"/>
                <w:szCs w:val="20"/>
              </w:rPr>
            </w:pPr>
            <w:r w:rsidRPr="00800698">
              <w:rPr>
                <w:rFonts w:asciiTheme="minorHAnsi" w:hAnsiTheme="minorHAnsi" w:cs="Times New Roman"/>
                <w:sz w:val="20"/>
                <w:szCs w:val="20"/>
              </w:rPr>
              <w:t>25% arthropods</w:t>
            </w:r>
          </w:p>
        </w:tc>
        <w:tc>
          <w:tcPr>
            <w:tcW w:w="3059" w:type="pct"/>
            <w:shd w:val="clear" w:color="auto" w:fill="auto"/>
          </w:tcPr>
          <w:p w14:paraId="79901B29" w14:textId="4B13CFB3" w:rsidR="007C7163" w:rsidRPr="00800698" w:rsidRDefault="00F53A6E" w:rsidP="007C7163">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Martin and Carlson 1998 indicate that diet is predominantly seeds (grasses, pigweeds and mustards) in April, July and August. During may and June, they consume a wide variety of arthropods.</w:t>
            </w:r>
          </w:p>
          <w:p w14:paraId="2D32AB9B" w14:textId="4A62DDC0" w:rsidR="00F53A6E" w:rsidRPr="00800698" w:rsidRDefault="00F53A6E" w:rsidP="007C7163">
            <w:pPr>
              <w:pStyle w:val="NormalWeb"/>
              <w:spacing w:before="0" w:beforeAutospacing="0" w:after="0" w:afterAutospacing="0"/>
              <w:rPr>
                <w:rFonts w:asciiTheme="minorHAnsi" w:hAnsiTheme="minorHAnsi"/>
                <w:sz w:val="20"/>
                <w:szCs w:val="20"/>
              </w:rPr>
            </w:pPr>
          </w:p>
        </w:tc>
      </w:tr>
      <w:tr w:rsidR="003B4D44" w:rsidRPr="00800698" w14:paraId="43F9DE7E" w14:textId="77777777" w:rsidTr="00B82795">
        <w:trPr>
          <w:cantSplit/>
          <w:trHeight w:val="20"/>
        </w:trPr>
        <w:tc>
          <w:tcPr>
            <w:tcW w:w="1220" w:type="pct"/>
            <w:shd w:val="clear" w:color="auto" w:fill="auto"/>
          </w:tcPr>
          <w:p w14:paraId="102584DC" w14:textId="7108FEFA"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45" w:type="pct"/>
            <w:shd w:val="clear" w:color="auto" w:fill="auto"/>
          </w:tcPr>
          <w:p w14:paraId="0A66A77E" w14:textId="77777777" w:rsidR="007C7163" w:rsidRPr="00800698" w:rsidRDefault="007C7163" w:rsidP="007C7163">
            <w:pPr>
              <w:jc w:val="center"/>
              <w:rPr>
                <w:rFonts w:asciiTheme="minorHAnsi" w:hAnsiTheme="minorHAnsi" w:cs="Times New Roman"/>
                <w:sz w:val="20"/>
                <w:szCs w:val="20"/>
              </w:rPr>
            </w:pPr>
          </w:p>
        </w:tc>
        <w:tc>
          <w:tcPr>
            <w:tcW w:w="376" w:type="pct"/>
          </w:tcPr>
          <w:p w14:paraId="1F344FC3" w14:textId="604079E3" w:rsidR="007C7163" w:rsidRPr="00800698" w:rsidRDefault="00F53A6E" w:rsidP="007C7163">
            <w:pPr>
              <w:jc w:val="center"/>
              <w:rPr>
                <w:rFonts w:asciiTheme="minorHAnsi" w:hAnsiTheme="minorHAnsi" w:cs="Times New Roman"/>
                <w:sz w:val="20"/>
                <w:szCs w:val="20"/>
              </w:rPr>
            </w:pPr>
            <w:r w:rsidRPr="00800698">
              <w:rPr>
                <w:rFonts w:asciiTheme="minorHAnsi" w:hAnsiTheme="minorHAnsi" w:cs="Times New Roman"/>
                <w:sz w:val="20"/>
                <w:szCs w:val="20"/>
              </w:rPr>
              <w:t>granivore</w:t>
            </w:r>
          </w:p>
        </w:tc>
        <w:tc>
          <w:tcPr>
            <w:tcW w:w="3059" w:type="pct"/>
            <w:shd w:val="clear" w:color="auto" w:fill="auto"/>
          </w:tcPr>
          <w:p w14:paraId="34E4AE27" w14:textId="5820B36C" w:rsidR="007C7163" w:rsidRPr="00800698" w:rsidRDefault="00F53A6E" w:rsidP="007C7163">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Majority of diet is seeds</w:t>
            </w:r>
          </w:p>
        </w:tc>
      </w:tr>
      <w:tr w:rsidR="003B4D44" w:rsidRPr="00800698" w14:paraId="19EC202B" w14:textId="77777777" w:rsidTr="00B82795">
        <w:trPr>
          <w:cantSplit/>
          <w:trHeight w:val="20"/>
        </w:trPr>
        <w:tc>
          <w:tcPr>
            <w:tcW w:w="1220" w:type="pct"/>
            <w:shd w:val="clear" w:color="auto" w:fill="auto"/>
          </w:tcPr>
          <w:p w14:paraId="4B1916E4"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45" w:type="pct"/>
            <w:shd w:val="clear" w:color="auto" w:fill="auto"/>
          </w:tcPr>
          <w:p w14:paraId="1C900E35" w14:textId="77777777" w:rsidR="007C7163" w:rsidRPr="00800698" w:rsidRDefault="007C7163" w:rsidP="007C7163">
            <w:pPr>
              <w:jc w:val="center"/>
              <w:rPr>
                <w:rFonts w:asciiTheme="minorHAnsi" w:hAnsiTheme="minorHAnsi" w:cs="Times New Roman"/>
                <w:sz w:val="20"/>
                <w:szCs w:val="20"/>
              </w:rPr>
            </w:pPr>
          </w:p>
        </w:tc>
        <w:tc>
          <w:tcPr>
            <w:tcW w:w="376" w:type="pct"/>
          </w:tcPr>
          <w:p w14:paraId="5D7DD7E0" w14:textId="77777777" w:rsidR="007C7163" w:rsidRPr="00800698" w:rsidRDefault="007C7163" w:rsidP="007C7163">
            <w:pPr>
              <w:rPr>
                <w:rFonts w:asciiTheme="minorHAnsi" w:hAnsiTheme="minorHAnsi" w:cs="Times New Roman"/>
                <w:sz w:val="20"/>
                <w:szCs w:val="20"/>
              </w:rPr>
            </w:pPr>
          </w:p>
        </w:tc>
        <w:tc>
          <w:tcPr>
            <w:tcW w:w="3059" w:type="pct"/>
            <w:shd w:val="clear" w:color="auto" w:fill="auto"/>
          </w:tcPr>
          <w:p w14:paraId="3FCF974C" w14:textId="77777777" w:rsidR="007C7163" w:rsidRPr="00800698" w:rsidRDefault="007C7163" w:rsidP="007C7163">
            <w:pPr>
              <w:rPr>
                <w:rFonts w:asciiTheme="minorHAnsi" w:hAnsiTheme="minorHAnsi" w:cs="Times New Roman"/>
                <w:sz w:val="20"/>
                <w:szCs w:val="20"/>
              </w:rPr>
            </w:pPr>
          </w:p>
        </w:tc>
      </w:tr>
      <w:tr w:rsidR="003B4D44" w:rsidRPr="00800698" w14:paraId="3131F6D6" w14:textId="77777777" w:rsidTr="00B82795">
        <w:trPr>
          <w:cantSplit/>
          <w:trHeight w:val="20"/>
        </w:trPr>
        <w:tc>
          <w:tcPr>
            <w:tcW w:w="1220" w:type="pct"/>
            <w:shd w:val="clear" w:color="auto" w:fill="auto"/>
          </w:tcPr>
          <w:p w14:paraId="129AD822"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45" w:type="pct"/>
            <w:shd w:val="clear" w:color="auto" w:fill="auto"/>
          </w:tcPr>
          <w:p w14:paraId="596240E7"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76" w:type="pct"/>
          </w:tcPr>
          <w:p w14:paraId="2960D2BC" w14:textId="77777777" w:rsidR="007C7163" w:rsidRPr="00800698" w:rsidRDefault="007C7163" w:rsidP="007C7163">
            <w:pPr>
              <w:jc w:val="center"/>
              <w:rPr>
                <w:rFonts w:asciiTheme="minorHAnsi" w:hAnsiTheme="minorHAnsi" w:cs="Times New Roman"/>
                <w:sz w:val="20"/>
                <w:szCs w:val="20"/>
              </w:rPr>
            </w:pPr>
          </w:p>
        </w:tc>
        <w:tc>
          <w:tcPr>
            <w:tcW w:w="3059" w:type="pct"/>
            <w:shd w:val="clear" w:color="auto" w:fill="auto"/>
          </w:tcPr>
          <w:p w14:paraId="02813098" w14:textId="77777777" w:rsidR="007C7163" w:rsidRPr="00800698" w:rsidRDefault="007C7163" w:rsidP="007C7163">
            <w:pPr>
              <w:rPr>
                <w:rFonts w:asciiTheme="minorHAnsi" w:hAnsiTheme="minorHAnsi" w:cs="Times New Roman"/>
                <w:sz w:val="20"/>
                <w:szCs w:val="20"/>
              </w:rPr>
            </w:pPr>
          </w:p>
        </w:tc>
      </w:tr>
      <w:tr w:rsidR="003B4D44" w:rsidRPr="00800698" w14:paraId="0D2378E4" w14:textId="77777777" w:rsidTr="00B82795">
        <w:trPr>
          <w:cantSplit/>
          <w:trHeight w:val="20"/>
        </w:trPr>
        <w:tc>
          <w:tcPr>
            <w:tcW w:w="1220" w:type="pct"/>
            <w:shd w:val="clear" w:color="auto" w:fill="auto"/>
          </w:tcPr>
          <w:p w14:paraId="64D72B63"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45" w:type="pct"/>
            <w:shd w:val="clear" w:color="auto" w:fill="auto"/>
          </w:tcPr>
          <w:p w14:paraId="2DA855EC"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76" w:type="pct"/>
          </w:tcPr>
          <w:p w14:paraId="2DF51A39"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2.05</w:t>
            </w:r>
          </w:p>
        </w:tc>
        <w:tc>
          <w:tcPr>
            <w:tcW w:w="3059" w:type="pct"/>
            <w:shd w:val="clear" w:color="auto" w:fill="auto"/>
          </w:tcPr>
          <w:p w14:paraId="2EFBCE3B"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Willey 1990. Not stated whether fpsn or fpn.  Assume former.</w:t>
            </w:r>
          </w:p>
        </w:tc>
      </w:tr>
      <w:tr w:rsidR="003B4D44" w:rsidRPr="00800698" w14:paraId="09796AC7" w14:textId="77777777" w:rsidTr="00B82795">
        <w:trPr>
          <w:cantSplit/>
          <w:trHeight w:val="20"/>
        </w:trPr>
        <w:tc>
          <w:tcPr>
            <w:tcW w:w="1220" w:type="pct"/>
            <w:shd w:val="clear" w:color="auto" w:fill="auto"/>
          </w:tcPr>
          <w:p w14:paraId="24E172EF"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45" w:type="pct"/>
            <w:shd w:val="clear" w:color="auto" w:fill="auto"/>
          </w:tcPr>
          <w:p w14:paraId="780305D3"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76" w:type="pct"/>
          </w:tcPr>
          <w:p w14:paraId="2703690A" w14:textId="77777777" w:rsidR="007C7163" w:rsidRPr="00800698" w:rsidRDefault="007C7163" w:rsidP="007C7163">
            <w:pPr>
              <w:jc w:val="center"/>
              <w:rPr>
                <w:rFonts w:asciiTheme="minorHAnsi" w:hAnsiTheme="minorHAnsi" w:cs="Times New Roman"/>
                <w:sz w:val="20"/>
                <w:szCs w:val="20"/>
              </w:rPr>
            </w:pPr>
          </w:p>
        </w:tc>
        <w:tc>
          <w:tcPr>
            <w:tcW w:w="3059" w:type="pct"/>
            <w:shd w:val="clear" w:color="auto" w:fill="auto"/>
          </w:tcPr>
          <w:p w14:paraId="48E16200" w14:textId="77777777" w:rsidR="007C7163" w:rsidRPr="00800698" w:rsidRDefault="007C7163" w:rsidP="007C7163">
            <w:pPr>
              <w:rPr>
                <w:rFonts w:asciiTheme="minorHAnsi" w:hAnsiTheme="minorHAnsi" w:cs="Times New Roman"/>
                <w:sz w:val="20"/>
                <w:szCs w:val="20"/>
              </w:rPr>
            </w:pPr>
          </w:p>
        </w:tc>
      </w:tr>
      <w:tr w:rsidR="003B4D44" w:rsidRPr="00800698" w14:paraId="7F099B9F" w14:textId="77777777" w:rsidTr="00712245">
        <w:trPr>
          <w:cantSplit/>
          <w:trHeight w:val="20"/>
        </w:trPr>
        <w:tc>
          <w:tcPr>
            <w:tcW w:w="1220" w:type="pct"/>
            <w:shd w:val="clear" w:color="auto" w:fill="auto"/>
          </w:tcPr>
          <w:p w14:paraId="1202006E"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lastRenderedPageBreak/>
              <w:t>Annual adult survival</w:t>
            </w:r>
          </w:p>
        </w:tc>
        <w:tc>
          <w:tcPr>
            <w:tcW w:w="345" w:type="pct"/>
            <w:shd w:val="clear" w:color="auto" w:fill="auto"/>
          </w:tcPr>
          <w:p w14:paraId="71D72EE9"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76" w:type="pct"/>
          </w:tcPr>
          <w:p w14:paraId="672F8E43"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0.5</w:t>
            </w:r>
          </w:p>
        </w:tc>
        <w:tc>
          <w:tcPr>
            <w:tcW w:w="3059" w:type="pct"/>
            <w:shd w:val="clear" w:color="auto" w:fill="auto"/>
          </w:tcPr>
          <w:p w14:paraId="267196A7" w14:textId="4A2550FF"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 xml:space="preserve">From </w:t>
            </w:r>
            <w:r w:rsidR="007B7A78" w:rsidRPr="00800698">
              <w:rPr>
                <w:rFonts w:asciiTheme="minorHAnsi" w:hAnsiTheme="minorHAnsi" w:cs="Times New Roman"/>
                <w:sz w:val="20"/>
                <w:szCs w:val="20"/>
              </w:rPr>
              <w:t>Martin and Carlson 1998</w:t>
            </w:r>
            <w:r w:rsidRPr="00800698">
              <w:rPr>
                <w:rFonts w:asciiTheme="minorHAnsi" w:hAnsiTheme="minorHAnsi" w:cs="Times New Roman"/>
                <w:sz w:val="20"/>
                <w:szCs w:val="20"/>
              </w:rPr>
              <w:t>: No data on survivorship. Regarding life span, a 6-yr-old nevadensis was found in 1 study (Wiens 1985). For belli, 7-yr-old and 2.5-yr-old color-banded males were recorded. Life span of 3 yr is not uncommon for males, 2 yr for females (BAC).</w:t>
            </w:r>
          </w:p>
          <w:p w14:paraId="6EAD573D" w14:textId="77777777" w:rsidR="007C7163" w:rsidRPr="00800698" w:rsidRDefault="007C7163" w:rsidP="007C7163">
            <w:pPr>
              <w:rPr>
                <w:rFonts w:asciiTheme="minorHAnsi" w:hAnsiTheme="minorHAnsi" w:cs="Times New Roman"/>
                <w:sz w:val="20"/>
                <w:szCs w:val="20"/>
              </w:rPr>
            </w:pPr>
          </w:p>
          <w:p w14:paraId="0AF89F72"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Assuming geometric survival, 2^(-1) = 0.5 = mean female survivorship?  Very coarse estimate!</w:t>
            </w:r>
          </w:p>
        </w:tc>
      </w:tr>
      <w:tr w:rsidR="003B4D44" w:rsidRPr="00800698" w14:paraId="2D234F1D" w14:textId="77777777" w:rsidTr="00712245">
        <w:trPr>
          <w:cantSplit/>
          <w:trHeight w:val="20"/>
        </w:trPr>
        <w:tc>
          <w:tcPr>
            <w:tcW w:w="1220" w:type="pct"/>
            <w:shd w:val="clear" w:color="auto" w:fill="auto"/>
          </w:tcPr>
          <w:p w14:paraId="111CDE30" w14:textId="40DC108A"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45" w:type="pct"/>
            <w:shd w:val="clear" w:color="auto" w:fill="auto"/>
          </w:tcPr>
          <w:p w14:paraId="1B8483DF" w14:textId="77777777" w:rsidR="00B05A3D" w:rsidRPr="00800698" w:rsidRDefault="00B05A3D" w:rsidP="00B05A3D">
            <w:pPr>
              <w:jc w:val="center"/>
              <w:rPr>
                <w:rFonts w:asciiTheme="minorHAnsi" w:hAnsiTheme="minorHAnsi" w:cs="Times New Roman"/>
                <w:sz w:val="20"/>
                <w:szCs w:val="20"/>
              </w:rPr>
            </w:pPr>
          </w:p>
        </w:tc>
        <w:tc>
          <w:tcPr>
            <w:tcW w:w="376" w:type="pct"/>
          </w:tcPr>
          <w:p w14:paraId="2053E5CE"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4DA3DEE3"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45C3D0D6" w14:textId="22AA7625"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59" w:type="pct"/>
            <w:shd w:val="clear" w:color="auto" w:fill="auto"/>
          </w:tcPr>
          <w:p w14:paraId="042F7EE2" w14:textId="00832E7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3B4D44" w:rsidRPr="00800698" w14:paraId="4E831E0D" w14:textId="77777777" w:rsidTr="00712245">
        <w:trPr>
          <w:cantSplit/>
          <w:trHeight w:val="20"/>
        </w:trPr>
        <w:tc>
          <w:tcPr>
            <w:tcW w:w="1220" w:type="pct"/>
            <w:shd w:val="clear" w:color="auto" w:fill="auto"/>
          </w:tcPr>
          <w:p w14:paraId="3BF4E797" w14:textId="55734E01"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45" w:type="pct"/>
            <w:shd w:val="clear" w:color="auto" w:fill="auto"/>
          </w:tcPr>
          <w:p w14:paraId="3D656DCA" w14:textId="77777777" w:rsidR="00B05A3D" w:rsidRPr="00800698" w:rsidRDefault="00B05A3D" w:rsidP="00B05A3D">
            <w:pPr>
              <w:jc w:val="center"/>
              <w:rPr>
                <w:rFonts w:asciiTheme="minorHAnsi" w:hAnsiTheme="minorHAnsi" w:cs="Times New Roman"/>
                <w:sz w:val="20"/>
                <w:szCs w:val="20"/>
              </w:rPr>
            </w:pPr>
          </w:p>
        </w:tc>
        <w:tc>
          <w:tcPr>
            <w:tcW w:w="376" w:type="pct"/>
          </w:tcPr>
          <w:p w14:paraId="7731A15E" w14:textId="0C8E7ACB"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59" w:type="pct"/>
            <w:shd w:val="clear" w:color="auto" w:fill="auto"/>
          </w:tcPr>
          <w:p w14:paraId="46087BD3" w14:textId="711D9C08"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3B4D44" w:rsidRPr="00800698" w14:paraId="3C3F3252" w14:textId="77777777" w:rsidTr="00712245">
        <w:trPr>
          <w:cantSplit/>
          <w:trHeight w:val="20"/>
        </w:trPr>
        <w:tc>
          <w:tcPr>
            <w:tcW w:w="1220" w:type="pct"/>
            <w:shd w:val="clear" w:color="auto" w:fill="auto"/>
          </w:tcPr>
          <w:p w14:paraId="125A68BB" w14:textId="43846E5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45" w:type="pct"/>
            <w:shd w:val="clear" w:color="auto" w:fill="auto"/>
          </w:tcPr>
          <w:p w14:paraId="3170786B" w14:textId="77777777" w:rsidR="00B05A3D" w:rsidRPr="00800698" w:rsidRDefault="00B05A3D" w:rsidP="00B05A3D">
            <w:pPr>
              <w:jc w:val="center"/>
              <w:rPr>
                <w:rFonts w:asciiTheme="minorHAnsi" w:hAnsiTheme="minorHAnsi" w:cs="Times New Roman"/>
                <w:sz w:val="20"/>
                <w:szCs w:val="20"/>
              </w:rPr>
            </w:pPr>
          </w:p>
        </w:tc>
        <w:tc>
          <w:tcPr>
            <w:tcW w:w="376" w:type="pct"/>
          </w:tcPr>
          <w:p w14:paraId="42C87A56" w14:textId="51097C03"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Passerine</w:t>
            </w:r>
          </w:p>
        </w:tc>
        <w:tc>
          <w:tcPr>
            <w:tcW w:w="3059" w:type="pct"/>
            <w:shd w:val="clear" w:color="auto" w:fill="auto"/>
          </w:tcPr>
          <w:p w14:paraId="200A0A70" w14:textId="77777777" w:rsidR="00B05A3D" w:rsidRPr="00800698" w:rsidRDefault="00B05A3D" w:rsidP="00B05A3D">
            <w:pPr>
              <w:rPr>
                <w:rFonts w:asciiTheme="minorHAnsi" w:hAnsiTheme="minorHAnsi" w:cs="Times New Roman"/>
                <w:sz w:val="20"/>
                <w:szCs w:val="20"/>
              </w:rPr>
            </w:pPr>
          </w:p>
        </w:tc>
      </w:tr>
      <w:tr w:rsidR="003B4D44" w:rsidRPr="00800698" w14:paraId="7E371B3E" w14:textId="77777777" w:rsidTr="00E2153A">
        <w:trPr>
          <w:cantSplit/>
          <w:trHeight w:val="20"/>
        </w:trPr>
        <w:tc>
          <w:tcPr>
            <w:tcW w:w="1220" w:type="pct"/>
            <w:shd w:val="clear" w:color="auto" w:fill="auto"/>
          </w:tcPr>
          <w:p w14:paraId="1741077E" w14:textId="4A8970EB"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45" w:type="pct"/>
            <w:shd w:val="clear" w:color="auto" w:fill="auto"/>
          </w:tcPr>
          <w:p w14:paraId="34C92592" w14:textId="77777777" w:rsidR="00B05A3D" w:rsidRPr="00800698" w:rsidRDefault="00B05A3D" w:rsidP="00B05A3D">
            <w:pPr>
              <w:jc w:val="center"/>
              <w:rPr>
                <w:rFonts w:asciiTheme="minorHAnsi" w:hAnsiTheme="minorHAnsi" w:cs="Times New Roman"/>
                <w:sz w:val="20"/>
                <w:szCs w:val="20"/>
              </w:rPr>
            </w:pPr>
          </w:p>
        </w:tc>
        <w:tc>
          <w:tcPr>
            <w:tcW w:w="376" w:type="pct"/>
          </w:tcPr>
          <w:p w14:paraId="23B31FBE" w14:textId="73E756C1"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59" w:type="pct"/>
            <w:shd w:val="clear" w:color="auto" w:fill="auto"/>
          </w:tcPr>
          <w:p w14:paraId="29D57D5D" w14:textId="77777777" w:rsidR="00B05A3D" w:rsidRPr="00800698" w:rsidRDefault="00B05A3D" w:rsidP="00B05A3D">
            <w:pPr>
              <w:rPr>
                <w:rFonts w:asciiTheme="minorHAnsi" w:hAnsiTheme="minorHAnsi" w:cs="Times New Roman"/>
                <w:sz w:val="20"/>
                <w:szCs w:val="20"/>
              </w:rPr>
            </w:pPr>
          </w:p>
        </w:tc>
      </w:tr>
    </w:tbl>
    <w:p w14:paraId="66AC019B" w14:textId="77777777" w:rsidR="005A0A43" w:rsidRPr="00800698" w:rsidRDefault="005A0A43">
      <w:pPr>
        <w:rPr>
          <w:rFonts w:asciiTheme="minorHAnsi" w:hAnsiTheme="minorHAnsi" w:cs="Times New Roman"/>
          <w:sz w:val="20"/>
          <w:szCs w:val="20"/>
        </w:rPr>
      </w:pPr>
    </w:p>
    <w:p w14:paraId="75E0D8DC" w14:textId="77777777" w:rsidR="00BD12DA" w:rsidRPr="00800698" w:rsidRDefault="00BD12DA">
      <w:pPr>
        <w:rPr>
          <w:rFonts w:asciiTheme="minorHAnsi" w:hAnsiTheme="minorHAnsi" w:cs="Times New Roman"/>
          <w:b/>
          <w:sz w:val="20"/>
          <w:szCs w:val="20"/>
        </w:rPr>
      </w:pPr>
      <w:r w:rsidRPr="00800698">
        <w:rPr>
          <w:rFonts w:asciiTheme="minorHAnsi" w:hAnsiTheme="minorHAnsi" w:cs="Times New Roman"/>
          <w:b/>
          <w:sz w:val="20"/>
          <w:szCs w:val="20"/>
        </w:rPr>
        <w:br w:type="page"/>
      </w:r>
    </w:p>
    <w:p w14:paraId="2B7F4A03" w14:textId="6CD3012C" w:rsidR="005A0A43" w:rsidRPr="00800698" w:rsidRDefault="005A0A43">
      <w:pPr>
        <w:rPr>
          <w:rFonts w:asciiTheme="minorHAnsi" w:eastAsia="Times New Roman"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10</w:t>
      </w:r>
      <w:r w:rsidRPr="00800698">
        <w:rPr>
          <w:rFonts w:asciiTheme="minorHAnsi" w:hAnsiTheme="minorHAnsi" w:cs="Times New Roman"/>
          <w:b/>
          <w:sz w:val="20"/>
          <w:szCs w:val="20"/>
        </w:rPr>
        <w:t xml:space="preserve">. </w:t>
      </w:r>
      <w:r w:rsidRPr="00800698">
        <w:rPr>
          <w:rFonts w:asciiTheme="minorHAnsi" w:eastAsia="Times New Roman" w:hAnsiTheme="minorHAnsi" w:cs="Times New Roman"/>
          <w:b/>
          <w:sz w:val="20"/>
          <w:szCs w:val="20"/>
        </w:rPr>
        <w:t>Golden-cheeked warbler (=wood) (</w:t>
      </w:r>
      <w:r w:rsidRPr="00800698">
        <w:rPr>
          <w:rFonts w:asciiTheme="minorHAnsi" w:eastAsia="Times New Roman" w:hAnsiTheme="minorHAnsi" w:cs="Times New Roman"/>
          <w:b/>
          <w:i/>
          <w:iCs/>
          <w:sz w:val="20"/>
          <w:szCs w:val="20"/>
        </w:rPr>
        <w:t>Dendroica chrysoparia</w:t>
      </w:r>
      <w:r w:rsidRPr="00800698">
        <w:rPr>
          <w:rFonts w:asciiTheme="minorHAnsi" w:eastAsia="Times New Roman"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766"/>
        <w:gridCol w:w="1108"/>
        <w:gridCol w:w="7913"/>
      </w:tblGrid>
      <w:tr w:rsidR="00B82795" w:rsidRPr="00800698" w14:paraId="176AD038" w14:textId="77777777" w:rsidTr="00B82795">
        <w:trPr>
          <w:cantSplit/>
          <w:trHeight w:val="20"/>
          <w:tblHeader/>
        </w:trPr>
        <w:tc>
          <w:tcPr>
            <w:tcW w:w="1245" w:type="pct"/>
            <w:shd w:val="clear" w:color="auto" w:fill="auto"/>
          </w:tcPr>
          <w:p w14:paraId="27DFD30F" w14:textId="77777777" w:rsidR="00B82795" w:rsidRPr="00800698" w:rsidRDefault="00B82795" w:rsidP="00712245">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15" w:type="pct"/>
            <w:shd w:val="clear" w:color="auto" w:fill="auto"/>
          </w:tcPr>
          <w:p w14:paraId="50B0A9CF"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57" w:type="pct"/>
          </w:tcPr>
          <w:p w14:paraId="246F4F5B"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83" w:type="pct"/>
            <w:shd w:val="clear" w:color="auto" w:fill="auto"/>
          </w:tcPr>
          <w:p w14:paraId="5D4411C6" w14:textId="5C98C040" w:rsidR="00B82795" w:rsidRPr="00800698" w:rsidRDefault="00B13036" w:rsidP="00712245">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B82795" w:rsidRPr="00800698" w14:paraId="3F379045" w14:textId="77777777" w:rsidTr="00B82795">
        <w:trPr>
          <w:cantSplit/>
          <w:trHeight w:val="20"/>
        </w:trPr>
        <w:tc>
          <w:tcPr>
            <w:tcW w:w="1245" w:type="pct"/>
            <w:shd w:val="clear" w:color="auto" w:fill="auto"/>
          </w:tcPr>
          <w:p w14:paraId="7FBDA2E2"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15" w:type="pct"/>
            <w:shd w:val="clear" w:color="auto" w:fill="auto"/>
          </w:tcPr>
          <w:p w14:paraId="291EC498"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57" w:type="pct"/>
          </w:tcPr>
          <w:p w14:paraId="1C68C4E0"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83" w:type="pct"/>
            <w:shd w:val="clear" w:color="auto" w:fill="auto"/>
          </w:tcPr>
          <w:p w14:paraId="7A558E0D"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default</w:t>
            </w:r>
          </w:p>
        </w:tc>
      </w:tr>
      <w:tr w:rsidR="00B82795" w:rsidRPr="00800698" w14:paraId="52A68E69" w14:textId="77777777" w:rsidTr="00B82795">
        <w:trPr>
          <w:cantSplit/>
          <w:trHeight w:val="20"/>
        </w:trPr>
        <w:tc>
          <w:tcPr>
            <w:tcW w:w="1245" w:type="pct"/>
            <w:shd w:val="clear" w:color="auto" w:fill="auto"/>
          </w:tcPr>
          <w:p w14:paraId="51A6712B"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15" w:type="pct"/>
            <w:shd w:val="clear" w:color="auto" w:fill="auto"/>
          </w:tcPr>
          <w:p w14:paraId="7950711C"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57" w:type="pct"/>
          </w:tcPr>
          <w:p w14:paraId="1E102DF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0.08</w:t>
            </w:r>
          </w:p>
        </w:tc>
        <w:tc>
          <w:tcPr>
            <w:tcW w:w="3083" w:type="pct"/>
            <w:shd w:val="clear" w:color="auto" w:fill="auto"/>
          </w:tcPr>
          <w:p w14:paraId="2833187D"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 xml:space="preserve">USFWS 1992: Hatching success for 55 eggs laid in 33 GCW nests was 36.4% (or 20 eggs; Pulich 1976). Then, taking incub to last 12 days, survival during incubation can be estimated as: </w:t>
            </w:r>
          </w:p>
          <w:p w14:paraId="4B3F3379"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36.4^(1/12) = 0.9192.</w:t>
            </w:r>
          </w:p>
        </w:tc>
      </w:tr>
      <w:tr w:rsidR="00B82795" w:rsidRPr="00800698" w14:paraId="002E5027" w14:textId="77777777" w:rsidTr="00B82795">
        <w:trPr>
          <w:cantSplit/>
          <w:trHeight w:val="20"/>
        </w:trPr>
        <w:tc>
          <w:tcPr>
            <w:tcW w:w="1245" w:type="pct"/>
            <w:shd w:val="clear" w:color="auto" w:fill="auto"/>
          </w:tcPr>
          <w:p w14:paraId="5AB229BC"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15" w:type="pct"/>
            <w:shd w:val="clear" w:color="auto" w:fill="auto"/>
          </w:tcPr>
          <w:p w14:paraId="7FF7F818"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57" w:type="pct"/>
          </w:tcPr>
          <w:p w14:paraId="66F5B903"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0.028</w:t>
            </w:r>
          </w:p>
        </w:tc>
        <w:tc>
          <w:tcPr>
            <w:tcW w:w="3083" w:type="pct"/>
            <w:shd w:val="clear" w:color="auto" w:fill="auto"/>
          </w:tcPr>
          <w:p w14:paraId="7BC79183"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USFWS 1992: Fledgling success was 27% (15 fledglings from 55 eggs) for 33 nests studied by Pulich (1976). Thus survival during nestling phase must be 27/36.4 = 74.18%</w:t>
            </w:r>
          </w:p>
          <w:p w14:paraId="32263E3C"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Assuming nestling phase lasts 10.5 days (middle of range) then survival during nestling phase can be estimated as 0.7418^(1/10.5) = 0.972</w:t>
            </w:r>
          </w:p>
        </w:tc>
      </w:tr>
      <w:tr w:rsidR="00B82795" w:rsidRPr="00800698" w14:paraId="5AFEB68F" w14:textId="77777777" w:rsidTr="00B82795">
        <w:trPr>
          <w:cantSplit/>
          <w:trHeight w:val="20"/>
        </w:trPr>
        <w:tc>
          <w:tcPr>
            <w:tcW w:w="1245" w:type="pct"/>
            <w:shd w:val="clear" w:color="auto" w:fill="auto"/>
          </w:tcPr>
          <w:p w14:paraId="0BC59F2B"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15" w:type="pct"/>
            <w:shd w:val="clear" w:color="auto" w:fill="auto"/>
          </w:tcPr>
          <w:p w14:paraId="3777F48A"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57" w:type="pct"/>
          </w:tcPr>
          <w:p w14:paraId="0FED11AA"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7 April</w:t>
            </w:r>
          </w:p>
        </w:tc>
        <w:tc>
          <w:tcPr>
            <w:tcW w:w="3083" w:type="pct"/>
            <w:shd w:val="clear" w:color="auto" w:fill="auto"/>
          </w:tcPr>
          <w:p w14:paraId="14CB7283"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USFWS 1992: Females begin building nests the first week of April (Pulich 1976).</w:t>
            </w:r>
          </w:p>
          <w:p w14:paraId="5BF4D791" w14:textId="24B4424A" w:rsidR="00B82795" w:rsidRPr="00800698" w:rsidRDefault="00B82795" w:rsidP="00A76690">
            <w:pPr>
              <w:rPr>
                <w:rFonts w:asciiTheme="minorHAnsi" w:hAnsiTheme="minorHAnsi" w:cs="Times New Roman"/>
                <w:sz w:val="20"/>
                <w:szCs w:val="20"/>
              </w:rPr>
            </w:pPr>
            <w:r w:rsidRPr="00800698">
              <w:rPr>
                <w:rFonts w:asciiTheme="minorHAnsi" w:hAnsiTheme="minorHAnsi" w:cs="Times New Roman"/>
                <w:sz w:val="20"/>
                <w:szCs w:val="20"/>
              </w:rPr>
              <w:t xml:space="preserve">Estimated from phenology figure in </w:t>
            </w:r>
            <w:r w:rsidR="00A76690" w:rsidRPr="00800698">
              <w:rPr>
                <w:rFonts w:asciiTheme="minorHAnsi" w:hAnsiTheme="minorHAnsi" w:cs="Times New Roman"/>
                <w:sz w:val="20"/>
                <w:szCs w:val="20"/>
              </w:rPr>
              <w:t>Ladd and Grass 1999</w:t>
            </w:r>
          </w:p>
        </w:tc>
      </w:tr>
      <w:tr w:rsidR="00B82795" w:rsidRPr="00800698" w14:paraId="77945D4D" w14:textId="77777777" w:rsidTr="00B82795">
        <w:trPr>
          <w:cantSplit/>
          <w:trHeight w:val="20"/>
        </w:trPr>
        <w:tc>
          <w:tcPr>
            <w:tcW w:w="1245" w:type="pct"/>
            <w:shd w:val="clear" w:color="auto" w:fill="auto"/>
          </w:tcPr>
          <w:p w14:paraId="78AE6077"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15" w:type="pct"/>
            <w:shd w:val="clear" w:color="auto" w:fill="auto"/>
          </w:tcPr>
          <w:p w14:paraId="54B7B13C"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57" w:type="pct"/>
          </w:tcPr>
          <w:p w14:paraId="26173C51"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21 May</w:t>
            </w:r>
          </w:p>
        </w:tc>
        <w:tc>
          <w:tcPr>
            <w:tcW w:w="3083" w:type="pct"/>
            <w:shd w:val="clear" w:color="auto" w:fill="auto"/>
          </w:tcPr>
          <w:p w14:paraId="6471AA05" w14:textId="1E058D0D"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 xml:space="preserve">Estimated from phenology figure in </w:t>
            </w:r>
            <w:r w:rsidR="00A76690" w:rsidRPr="00800698">
              <w:rPr>
                <w:rFonts w:asciiTheme="minorHAnsi" w:hAnsiTheme="minorHAnsi" w:cs="Times New Roman"/>
                <w:sz w:val="20"/>
                <w:szCs w:val="20"/>
              </w:rPr>
              <w:t>Ladd and Grass 1999</w:t>
            </w:r>
          </w:p>
        </w:tc>
      </w:tr>
      <w:tr w:rsidR="00B82795" w:rsidRPr="00800698" w14:paraId="31FDEF7B" w14:textId="77777777" w:rsidTr="00B82795">
        <w:trPr>
          <w:cantSplit/>
          <w:trHeight w:val="20"/>
        </w:trPr>
        <w:tc>
          <w:tcPr>
            <w:tcW w:w="1245" w:type="pct"/>
            <w:shd w:val="clear" w:color="auto" w:fill="auto"/>
          </w:tcPr>
          <w:p w14:paraId="11CC4ADC"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15" w:type="pct"/>
            <w:shd w:val="clear" w:color="auto" w:fill="auto"/>
          </w:tcPr>
          <w:p w14:paraId="6560A55F"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57" w:type="pct"/>
          </w:tcPr>
          <w:p w14:paraId="47B52A58"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3.17 days</w:t>
            </w:r>
          </w:p>
        </w:tc>
        <w:tc>
          <w:tcPr>
            <w:tcW w:w="3083" w:type="pct"/>
            <w:shd w:val="clear" w:color="auto" w:fill="auto"/>
          </w:tcPr>
          <w:p w14:paraId="0C263CFA"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Few measurements available; 1 egg weighed 1.4 g after 2 d of incubation, when it was deserted by female (Pulich 1976).  Allometric eqn gives 3.17 days</w:t>
            </w:r>
          </w:p>
        </w:tc>
      </w:tr>
      <w:tr w:rsidR="00B82795" w:rsidRPr="00800698" w14:paraId="7A33D4A8" w14:textId="77777777" w:rsidTr="00B82795">
        <w:trPr>
          <w:cantSplit/>
          <w:trHeight w:val="20"/>
        </w:trPr>
        <w:tc>
          <w:tcPr>
            <w:tcW w:w="1245" w:type="pct"/>
            <w:shd w:val="clear" w:color="auto" w:fill="auto"/>
          </w:tcPr>
          <w:p w14:paraId="75D8FF0C"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15" w:type="pct"/>
            <w:shd w:val="clear" w:color="auto" w:fill="auto"/>
          </w:tcPr>
          <w:p w14:paraId="20BD667F"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57" w:type="pct"/>
          </w:tcPr>
          <w:p w14:paraId="1D11E8C9"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4</w:t>
            </w:r>
          </w:p>
        </w:tc>
        <w:tc>
          <w:tcPr>
            <w:tcW w:w="3083" w:type="pct"/>
            <w:shd w:val="clear" w:color="auto" w:fill="auto"/>
          </w:tcPr>
          <w:p w14:paraId="531C27E8"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USFWS 1992: Female warblers produce clutches of 3-4 (and rarely 5) creamy white eggs</w:t>
            </w:r>
          </w:p>
        </w:tc>
      </w:tr>
      <w:tr w:rsidR="00B82795" w:rsidRPr="00800698" w14:paraId="26962A4C" w14:textId="77777777" w:rsidTr="00B82795">
        <w:trPr>
          <w:cantSplit/>
          <w:trHeight w:val="20"/>
        </w:trPr>
        <w:tc>
          <w:tcPr>
            <w:tcW w:w="1245" w:type="pct"/>
            <w:shd w:val="clear" w:color="auto" w:fill="auto"/>
          </w:tcPr>
          <w:p w14:paraId="31722805"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15" w:type="pct"/>
            <w:shd w:val="clear" w:color="auto" w:fill="auto"/>
          </w:tcPr>
          <w:p w14:paraId="03760C61"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57" w:type="pct"/>
          </w:tcPr>
          <w:p w14:paraId="62C5A06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52A888D5" w14:textId="7B4E6FE2" w:rsidR="00B82795" w:rsidRPr="00800698" w:rsidRDefault="00A76690" w:rsidP="00712245">
            <w:pPr>
              <w:rPr>
                <w:rFonts w:asciiTheme="minorHAnsi" w:hAnsiTheme="minorHAnsi" w:cs="Times New Roman"/>
                <w:sz w:val="20"/>
                <w:szCs w:val="20"/>
              </w:rPr>
            </w:pPr>
            <w:r w:rsidRPr="00800698">
              <w:rPr>
                <w:rFonts w:asciiTheme="minorHAnsi" w:hAnsiTheme="minorHAnsi" w:cs="Times New Roman"/>
                <w:sz w:val="20"/>
                <w:szCs w:val="20"/>
              </w:rPr>
              <w:t>Ladd and Grass 1999</w:t>
            </w:r>
            <w:r w:rsidR="00B82795" w:rsidRPr="00800698">
              <w:rPr>
                <w:rFonts w:asciiTheme="minorHAnsi" w:hAnsiTheme="minorHAnsi" w:cs="Times New Roman"/>
                <w:sz w:val="20"/>
                <w:szCs w:val="20"/>
              </w:rPr>
              <w:t>: Lays 1 egg/d, in early morning (first hour after sunrise; Pulich 1976).</w:t>
            </w:r>
          </w:p>
        </w:tc>
      </w:tr>
      <w:tr w:rsidR="00B82795" w:rsidRPr="00800698" w14:paraId="4C14C07F" w14:textId="77777777" w:rsidTr="00B82795">
        <w:trPr>
          <w:cantSplit/>
          <w:trHeight w:val="20"/>
        </w:trPr>
        <w:tc>
          <w:tcPr>
            <w:tcW w:w="1245" w:type="pct"/>
            <w:shd w:val="clear" w:color="auto" w:fill="auto"/>
          </w:tcPr>
          <w:p w14:paraId="69E1740F"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15" w:type="pct"/>
            <w:shd w:val="clear" w:color="auto" w:fill="auto"/>
          </w:tcPr>
          <w:p w14:paraId="092E441C"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57" w:type="pct"/>
          </w:tcPr>
          <w:p w14:paraId="4EF7A5C9"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083" w:type="pct"/>
            <w:shd w:val="clear" w:color="auto" w:fill="auto"/>
          </w:tcPr>
          <w:p w14:paraId="0D9FF207"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USFWS 1992: Incubation begins on the day before the last egg is laid and lasts 12 days (Pulich 1976).</w:t>
            </w:r>
          </w:p>
        </w:tc>
      </w:tr>
      <w:tr w:rsidR="00B82795" w:rsidRPr="00800698" w14:paraId="729F1D37" w14:textId="77777777" w:rsidTr="00B82795">
        <w:trPr>
          <w:cantSplit/>
          <w:trHeight w:val="20"/>
        </w:trPr>
        <w:tc>
          <w:tcPr>
            <w:tcW w:w="1245" w:type="pct"/>
            <w:shd w:val="clear" w:color="auto" w:fill="auto"/>
          </w:tcPr>
          <w:p w14:paraId="5329ACB1"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15" w:type="pct"/>
            <w:shd w:val="clear" w:color="auto" w:fill="auto"/>
          </w:tcPr>
          <w:p w14:paraId="00D2D301"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57" w:type="pct"/>
          </w:tcPr>
          <w:p w14:paraId="32F57287"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12</w:t>
            </w:r>
          </w:p>
        </w:tc>
        <w:tc>
          <w:tcPr>
            <w:tcW w:w="3083" w:type="pct"/>
            <w:shd w:val="clear" w:color="auto" w:fill="auto"/>
          </w:tcPr>
          <w:p w14:paraId="0D37827C" w14:textId="77777777" w:rsidR="00B82795" w:rsidRPr="00800698" w:rsidRDefault="00B82795" w:rsidP="00712245">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1992: Incubation begins on the day before the last egg is laid and lasts 12 days (Pulich 1976).</w:t>
            </w:r>
          </w:p>
          <w:p w14:paraId="25957B12" w14:textId="7B10FE44" w:rsidR="00B82795" w:rsidRPr="00800698" w:rsidRDefault="00A76690" w:rsidP="00712245">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Ladd and Grass 1999</w:t>
            </w:r>
            <w:r w:rsidR="00B82795" w:rsidRPr="00800698">
              <w:rPr>
                <w:rFonts w:asciiTheme="minorHAnsi" w:hAnsiTheme="minorHAnsi"/>
                <w:sz w:val="20"/>
                <w:szCs w:val="20"/>
              </w:rPr>
              <w:t>: Lasts 10–12 d (Pulich 1976, Gass 1996).</w:t>
            </w:r>
          </w:p>
        </w:tc>
      </w:tr>
      <w:tr w:rsidR="00B82795" w:rsidRPr="00800698" w14:paraId="542D2010" w14:textId="77777777" w:rsidTr="00B82795">
        <w:trPr>
          <w:cantSplit/>
          <w:trHeight w:val="20"/>
        </w:trPr>
        <w:tc>
          <w:tcPr>
            <w:tcW w:w="1245" w:type="pct"/>
            <w:shd w:val="clear" w:color="auto" w:fill="auto"/>
          </w:tcPr>
          <w:p w14:paraId="5D30CDF6"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15" w:type="pct"/>
            <w:shd w:val="clear" w:color="auto" w:fill="auto"/>
          </w:tcPr>
          <w:p w14:paraId="345A4C15"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57" w:type="pct"/>
          </w:tcPr>
          <w:p w14:paraId="072582D2"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 xml:space="preserve">11 </w:t>
            </w:r>
          </w:p>
        </w:tc>
        <w:tc>
          <w:tcPr>
            <w:tcW w:w="3083" w:type="pct"/>
            <w:shd w:val="clear" w:color="auto" w:fill="auto"/>
          </w:tcPr>
          <w:p w14:paraId="451866D0" w14:textId="12C74661" w:rsidR="00B82795" w:rsidRPr="00800698" w:rsidRDefault="00A76690" w:rsidP="00712245">
            <w:pPr>
              <w:pStyle w:val="NormalWeb"/>
              <w:rPr>
                <w:rFonts w:asciiTheme="minorHAnsi" w:hAnsiTheme="minorHAnsi"/>
                <w:sz w:val="20"/>
                <w:szCs w:val="20"/>
              </w:rPr>
            </w:pPr>
            <w:r w:rsidRPr="00800698">
              <w:rPr>
                <w:rFonts w:asciiTheme="minorHAnsi" w:hAnsiTheme="minorHAnsi"/>
                <w:sz w:val="20"/>
                <w:szCs w:val="20"/>
              </w:rPr>
              <w:t>Ladd and Grass 1999</w:t>
            </w:r>
            <w:r w:rsidR="00B82795" w:rsidRPr="00800698">
              <w:rPr>
                <w:rFonts w:asciiTheme="minorHAnsi" w:hAnsiTheme="minorHAnsi"/>
                <w:sz w:val="20"/>
                <w:szCs w:val="20"/>
              </w:rPr>
              <w:t>: Young fledge 9–12 d after hatching…(Pulich 1976, Gass 1996).</w:t>
            </w:r>
          </w:p>
        </w:tc>
      </w:tr>
      <w:tr w:rsidR="00B82795" w:rsidRPr="00800698" w14:paraId="07DD9A6C" w14:textId="77777777" w:rsidTr="00B82795">
        <w:trPr>
          <w:cantSplit/>
          <w:trHeight w:val="20"/>
        </w:trPr>
        <w:tc>
          <w:tcPr>
            <w:tcW w:w="1245" w:type="pct"/>
            <w:shd w:val="clear" w:color="auto" w:fill="auto"/>
          </w:tcPr>
          <w:p w14:paraId="6233F23B"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15" w:type="pct"/>
            <w:shd w:val="clear" w:color="auto" w:fill="auto"/>
          </w:tcPr>
          <w:p w14:paraId="7DE0BB43"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57" w:type="pct"/>
          </w:tcPr>
          <w:p w14:paraId="317D06E1" w14:textId="41BD1B97" w:rsidR="00B82795" w:rsidRPr="00800698" w:rsidRDefault="00903A5D" w:rsidP="00712245">
            <w:pPr>
              <w:jc w:val="center"/>
              <w:rPr>
                <w:rFonts w:asciiTheme="minorHAnsi" w:hAnsiTheme="minorHAnsi" w:cs="Times New Roman"/>
                <w:sz w:val="20"/>
                <w:szCs w:val="20"/>
              </w:rPr>
            </w:pPr>
            <w:r w:rsidRPr="00800698">
              <w:rPr>
                <w:rFonts w:asciiTheme="minorHAnsi" w:hAnsiTheme="minorHAnsi" w:cs="Times New Roman"/>
                <w:sz w:val="20"/>
                <w:szCs w:val="20"/>
              </w:rPr>
              <w:t>6</w:t>
            </w:r>
          </w:p>
        </w:tc>
        <w:tc>
          <w:tcPr>
            <w:tcW w:w="3083" w:type="pct"/>
            <w:shd w:val="clear" w:color="auto" w:fill="auto"/>
          </w:tcPr>
          <w:p w14:paraId="1A2A22EA" w14:textId="77777777" w:rsidR="00B82795" w:rsidRPr="00800698" w:rsidRDefault="00A76690" w:rsidP="00712245">
            <w:pPr>
              <w:rPr>
                <w:rFonts w:asciiTheme="minorHAnsi" w:hAnsiTheme="minorHAnsi" w:cs="Times New Roman"/>
                <w:sz w:val="20"/>
                <w:szCs w:val="20"/>
              </w:rPr>
            </w:pPr>
            <w:r w:rsidRPr="00800698">
              <w:rPr>
                <w:rFonts w:asciiTheme="minorHAnsi" w:hAnsiTheme="minorHAnsi" w:cs="Times New Roman"/>
                <w:sz w:val="20"/>
                <w:szCs w:val="20"/>
              </w:rPr>
              <w:t>Ladd and Grass 1999</w:t>
            </w:r>
            <w:r w:rsidR="00B82795" w:rsidRPr="00800698">
              <w:rPr>
                <w:rFonts w:asciiTheme="minorHAnsi" w:hAnsiTheme="minorHAnsi" w:cs="Times New Roman"/>
                <w:sz w:val="20"/>
                <w:szCs w:val="20"/>
              </w:rPr>
              <w:t>: Frequently lays second clutch if first is destroyed (Bent 1953, Pulich 1976).</w:t>
            </w:r>
          </w:p>
          <w:p w14:paraId="247DC43A" w14:textId="59C7FB09" w:rsidR="00903A5D" w:rsidRPr="00800698" w:rsidRDefault="00903A5D" w:rsidP="00712245">
            <w:pPr>
              <w:rPr>
                <w:rFonts w:asciiTheme="minorHAnsi" w:hAnsiTheme="minorHAnsi"/>
                <w:sz w:val="20"/>
                <w:szCs w:val="20"/>
              </w:rPr>
            </w:pPr>
            <w:r w:rsidRPr="00800698">
              <w:rPr>
                <w:rFonts w:asciiTheme="minorHAnsi" w:hAnsiTheme="minorHAnsi"/>
                <w:sz w:val="20"/>
                <w:szCs w:val="20"/>
              </w:rPr>
              <w:t>mean of four warbler species in MCnest library = 6 days</w:t>
            </w:r>
          </w:p>
        </w:tc>
      </w:tr>
      <w:tr w:rsidR="003B4D44" w:rsidRPr="00800698" w14:paraId="4071DBAB" w14:textId="77777777" w:rsidTr="00B82795">
        <w:trPr>
          <w:cantSplit/>
          <w:trHeight w:val="20"/>
        </w:trPr>
        <w:tc>
          <w:tcPr>
            <w:tcW w:w="1245" w:type="pct"/>
            <w:shd w:val="clear" w:color="auto" w:fill="auto"/>
          </w:tcPr>
          <w:p w14:paraId="5B79E14C"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lastRenderedPageBreak/>
              <w:t>duration since successful fledging until female initiates new nest (days)</w:t>
            </w:r>
          </w:p>
        </w:tc>
        <w:tc>
          <w:tcPr>
            <w:tcW w:w="315" w:type="pct"/>
            <w:shd w:val="clear" w:color="auto" w:fill="auto"/>
          </w:tcPr>
          <w:p w14:paraId="6DC5060F"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57" w:type="pct"/>
          </w:tcPr>
          <w:p w14:paraId="3A866B68" w14:textId="0ED852FD" w:rsidR="00B82795" w:rsidRPr="00800698" w:rsidRDefault="00903A5D" w:rsidP="00712245">
            <w:pPr>
              <w:jc w:val="center"/>
              <w:rPr>
                <w:rFonts w:asciiTheme="minorHAnsi" w:hAnsiTheme="minorHAnsi" w:cs="Times New Roman"/>
                <w:sz w:val="20"/>
                <w:szCs w:val="20"/>
              </w:rPr>
            </w:pPr>
            <w:r w:rsidRPr="00800698">
              <w:rPr>
                <w:rFonts w:asciiTheme="minorHAnsi" w:hAnsiTheme="minorHAnsi" w:cs="Times New Roman"/>
                <w:sz w:val="20"/>
                <w:szCs w:val="20"/>
              </w:rPr>
              <w:t>15</w:t>
            </w:r>
          </w:p>
        </w:tc>
        <w:tc>
          <w:tcPr>
            <w:tcW w:w="3083" w:type="pct"/>
            <w:shd w:val="clear" w:color="auto" w:fill="auto"/>
          </w:tcPr>
          <w:p w14:paraId="51D3354B" w14:textId="1A68F1F8" w:rsidR="00B82795" w:rsidRPr="00800698" w:rsidRDefault="00A76690" w:rsidP="00712245">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Ladd and Grass 1999</w:t>
            </w:r>
            <w:r w:rsidR="00B82795" w:rsidRPr="00800698">
              <w:rPr>
                <w:rFonts w:asciiTheme="minorHAnsi" w:hAnsiTheme="minorHAnsi"/>
                <w:sz w:val="20"/>
                <w:szCs w:val="20"/>
              </w:rPr>
              <w:t>: On basis of average timing of first brood, second brood probably is initiated in May (Pulich 1976, LG).</w:t>
            </w:r>
          </w:p>
          <w:p w14:paraId="0BF81E14" w14:textId="77777777" w:rsidR="00B82795" w:rsidRPr="00800698" w:rsidRDefault="00A76690" w:rsidP="00712245">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Ladd and Grass 1999</w:t>
            </w:r>
            <w:r w:rsidR="00B82795" w:rsidRPr="00800698">
              <w:rPr>
                <w:rFonts w:asciiTheme="minorHAnsi" w:hAnsiTheme="minorHAnsi"/>
                <w:sz w:val="20"/>
                <w:szCs w:val="20"/>
              </w:rPr>
              <w:t>: Usually 1 brood/season; under good conditions, may rear 2 broods in a season (Pulich 1976). Evidence of double broods is mostly circumstantial. Observations include dependent fledglings on same territory early and late in breeding season, a pair simultaneously nesting and feeding fledglings, and a pair simultaneously feeding older and younger fledglings (Bolsinger and Hayden 1992, Weinberg et al. 1996, L. Jetté pers. comm., D. Hernandez pers. comm., LG).</w:t>
            </w:r>
          </w:p>
          <w:p w14:paraId="4ACEDD00" w14:textId="77777777" w:rsidR="003B4D44" w:rsidRPr="00800698" w:rsidRDefault="003B4D44" w:rsidP="003B4D44">
            <w:pPr>
              <w:rPr>
                <w:rFonts w:asciiTheme="minorHAnsi" w:hAnsiTheme="minorHAnsi"/>
                <w:sz w:val="20"/>
                <w:szCs w:val="20"/>
              </w:rPr>
            </w:pPr>
          </w:p>
          <w:p w14:paraId="2EB06726" w14:textId="7D012875" w:rsidR="00903A5D" w:rsidRPr="00800698" w:rsidRDefault="003B4D44" w:rsidP="003B4D44">
            <w:pPr>
              <w:rPr>
                <w:rFonts w:asciiTheme="minorHAnsi" w:hAnsiTheme="minorHAnsi"/>
                <w:sz w:val="20"/>
                <w:szCs w:val="20"/>
              </w:rPr>
            </w:pPr>
            <w:r w:rsidRPr="00800698">
              <w:rPr>
                <w:rFonts w:asciiTheme="minorHAnsi" w:hAnsiTheme="minorHAnsi"/>
                <w:sz w:val="20"/>
                <w:szCs w:val="20"/>
              </w:rPr>
              <w:t xml:space="preserve">Set </w:t>
            </w:r>
            <w:r w:rsidR="00903A5D" w:rsidRPr="00800698">
              <w:rPr>
                <w:rFonts w:asciiTheme="minorHAnsi" w:hAnsiTheme="minorHAnsi"/>
                <w:sz w:val="20"/>
                <w:szCs w:val="20"/>
              </w:rPr>
              <w:t>slightly longer than average among warbler species in MCnest library (12.7 days)</w:t>
            </w:r>
          </w:p>
        </w:tc>
      </w:tr>
      <w:tr w:rsidR="007C7163" w:rsidRPr="00800698" w14:paraId="5F9CCB54" w14:textId="77777777" w:rsidTr="00B82795">
        <w:trPr>
          <w:cantSplit/>
          <w:trHeight w:val="20"/>
        </w:trPr>
        <w:tc>
          <w:tcPr>
            <w:tcW w:w="1245" w:type="pct"/>
            <w:shd w:val="clear" w:color="auto" w:fill="auto"/>
          </w:tcPr>
          <w:p w14:paraId="6B05182B"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15" w:type="pct"/>
            <w:shd w:val="clear" w:color="auto" w:fill="auto"/>
          </w:tcPr>
          <w:p w14:paraId="3D7D1CC9"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57" w:type="pct"/>
          </w:tcPr>
          <w:p w14:paraId="2E1147D3" w14:textId="7B26780F"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Mean: </w:t>
            </w:r>
            <w:r w:rsidR="00BD12DA" w:rsidRPr="00800698">
              <w:rPr>
                <w:rFonts w:asciiTheme="minorHAnsi" w:hAnsiTheme="minorHAnsi" w:cs="Times New Roman"/>
                <w:sz w:val="20"/>
                <w:szCs w:val="20"/>
              </w:rPr>
              <w:t>9.4</w:t>
            </w:r>
          </w:p>
          <w:p w14:paraId="67FD2392" w14:textId="0DD8C4B3"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SD: </w:t>
            </w:r>
            <w:r w:rsidR="00BD12DA" w:rsidRPr="00800698">
              <w:rPr>
                <w:rFonts w:asciiTheme="minorHAnsi" w:hAnsiTheme="minorHAnsi" w:cs="Times New Roman"/>
                <w:sz w:val="20"/>
                <w:szCs w:val="20"/>
              </w:rPr>
              <w:t>2.8</w:t>
            </w:r>
          </w:p>
          <w:p w14:paraId="754A8189" w14:textId="30AA7A58"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Min:</w:t>
            </w:r>
            <w:r w:rsidR="00BD12DA" w:rsidRPr="00800698">
              <w:rPr>
                <w:rFonts w:asciiTheme="minorHAnsi" w:hAnsiTheme="minorHAnsi" w:cs="Times New Roman"/>
                <w:sz w:val="20"/>
                <w:szCs w:val="20"/>
              </w:rPr>
              <w:t>8.7</w:t>
            </w:r>
          </w:p>
          <w:p w14:paraId="03C62BE8" w14:textId="1724572A"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Max: </w:t>
            </w:r>
            <w:r w:rsidR="00BD12DA" w:rsidRPr="00800698">
              <w:rPr>
                <w:rFonts w:asciiTheme="minorHAnsi" w:hAnsiTheme="minorHAnsi" w:cs="Times New Roman"/>
                <w:sz w:val="20"/>
                <w:szCs w:val="20"/>
              </w:rPr>
              <w:t>12.1</w:t>
            </w:r>
          </w:p>
        </w:tc>
        <w:tc>
          <w:tcPr>
            <w:tcW w:w="3083" w:type="pct"/>
            <w:shd w:val="clear" w:color="auto" w:fill="auto"/>
          </w:tcPr>
          <w:p w14:paraId="648F116F" w14:textId="44BE5212" w:rsidR="007C7163" w:rsidRPr="00800698" w:rsidRDefault="00BD12DA" w:rsidP="007C7163">
            <w:pPr>
              <w:rPr>
                <w:rFonts w:asciiTheme="minorHAnsi" w:hAnsiTheme="minorHAnsi" w:cs="Times New Roman"/>
                <w:sz w:val="20"/>
                <w:szCs w:val="20"/>
              </w:rPr>
            </w:pPr>
            <w:r w:rsidRPr="00800698">
              <w:rPr>
                <w:rFonts w:asciiTheme="minorHAnsi" w:hAnsiTheme="minorHAnsi" w:cs="Times New Roman"/>
                <w:sz w:val="20"/>
                <w:szCs w:val="20"/>
              </w:rPr>
              <w:t>Dunning 1984</w:t>
            </w:r>
          </w:p>
        </w:tc>
      </w:tr>
      <w:tr w:rsidR="007C7163" w:rsidRPr="00800698" w14:paraId="0852963A" w14:textId="77777777" w:rsidTr="00B82795">
        <w:trPr>
          <w:cantSplit/>
          <w:trHeight w:val="20"/>
        </w:trPr>
        <w:tc>
          <w:tcPr>
            <w:tcW w:w="1245" w:type="pct"/>
            <w:shd w:val="clear" w:color="auto" w:fill="auto"/>
          </w:tcPr>
          <w:p w14:paraId="1D3146F6"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15" w:type="pct"/>
            <w:shd w:val="clear" w:color="auto" w:fill="auto"/>
          </w:tcPr>
          <w:p w14:paraId="067BFEFF" w14:textId="77777777" w:rsidR="007C7163" w:rsidRPr="00800698" w:rsidRDefault="007C7163" w:rsidP="007C7163">
            <w:pPr>
              <w:jc w:val="center"/>
              <w:rPr>
                <w:rFonts w:asciiTheme="minorHAnsi" w:hAnsiTheme="minorHAnsi" w:cs="Times New Roman"/>
                <w:sz w:val="20"/>
                <w:szCs w:val="20"/>
              </w:rPr>
            </w:pPr>
          </w:p>
        </w:tc>
        <w:tc>
          <w:tcPr>
            <w:tcW w:w="357" w:type="pct"/>
          </w:tcPr>
          <w:p w14:paraId="5DF235E1" w14:textId="545F62D1" w:rsidR="007C7163" w:rsidRPr="00800698" w:rsidRDefault="00BD12DA" w:rsidP="007C7163">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3083" w:type="pct"/>
            <w:shd w:val="clear" w:color="auto" w:fill="auto"/>
          </w:tcPr>
          <w:p w14:paraId="3009F040" w14:textId="5F94181F" w:rsidR="007C7163" w:rsidRPr="00800698" w:rsidRDefault="00BD12DA" w:rsidP="007C7163">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1992</w:t>
            </w:r>
          </w:p>
        </w:tc>
      </w:tr>
      <w:tr w:rsidR="00BD12DA" w:rsidRPr="00800698" w14:paraId="3C63C40A" w14:textId="77777777" w:rsidTr="00B82795">
        <w:trPr>
          <w:cantSplit/>
          <w:trHeight w:val="20"/>
        </w:trPr>
        <w:tc>
          <w:tcPr>
            <w:tcW w:w="1245" w:type="pct"/>
            <w:shd w:val="clear" w:color="auto" w:fill="auto"/>
          </w:tcPr>
          <w:p w14:paraId="1714539A" w14:textId="5A649424" w:rsidR="00BD12DA" w:rsidRPr="00800698" w:rsidRDefault="00BD12DA" w:rsidP="007C7163">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15" w:type="pct"/>
            <w:shd w:val="clear" w:color="auto" w:fill="auto"/>
          </w:tcPr>
          <w:p w14:paraId="01D7F1DF" w14:textId="77777777" w:rsidR="00BD12DA" w:rsidRPr="00800698" w:rsidRDefault="00BD12DA" w:rsidP="007C7163">
            <w:pPr>
              <w:jc w:val="center"/>
              <w:rPr>
                <w:rFonts w:asciiTheme="minorHAnsi" w:hAnsiTheme="minorHAnsi" w:cs="Times New Roman"/>
                <w:sz w:val="20"/>
                <w:szCs w:val="20"/>
              </w:rPr>
            </w:pPr>
          </w:p>
        </w:tc>
        <w:tc>
          <w:tcPr>
            <w:tcW w:w="357" w:type="pct"/>
          </w:tcPr>
          <w:p w14:paraId="5466B0F5" w14:textId="4F6E3E71" w:rsidR="00BD12DA" w:rsidRPr="00800698" w:rsidRDefault="00BD12DA" w:rsidP="007C7163">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3083" w:type="pct"/>
            <w:shd w:val="clear" w:color="auto" w:fill="auto"/>
          </w:tcPr>
          <w:p w14:paraId="029F82A6" w14:textId="77777777" w:rsidR="00BD12DA" w:rsidRPr="00800698" w:rsidRDefault="00BD12DA" w:rsidP="007C7163">
            <w:pPr>
              <w:pStyle w:val="NormalWeb"/>
              <w:spacing w:before="0" w:beforeAutospacing="0" w:after="0" w:afterAutospacing="0"/>
              <w:rPr>
                <w:rFonts w:asciiTheme="minorHAnsi" w:hAnsiTheme="minorHAnsi"/>
                <w:sz w:val="20"/>
                <w:szCs w:val="20"/>
              </w:rPr>
            </w:pPr>
          </w:p>
        </w:tc>
      </w:tr>
      <w:tr w:rsidR="007C7163" w:rsidRPr="00800698" w14:paraId="12DE15DE" w14:textId="77777777" w:rsidTr="00B82795">
        <w:trPr>
          <w:cantSplit/>
          <w:trHeight w:val="20"/>
        </w:trPr>
        <w:tc>
          <w:tcPr>
            <w:tcW w:w="1245" w:type="pct"/>
            <w:shd w:val="clear" w:color="auto" w:fill="auto"/>
          </w:tcPr>
          <w:p w14:paraId="6359F3C7"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15" w:type="pct"/>
            <w:shd w:val="clear" w:color="auto" w:fill="auto"/>
          </w:tcPr>
          <w:p w14:paraId="0CEA08CA" w14:textId="77777777" w:rsidR="007C7163" w:rsidRPr="00800698" w:rsidRDefault="007C7163" w:rsidP="007C7163">
            <w:pPr>
              <w:jc w:val="center"/>
              <w:rPr>
                <w:rFonts w:asciiTheme="minorHAnsi" w:hAnsiTheme="minorHAnsi" w:cs="Times New Roman"/>
                <w:sz w:val="20"/>
                <w:szCs w:val="20"/>
              </w:rPr>
            </w:pPr>
          </w:p>
        </w:tc>
        <w:tc>
          <w:tcPr>
            <w:tcW w:w="357" w:type="pct"/>
          </w:tcPr>
          <w:p w14:paraId="095FEBA7" w14:textId="77777777" w:rsidR="007C7163" w:rsidRPr="00800698" w:rsidRDefault="007C7163" w:rsidP="007C7163">
            <w:pPr>
              <w:rPr>
                <w:rFonts w:asciiTheme="minorHAnsi" w:hAnsiTheme="minorHAnsi" w:cs="Times New Roman"/>
                <w:sz w:val="20"/>
                <w:szCs w:val="20"/>
              </w:rPr>
            </w:pPr>
          </w:p>
        </w:tc>
        <w:tc>
          <w:tcPr>
            <w:tcW w:w="3083" w:type="pct"/>
            <w:shd w:val="clear" w:color="auto" w:fill="auto"/>
          </w:tcPr>
          <w:p w14:paraId="3FE016F9" w14:textId="77777777" w:rsidR="007C7163" w:rsidRPr="00800698" w:rsidRDefault="007C7163" w:rsidP="007C7163">
            <w:pPr>
              <w:rPr>
                <w:rFonts w:asciiTheme="minorHAnsi" w:hAnsiTheme="minorHAnsi" w:cs="Times New Roman"/>
                <w:sz w:val="20"/>
                <w:szCs w:val="20"/>
              </w:rPr>
            </w:pPr>
          </w:p>
        </w:tc>
      </w:tr>
      <w:tr w:rsidR="007C7163" w:rsidRPr="00800698" w14:paraId="06493246" w14:textId="77777777" w:rsidTr="00B82795">
        <w:trPr>
          <w:cantSplit/>
          <w:trHeight w:val="20"/>
        </w:trPr>
        <w:tc>
          <w:tcPr>
            <w:tcW w:w="1245" w:type="pct"/>
            <w:shd w:val="clear" w:color="auto" w:fill="auto"/>
          </w:tcPr>
          <w:p w14:paraId="6CF99D18"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15" w:type="pct"/>
            <w:shd w:val="clear" w:color="auto" w:fill="auto"/>
          </w:tcPr>
          <w:p w14:paraId="3F0C8B71"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57" w:type="pct"/>
          </w:tcPr>
          <w:p w14:paraId="5F4E5347" w14:textId="77777777" w:rsidR="007C7163" w:rsidRPr="00800698" w:rsidRDefault="007C7163" w:rsidP="007C7163">
            <w:pPr>
              <w:jc w:val="center"/>
              <w:rPr>
                <w:rFonts w:asciiTheme="minorHAnsi" w:hAnsiTheme="minorHAnsi" w:cs="Times New Roman"/>
                <w:sz w:val="20"/>
                <w:szCs w:val="20"/>
              </w:rPr>
            </w:pPr>
          </w:p>
        </w:tc>
        <w:tc>
          <w:tcPr>
            <w:tcW w:w="3083" w:type="pct"/>
            <w:shd w:val="clear" w:color="auto" w:fill="auto"/>
          </w:tcPr>
          <w:p w14:paraId="5ADDB3D7" w14:textId="77777777" w:rsidR="007C7163" w:rsidRPr="00800698" w:rsidRDefault="007C7163" w:rsidP="007C7163">
            <w:pPr>
              <w:rPr>
                <w:rFonts w:asciiTheme="minorHAnsi" w:hAnsiTheme="minorHAnsi" w:cs="Times New Roman"/>
                <w:sz w:val="20"/>
                <w:szCs w:val="20"/>
              </w:rPr>
            </w:pPr>
          </w:p>
        </w:tc>
      </w:tr>
      <w:tr w:rsidR="007C7163" w:rsidRPr="00800698" w14:paraId="5ADA1B6B" w14:textId="77777777" w:rsidTr="00B82795">
        <w:trPr>
          <w:cantSplit/>
          <w:trHeight w:val="20"/>
        </w:trPr>
        <w:tc>
          <w:tcPr>
            <w:tcW w:w="1245" w:type="pct"/>
            <w:shd w:val="clear" w:color="auto" w:fill="auto"/>
          </w:tcPr>
          <w:p w14:paraId="411A61E0"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15" w:type="pct"/>
            <w:shd w:val="clear" w:color="auto" w:fill="auto"/>
          </w:tcPr>
          <w:p w14:paraId="2C299BED"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57" w:type="pct"/>
          </w:tcPr>
          <w:p w14:paraId="534FACDC" w14:textId="6F81D0F0" w:rsidR="007C7163" w:rsidRPr="00800698" w:rsidRDefault="0089326B" w:rsidP="007C7163">
            <w:pPr>
              <w:jc w:val="center"/>
              <w:rPr>
                <w:rFonts w:asciiTheme="minorHAnsi" w:hAnsiTheme="minorHAnsi" w:cs="Times New Roman"/>
                <w:sz w:val="20"/>
                <w:szCs w:val="20"/>
              </w:rPr>
            </w:pPr>
            <w:r w:rsidRPr="00800698">
              <w:rPr>
                <w:rFonts w:asciiTheme="minorHAnsi" w:hAnsiTheme="minorHAnsi" w:cs="Times New Roman"/>
                <w:sz w:val="20"/>
                <w:szCs w:val="20"/>
              </w:rPr>
              <w:t>2.68</w:t>
            </w:r>
          </w:p>
        </w:tc>
        <w:tc>
          <w:tcPr>
            <w:tcW w:w="3083" w:type="pct"/>
            <w:shd w:val="clear" w:color="auto" w:fill="auto"/>
          </w:tcPr>
          <w:p w14:paraId="32A764FD" w14:textId="3079FA14" w:rsidR="007C7163" w:rsidRPr="00800698" w:rsidRDefault="0089326B" w:rsidP="007C7163">
            <w:pPr>
              <w:rPr>
                <w:rFonts w:asciiTheme="minorHAnsi" w:hAnsiTheme="minorHAnsi"/>
                <w:sz w:val="20"/>
                <w:szCs w:val="20"/>
              </w:rPr>
            </w:pPr>
            <w:r w:rsidRPr="00800698">
              <w:rPr>
                <w:rFonts w:asciiTheme="minorHAnsi" w:hAnsiTheme="minorHAnsi"/>
                <w:sz w:val="20"/>
                <w:szCs w:val="20"/>
              </w:rPr>
              <w:t>Calculated using the modal clutch size (4 eggs) together with the typical ratio of FPSN/clutch =0.67 for other warblers in MCnest library</w:t>
            </w:r>
          </w:p>
        </w:tc>
      </w:tr>
      <w:tr w:rsidR="007C7163" w:rsidRPr="00800698" w14:paraId="3F5493F4" w14:textId="77777777" w:rsidTr="00B82795">
        <w:trPr>
          <w:cantSplit/>
          <w:trHeight w:val="20"/>
        </w:trPr>
        <w:tc>
          <w:tcPr>
            <w:tcW w:w="1245" w:type="pct"/>
            <w:shd w:val="clear" w:color="auto" w:fill="auto"/>
          </w:tcPr>
          <w:p w14:paraId="7C5ACC15"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15" w:type="pct"/>
            <w:shd w:val="clear" w:color="auto" w:fill="auto"/>
          </w:tcPr>
          <w:p w14:paraId="42543744"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57" w:type="pct"/>
          </w:tcPr>
          <w:p w14:paraId="33D90C70" w14:textId="77777777" w:rsidR="007C7163" w:rsidRPr="00800698" w:rsidRDefault="007C7163" w:rsidP="007C7163">
            <w:pPr>
              <w:jc w:val="center"/>
              <w:rPr>
                <w:rFonts w:asciiTheme="minorHAnsi" w:hAnsiTheme="minorHAnsi" w:cs="Times New Roman"/>
                <w:sz w:val="20"/>
                <w:szCs w:val="20"/>
              </w:rPr>
            </w:pPr>
          </w:p>
        </w:tc>
        <w:tc>
          <w:tcPr>
            <w:tcW w:w="3083" w:type="pct"/>
            <w:shd w:val="clear" w:color="auto" w:fill="auto"/>
          </w:tcPr>
          <w:p w14:paraId="28BEEB46" w14:textId="308E4828" w:rsidR="007C7163" w:rsidRPr="00800698" w:rsidRDefault="00A76690" w:rsidP="007C7163">
            <w:pPr>
              <w:rPr>
                <w:rFonts w:asciiTheme="minorHAnsi" w:hAnsiTheme="minorHAnsi" w:cs="Times New Roman"/>
                <w:sz w:val="20"/>
                <w:szCs w:val="20"/>
              </w:rPr>
            </w:pPr>
            <w:r w:rsidRPr="00800698">
              <w:rPr>
                <w:rFonts w:asciiTheme="minorHAnsi" w:hAnsiTheme="minorHAnsi" w:cs="Times New Roman"/>
                <w:sz w:val="20"/>
                <w:szCs w:val="20"/>
              </w:rPr>
              <w:t>Ladd and Grass 1999</w:t>
            </w:r>
            <w:r w:rsidR="007C7163" w:rsidRPr="00800698">
              <w:rPr>
                <w:rFonts w:asciiTheme="minorHAnsi" w:hAnsiTheme="minorHAnsi" w:cs="Times New Roman"/>
                <w:sz w:val="20"/>
                <w:szCs w:val="20"/>
              </w:rPr>
              <w:t>: At Fort Hood, TX (1993–1996), number of young produced/successful male/year averaged 2.23 (n = 118 males, 263 fledglings; Jetté et al. 1998). In Travis Co. (1993–1997), mean brood size/successful male was 2.19 (n = 142 broods; D. Keddy-Hector unpubl.).</w:t>
            </w:r>
          </w:p>
        </w:tc>
      </w:tr>
      <w:tr w:rsidR="007C7163" w:rsidRPr="00800698" w14:paraId="1595ABBD" w14:textId="77777777" w:rsidTr="00712245">
        <w:trPr>
          <w:cantSplit/>
          <w:trHeight w:val="20"/>
        </w:trPr>
        <w:tc>
          <w:tcPr>
            <w:tcW w:w="1245" w:type="pct"/>
            <w:shd w:val="clear" w:color="auto" w:fill="auto"/>
          </w:tcPr>
          <w:p w14:paraId="2ABCC1F9"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lastRenderedPageBreak/>
              <w:t>Annual adult survival</w:t>
            </w:r>
          </w:p>
        </w:tc>
        <w:tc>
          <w:tcPr>
            <w:tcW w:w="315" w:type="pct"/>
            <w:shd w:val="clear" w:color="auto" w:fill="auto"/>
          </w:tcPr>
          <w:p w14:paraId="266A2821"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57" w:type="pct"/>
          </w:tcPr>
          <w:p w14:paraId="51923614" w14:textId="77777777" w:rsidR="007C7163" w:rsidRPr="00800698" w:rsidRDefault="007C7163" w:rsidP="007C7163">
            <w:pPr>
              <w:jc w:val="center"/>
              <w:rPr>
                <w:rFonts w:asciiTheme="minorHAnsi" w:hAnsiTheme="minorHAnsi" w:cs="Times New Roman"/>
                <w:sz w:val="20"/>
                <w:szCs w:val="20"/>
              </w:rPr>
            </w:pPr>
          </w:p>
        </w:tc>
        <w:tc>
          <w:tcPr>
            <w:tcW w:w="3083" w:type="pct"/>
            <w:shd w:val="clear" w:color="auto" w:fill="auto"/>
          </w:tcPr>
          <w:p w14:paraId="71319107" w14:textId="20B6C49E" w:rsidR="007C7163" w:rsidRPr="00800698" w:rsidRDefault="00A76690" w:rsidP="007C7163">
            <w:pPr>
              <w:rPr>
                <w:rFonts w:asciiTheme="minorHAnsi" w:hAnsiTheme="minorHAnsi" w:cs="Times New Roman"/>
                <w:sz w:val="20"/>
                <w:szCs w:val="20"/>
              </w:rPr>
            </w:pPr>
            <w:r w:rsidRPr="00800698">
              <w:rPr>
                <w:rFonts w:asciiTheme="minorHAnsi" w:hAnsiTheme="minorHAnsi" w:cs="Times New Roman"/>
                <w:sz w:val="20"/>
                <w:szCs w:val="20"/>
              </w:rPr>
              <w:t>Ladd and Grass 1999</w:t>
            </w:r>
            <w:r w:rsidR="007C7163" w:rsidRPr="00800698">
              <w:rPr>
                <w:rFonts w:asciiTheme="minorHAnsi" w:hAnsiTheme="minorHAnsi" w:cs="Times New Roman"/>
                <w:sz w:val="20"/>
                <w:szCs w:val="20"/>
              </w:rPr>
              <w:t xml:space="preserve">: Measures of survivorship rates based on return rates for fledglings are undoubtedly underestimated because of their long dispersal distances (see Range, below); those of females are also underestimated, because of their obscurity and relative silence, compared to males. On basis of returns of banded birds to breeding areas, minimum survivorship of </w:t>
            </w:r>
            <w:r w:rsidR="007C7163" w:rsidRPr="00800698">
              <w:rPr>
                <w:rFonts w:asciiTheme="minorHAnsi" w:hAnsiTheme="minorHAnsi" w:cs="Times New Roman"/>
                <w:b/>
                <w:sz w:val="20"/>
                <w:szCs w:val="20"/>
              </w:rPr>
              <w:t>fledgling males to next breeding season at Fort Hood averages 17% (n = 148);</w:t>
            </w:r>
            <w:r w:rsidR="007C7163" w:rsidRPr="00800698">
              <w:rPr>
                <w:rFonts w:asciiTheme="minorHAnsi" w:hAnsiTheme="minorHAnsi" w:cs="Times New Roman"/>
                <w:sz w:val="20"/>
                <w:szCs w:val="20"/>
              </w:rPr>
              <w:t xml:space="preserve"> of second-year males, 49% (n = 53); and of all older males, 49% (n = 70). Minimum survivorship for all adult males is 46% (n = 268). On basis of resightings, minimum survivorship of fledgling females averages 9% (n = 78), while that of adult females averages 18% (n = 60; Jetté et al. 1998). In Travis Co., 14% of fledgling males (n = 14), 37% of second-year males (n = 54), and 49% of all older males (n = 81) that were banded returned to same breeding area (D. Keddy-Hector unpubl.).</w:t>
            </w:r>
          </w:p>
        </w:tc>
      </w:tr>
      <w:tr w:rsidR="00B05A3D" w:rsidRPr="00800698" w14:paraId="06E9F056" w14:textId="77777777" w:rsidTr="00712245">
        <w:trPr>
          <w:cantSplit/>
          <w:trHeight w:val="20"/>
        </w:trPr>
        <w:tc>
          <w:tcPr>
            <w:tcW w:w="1245" w:type="pct"/>
            <w:shd w:val="clear" w:color="auto" w:fill="auto"/>
          </w:tcPr>
          <w:p w14:paraId="727AFE75" w14:textId="3D83164C"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15" w:type="pct"/>
            <w:shd w:val="clear" w:color="auto" w:fill="auto"/>
          </w:tcPr>
          <w:p w14:paraId="7380B4A1" w14:textId="77777777" w:rsidR="00B05A3D" w:rsidRPr="00800698" w:rsidRDefault="00B05A3D" w:rsidP="00B05A3D">
            <w:pPr>
              <w:jc w:val="center"/>
              <w:rPr>
                <w:rFonts w:asciiTheme="minorHAnsi" w:hAnsiTheme="minorHAnsi" w:cs="Times New Roman"/>
                <w:sz w:val="20"/>
                <w:szCs w:val="20"/>
              </w:rPr>
            </w:pPr>
          </w:p>
        </w:tc>
        <w:tc>
          <w:tcPr>
            <w:tcW w:w="357" w:type="pct"/>
          </w:tcPr>
          <w:p w14:paraId="2107A0EF"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3CB5B0E3"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2B9E7482" w14:textId="214FD9EC"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83" w:type="pct"/>
            <w:shd w:val="clear" w:color="auto" w:fill="auto"/>
          </w:tcPr>
          <w:p w14:paraId="78E867FB" w14:textId="0F67E3F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4E0F13E3" w14:textId="77777777" w:rsidTr="00712245">
        <w:trPr>
          <w:cantSplit/>
          <w:trHeight w:val="20"/>
        </w:trPr>
        <w:tc>
          <w:tcPr>
            <w:tcW w:w="1245" w:type="pct"/>
            <w:shd w:val="clear" w:color="auto" w:fill="auto"/>
          </w:tcPr>
          <w:p w14:paraId="062A724C" w14:textId="68FB4809"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15" w:type="pct"/>
            <w:shd w:val="clear" w:color="auto" w:fill="auto"/>
          </w:tcPr>
          <w:p w14:paraId="256F880E" w14:textId="77777777" w:rsidR="00B05A3D" w:rsidRPr="00800698" w:rsidRDefault="00B05A3D" w:rsidP="00B05A3D">
            <w:pPr>
              <w:jc w:val="center"/>
              <w:rPr>
                <w:rFonts w:asciiTheme="minorHAnsi" w:hAnsiTheme="minorHAnsi" w:cs="Times New Roman"/>
                <w:sz w:val="20"/>
                <w:szCs w:val="20"/>
              </w:rPr>
            </w:pPr>
          </w:p>
        </w:tc>
        <w:tc>
          <w:tcPr>
            <w:tcW w:w="357" w:type="pct"/>
          </w:tcPr>
          <w:p w14:paraId="42C34EA3" w14:textId="31144948"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83" w:type="pct"/>
            <w:shd w:val="clear" w:color="auto" w:fill="auto"/>
          </w:tcPr>
          <w:p w14:paraId="59AC9CFA" w14:textId="17F7DDD6"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315A5B3B" w14:textId="77777777" w:rsidTr="00712245">
        <w:trPr>
          <w:cantSplit/>
          <w:trHeight w:val="20"/>
        </w:trPr>
        <w:tc>
          <w:tcPr>
            <w:tcW w:w="1245" w:type="pct"/>
            <w:shd w:val="clear" w:color="auto" w:fill="auto"/>
          </w:tcPr>
          <w:p w14:paraId="3B41D7E3" w14:textId="0B0766BA"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15" w:type="pct"/>
            <w:shd w:val="clear" w:color="auto" w:fill="auto"/>
          </w:tcPr>
          <w:p w14:paraId="6803FF99" w14:textId="77777777" w:rsidR="00B05A3D" w:rsidRPr="00800698" w:rsidRDefault="00B05A3D" w:rsidP="00B05A3D">
            <w:pPr>
              <w:jc w:val="center"/>
              <w:rPr>
                <w:rFonts w:asciiTheme="minorHAnsi" w:hAnsiTheme="minorHAnsi" w:cs="Times New Roman"/>
                <w:sz w:val="20"/>
                <w:szCs w:val="20"/>
              </w:rPr>
            </w:pPr>
          </w:p>
        </w:tc>
        <w:tc>
          <w:tcPr>
            <w:tcW w:w="357" w:type="pct"/>
          </w:tcPr>
          <w:p w14:paraId="7C716C24" w14:textId="30A7CE89"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3083" w:type="pct"/>
            <w:shd w:val="clear" w:color="auto" w:fill="auto"/>
          </w:tcPr>
          <w:p w14:paraId="264E9FEF" w14:textId="77777777" w:rsidR="00B05A3D" w:rsidRPr="00800698" w:rsidRDefault="00B05A3D" w:rsidP="00B05A3D">
            <w:pPr>
              <w:rPr>
                <w:rFonts w:asciiTheme="minorHAnsi" w:hAnsiTheme="minorHAnsi" w:cs="Times New Roman"/>
                <w:sz w:val="20"/>
                <w:szCs w:val="20"/>
              </w:rPr>
            </w:pPr>
          </w:p>
        </w:tc>
      </w:tr>
      <w:tr w:rsidR="00B05A3D" w:rsidRPr="00800698" w14:paraId="5533F624" w14:textId="77777777" w:rsidTr="00E2153A">
        <w:trPr>
          <w:cantSplit/>
          <w:trHeight w:val="20"/>
        </w:trPr>
        <w:tc>
          <w:tcPr>
            <w:tcW w:w="1245" w:type="pct"/>
            <w:shd w:val="clear" w:color="auto" w:fill="auto"/>
          </w:tcPr>
          <w:p w14:paraId="52E7650F" w14:textId="35FC9ECD"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15" w:type="pct"/>
            <w:shd w:val="clear" w:color="auto" w:fill="auto"/>
          </w:tcPr>
          <w:p w14:paraId="121CCCEA" w14:textId="77777777" w:rsidR="00B05A3D" w:rsidRPr="00800698" w:rsidRDefault="00B05A3D" w:rsidP="00B05A3D">
            <w:pPr>
              <w:jc w:val="center"/>
              <w:rPr>
                <w:rFonts w:asciiTheme="minorHAnsi" w:hAnsiTheme="minorHAnsi" w:cs="Times New Roman"/>
                <w:sz w:val="20"/>
                <w:szCs w:val="20"/>
              </w:rPr>
            </w:pPr>
          </w:p>
        </w:tc>
        <w:tc>
          <w:tcPr>
            <w:tcW w:w="357" w:type="pct"/>
          </w:tcPr>
          <w:p w14:paraId="75EDE606" w14:textId="30AB276D"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83" w:type="pct"/>
            <w:shd w:val="clear" w:color="auto" w:fill="auto"/>
          </w:tcPr>
          <w:p w14:paraId="429E7D26" w14:textId="77777777" w:rsidR="00B05A3D" w:rsidRPr="00800698" w:rsidRDefault="00B05A3D" w:rsidP="00B05A3D">
            <w:pPr>
              <w:rPr>
                <w:rFonts w:asciiTheme="minorHAnsi" w:hAnsiTheme="minorHAnsi" w:cs="Times New Roman"/>
                <w:sz w:val="20"/>
                <w:szCs w:val="20"/>
              </w:rPr>
            </w:pPr>
          </w:p>
        </w:tc>
      </w:tr>
    </w:tbl>
    <w:p w14:paraId="499BFFE9" w14:textId="77777777" w:rsidR="005A0A43" w:rsidRPr="00800698" w:rsidRDefault="005A0A43">
      <w:pPr>
        <w:rPr>
          <w:rFonts w:asciiTheme="minorHAnsi" w:eastAsia="Times New Roman" w:hAnsiTheme="minorHAnsi" w:cs="Times New Roman"/>
          <w:sz w:val="20"/>
          <w:szCs w:val="20"/>
        </w:rPr>
      </w:pPr>
    </w:p>
    <w:p w14:paraId="5CFB184B" w14:textId="77777777" w:rsidR="00B82795" w:rsidRPr="00800698" w:rsidRDefault="00B82795">
      <w:pPr>
        <w:rPr>
          <w:rFonts w:asciiTheme="minorHAnsi" w:eastAsia="Times New Roman" w:hAnsiTheme="minorHAnsi" w:cs="Times New Roman"/>
          <w:sz w:val="20"/>
          <w:szCs w:val="20"/>
        </w:rPr>
      </w:pPr>
    </w:p>
    <w:p w14:paraId="035404D7" w14:textId="77777777" w:rsidR="00BD12DA" w:rsidRPr="00800698" w:rsidRDefault="00BD12DA">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00B5653D" w14:textId="45B78380" w:rsidR="005A0A43" w:rsidRPr="00800698" w:rsidRDefault="005A0A43">
      <w:pPr>
        <w:rPr>
          <w:rFonts w:asciiTheme="minorHAnsi" w:eastAsia="Times New Roman" w:hAnsiTheme="minorHAnsi" w:cs="Times New Roman"/>
          <w:b/>
          <w:iCs/>
          <w:sz w:val="20"/>
          <w:szCs w:val="20"/>
        </w:rPr>
      </w:pPr>
      <w:r w:rsidRPr="00800698">
        <w:rPr>
          <w:rFonts w:asciiTheme="minorHAnsi" w:eastAsia="Times New Roman" w:hAnsiTheme="minorHAnsi" w:cs="Times New Roman"/>
          <w:b/>
          <w:sz w:val="20"/>
          <w:szCs w:val="20"/>
        </w:rPr>
        <w:lastRenderedPageBreak/>
        <w:t>Table 1</w:t>
      </w:r>
      <w:r w:rsidR="00BD12DA" w:rsidRPr="00800698">
        <w:rPr>
          <w:rFonts w:asciiTheme="minorHAnsi" w:eastAsia="Times New Roman" w:hAnsiTheme="minorHAnsi" w:cs="Times New Roman"/>
          <w:b/>
          <w:sz w:val="20"/>
          <w:szCs w:val="20"/>
        </w:rPr>
        <w:t>1</w:t>
      </w:r>
      <w:r w:rsidRPr="00800698">
        <w:rPr>
          <w:rFonts w:asciiTheme="minorHAnsi" w:eastAsia="Times New Roman" w:hAnsiTheme="minorHAnsi" w:cs="Times New Roman"/>
          <w:b/>
          <w:sz w:val="20"/>
          <w:szCs w:val="20"/>
        </w:rPr>
        <w:t>. Southwestern willow flycatcher</w:t>
      </w:r>
      <w:r w:rsidRPr="00800698">
        <w:rPr>
          <w:rFonts w:asciiTheme="minorHAnsi" w:eastAsia="Times New Roman" w:hAnsiTheme="minorHAnsi" w:cs="Times New Roman"/>
          <w:b/>
          <w:iCs/>
          <w:sz w:val="20"/>
          <w:szCs w:val="20"/>
        </w:rPr>
        <w:t xml:space="preserve"> (</w:t>
      </w:r>
      <w:r w:rsidRPr="00800698">
        <w:rPr>
          <w:rFonts w:asciiTheme="minorHAnsi" w:eastAsia="Times New Roman" w:hAnsiTheme="minorHAnsi" w:cs="Times New Roman"/>
          <w:b/>
          <w:i/>
          <w:iCs/>
          <w:sz w:val="20"/>
          <w:szCs w:val="20"/>
        </w:rPr>
        <w:t>Empidonax traillii extimus</w:t>
      </w:r>
      <w:r w:rsidRPr="00800698">
        <w:rPr>
          <w:rFonts w:asciiTheme="minorHAnsi" w:eastAsia="Times New Roman" w:hAnsiTheme="minorHAnsi" w:cs="Times New Roman"/>
          <w:b/>
          <w:iCs/>
          <w:sz w:val="20"/>
          <w:szCs w:val="20"/>
        </w:rPr>
        <w:t>)</w:t>
      </w:r>
      <w:r w:rsidR="007C7163" w:rsidRPr="00800698">
        <w:rPr>
          <w:rStyle w:val="FootnoteReference"/>
          <w:rFonts w:asciiTheme="minorHAnsi" w:eastAsia="Times New Roman" w:hAnsiTheme="minorHAnsi" w:cs="Times New Roman"/>
          <w:b/>
          <w:iCs/>
          <w:sz w:val="20"/>
          <w:szCs w:val="20"/>
        </w:rPr>
        <w:footnoteReference w:id="8"/>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766"/>
        <w:gridCol w:w="1108"/>
        <w:gridCol w:w="7913"/>
      </w:tblGrid>
      <w:tr w:rsidR="00E81E04" w:rsidRPr="00800698" w14:paraId="1EEBF63D" w14:textId="77777777" w:rsidTr="00B82795">
        <w:trPr>
          <w:cantSplit/>
          <w:trHeight w:val="20"/>
          <w:tblHeader/>
        </w:trPr>
        <w:tc>
          <w:tcPr>
            <w:tcW w:w="1245" w:type="pct"/>
            <w:shd w:val="clear" w:color="auto" w:fill="auto"/>
          </w:tcPr>
          <w:p w14:paraId="431929C2"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15" w:type="pct"/>
            <w:shd w:val="clear" w:color="auto" w:fill="auto"/>
          </w:tcPr>
          <w:p w14:paraId="3763D667"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57" w:type="pct"/>
          </w:tcPr>
          <w:p w14:paraId="0C24FD4C"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83" w:type="pct"/>
            <w:shd w:val="clear" w:color="auto" w:fill="auto"/>
          </w:tcPr>
          <w:p w14:paraId="0215F1DA" w14:textId="03B9EDDB"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E81E04" w:rsidRPr="00800698" w14:paraId="30372263" w14:textId="77777777" w:rsidTr="00B82795">
        <w:trPr>
          <w:cantSplit/>
          <w:trHeight w:val="20"/>
        </w:trPr>
        <w:tc>
          <w:tcPr>
            <w:tcW w:w="1245" w:type="pct"/>
            <w:shd w:val="clear" w:color="auto" w:fill="auto"/>
          </w:tcPr>
          <w:p w14:paraId="1E04E81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15" w:type="pct"/>
            <w:shd w:val="clear" w:color="auto" w:fill="auto"/>
          </w:tcPr>
          <w:p w14:paraId="3D49110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57" w:type="pct"/>
          </w:tcPr>
          <w:p w14:paraId="371EFC6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83" w:type="pct"/>
            <w:shd w:val="clear" w:color="auto" w:fill="auto"/>
          </w:tcPr>
          <w:p w14:paraId="3AC4EFF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w:t>
            </w:r>
          </w:p>
        </w:tc>
      </w:tr>
      <w:tr w:rsidR="00E81E04" w:rsidRPr="00800698" w14:paraId="55AE82FF" w14:textId="77777777" w:rsidTr="00B82795">
        <w:trPr>
          <w:cantSplit/>
          <w:trHeight w:val="20"/>
        </w:trPr>
        <w:tc>
          <w:tcPr>
            <w:tcW w:w="1245" w:type="pct"/>
            <w:shd w:val="clear" w:color="auto" w:fill="auto"/>
          </w:tcPr>
          <w:p w14:paraId="4E2EFE4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15" w:type="pct"/>
            <w:shd w:val="clear" w:color="auto" w:fill="auto"/>
          </w:tcPr>
          <w:p w14:paraId="7BDD496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57" w:type="pct"/>
          </w:tcPr>
          <w:p w14:paraId="7356A27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0.0275</w:t>
            </w:r>
          </w:p>
        </w:tc>
        <w:tc>
          <w:tcPr>
            <w:tcW w:w="3083" w:type="pct"/>
            <w:shd w:val="clear" w:color="auto" w:fill="auto"/>
          </w:tcPr>
          <w:p w14:paraId="5DA31D79" w14:textId="3E3C1690" w:rsidR="00E81E04" w:rsidRPr="00800698" w:rsidRDefault="00A76690" w:rsidP="00E81E04">
            <w:pPr>
              <w:rPr>
                <w:rFonts w:asciiTheme="minorHAnsi" w:hAnsiTheme="minorHAnsi" w:cs="Times New Roman"/>
                <w:sz w:val="20"/>
                <w:szCs w:val="20"/>
              </w:rPr>
            </w:pPr>
            <w:r w:rsidRPr="00800698">
              <w:rPr>
                <w:rFonts w:asciiTheme="minorHAnsi" w:hAnsiTheme="minorHAnsi" w:cs="Times New Roman"/>
                <w:sz w:val="20"/>
                <w:szCs w:val="20"/>
              </w:rPr>
              <w:t>Sedgwick 2000</w:t>
            </w:r>
            <w:r w:rsidR="00E81E04" w:rsidRPr="00800698">
              <w:rPr>
                <w:rFonts w:asciiTheme="minorHAnsi" w:hAnsiTheme="minorHAnsi" w:cs="Times New Roman"/>
                <w:sz w:val="20"/>
                <w:szCs w:val="20"/>
              </w:rPr>
              <w:t>: In sw. New Mexico (1997–1999), 43.3% of 298 nests fledged ≥1 young (S. Stoleson and D. Finch pers. comm.), and in Sierra Nevada, 60% (n = 25) and 50% (n = 64) of nests fledged ≥1 young in 1997 and 1998, respectively (H. Bombay pers. comm.).  Taking the nest cycle to last 13+14+3 days gives 30 days. So 43.3^(1/30) =0.9725</w:t>
            </w:r>
          </w:p>
        </w:tc>
      </w:tr>
      <w:tr w:rsidR="00E81E04" w:rsidRPr="00800698" w14:paraId="1E84701D" w14:textId="77777777" w:rsidTr="00B82795">
        <w:trPr>
          <w:cantSplit/>
          <w:trHeight w:val="20"/>
        </w:trPr>
        <w:tc>
          <w:tcPr>
            <w:tcW w:w="1245" w:type="pct"/>
            <w:shd w:val="clear" w:color="auto" w:fill="auto"/>
          </w:tcPr>
          <w:p w14:paraId="22E45AE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15" w:type="pct"/>
            <w:shd w:val="clear" w:color="auto" w:fill="auto"/>
          </w:tcPr>
          <w:p w14:paraId="2D7F7FA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57" w:type="pct"/>
          </w:tcPr>
          <w:p w14:paraId="0F51AEB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0.0275</w:t>
            </w:r>
          </w:p>
        </w:tc>
        <w:tc>
          <w:tcPr>
            <w:tcW w:w="3083" w:type="pct"/>
            <w:shd w:val="clear" w:color="auto" w:fill="auto"/>
          </w:tcPr>
          <w:p w14:paraId="4BA89C6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See above</w:t>
            </w:r>
          </w:p>
        </w:tc>
      </w:tr>
      <w:tr w:rsidR="00E81E04" w:rsidRPr="00800698" w14:paraId="29950E5D" w14:textId="77777777" w:rsidTr="00B82795">
        <w:trPr>
          <w:cantSplit/>
          <w:trHeight w:val="20"/>
        </w:trPr>
        <w:tc>
          <w:tcPr>
            <w:tcW w:w="1245" w:type="pct"/>
            <w:shd w:val="clear" w:color="auto" w:fill="auto"/>
          </w:tcPr>
          <w:p w14:paraId="59CDBC7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15" w:type="pct"/>
            <w:shd w:val="clear" w:color="auto" w:fill="auto"/>
          </w:tcPr>
          <w:p w14:paraId="44C3CFF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57" w:type="pct"/>
          </w:tcPr>
          <w:p w14:paraId="270EDD9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25 May</w:t>
            </w:r>
          </w:p>
        </w:tc>
        <w:tc>
          <w:tcPr>
            <w:tcW w:w="3083" w:type="pct"/>
            <w:shd w:val="clear" w:color="auto" w:fill="auto"/>
          </w:tcPr>
          <w:p w14:paraId="005720E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 xml:space="preserve">See Figure 2 from USFWS 2002 (copied below).  Incubation occurs from late May through very early August. </w:t>
            </w:r>
          </w:p>
        </w:tc>
      </w:tr>
      <w:tr w:rsidR="00E81E04" w:rsidRPr="00800698" w14:paraId="40F8DC00" w14:textId="77777777" w:rsidTr="00B82795">
        <w:trPr>
          <w:cantSplit/>
          <w:trHeight w:val="20"/>
        </w:trPr>
        <w:tc>
          <w:tcPr>
            <w:tcW w:w="1245" w:type="pct"/>
            <w:shd w:val="clear" w:color="auto" w:fill="auto"/>
          </w:tcPr>
          <w:p w14:paraId="5654C93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15" w:type="pct"/>
            <w:shd w:val="clear" w:color="auto" w:fill="auto"/>
          </w:tcPr>
          <w:p w14:paraId="0DB863D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57" w:type="pct"/>
          </w:tcPr>
          <w:p w14:paraId="75DB7B5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31 July</w:t>
            </w:r>
          </w:p>
        </w:tc>
        <w:tc>
          <w:tcPr>
            <w:tcW w:w="3083" w:type="pct"/>
            <w:shd w:val="clear" w:color="auto" w:fill="auto"/>
          </w:tcPr>
          <w:p w14:paraId="0018581C" w14:textId="77777777" w:rsidR="00E81E04" w:rsidRPr="00800698" w:rsidRDefault="00E81E04" w:rsidP="00E81E04">
            <w:pPr>
              <w:rPr>
                <w:rFonts w:asciiTheme="minorHAnsi" w:hAnsiTheme="minorHAnsi" w:cs="Times New Roman"/>
                <w:sz w:val="20"/>
                <w:szCs w:val="20"/>
              </w:rPr>
            </w:pPr>
          </w:p>
        </w:tc>
      </w:tr>
      <w:tr w:rsidR="00E81E04" w:rsidRPr="00800698" w14:paraId="4A062737" w14:textId="77777777" w:rsidTr="00B82795">
        <w:trPr>
          <w:cantSplit/>
          <w:trHeight w:val="20"/>
        </w:trPr>
        <w:tc>
          <w:tcPr>
            <w:tcW w:w="1245" w:type="pct"/>
            <w:shd w:val="clear" w:color="auto" w:fill="auto"/>
          </w:tcPr>
          <w:p w14:paraId="261CBDD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15" w:type="pct"/>
            <w:shd w:val="clear" w:color="auto" w:fill="auto"/>
          </w:tcPr>
          <w:p w14:paraId="37AB164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57" w:type="pct"/>
          </w:tcPr>
          <w:p w14:paraId="398183D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3.3</w:t>
            </w:r>
          </w:p>
        </w:tc>
        <w:tc>
          <w:tcPr>
            <w:tcW w:w="3083" w:type="pct"/>
            <w:shd w:val="clear" w:color="auto" w:fill="auto"/>
          </w:tcPr>
          <w:p w14:paraId="38ABD33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2002: Eggs are approximately 18 mm long and 14 mm wide (0.45 x 0.35 in), and weigh about 1.6 g (0.05 oz) (McCabe 1991). NOTE: MCCABE PUB IS NOT SPECIFCALLY ABOUT SOUTHWESTERN WILLOW FLYCATCHER</w:t>
            </w:r>
          </w:p>
          <w:p w14:paraId="32D254A6" w14:textId="688F9535" w:rsidR="00E81E04" w:rsidRPr="00800698" w:rsidRDefault="00A76690" w:rsidP="00E81E04">
            <w:pPr>
              <w:rPr>
                <w:rFonts w:asciiTheme="minorHAnsi" w:hAnsiTheme="minorHAnsi" w:cs="Times New Roman"/>
                <w:sz w:val="20"/>
                <w:szCs w:val="20"/>
              </w:rPr>
            </w:pPr>
            <w:r w:rsidRPr="00800698">
              <w:rPr>
                <w:rFonts w:asciiTheme="minorHAnsi" w:hAnsiTheme="minorHAnsi" w:cs="Times New Roman"/>
                <w:sz w:val="20"/>
                <w:szCs w:val="20"/>
              </w:rPr>
              <w:t>Sedgwick 2000</w:t>
            </w:r>
            <w:r w:rsidR="00E81E04" w:rsidRPr="00800698">
              <w:rPr>
                <w:rFonts w:asciiTheme="minorHAnsi" w:hAnsiTheme="minorHAnsi" w:cs="Times New Roman"/>
                <w:sz w:val="20"/>
                <w:szCs w:val="20"/>
              </w:rPr>
              <w:t>: Mean fresh egg mass: 1.7 g (n = 168 eggs); no difference in egg mass according to sequence of egg laid (Holcomb 1972a, 1974); 1.67 g (n = 83; Walkinshaw 1966).</w:t>
            </w:r>
          </w:p>
        </w:tc>
      </w:tr>
      <w:tr w:rsidR="00E81E04" w:rsidRPr="00800698" w14:paraId="1F587A99" w14:textId="77777777" w:rsidTr="00B82795">
        <w:trPr>
          <w:cantSplit/>
          <w:trHeight w:val="20"/>
        </w:trPr>
        <w:tc>
          <w:tcPr>
            <w:tcW w:w="1245" w:type="pct"/>
            <w:shd w:val="clear" w:color="auto" w:fill="auto"/>
          </w:tcPr>
          <w:p w14:paraId="691B4AA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15" w:type="pct"/>
            <w:shd w:val="clear" w:color="auto" w:fill="auto"/>
          </w:tcPr>
          <w:p w14:paraId="570D166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57" w:type="pct"/>
          </w:tcPr>
          <w:p w14:paraId="2C207C4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w:t>
            </w:r>
          </w:p>
        </w:tc>
        <w:tc>
          <w:tcPr>
            <w:tcW w:w="3083" w:type="pct"/>
            <w:shd w:val="clear" w:color="auto" w:fill="auto"/>
          </w:tcPr>
          <w:p w14:paraId="754C7EF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2002: Females typically lay one egg per day, until the nest contains 3 or 4 eggs.</w:t>
            </w:r>
          </w:p>
          <w:p w14:paraId="12B0AFE4" w14:textId="50685941" w:rsidR="00E81E04" w:rsidRPr="00800698" w:rsidRDefault="00A76690" w:rsidP="00E81E04">
            <w:pPr>
              <w:rPr>
                <w:rFonts w:asciiTheme="minorHAnsi" w:hAnsiTheme="minorHAnsi" w:cs="Times New Roman"/>
                <w:sz w:val="20"/>
                <w:szCs w:val="20"/>
              </w:rPr>
            </w:pPr>
            <w:r w:rsidRPr="00800698">
              <w:rPr>
                <w:rFonts w:asciiTheme="minorHAnsi" w:hAnsiTheme="minorHAnsi" w:cs="Times New Roman"/>
                <w:sz w:val="20"/>
                <w:szCs w:val="20"/>
              </w:rPr>
              <w:t>Sedgwick 2000</w:t>
            </w:r>
            <w:r w:rsidR="00E81E04" w:rsidRPr="00800698">
              <w:rPr>
                <w:rFonts w:asciiTheme="minorHAnsi" w:hAnsiTheme="minorHAnsi" w:cs="Times New Roman"/>
                <w:sz w:val="20"/>
                <w:szCs w:val="20"/>
              </w:rPr>
              <w:t>: In s. New Mexico, mean clutch size reported as 3.06 ± 0.63 SE (n = 50; includes second and later nestings; S. Stoleson pers. comm.). E. t. extimus first nests in Arizona (1996–1999, unparasitized nests only) had average clutch of 2.92 ± 0.73 SD (n = 321; T. McCarthey pers. comm.).</w:t>
            </w:r>
          </w:p>
        </w:tc>
      </w:tr>
      <w:tr w:rsidR="00E81E04" w:rsidRPr="00800698" w14:paraId="37FE8A9D" w14:textId="77777777" w:rsidTr="00B82795">
        <w:trPr>
          <w:cantSplit/>
          <w:trHeight w:val="20"/>
        </w:trPr>
        <w:tc>
          <w:tcPr>
            <w:tcW w:w="1245" w:type="pct"/>
            <w:shd w:val="clear" w:color="auto" w:fill="auto"/>
          </w:tcPr>
          <w:p w14:paraId="2063FEF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15" w:type="pct"/>
            <w:shd w:val="clear" w:color="auto" w:fill="auto"/>
          </w:tcPr>
          <w:p w14:paraId="3739638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57" w:type="pct"/>
          </w:tcPr>
          <w:p w14:paraId="2FAD3B4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23C7832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2002: Females typically lay one egg per day, until the nest contains 3 or 4 eggs.</w:t>
            </w:r>
          </w:p>
        </w:tc>
      </w:tr>
      <w:tr w:rsidR="00E81E04" w:rsidRPr="00800698" w14:paraId="30A5EA97" w14:textId="77777777" w:rsidTr="00B82795">
        <w:trPr>
          <w:cantSplit/>
          <w:trHeight w:val="20"/>
        </w:trPr>
        <w:tc>
          <w:tcPr>
            <w:tcW w:w="1245" w:type="pct"/>
            <w:shd w:val="clear" w:color="auto" w:fill="auto"/>
          </w:tcPr>
          <w:p w14:paraId="3B188C0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15" w:type="pct"/>
            <w:shd w:val="clear" w:color="auto" w:fill="auto"/>
          </w:tcPr>
          <w:p w14:paraId="37C04D4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57" w:type="pct"/>
          </w:tcPr>
          <w:p w14:paraId="6761256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last</w:t>
            </w:r>
          </w:p>
        </w:tc>
        <w:tc>
          <w:tcPr>
            <w:tcW w:w="3083" w:type="pct"/>
            <w:shd w:val="clear" w:color="auto" w:fill="auto"/>
          </w:tcPr>
          <w:p w14:paraId="14E502B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2002: Incubation begins after the last egg is laid, and lasts 12 to 13 days.</w:t>
            </w:r>
          </w:p>
        </w:tc>
      </w:tr>
      <w:tr w:rsidR="00E81E04" w:rsidRPr="00800698" w14:paraId="552AC50E" w14:textId="77777777" w:rsidTr="00B82795">
        <w:trPr>
          <w:cantSplit/>
          <w:trHeight w:val="20"/>
        </w:trPr>
        <w:tc>
          <w:tcPr>
            <w:tcW w:w="1245" w:type="pct"/>
            <w:shd w:val="clear" w:color="auto" w:fill="auto"/>
          </w:tcPr>
          <w:p w14:paraId="682580F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15" w:type="pct"/>
            <w:shd w:val="clear" w:color="auto" w:fill="auto"/>
          </w:tcPr>
          <w:p w14:paraId="01D162F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57" w:type="pct"/>
          </w:tcPr>
          <w:p w14:paraId="58CE726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13</w:t>
            </w:r>
          </w:p>
        </w:tc>
        <w:tc>
          <w:tcPr>
            <w:tcW w:w="3083" w:type="pct"/>
            <w:shd w:val="clear" w:color="auto" w:fill="auto"/>
          </w:tcPr>
          <w:p w14:paraId="030796A4"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USFWS 2002: Incubation begins after the last egg is laid, and lasts 12 to 13 days.</w:t>
            </w:r>
          </w:p>
        </w:tc>
      </w:tr>
      <w:tr w:rsidR="00E81E04" w:rsidRPr="00800698" w14:paraId="3849ACA3" w14:textId="77777777" w:rsidTr="00B82795">
        <w:trPr>
          <w:cantSplit/>
          <w:trHeight w:val="20"/>
        </w:trPr>
        <w:tc>
          <w:tcPr>
            <w:tcW w:w="1245" w:type="pct"/>
            <w:shd w:val="clear" w:color="auto" w:fill="auto"/>
          </w:tcPr>
          <w:p w14:paraId="64D67BC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duration from hatch to fledging of nestlings (days)</w:t>
            </w:r>
          </w:p>
        </w:tc>
        <w:tc>
          <w:tcPr>
            <w:tcW w:w="315" w:type="pct"/>
            <w:shd w:val="clear" w:color="auto" w:fill="auto"/>
          </w:tcPr>
          <w:p w14:paraId="1356B1D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57" w:type="pct"/>
          </w:tcPr>
          <w:p w14:paraId="7FF27D2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83" w:type="pct"/>
            <w:shd w:val="clear" w:color="auto" w:fill="auto"/>
          </w:tcPr>
          <w:p w14:paraId="14B8CD90" w14:textId="77777777" w:rsidR="00E81E04" w:rsidRPr="00800698" w:rsidRDefault="00E81E04"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2002: Nestlings fledge 12 to 15 days after hatching</w:t>
            </w:r>
          </w:p>
          <w:p w14:paraId="10B2D95E" w14:textId="77777777" w:rsidR="00E81E04" w:rsidRPr="00800698" w:rsidRDefault="00E81E04"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BNA: Nestling period 14–15 d (Berger and Hofslund 1950, McCabe 1991). Berger (1967) reported 13–16 d for 45 young. Five family groups in s. Michigan fledged after an average of 13.8 d in nest (n = 13 young; Walkinshaw 1966); in a Nebraska and Ohio study, 82 young fledged between 11 and 14 d (mean 12.3 d ± 0.1 SE; Holcomb 1972a).</w:t>
            </w:r>
          </w:p>
        </w:tc>
      </w:tr>
      <w:tr w:rsidR="00E81E04" w:rsidRPr="00800698" w14:paraId="5D742EA2" w14:textId="77777777" w:rsidTr="00B82795">
        <w:trPr>
          <w:cantSplit/>
          <w:trHeight w:val="20"/>
        </w:trPr>
        <w:tc>
          <w:tcPr>
            <w:tcW w:w="1245" w:type="pct"/>
            <w:shd w:val="clear" w:color="auto" w:fill="auto"/>
          </w:tcPr>
          <w:p w14:paraId="7D70B99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15" w:type="pct"/>
            <w:shd w:val="clear" w:color="auto" w:fill="auto"/>
          </w:tcPr>
          <w:p w14:paraId="688D920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57" w:type="pct"/>
          </w:tcPr>
          <w:p w14:paraId="1A28EAA5" w14:textId="08462D62" w:rsidR="00E81E04" w:rsidRPr="00800698" w:rsidRDefault="00280EFF" w:rsidP="00E81E04">
            <w:pPr>
              <w:jc w:val="center"/>
              <w:rPr>
                <w:rFonts w:asciiTheme="minorHAnsi" w:hAnsiTheme="minorHAnsi" w:cs="Times New Roman"/>
                <w:sz w:val="20"/>
                <w:szCs w:val="20"/>
              </w:rPr>
            </w:pPr>
            <w:r w:rsidRPr="00800698">
              <w:rPr>
                <w:rFonts w:asciiTheme="minorHAnsi" w:hAnsiTheme="minorHAnsi" w:cs="Times New Roman"/>
                <w:sz w:val="20"/>
                <w:szCs w:val="20"/>
              </w:rPr>
              <w:t>7</w:t>
            </w:r>
          </w:p>
        </w:tc>
        <w:tc>
          <w:tcPr>
            <w:tcW w:w="3083" w:type="pct"/>
            <w:shd w:val="clear" w:color="auto" w:fill="auto"/>
          </w:tcPr>
          <w:p w14:paraId="693901C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2002: Renesting is regularly attempted if the first nest is lost or abandoned due to predation, parasitism, or disturbance; a female may attempt as many as four nests per season (Smith et al. 2002).</w:t>
            </w:r>
          </w:p>
          <w:p w14:paraId="2EBE8154" w14:textId="527BA88E" w:rsidR="00280EFF" w:rsidRPr="00800698" w:rsidRDefault="00280EFF" w:rsidP="00E81E04">
            <w:pPr>
              <w:rPr>
                <w:rFonts w:asciiTheme="minorHAnsi" w:hAnsiTheme="minorHAnsi" w:cs="Times New Roman"/>
                <w:sz w:val="20"/>
                <w:szCs w:val="20"/>
              </w:rPr>
            </w:pPr>
            <w:r w:rsidRPr="00800698">
              <w:rPr>
                <w:rFonts w:asciiTheme="minorHAnsi" w:hAnsiTheme="minorHAnsi"/>
                <w:sz w:val="20"/>
                <w:szCs w:val="20"/>
              </w:rPr>
              <w:t>From Willow Flycatcher profile in MCnest library</w:t>
            </w:r>
          </w:p>
        </w:tc>
      </w:tr>
      <w:tr w:rsidR="00E81E04" w:rsidRPr="00800698" w14:paraId="3CA09ABD" w14:textId="77777777" w:rsidTr="00B82795">
        <w:trPr>
          <w:cantSplit/>
          <w:trHeight w:val="20"/>
        </w:trPr>
        <w:tc>
          <w:tcPr>
            <w:tcW w:w="1245" w:type="pct"/>
            <w:shd w:val="clear" w:color="auto" w:fill="auto"/>
          </w:tcPr>
          <w:p w14:paraId="4D2DE2C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15" w:type="pct"/>
            <w:shd w:val="clear" w:color="auto" w:fill="auto"/>
          </w:tcPr>
          <w:p w14:paraId="7460E12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57" w:type="pct"/>
          </w:tcPr>
          <w:p w14:paraId="43AA633E" w14:textId="0747ADD8" w:rsidR="00E81E04" w:rsidRPr="00800698" w:rsidRDefault="00280EFF" w:rsidP="00E81E04">
            <w:pPr>
              <w:jc w:val="center"/>
              <w:rPr>
                <w:rFonts w:asciiTheme="minorHAnsi" w:hAnsiTheme="minorHAnsi" w:cs="Times New Roman"/>
                <w:sz w:val="20"/>
                <w:szCs w:val="20"/>
              </w:rPr>
            </w:pPr>
            <w:r w:rsidRPr="00800698">
              <w:rPr>
                <w:rFonts w:asciiTheme="minorHAnsi" w:hAnsiTheme="minorHAnsi" w:cs="Times New Roman"/>
                <w:sz w:val="20"/>
                <w:szCs w:val="20"/>
              </w:rPr>
              <w:t>100</w:t>
            </w:r>
          </w:p>
        </w:tc>
        <w:tc>
          <w:tcPr>
            <w:tcW w:w="3083" w:type="pct"/>
            <w:shd w:val="clear" w:color="auto" w:fill="auto"/>
          </w:tcPr>
          <w:p w14:paraId="7AAE25D9"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USFWS 2002: Second clutches within a single breeding season are uncommon if the first nest is successful. Most attempts at renesting occur if the young fledge from the first nest by late June or very early July.</w:t>
            </w:r>
          </w:p>
          <w:p w14:paraId="63E4F582" w14:textId="77777777" w:rsidR="00E81E04" w:rsidRPr="00800698" w:rsidRDefault="00A76690" w:rsidP="00E81E04">
            <w:pPr>
              <w:pStyle w:val="NormalWeb"/>
              <w:rPr>
                <w:rFonts w:asciiTheme="minorHAnsi" w:hAnsiTheme="minorHAnsi"/>
                <w:sz w:val="20"/>
                <w:szCs w:val="20"/>
              </w:rPr>
            </w:pPr>
            <w:r w:rsidRPr="00800698">
              <w:rPr>
                <w:rFonts w:asciiTheme="minorHAnsi" w:hAnsiTheme="minorHAnsi"/>
                <w:sz w:val="20"/>
                <w:szCs w:val="20"/>
              </w:rPr>
              <w:t>Sedgwick 2000</w:t>
            </w:r>
            <w:r w:rsidR="00E81E04" w:rsidRPr="00800698">
              <w:rPr>
                <w:rFonts w:asciiTheme="minorHAnsi" w:hAnsiTheme="minorHAnsi"/>
                <w:sz w:val="20"/>
                <w:szCs w:val="20"/>
              </w:rPr>
              <w:t>: Normally only 1 brood/season except in cases of predation or nest loss. Renesting after successfully fledging a brood is rare in northern populations (1 instance, n = 882 pairs, n = 1,168 nests; 1988–1997; se. Oregon; JAS), somewhat more common farther south (M. Whitfield pers. comm.).</w:t>
            </w:r>
          </w:p>
          <w:p w14:paraId="05EEFE5B" w14:textId="6CFE40E0" w:rsidR="00280EFF" w:rsidRPr="00800698" w:rsidRDefault="00280EFF" w:rsidP="00E81E04">
            <w:pPr>
              <w:pStyle w:val="NormalWeb"/>
              <w:rPr>
                <w:rFonts w:asciiTheme="minorHAnsi" w:hAnsiTheme="minorHAnsi"/>
                <w:sz w:val="20"/>
                <w:szCs w:val="20"/>
              </w:rPr>
            </w:pPr>
            <w:r w:rsidRPr="00800698">
              <w:rPr>
                <w:rFonts w:asciiTheme="minorHAnsi" w:hAnsiTheme="minorHAnsi"/>
                <w:sz w:val="20"/>
                <w:szCs w:val="20"/>
              </w:rPr>
              <w:t>From Willow Flycatcher profile in MCnest library</w:t>
            </w:r>
          </w:p>
        </w:tc>
      </w:tr>
      <w:tr w:rsidR="00E81E04" w:rsidRPr="00800698" w14:paraId="43CF9FF9" w14:textId="77777777" w:rsidTr="00B82795">
        <w:trPr>
          <w:cantSplit/>
          <w:trHeight w:val="20"/>
        </w:trPr>
        <w:tc>
          <w:tcPr>
            <w:tcW w:w="1245" w:type="pct"/>
            <w:shd w:val="clear" w:color="auto" w:fill="auto"/>
          </w:tcPr>
          <w:p w14:paraId="785D088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15" w:type="pct"/>
            <w:shd w:val="clear" w:color="auto" w:fill="auto"/>
          </w:tcPr>
          <w:p w14:paraId="241DAC1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57" w:type="pct"/>
          </w:tcPr>
          <w:p w14:paraId="1F0223E6" w14:textId="784FF238"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Mean</w:t>
            </w:r>
            <w:r w:rsidR="0049699D" w:rsidRPr="00800698">
              <w:rPr>
                <w:rFonts w:asciiTheme="minorHAnsi" w:hAnsiTheme="minorHAnsi" w:cs="Times New Roman"/>
                <w:sz w:val="20"/>
                <w:szCs w:val="20"/>
              </w:rPr>
              <w:t>: 12.7</w:t>
            </w:r>
          </w:p>
          <w:p w14:paraId="0A0AC58D" w14:textId="2E0C567D"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SD</w:t>
            </w:r>
            <w:r w:rsidR="0049699D" w:rsidRPr="00800698">
              <w:rPr>
                <w:rFonts w:asciiTheme="minorHAnsi" w:hAnsiTheme="minorHAnsi" w:cs="Times New Roman"/>
                <w:sz w:val="20"/>
                <w:szCs w:val="20"/>
              </w:rPr>
              <w:t>: 1.2</w:t>
            </w:r>
          </w:p>
          <w:p w14:paraId="4A990F2D" w14:textId="2A5ED4E6"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Min</w:t>
            </w:r>
            <w:r w:rsidR="0049699D" w:rsidRPr="00800698">
              <w:rPr>
                <w:rFonts w:asciiTheme="minorHAnsi" w:hAnsiTheme="minorHAnsi" w:cs="Times New Roman"/>
                <w:sz w:val="20"/>
                <w:szCs w:val="20"/>
              </w:rPr>
              <w:t>: 10.3</w:t>
            </w:r>
          </w:p>
          <w:p w14:paraId="215ECD7D" w14:textId="131A4D14"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Max</w:t>
            </w:r>
            <w:r w:rsidR="0049699D" w:rsidRPr="00800698">
              <w:rPr>
                <w:rFonts w:asciiTheme="minorHAnsi" w:hAnsiTheme="minorHAnsi" w:cs="Times New Roman"/>
                <w:sz w:val="20"/>
                <w:szCs w:val="20"/>
              </w:rPr>
              <w:t>: 15.9</w:t>
            </w:r>
          </w:p>
        </w:tc>
        <w:tc>
          <w:tcPr>
            <w:tcW w:w="3083" w:type="pct"/>
            <w:shd w:val="clear" w:color="auto" w:fill="auto"/>
          </w:tcPr>
          <w:p w14:paraId="4CFDE88F" w14:textId="6ACECA3E" w:rsidR="00E81E04" w:rsidRPr="00800698" w:rsidRDefault="0049699D" w:rsidP="00E81E04">
            <w:pPr>
              <w:rPr>
                <w:rFonts w:asciiTheme="minorHAnsi" w:hAnsiTheme="minorHAnsi" w:cs="Times New Roman"/>
                <w:sz w:val="20"/>
                <w:szCs w:val="20"/>
              </w:rPr>
            </w:pPr>
            <w:r w:rsidRPr="00800698">
              <w:rPr>
                <w:rFonts w:asciiTheme="minorHAnsi" w:hAnsiTheme="minorHAnsi" w:cs="Times New Roman"/>
                <w:sz w:val="20"/>
                <w:szCs w:val="20"/>
              </w:rPr>
              <w:t>Sedgwick 2000</w:t>
            </w:r>
          </w:p>
        </w:tc>
      </w:tr>
      <w:tr w:rsidR="00E81E04" w:rsidRPr="00800698" w14:paraId="2DB0DECE" w14:textId="77777777" w:rsidTr="00B82795">
        <w:trPr>
          <w:cantSplit/>
          <w:trHeight w:val="20"/>
        </w:trPr>
        <w:tc>
          <w:tcPr>
            <w:tcW w:w="1245" w:type="pct"/>
            <w:shd w:val="clear" w:color="auto" w:fill="auto"/>
          </w:tcPr>
          <w:p w14:paraId="0F38EE20" w14:textId="6CE810F4"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15" w:type="pct"/>
            <w:shd w:val="clear" w:color="auto" w:fill="auto"/>
          </w:tcPr>
          <w:p w14:paraId="1613ECDD" w14:textId="77777777" w:rsidR="00E81E04" w:rsidRPr="00800698" w:rsidRDefault="00E81E04" w:rsidP="00E81E04">
            <w:pPr>
              <w:jc w:val="center"/>
              <w:rPr>
                <w:rFonts w:asciiTheme="minorHAnsi" w:hAnsiTheme="minorHAnsi" w:cs="Times New Roman"/>
                <w:sz w:val="20"/>
                <w:szCs w:val="20"/>
              </w:rPr>
            </w:pPr>
          </w:p>
        </w:tc>
        <w:tc>
          <w:tcPr>
            <w:tcW w:w="357" w:type="pct"/>
          </w:tcPr>
          <w:p w14:paraId="15728659" w14:textId="0A0F610C" w:rsidR="00E81E04" w:rsidRPr="00800698" w:rsidRDefault="007C1E32" w:rsidP="00E81E04">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3083" w:type="pct"/>
            <w:shd w:val="clear" w:color="auto" w:fill="auto"/>
          </w:tcPr>
          <w:p w14:paraId="6598B050" w14:textId="355476EA" w:rsidR="00E81E04" w:rsidRPr="00800698" w:rsidRDefault="007C1E32"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2002</w:t>
            </w:r>
          </w:p>
        </w:tc>
      </w:tr>
      <w:tr w:rsidR="00B96D7A" w:rsidRPr="00800698" w14:paraId="368598D2" w14:textId="77777777" w:rsidTr="00B82795">
        <w:trPr>
          <w:cantSplit/>
          <w:trHeight w:val="20"/>
        </w:trPr>
        <w:tc>
          <w:tcPr>
            <w:tcW w:w="1245" w:type="pct"/>
            <w:shd w:val="clear" w:color="auto" w:fill="auto"/>
          </w:tcPr>
          <w:p w14:paraId="4F169A8D" w14:textId="3E448914" w:rsidR="00B96D7A" w:rsidRPr="00800698" w:rsidRDefault="00B96D7A" w:rsidP="00E81E04">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15" w:type="pct"/>
            <w:shd w:val="clear" w:color="auto" w:fill="auto"/>
          </w:tcPr>
          <w:p w14:paraId="3133DFBA" w14:textId="77777777" w:rsidR="00B96D7A" w:rsidRPr="00800698" w:rsidRDefault="00B96D7A" w:rsidP="00E81E04">
            <w:pPr>
              <w:jc w:val="center"/>
              <w:rPr>
                <w:rFonts w:asciiTheme="minorHAnsi" w:hAnsiTheme="minorHAnsi" w:cs="Times New Roman"/>
                <w:sz w:val="20"/>
                <w:szCs w:val="20"/>
              </w:rPr>
            </w:pPr>
          </w:p>
        </w:tc>
        <w:tc>
          <w:tcPr>
            <w:tcW w:w="357" w:type="pct"/>
          </w:tcPr>
          <w:p w14:paraId="2E1AA781" w14:textId="0B0AB87E" w:rsidR="00B96D7A" w:rsidRPr="00800698" w:rsidRDefault="007C1E32" w:rsidP="00E81E04">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3083" w:type="pct"/>
            <w:shd w:val="clear" w:color="auto" w:fill="auto"/>
          </w:tcPr>
          <w:p w14:paraId="4F98DDE6" w14:textId="77777777" w:rsidR="00B96D7A" w:rsidRPr="00800698" w:rsidRDefault="00B96D7A" w:rsidP="00E81E04">
            <w:pPr>
              <w:pStyle w:val="NormalWeb"/>
              <w:spacing w:before="0" w:beforeAutospacing="0" w:after="0" w:afterAutospacing="0"/>
              <w:rPr>
                <w:rFonts w:asciiTheme="minorHAnsi" w:hAnsiTheme="minorHAnsi"/>
                <w:sz w:val="20"/>
                <w:szCs w:val="20"/>
              </w:rPr>
            </w:pPr>
          </w:p>
        </w:tc>
      </w:tr>
      <w:tr w:rsidR="00E81E04" w:rsidRPr="00800698" w14:paraId="0B851C05" w14:textId="77777777" w:rsidTr="00B82795">
        <w:trPr>
          <w:cantSplit/>
          <w:trHeight w:val="20"/>
        </w:trPr>
        <w:tc>
          <w:tcPr>
            <w:tcW w:w="1245" w:type="pct"/>
            <w:shd w:val="clear" w:color="auto" w:fill="auto"/>
          </w:tcPr>
          <w:p w14:paraId="7560545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15" w:type="pct"/>
            <w:shd w:val="clear" w:color="auto" w:fill="auto"/>
          </w:tcPr>
          <w:p w14:paraId="0B90365F" w14:textId="77777777" w:rsidR="00E81E04" w:rsidRPr="00800698" w:rsidRDefault="00E81E04" w:rsidP="00E81E04">
            <w:pPr>
              <w:jc w:val="center"/>
              <w:rPr>
                <w:rFonts w:asciiTheme="minorHAnsi" w:hAnsiTheme="minorHAnsi" w:cs="Times New Roman"/>
                <w:sz w:val="20"/>
                <w:szCs w:val="20"/>
              </w:rPr>
            </w:pPr>
          </w:p>
        </w:tc>
        <w:tc>
          <w:tcPr>
            <w:tcW w:w="357" w:type="pct"/>
          </w:tcPr>
          <w:p w14:paraId="368286CC" w14:textId="77777777" w:rsidR="00E81E04" w:rsidRPr="00800698" w:rsidRDefault="00E81E04" w:rsidP="00E81E04">
            <w:pPr>
              <w:rPr>
                <w:rFonts w:asciiTheme="minorHAnsi" w:hAnsiTheme="minorHAnsi" w:cs="Times New Roman"/>
                <w:sz w:val="20"/>
                <w:szCs w:val="20"/>
              </w:rPr>
            </w:pPr>
          </w:p>
        </w:tc>
        <w:tc>
          <w:tcPr>
            <w:tcW w:w="3083" w:type="pct"/>
            <w:shd w:val="clear" w:color="auto" w:fill="auto"/>
          </w:tcPr>
          <w:p w14:paraId="487A00FF" w14:textId="77777777" w:rsidR="00E81E04" w:rsidRPr="00800698" w:rsidRDefault="00E81E04" w:rsidP="00E81E04">
            <w:pPr>
              <w:rPr>
                <w:rFonts w:asciiTheme="minorHAnsi" w:hAnsiTheme="minorHAnsi" w:cs="Times New Roman"/>
                <w:sz w:val="20"/>
                <w:szCs w:val="20"/>
              </w:rPr>
            </w:pPr>
          </w:p>
        </w:tc>
      </w:tr>
      <w:tr w:rsidR="00E81E04" w:rsidRPr="00800698" w14:paraId="7A160D8A" w14:textId="77777777" w:rsidTr="00B82795">
        <w:trPr>
          <w:cantSplit/>
          <w:trHeight w:val="20"/>
        </w:trPr>
        <w:tc>
          <w:tcPr>
            <w:tcW w:w="1245" w:type="pct"/>
            <w:shd w:val="clear" w:color="auto" w:fill="auto"/>
          </w:tcPr>
          <w:p w14:paraId="0C90961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15" w:type="pct"/>
            <w:shd w:val="clear" w:color="auto" w:fill="auto"/>
          </w:tcPr>
          <w:p w14:paraId="21DA41D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57" w:type="pct"/>
          </w:tcPr>
          <w:p w14:paraId="4D1C1D35"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4A996720" w14:textId="77777777" w:rsidR="00E81E04" w:rsidRPr="00800698" w:rsidRDefault="00E81E04" w:rsidP="00E81E04">
            <w:pPr>
              <w:rPr>
                <w:rFonts w:asciiTheme="minorHAnsi" w:hAnsiTheme="minorHAnsi" w:cs="Times New Roman"/>
                <w:sz w:val="20"/>
                <w:szCs w:val="20"/>
              </w:rPr>
            </w:pPr>
          </w:p>
        </w:tc>
      </w:tr>
      <w:tr w:rsidR="00E81E04" w:rsidRPr="00800698" w14:paraId="7B7AB605" w14:textId="77777777" w:rsidTr="00B82795">
        <w:trPr>
          <w:cantSplit/>
          <w:trHeight w:val="20"/>
        </w:trPr>
        <w:tc>
          <w:tcPr>
            <w:tcW w:w="1245" w:type="pct"/>
            <w:shd w:val="clear" w:color="auto" w:fill="auto"/>
          </w:tcPr>
          <w:p w14:paraId="3B125BF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15" w:type="pct"/>
            <w:shd w:val="clear" w:color="auto" w:fill="auto"/>
          </w:tcPr>
          <w:p w14:paraId="4A5E33A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57" w:type="pct"/>
          </w:tcPr>
          <w:p w14:paraId="1AF02DE4" w14:textId="064FCEBF" w:rsidR="00E81E04" w:rsidRPr="00800698" w:rsidRDefault="005B16FC" w:rsidP="00E81E04">
            <w:pPr>
              <w:jc w:val="center"/>
              <w:rPr>
                <w:rFonts w:asciiTheme="minorHAnsi" w:hAnsiTheme="minorHAnsi" w:cs="Times New Roman"/>
                <w:sz w:val="20"/>
                <w:szCs w:val="20"/>
              </w:rPr>
            </w:pPr>
            <w:r w:rsidRPr="00800698">
              <w:rPr>
                <w:rFonts w:asciiTheme="minorHAnsi" w:hAnsiTheme="minorHAnsi" w:cs="Times New Roman"/>
                <w:sz w:val="20"/>
                <w:szCs w:val="20"/>
              </w:rPr>
              <w:t>3.14</w:t>
            </w:r>
          </w:p>
        </w:tc>
        <w:tc>
          <w:tcPr>
            <w:tcW w:w="3083" w:type="pct"/>
            <w:shd w:val="clear" w:color="auto" w:fill="auto"/>
          </w:tcPr>
          <w:p w14:paraId="0B1D3B5B" w14:textId="710BC3CA" w:rsidR="00E81E04" w:rsidRPr="00800698" w:rsidRDefault="005B16FC" w:rsidP="00E81E04">
            <w:pPr>
              <w:rPr>
                <w:rFonts w:asciiTheme="minorHAnsi" w:hAnsiTheme="minorHAnsi" w:cs="Times New Roman"/>
                <w:sz w:val="20"/>
                <w:szCs w:val="20"/>
              </w:rPr>
            </w:pPr>
            <w:r w:rsidRPr="00800698">
              <w:rPr>
                <w:rFonts w:asciiTheme="minorHAnsi" w:hAnsiTheme="minorHAnsi"/>
                <w:sz w:val="20"/>
                <w:szCs w:val="20"/>
              </w:rPr>
              <w:t>From Willow Flycatcher profile in MCnest library</w:t>
            </w:r>
          </w:p>
        </w:tc>
      </w:tr>
      <w:tr w:rsidR="00E81E04" w:rsidRPr="00800698" w14:paraId="5BCFA768" w14:textId="77777777" w:rsidTr="00B82795">
        <w:trPr>
          <w:cantSplit/>
          <w:trHeight w:val="20"/>
        </w:trPr>
        <w:tc>
          <w:tcPr>
            <w:tcW w:w="1245" w:type="pct"/>
            <w:shd w:val="clear" w:color="auto" w:fill="auto"/>
          </w:tcPr>
          <w:p w14:paraId="2DA5E53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15" w:type="pct"/>
            <w:shd w:val="clear" w:color="auto" w:fill="auto"/>
          </w:tcPr>
          <w:p w14:paraId="50572B2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57" w:type="pct"/>
          </w:tcPr>
          <w:p w14:paraId="3B1F252D"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34E1F70E" w14:textId="77777777" w:rsidR="00E81E04" w:rsidRPr="00800698" w:rsidRDefault="00E81E04" w:rsidP="00E81E04">
            <w:pPr>
              <w:rPr>
                <w:rFonts w:asciiTheme="minorHAnsi" w:hAnsiTheme="minorHAnsi" w:cs="Times New Roman"/>
                <w:sz w:val="20"/>
                <w:szCs w:val="20"/>
              </w:rPr>
            </w:pPr>
          </w:p>
        </w:tc>
      </w:tr>
      <w:tr w:rsidR="00E81E04" w:rsidRPr="00800698" w14:paraId="29AF488E" w14:textId="77777777" w:rsidTr="00712245">
        <w:trPr>
          <w:cantSplit/>
          <w:trHeight w:val="20"/>
        </w:trPr>
        <w:tc>
          <w:tcPr>
            <w:tcW w:w="1245" w:type="pct"/>
            <w:shd w:val="clear" w:color="auto" w:fill="auto"/>
          </w:tcPr>
          <w:p w14:paraId="48561A0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Annual adult survival</w:t>
            </w:r>
          </w:p>
        </w:tc>
        <w:tc>
          <w:tcPr>
            <w:tcW w:w="315" w:type="pct"/>
            <w:shd w:val="clear" w:color="auto" w:fill="auto"/>
          </w:tcPr>
          <w:p w14:paraId="2A31187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57" w:type="pct"/>
          </w:tcPr>
          <w:p w14:paraId="38848797"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4F52771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Based on returns of 611 breeding Willow Flycatchers captured on Malheur NWR study areas in Oregon (1988–1997) that subsequently returned and bred, mean life span (not taking dispersal into account) of males was 1.08 yr ± 0.11 SE; females 0.97 yr ± 0.10 SE (Sedgwick and Iko 1999).</w:t>
            </w:r>
          </w:p>
        </w:tc>
      </w:tr>
      <w:tr w:rsidR="00B05A3D" w:rsidRPr="00800698" w14:paraId="59D2836A" w14:textId="77777777" w:rsidTr="00712245">
        <w:trPr>
          <w:cantSplit/>
          <w:trHeight w:val="20"/>
        </w:trPr>
        <w:tc>
          <w:tcPr>
            <w:tcW w:w="1245" w:type="pct"/>
            <w:shd w:val="clear" w:color="auto" w:fill="auto"/>
          </w:tcPr>
          <w:p w14:paraId="5AB8B945" w14:textId="379EC94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15" w:type="pct"/>
            <w:shd w:val="clear" w:color="auto" w:fill="auto"/>
          </w:tcPr>
          <w:p w14:paraId="7BA869CC" w14:textId="77777777" w:rsidR="00B05A3D" w:rsidRPr="00800698" w:rsidRDefault="00B05A3D" w:rsidP="00B05A3D">
            <w:pPr>
              <w:jc w:val="center"/>
              <w:rPr>
                <w:rFonts w:asciiTheme="minorHAnsi" w:hAnsiTheme="minorHAnsi" w:cs="Times New Roman"/>
                <w:sz w:val="20"/>
                <w:szCs w:val="20"/>
              </w:rPr>
            </w:pPr>
          </w:p>
        </w:tc>
        <w:tc>
          <w:tcPr>
            <w:tcW w:w="357" w:type="pct"/>
          </w:tcPr>
          <w:p w14:paraId="442F13AC"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5D1290C3"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06EFC03B" w14:textId="2C487C88"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83" w:type="pct"/>
            <w:shd w:val="clear" w:color="auto" w:fill="auto"/>
          </w:tcPr>
          <w:p w14:paraId="36AE5A7F" w14:textId="73DE3243"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17E497C2" w14:textId="77777777" w:rsidTr="00712245">
        <w:trPr>
          <w:cantSplit/>
          <w:trHeight w:val="20"/>
        </w:trPr>
        <w:tc>
          <w:tcPr>
            <w:tcW w:w="1245" w:type="pct"/>
            <w:shd w:val="clear" w:color="auto" w:fill="auto"/>
          </w:tcPr>
          <w:p w14:paraId="48439E2D" w14:textId="619C794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15" w:type="pct"/>
            <w:shd w:val="clear" w:color="auto" w:fill="auto"/>
          </w:tcPr>
          <w:p w14:paraId="6517EE60" w14:textId="77777777" w:rsidR="00B05A3D" w:rsidRPr="00800698" w:rsidRDefault="00B05A3D" w:rsidP="00B05A3D">
            <w:pPr>
              <w:jc w:val="center"/>
              <w:rPr>
                <w:rFonts w:asciiTheme="minorHAnsi" w:hAnsiTheme="minorHAnsi" w:cs="Times New Roman"/>
                <w:sz w:val="20"/>
                <w:szCs w:val="20"/>
              </w:rPr>
            </w:pPr>
          </w:p>
        </w:tc>
        <w:tc>
          <w:tcPr>
            <w:tcW w:w="357" w:type="pct"/>
          </w:tcPr>
          <w:p w14:paraId="6220C465" w14:textId="08C64DAD"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83" w:type="pct"/>
            <w:shd w:val="clear" w:color="auto" w:fill="auto"/>
          </w:tcPr>
          <w:p w14:paraId="1E1B49A2" w14:textId="1B062932"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1288B94B" w14:textId="77777777" w:rsidTr="00712245">
        <w:trPr>
          <w:cantSplit/>
          <w:trHeight w:val="20"/>
        </w:trPr>
        <w:tc>
          <w:tcPr>
            <w:tcW w:w="1245" w:type="pct"/>
            <w:shd w:val="clear" w:color="auto" w:fill="auto"/>
          </w:tcPr>
          <w:p w14:paraId="54F49427" w14:textId="4AE502B0"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15" w:type="pct"/>
            <w:shd w:val="clear" w:color="auto" w:fill="auto"/>
          </w:tcPr>
          <w:p w14:paraId="45E4879D" w14:textId="77777777" w:rsidR="00B05A3D" w:rsidRPr="00800698" w:rsidRDefault="00B05A3D" w:rsidP="00B05A3D">
            <w:pPr>
              <w:jc w:val="center"/>
              <w:rPr>
                <w:rFonts w:asciiTheme="minorHAnsi" w:hAnsiTheme="minorHAnsi" w:cs="Times New Roman"/>
                <w:sz w:val="20"/>
                <w:szCs w:val="20"/>
              </w:rPr>
            </w:pPr>
          </w:p>
        </w:tc>
        <w:tc>
          <w:tcPr>
            <w:tcW w:w="357" w:type="pct"/>
          </w:tcPr>
          <w:p w14:paraId="6B337E01" w14:textId="3A9EAB3B"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3083" w:type="pct"/>
            <w:shd w:val="clear" w:color="auto" w:fill="auto"/>
          </w:tcPr>
          <w:p w14:paraId="3175E2C0" w14:textId="77777777" w:rsidR="00B05A3D" w:rsidRPr="00800698" w:rsidRDefault="00B05A3D" w:rsidP="00B05A3D">
            <w:pPr>
              <w:rPr>
                <w:rFonts w:asciiTheme="minorHAnsi" w:hAnsiTheme="minorHAnsi" w:cs="Times New Roman"/>
                <w:sz w:val="20"/>
                <w:szCs w:val="20"/>
              </w:rPr>
            </w:pPr>
          </w:p>
        </w:tc>
      </w:tr>
      <w:tr w:rsidR="00B05A3D" w:rsidRPr="00800698" w14:paraId="36DA3847" w14:textId="77777777" w:rsidTr="00E2153A">
        <w:trPr>
          <w:cantSplit/>
          <w:trHeight w:val="20"/>
        </w:trPr>
        <w:tc>
          <w:tcPr>
            <w:tcW w:w="1245" w:type="pct"/>
            <w:shd w:val="clear" w:color="auto" w:fill="auto"/>
          </w:tcPr>
          <w:p w14:paraId="64AE05EB" w14:textId="4EA503BC"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15" w:type="pct"/>
            <w:shd w:val="clear" w:color="auto" w:fill="auto"/>
          </w:tcPr>
          <w:p w14:paraId="0325FDCA" w14:textId="77777777" w:rsidR="00B05A3D" w:rsidRPr="00800698" w:rsidRDefault="00B05A3D" w:rsidP="00B05A3D">
            <w:pPr>
              <w:jc w:val="center"/>
              <w:rPr>
                <w:rFonts w:asciiTheme="minorHAnsi" w:hAnsiTheme="minorHAnsi" w:cs="Times New Roman"/>
                <w:sz w:val="20"/>
                <w:szCs w:val="20"/>
              </w:rPr>
            </w:pPr>
          </w:p>
        </w:tc>
        <w:tc>
          <w:tcPr>
            <w:tcW w:w="357" w:type="pct"/>
          </w:tcPr>
          <w:p w14:paraId="6385D3B2" w14:textId="741BD7EA"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83" w:type="pct"/>
            <w:shd w:val="clear" w:color="auto" w:fill="auto"/>
          </w:tcPr>
          <w:p w14:paraId="20173F0A" w14:textId="77777777" w:rsidR="00B05A3D" w:rsidRPr="00800698" w:rsidRDefault="00B05A3D" w:rsidP="00B05A3D">
            <w:pPr>
              <w:rPr>
                <w:rFonts w:asciiTheme="minorHAnsi" w:hAnsiTheme="minorHAnsi" w:cs="Times New Roman"/>
                <w:sz w:val="20"/>
                <w:szCs w:val="20"/>
              </w:rPr>
            </w:pPr>
          </w:p>
        </w:tc>
      </w:tr>
    </w:tbl>
    <w:p w14:paraId="02581407" w14:textId="77777777" w:rsidR="00E81E04" w:rsidRPr="00800698" w:rsidRDefault="00E81E04">
      <w:pPr>
        <w:rPr>
          <w:rFonts w:asciiTheme="minorHAnsi" w:eastAsia="Times New Roman" w:hAnsiTheme="minorHAnsi" w:cs="Times New Roman"/>
          <w:iCs/>
          <w:sz w:val="20"/>
          <w:szCs w:val="20"/>
        </w:rPr>
      </w:pPr>
    </w:p>
    <w:p w14:paraId="0805018D" w14:textId="77777777" w:rsidR="00E81E04" w:rsidRPr="00800698" w:rsidRDefault="00E81E04">
      <w:pPr>
        <w:rPr>
          <w:rFonts w:asciiTheme="minorHAnsi" w:eastAsia="Times New Roman" w:hAnsiTheme="minorHAnsi" w:cs="Times New Roman"/>
          <w:iCs/>
          <w:sz w:val="20"/>
          <w:szCs w:val="20"/>
        </w:rPr>
      </w:pPr>
    </w:p>
    <w:p w14:paraId="11DC12DD" w14:textId="77777777" w:rsidR="00B05A3D" w:rsidRPr="00800698" w:rsidRDefault="00B05A3D">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431C5D98" w14:textId="5A569750" w:rsidR="005A0A43" w:rsidRPr="00800698" w:rsidRDefault="005A0A43" w:rsidP="005A0A43">
      <w:pPr>
        <w:rPr>
          <w:rFonts w:asciiTheme="minorHAnsi" w:eastAsia="Times New Roman" w:hAnsiTheme="minorHAnsi" w:cs="Times New Roman"/>
          <w:b/>
          <w:iCs/>
          <w:sz w:val="20"/>
          <w:szCs w:val="20"/>
        </w:rPr>
      </w:pPr>
      <w:r w:rsidRPr="00800698">
        <w:rPr>
          <w:rFonts w:asciiTheme="minorHAnsi" w:eastAsia="Times New Roman" w:hAnsiTheme="minorHAnsi" w:cs="Times New Roman"/>
          <w:b/>
          <w:sz w:val="20"/>
          <w:szCs w:val="20"/>
        </w:rPr>
        <w:lastRenderedPageBreak/>
        <w:t>Table 1</w:t>
      </w:r>
      <w:r w:rsidR="00BD12DA" w:rsidRPr="00800698">
        <w:rPr>
          <w:rFonts w:asciiTheme="minorHAnsi" w:eastAsia="Times New Roman" w:hAnsiTheme="minorHAnsi" w:cs="Times New Roman"/>
          <w:b/>
          <w:sz w:val="20"/>
          <w:szCs w:val="20"/>
        </w:rPr>
        <w:t>2</w:t>
      </w:r>
      <w:r w:rsidRPr="00800698">
        <w:rPr>
          <w:rFonts w:asciiTheme="minorHAnsi" w:eastAsia="Times New Roman" w:hAnsiTheme="minorHAnsi" w:cs="Times New Roman"/>
          <w:b/>
          <w:sz w:val="20"/>
          <w:szCs w:val="20"/>
        </w:rPr>
        <w:t>. Inyo California towhee</w:t>
      </w:r>
      <w:r w:rsidRPr="00800698">
        <w:rPr>
          <w:rFonts w:asciiTheme="minorHAnsi" w:eastAsia="Times New Roman" w:hAnsiTheme="minorHAnsi" w:cs="Times New Roman"/>
          <w:b/>
          <w:iCs/>
          <w:sz w:val="20"/>
          <w:szCs w:val="20"/>
        </w:rPr>
        <w:t xml:space="preserve"> (</w:t>
      </w:r>
      <w:r w:rsidRPr="00800698">
        <w:rPr>
          <w:rFonts w:asciiTheme="minorHAnsi" w:eastAsia="Times New Roman" w:hAnsiTheme="minorHAnsi" w:cs="Times New Roman"/>
          <w:b/>
          <w:i/>
          <w:iCs/>
          <w:sz w:val="20"/>
          <w:szCs w:val="20"/>
        </w:rPr>
        <w:t>Pipilo crissalis eremophilus</w:t>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7"/>
        <w:gridCol w:w="790"/>
        <w:gridCol w:w="1577"/>
        <w:gridCol w:w="7576"/>
      </w:tblGrid>
      <w:tr w:rsidR="00E81E04" w:rsidRPr="00800698" w14:paraId="23BCB77A" w14:textId="77777777" w:rsidTr="00712245">
        <w:trPr>
          <w:cantSplit/>
          <w:trHeight w:val="20"/>
          <w:tblHeader/>
        </w:trPr>
        <w:tc>
          <w:tcPr>
            <w:tcW w:w="1163" w:type="pct"/>
            <w:shd w:val="clear" w:color="auto" w:fill="auto"/>
          </w:tcPr>
          <w:p w14:paraId="5F8919DC"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07" w:type="pct"/>
            <w:shd w:val="clear" w:color="auto" w:fill="auto"/>
          </w:tcPr>
          <w:p w14:paraId="29B1F35A"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603" w:type="pct"/>
          </w:tcPr>
          <w:p w14:paraId="2AD182C9"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2927" w:type="pct"/>
            <w:shd w:val="clear" w:color="auto" w:fill="auto"/>
          </w:tcPr>
          <w:p w14:paraId="4293309C" w14:textId="3EFC1FF2"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E81E04" w:rsidRPr="00800698" w14:paraId="767259A7" w14:textId="77777777" w:rsidTr="00712245">
        <w:trPr>
          <w:cantSplit/>
          <w:trHeight w:val="20"/>
        </w:trPr>
        <w:tc>
          <w:tcPr>
            <w:tcW w:w="1163" w:type="pct"/>
            <w:shd w:val="clear" w:color="auto" w:fill="auto"/>
          </w:tcPr>
          <w:p w14:paraId="092563A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07" w:type="pct"/>
            <w:shd w:val="clear" w:color="auto" w:fill="auto"/>
          </w:tcPr>
          <w:p w14:paraId="7A6CC30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603" w:type="pct"/>
          </w:tcPr>
          <w:p w14:paraId="3983AB3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2927" w:type="pct"/>
            <w:shd w:val="clear" w:color="auto" w:fill="auto"/>
          </w:tcPr>
          <w:p w14:paraId="0B4BCFD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w:t>
            </w:r>
          </w:p>
        </w:tc>
      </w:tr>
      <w:tr w:rsidR="00E81E04" w:rsidRPr="00800698" w14:paraId="5C270970" w14:textId="77777777" w:rsidTr="00712245">
        <w:trPr>
          <w:cantSplit/>
          <w:trHeight w:val="20"/>
        </w:trPr>
        <w:tc>
          <w:tcPr>
            <w:tcW w:w="1163" w:type="pct"/>
            <w:shd w:val="clear" w:color="auto" w:fill="auto"/>
          </w:tcPr>
          <w:p w14:paraId="1BE64BF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07" w:type="pct"/>
            <w:shd w:val="clear" w:color="auto" w:fill="auto"/>
          </w:tcPr>
          <w:p w14:paraId="6CFDE72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603" w:type="pct"/>
          </w:tcPr>
          <w:p w14:paraId="639A810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0.968^(1/25) = 0.0013</w:t>
            </w:r>
          </w:p>
          <w:p w14:paraId="39543E0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0.932^(1/25) = 0.0028</w:t>
            </w:r>
          </w:p>
        </w:tc>
        <w:tc>
          <w:tcPr>
            <w:tcW w:w="2927" w:type="pct"/>
            <w:shd w:val="clear" w:color="auto" w:fill="auto"/>
          </w:tcPr>
          <w:p w14:paraId="6FDBBE7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 1996, 0.932 and 0.968 in 1997 (Ellison 1999). Significantly higher daily success rate in grazed habitat (0.971) than in ungrazed (0.926; Purcell and Verner 1998).</w:t>
            </w:r>
          </w:p>
        </w:tc>
      </w:tr>
      <w:tr w:rsidR="00E81E04" w:rsidRPr="00800698" w14:paraId="2EBEC7E8" w14:textId="77777777" w:rsidTr="00712245">
        <w:trPr>
          <w:cantSplit/>
          <w:trHeight w:val="20"/>
        </w:trPr>
        <w:tc>
          <w:tcPr>
            <w:tcW w:w="1163" w:type="pct"/>
            <w:shd w:val="clear" w:color="auto" w:fill="auto"/>
          </w:tcPr>
          <w:p w14:paraId="60A1F3A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07" w:type="pct"/>
            <w:shd w:val="clear" w:color="auto" w:fill="auto"/>
          </w:tcPr>
          <w:p w14:paraId="400DA2C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603" w:type="pct"/>
          </w:tcPr>
          <w:p w14:paraId="662A032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0.968^(1/25) = 0.0013</w:t>
            </w:r>
          </w:p>
          <w:p w14:paraId="74C7FA1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0.932^(1/25) = 0.0028</w:t>
            </w:r>
          </w:p>
        </w:tc>
        <w:tc>
          <w:tcPr>
            <w:tcW w:w="2927" w:type="pct"/>
            <w:shd w:val="clear" w:color="auto" w:fill="auto"/>
          </w:tcPr>
          <w:p w14:paraId="36D1EEB1" w14:textId="77777777" w:rsidR="00E81E04" w:rsidRPr="00800698" w:rsidRDefault="00E81E04" w:rsidP="00E81E04">
            <w:pPr>
              <w:rPr>
                <w:rFonts w:asciiTheme="minorHAnsi" w:hAnsiTheme="minorHAnsi" w:cs="Times New Roman"/>
                <w:sz w:val="20"/>
                <w:szCs w:val="20"/>
              </w:rPr>
            </w:pPr>
          </w:p>
        </w:tc>
      </w:tr>
      <w:tr w:rsidR="00E81E04" w:rsidRPr="00800698" w14:paraId="3DDCFC1C" w14:textId="77777777" w:rsidTr="00712245">
        <w:trPr>
          <w:cantSplit/>
          <w:trHeight w:val="20"/>
        </w:trPr>
        <w:tc>
          <w:tcPr>
            <w:tcW w:w="1163" w:type="pct"/>
            <w:shd w:val="clear" w:color="auto" w:fill="auto"/>
          </w:tcPr>
          <w:p w14:paraId="6807CD5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07" w:type="pct"/>
            <w:shd w:val="clear" w:color="auto" w:fill="auto"/>
          </w:tcPr>
          <w:p w14:paraId="0E5CABE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603" w:type="pct"/>
          </w:tcPr>
          <w:p w14:paraId="143C03C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 April</w:t>
            </w:r>
          </w:p>
        </w:tc>
        <w:tc>
          <w:tcPr>
            <w:tcW w:w="2927" w:type="pct"/>
            <w:shd w:val="clear" w:color="auto" w:fill="auto"/>
          </w:tcPr>
          <w:p w14:paraId="5D69C5F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The breeding season generally starts early in spring, with courtship and nest building commencing in March. The first clutches are laid in April, but can be laid as early as late March USFWS 1998</w:t>
            </w:r>
          </w:p>
        </w:tc>
      </w:tr>
      <w:tr w:rsidR="00E81E04" w:rsidRPr="00800698" w14:paraId="77713C6F" w14:textId="77777777" w:rsidTr="00712245">
        <w:trPr>
          <w:cantSplit/>
          <w:trHeight w:val="20"/>
        </w:trPr>
        <w:tc>
          <w:tcPr>
            <w:tcW w:w="1163" w:type="pct"/>
            <w:shd w:val="clear" w:color="auto" w:fill="auto"/>
          </w:tcPr>
          <w:p w14:paraId="61C0946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07" w:type="pct"/>
            <w:shd w:val="clear" w:color="auto" w:fill="auto"/>
          </w:tcPr>
          <w:p w14:paraId="340A82F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603" w:type="pct"/>
          </w:tcPr>
          <w:p w14:paraId="124F437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31 May</w:t>
            </w:r>
          </w:p>
        </w:tc>
        <w:tc>
          <w:tcPr>
            <w:tcW w:w="2927" w:type="pct"/>
            <w:shd w:val="clear" w:color="auto" w:fill="auto"/>
          </w:tcPr>
          <w:p w14:paraId="05DC81E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replacement clutches may be laid as late as May or early June.USFWS 1998</w:t>
            </w:r>
          </w:p>
        </w:tc>
      </w:tr>
      <w:tr w:rsidR="00E81E04" w:rsidRPr="00800698" w14:paraId="46335F78" w14:textId="77777777" w:rsidTr="00712245">
        <w:trPr>
          <w:cantSplit/>
          <w:trHeight w:val="20"/>
        </w:trPr>
        <w:tc>
          <w:tcPr>
            <w:tcW w:w="1163" w:type="pct"/>
            <w:shd w:val="clear" w:color="auto" w:fill="auto"/>
          </w:tcPr>
          <w:p w14:paraId="4E28584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07" w:type="pct"/>
            <w:shd w:val="clear" w:color="auto" w:fill="auto"/>
          </w:tcPr>
          <w:p w14:paraId="7CCF494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603" w:type="pct"/>
          </w:tcPr>
          <w:p w14:paraId="373AE61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4.4 d</w:t>
            </w:r>
          </w:p>
        </w:tc>
        <w:tc>
          <w:tcPr>
            <w:tcW w:w="2927" w:type="pct"/>
            <w:shd w:val="clear" w:color="auto" w:fill="auto"/>
          </w:tcPr>
          <w:p w14:paraId="6999A3F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4.05 g/egg Hanna 1924. Use allometric eqn of Alisauskas</w:t>
            </w:r>
          </w:p>
        </w:tc>
      </w:tr>
      <w:tr w:rsidR="00E81E04" w:rsidRPr="00800698" w14:paraId="1A6F672D" w14:textId="77777777" w:rsidTr="00712245">
        <w:trPr>
          <w:cantSplit/>
          <w:trHeight w:val="20"/>
        </w:trPr>
        <w:tc>
          <w:tcPr>
            <w:tcW w:w="1163" w:type="pct"/>
            <w:shd w:val="clear" w:color="auto" w:fill="auto"/>
          </w:tcPr>
          <w:p w14:paraId="3BE24F4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07" w:type="pct"/>
            <w:shd w:val="clear" w:color="auto" w:fill="auto"/>
          </w:tcPr>
          <w:p w14:paraId="7408BBC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603" w:type="pct"/>
          </w:tcPr>
          <w:p w14:paraId="0E18785E"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4</w:t>
            </w:r>
          </w:p>
        </w:tc>
        <w:tc>
          <w:tcPr>
            <w:tcW w:w="2927" w:type="pct"/>
            <w:shd w:val="clear" w:color="auto" w:fill="auto"/>
          </w:tcPr>
          <w:p w14:paraId="5BCE751B" w14:textId="49B23FD3"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 xml:space="preserve">3.69 </w:t>
            </w:r>
            <w:r w:rsidR="00A76690" w:rsidRPr="00800698">
              <w:rPr>
                <w:rFonts w:asciiTheme="minorHAnsi" w:hAnsiTheme="minorHAnsi" w:cs="Times New Roman"/>
                <w:sz w:val="20"/>
                <w:szCs w:val="20"/>
              </w:rPr>
              <w:t>(</w:t>
            </w:r>
            <w:r w:rsidR="00A76690" w:rsidRPr="00800698">
              <w:rPr>
                <w:rFonts w:asciiTheme="minorHAnsi" w:hAnsiTheme="minorHAnsi" w:cs="Times New Roman"/>
                <w:sz w:val="20"/>
                <w:szCs w:val="20"/>
                <w:lang w:val="en"/>
              </w:rPr>
              <w:t>Benedict et al. 2011)</w:t>
            </w:r>
            <w:r w:rsidRPr="00800698">
              <w:rPr>
                <w:rFonts w:asciiTheme="minorHAnsi" w:hAnsiTheme="minorHAnsi" w:cs="Times New Roman"/>
                <w:sz w:val="20"/>
                <w:szCs w:val="20"/>
              </w:rPr>
              <w:t>, 4 eggs = modal clutch size (USFWS 1998)</w:t>
            </w:r>
          </w:p>
        </w:tc>
      </w:tr>
      <w:tr w:rsidR="00E81E04" w:rsidRPr="00800698" w14:paraId="0B7FB908" w14:textId="77777777" w:rsidTr="00712245">
        <w:trPr>
          <w:cantSplit/>
          <w:trHeight w:val="20"/>
        </w:trPr>
        <w:tc>
          <w:tcPr>
            <w:tcW w:w="1163" w:type="pct"/>
            <w:shd w:val="clear" w:color="auto" w:fill="auto"/>
          </w:tcPr>
          <w:p w14:paraId="3ED5DF1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07" w:type="pct"/>
            <w:shd w:val="clear" w:color="auto" w:fill="auto"/>
          </w:tcPr>
          <w:p w14:paraId="2DDB987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603" w:type="pct"/>
          </w:tcPr>
          <w:p w14:paraId="5C741E4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2927" w:type="pct"/>
            <w:shd w:val="clear" w:color="auto" w:fill="auto"/>
          </w:tcPr>
          <w:p w14:paraId="6DB9C9CD" w14:textId="05FBFBD2" w:rsidR="00E81E04" w:rsidRPr="00800698" w:rsidRDefault="00A76690" w:rsidP="00E81E04">
            <w:pPr>
              <w:rPr>
                <w:rFonts w:asciiTheme="minorHAnsi" w:hAnsiTheme="minorHAnsi" w:cs="Times New Roman"/>
                <w:sz w:val="20"/>
                <w:szCs w:val="20"/>
              </w:rPr>
            </w:pPr>
            <w:r w:rsidRPr="00800698">
              <w:rPr>
                <w:rFonts w:asciiTheme="minorHAnsi" w:hAnsiTheme="minorHAnsi" w:cs="Times New Roman"/>
                <w:sz w:val="20"/>
                <w:szCs w:val="20"/>
                <w:lang w:val="en"/>
              </w:rPr>
              <w:t>Benedict et al. 2011</w:t>
            </w:r>
          </w:p>
        </w:tc>
      </w:tr>
      <w:tr w:rsidR="00E81E04" w:rsidRPr="00800698" w14:paraId="285C3D7C" w14:textId="77777777" w:rsidTr="00712245">
        <w:trPr>
          <w:cantSplit/>
          <w:trHeight w:val="20"/>
        </w:trPr>
        <w:tc>
          <w:tcPr>
            <w:tcW w:w="1163" w:type="pct"/>
            <w:shd w:val="clear" w:color="auto" w:fill="auto"/>
          </w:tcPr>
          <w:p w14:paraId="3DEA2F9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07" w:type="pct"/>
            <w:shd w:val="clear" w:color="auto" w:fill="auto"/>
          </w:tcPr>
          <w:p w14:paraId="5C316D5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603" w:type="pct"/>
          </w:tcPr>
          <w:p w14:paraId="6F3D154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2927" w:type="pct"/>
            <w:shd w:val="clear" w:color="auto" w:fill="auto"/>
          </w:tcPr>
          <w:p w14:paraId="1566EB44" w14:textId="2E5A0FA0" w:rsidR="00E81E04" w:rsidRPr="00800698" w:rsidRDefault="00A76690" w:rsidP="00E81E04">
            <w:pPr>
              <w:rPr>
                <w:rFonts w:asciiTheme="minorHAnsi" w:hAnsiTheme="minorHAnsi" w:cs="Times New Roman"/>
                <w:sz w:val="20"/>
                <w:szCs w:val="20"/>
              </w:rPr>
            </w:pPr>
            <w:r w:rsidRPr="00800698">
              <w:rPr>
                <w:rFonts w:asciiTheme="minorHAnsi" w:hAnsiTheme="minorHAnsi" w:cs="Times New Roman"/>
                <w:sz w:val="20"/>
                <w:szCs w:val="20"/>
                <w:lang w:val="en"/>
              </w:rPr>
              <w:t>Benedict et al. 2011</w:t>
            </w:r>
          </w:p>
        </w:tc>
      </w:tr>
      <w:tr w:rsidR="00E81E04" w:rsidRPr="00800698" w14:paraId="434D5B76" w14:textId="77777777" w:rsidTr="00712245">
        <w:trPr>
          <w:cantSplit/>
          <w:trHeight w:val="20"/>
        </w:trPr>
        <w:tc>
          <w:tcPr>
            <w:tcW w:w="1163" w:type="pct"/>
            <w:shd w:val="clear" w:color="auto" w:fill="auto"/>
          </w:tcPr>
          <w:p w14:paraId="75AF973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07" w:type="pct"/>
            <w:shd w:val="clear" w:color="auto" w:fill="auto"/>
          </w:tcPr>
          <w:p w14:paraId="6C48D24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603" w:type="pct"/>
          </w:tcPr>
          <w:p w14:paraId="40B8AC2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2927" w:type="pct"/>
            <w:shd w:val="clear" w:color="auto" w:fill="auto"/>
          </w:tcPr>
          <w:p w14:paraId="07B19928"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14 days (USFWS 1998)</w:t>
            </w:r>
          </w:p>
        </w:tc>
      </w:tr>
      <w:tr w:rsidR="00E81E04" w:rsidRPr="00800698" w14:paraId="66758350" w14:textId="77777777" w:rsidTr="00712245">
        <w:trPr>
          <w:cantSplit/>
          <w:trHeight w:val="20"/>
        </w:trPr>
        <w:tc>
          <w:tcPr>
            <w:tcW w:w="1163" w:type="pct"/>
            <w:shd w:val="clear" w:color="auto" w:fill="auto"/>
          </w:tcPr>
          <w:p w14:paraId="09BAA61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07" w:type="pct"/>
            <w:shd w:val="clear" w:color="auto" w:fill="auto"/>
          </w:tcPr>
          <w:p w14:paraId="5882B39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603" w:type="pct"/>
          </w:tcPr>
          <w:p w14:paraId="2930B5F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8</w:t>
            </w:r>
          </w:p>
        </w:tc>
        <w:tc>
          <w:tcPr>
            <w:tcW w:w="2927" w:type="pct"/>
            <w:shd w:val="clear" w:color="auto" w:fill="auto"/>
          </w:tcPr>
          <w:p w14:paraId="4CC2C111"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8 days (USFWS 1998)</w:t>
            </w:r>
          </w:p>
        </w:tc>
      </w:tr>
      <w:tr w:rsidR="00E81E04" w:rsidRPr="00800698" w14:paraId="55271467" w14:textId="77777777" w:rsidTr="00712245">
        <w:trPr>
          <w:cantSplit/>
          <w:trHeight w:val="20"/>
        </w:trPr>
        <w:tc>
          <w:tcPr>
            <w:tcW w:w="1163" w:type="pct"/>
            <w:shd w:val="clear" w:color="auto" w:fill="auto"/>
          </w:tcPr>
          <w:p w14:paraId="453B819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07" w:type="pct"/>
            <w:shd w:val="clear" w:color="auto" w:fill="auto"/>
          </w:tcPr>
          <w:p w14:paraId="16E8069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603" w:type="pct"/>
          </w:tcPr>
          <w:p w14:paraId="5E512B7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8.5 d</w:t>
            </w:r>
          </w:p>
        </w:tc>
        <w:tc>
          <w:tcPr>
            <w:tcW w:w="2927" w:type="pct"/>
            <w:shd w:val="clear" w:color="auto" w:fill="auto"/>
          </w:tcPr>
          <w:p w14:paraId="6AFE3E70" w14:textId="77777777" w:rsidR="00E81E04" w:rsidRPr="00800698" w:rsidRDefault="00E81E04"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BNA: Birds begin building replacement nests as soon as 1 day after nest loss (LB). [New nest]</w:t>
            </w:r>
          </w:p>
          <w:p w14:paraId="36AE3B56" w14:textId="77777777" w:rsidR="00E81E04" w:rsidRPr="00800698" w:rsidRDefault="00E81E04"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Initiated 5.8 d after nest construction observed in one population (n = 19; KE), 11.3 d after the onset of nest construction in another (n = 6; LB). mean = 8.5 days.  Very short.</w:t>
            </w:r>
          </w:p>
        </w:tc>
      </w:tr>
      <w:tr w:rsidR="00E81E04" w:rsidRPr="00800698" w14:paraId="640A9A02" w14:textId="77777777" w:rsidTr="00712245">
        <w:trPr>
          <w:cantSplit/>
          <w:trHeight w:val="20"/>
        </w:trPr>
        <w:tc>
          <w:tcPr>
            <w:tcW w:w="1163" w:type="pct"/>
            <w:shd w:val="clear" w:color="auto" w:fill="auto"/>
          </w:tcPr>
          <w:p w14:paraId="57469C2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07" w:type="pct"/>
            <w:shd w:val="clear" w:color="auto" w:fill="auto"/>
          </w:tcPr>
          <w:p w14:paraId="4AE1F4E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603" w:type="pct"/>
          </w:tcPr>
          <w:p w14:paraId="597D7FE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100</w:t>
            </w:r>
          </w:p>
        </w:tc>
        <w:tc>
          <w:tcPr>
            <w:tcW w:w="2927" w:type="pct"/>
            <w:shd w:val="clear" w:color="auto" w:fill="auto"/>
          </w:tcPr>
          <w:p w14:paraId="3EA1E63D" w14:textId="7D1E37E8"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If the first clutch fails the pair will recycle, but breeding behavior usually ceases for the pair when the first clutch is successful.USFWS 1998. Second brood had first egg laid 14d after fledging first brood (</w:t>
            </w:r>
            <w:r w:rsidR="00A76690" w:rsidRPr="00800698">
              <w:rPr>
                <w:rFonts w:asciiTheme="minorHAnsi" w:hAnsiTheme="minorHAnsi"/>
                <w:sz w:val="20"/>
                <w:szCs w:val="20"/>
                <w:lang w:val="en"/>
              </w:rPr>
              <w:t>Benedict et al. 2011</w:t>
            </w:r>
            <w:r w:rsidRPr="00800698">
              <w:rPr>
                <w:rFonts w:asciiTheme="minorHAnsi" w:hAnsiTheme="minorHAnsi"/>
                <w:sz w:val="20"/>
                <w:szCs w:val="20"/>
              </w:rPr>
              <w:t>)</w:t>
            </w:r>
          </w:p>
        </w:tc>
      </w:tr>
      <w:tr w:rsidR="00E81E04" w:rsidRPr="00800698" w14:paraId="44A27082" w14:textId="77777777" w:rsidTr="00712245">
        <w:trPr>
          <w:cantSplit/>
          <w:trHeight w:val="20"/>
        </w:trPr>
        <w:tc>
          <w:tcPr>
            <w:tcW w:w="1163" w:type="pct"/>
            <w:shd w:val="clear" w:color="auto" w:fill="auto"/>
          </w:tcPr>
          <w:p w14:paraId="05C3357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female body weight (g) during breeding season</w:t>
            </w:r>
          </w:p>
        </w:tc>
        <w:tc>
          <w:tcPr>
            <w:tcW w:w="307" w:type="pct"/>
            <w:shd w:val="clear" w:color="auto" w:fill="auto"/>
          </w:tcPr>
          <w:p w14:paraId="2CE7D26E"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603" w:type="pct"/>
          </w:tcPr>
          <w:p w14:paraId="50ECF230" w14:textId="407F7A43" w:rsidR="00E81E04"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Mean:</w:t>
            </w:r>
            <w:r w:rsidR="00BA6FA5" w:rsidRPr="00800698">
              <w:rPr>
                <w:rFonts w:asciiTheme="minorHAnsi" w:hAnsiTheme="minorHAnsi" w:cs="Times New Roman"/>
                <w:sz w:val="20"/>
                <w:szCs w:val="20"/>
              </w:rPr>
              <w:t xml:space="preserve"> 51.8</w:t>
            </w:r>
          </w:p>
          <w:p w14:paraId="7361C331" w14:textId="28BFDC82"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SD:</w:t>
            </w:r>
            <w:r w:rsidR="00BD12DA" w:rsidRPr="00800698">
              <w:rPr>
                <w:rFonts w:asciiTheme="minorHAnsi" w:hAnsiTheme="minorHAnsi" w:cs="Times New Roman"/>
                <w:sz w:val="20"/>
                <w:szCs w:val="20"/>
              </w:rPr>
              <w:t xml:space="preserve"> 3.78</w:t>
            </w:r>
          </w:p>
          <w:p w14:paraId="38202C5A" w14:textId="75822864"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Min:</w:t>
            </w:r>
            <w:r w:rsidR="00BA6FA5" w:rsidRPr="00800698">
              <w:rPr>
                <w:rFonts w:asciiTheme="minorHAnsi" w:hAnsiTheme="minorHAnsi" w:cs="Times New Roman"/>
                <w:sz w:val="20"/>
                <w:szCs w:val="20"/>
              </w:rPr>
              <w:t xml:space="preserve"> 46.3</w:t>
            </w:r>
          </w:p>
          <w:p w14:paraId="54808D84" w14:textId="1D5477A5"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Max:</w:t>
            </w:r>
            <w:r w:rsidR="00BA6FA5" w:rsidRPr="00800698">
              <w:rPr>
                <w:rFonts w:asciiTheme="minorHAnsi" w:hAnsiTheme="minorHAnsi" w:cs="Times New Roman"/>
                <w:sz w:val="20"/>
                <w:szCs w:val="20"/>
              </w:rPr>
              <w:t xml:space="preserve"> 61.2</w:t>
            </w:r>
          </w:p>
        </w:tc>
        <w:tc>
          <w:tcPr>
            <w:tcW w:w="2927" w:type="pct"/>
            <w:shd w:val="clear" w:color="auto" w:fill="auto"/>
          </w:tcPr>
          <w:p w14:paraId="48EAD801" w14:textId="77777777" w:rsidR="00E81E04" w:rsidRPr="00800698" w:rsidRDefault="00BA6FA5" w:rsidP="00E81E04">
            <w:pPr>
              <w:rPr>
                <w:rFonts w:asciiTheme="minorHAnsi" w:hAnsiTheme="minorHAnsi" w:cs="Times New Roman"/>
                <w:sz w:val="20"/>
                <w:szCs w:val="20"/>
              </w:rPr>
            </w:pPr>
            <w:r w:rsidRPr="00800698">
              <w:rPr>
                <w:rFonts w:asciiTheme="minorHAnsi" w:hAnsiTheme="minorHAnsi" w:cs="Times New Roman"/>
                <w:sz w:val="20"/>
                <w:szCs w:val="20"/>
              </w:rPr>
              <w:t>Dunning 1984</w:t>
            </w:r>
          </w:p>
          <w:p w14:paraId="62C1ECB3" w14:textId="746D8623" w:rsidR="00BD12DA" w:rsidRPr="00800698" w:rsidRDefault="00BD12DA" w:rsidP="00E81E04">
            <w:pPr>
              <w:rPr>
                <w:rFonts w:asciiTheme="minorHAnsi" w:hAnsiTheme="minorHAnsi" w:cs="Times New Roman"/>
                <w:sz w:val="20"/>
                <w:szCs w:val="20"/>
              </w:rPr>
            </w:pPr>
            <w:r w:rsidRPr="00800698">
              <w:rPr>
                <w:rFonts w:asciiTheme="minorHAnsi" w:hAnsiTheme="minorHAnsi" w:cs="Times New Roman"/>
                <w:sz w:val="20"/>
                <w:szCs w:val="20"/>
              </w:rPr>
              <w:t>SD estimated using default assumption from TIM</w:t>
            </w:r>
          </w:p>
        </w:tc>
      </w:tr>
      <w:tr w:rsidR="00E81E04" w:rsidRPr="00800698" w14:paraId="2A5CBAFD" w14:textId="77777777" w:rsidTr="00712245">
        <w:trPr>
          <w:cantSplit/>
          <w:trHeight w:val="20"/>
        </w:trPr>
        <w:tc>
          <w:tcPr>
            <w:tcW w:w="1163" w:type="pct"/>
            <w:shd w:val="clear" w:color="auto" w:fill="auto"/>
          </w:tcPr>
          <w:p w14:paraId="26C31122" w14:textId="45523862"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07" w:type="pct"/>
            <w:shd w:val="clear" w:color="auto" w:fill="auto"/>
          </w:tcPr>
          <w:p w14:paraId="2474FA07" w14:textId="77777777" w:rsidR="00E81E04" w:rsidRPr="00800698" w:rsidRDefault="00E81E04" w:rsidP="00E81E04">
            <w:pPr>
              <w:jc w:val="center"/>
              <w:rPr>
                <w:rFonts w:asciiTheme="minorHAnsi" w:hAnsiTheme="minorHAnsi" w:cs="Times New Roman"/>
                <w:sz w:val="20"/>
                <w:szCs w:val="20"/>
              </w:rPr>
            </w:pPr>
          </w:p>
        </w:tc>
        <w:tc>
          <w:tcPr>
            <w:tcW w:w="603" w:type="pct"/>
          </w:tcPr>
          <w:p w14:paraId="637B415D" w14:textId="77777777" w:rsidR="00BD12DA" w:rsidRPr="00800698" w:rsidRDefault="00BD12DA" w:rsidP="00E81E04">
            <w:pPr>
              <w:jc w:val="center"/>
              <w:rPr>
                <w:rFonts w:asciiTheme="minorHAnsi" w:hAnsiTheme="minorHAnsi" w:cs="Times New Roman"/>
                <w:sz w:val="20"/>
                <w:szCs w:val="20"/>
              </w:rPr>
            </w:pPr>
            <w:r w:rsidRPr="00800698">
              <w:rPr>
                <w:rFonts w:asciiTheme="minorHAnsi" w:hAnsiTheme="minorHAnsi" w:cs="Times New Roman"/>
                <w:sz w:val="20"/>
                <w:szCs w:val="20"/>
              </w:rPr>
              <w:t xml:space="preserve">14% insects, 79% seeds, </w:t>
            </w:r>
          </w:p>
          <w:p w14:paraId="0A6CD7CA" w14:textId="77777777" w:rsidR="00BD12DA" w:rsidRPr="00800698" w:rsidRDefault="00BD12DA" w:rsidP="00E81E04">
            <w:pPr>
              <w:jc w:val="center"/>
              <w:rPr>
                <w:rFonts w:asciiTheme="minorHAnsi" w:hAnsiTheme="minorHAnsi" w:cs="Times New Roman"/>
                <w:sz w:val="20"/>
                <w:szCs w:val="20"/>
              </w:rPr>
            </w:pPr>
            <w:r w:rsidRPr="00800698">
              <w:rPr>
                <w:rFonts w:asciiTheme="minorHAnsi" w:hAnsiTheme="minorHAnsi" w:cs="Times New Roman"/>
                <w:sz w:val="20"/>
                <w:szCs w:val="20"/>
              </w:rPr>
              <w:t xml:space="preserve">4% fruit, </w:t>
            </w:r>
          </w:p>
          <w:p w14:paraId="36A8AC9F" w14:textId="0C9F09BF" w:rsidR="00E81E04" w:rsidRPr="00800698" w:rsidRDefault="00BD12DA" w:rsidP="00E81E04">
            <w:pPr>
              <w:jc w:val="center"/>
              <w:rPr>
                <w:rFonts w:asciiTheme="minorHAnsi" w:hAnsiTheme="minorHAnsi" w:cs="Times New Roman"/>
                <w:sz w:val="20"/>
                <w:szCs w:val="20"/>
              </w:rPr>
            </w:pPr>
            <w:r w:rsidRPr="00800698">
              <w:rPr>
                <w:rFonts w:asciiTheme="minorHAnsi" w:hAnsiTheme="minorHAnsi" w:cs="Times New Roman"/>
                <w:sz w:val="20"/>
                <w:szCs w:val="20"/>
              </w:rPr>
              <w:t>1.5% grass, 1.5% broadleaves</w:t>
            </w:r>
          </w:p>
        </w:tc>
        <w:tc>
          <w:tcPr>
            <w:tcW w:w="2927" w:type="pct"/>
            <w:shd w:val="clear" w:color="auto" w:fill="auto"/>
          </w:tcPr>
          <w:p w14:paraId="4C45A20D" w14:textId="77777777" w:rsidR="00E81E04" w:rsidRPr="00800698" w:rsidRDefault="00BD12DA"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Kunzmann et al. 2011</w:t>
            </w:r>
          </w:p>
          <w:p w14:paraId="7FF30D93" w14:textId="763AE738" w:rsidR="00BD12DA" w:rsidRPr="00800698" w:rsidRDefault="00BD12DA"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 xml:space="preserve">Diet may include oats, barley, wheat and cultivated fruit. </w:t>
            </w:r>
          </w:p>
        </w:tc>
      </w:tr>
      <w:tr w:rsidR="00B96D7A" w:rsidRPr="00800698" w14:paraId="438BB5F2" w14:textId="77777777" w:rsidTr="00712245">
        <w:trPr>
          <w:cantSplit/>
          <w:trHeight w:val="20"/>
        </w:trPr>
        <w:tc>
          <w:tcPr>
            <w:tcW w:w="1163" w:type="pct"/>
            <w:shd w:val="clear" w:color="auto" w:fill="auto"/>
          </w:tcPr>
          <w:p w14:paraId="261C289C" w14:textId="2666B95F" w:rsidR="00B96D7A" w:rsidRPr="00800698" w:rsidRDefault="00B96D7A" w:rsidP="00E81E04">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07" w:type="pct"/>
            <w:shd w:val="clear" w:color="auto" w:fill="auto"/>
          </w:tcPr>
          <w:p w14:paraId="214EA717" w14:textId="77777777" w:rsidR="00B96D7A" w:rsidRPr="00800698" w:rsidRDefault="00B96D7A" w:rsidP="00E81E04">
            <w:pPr>
              <w:jc w:val="center"/>
              <w:rPr>
                <w:rFonts w:asciiTheme="minorHAnsi" w:hAnsiTheme="minorHAnsi" w:cs="Times New Roman"/>
                <w:sz w:val="20"/>
                <w:szCs w:val="20"/>
              </w:rPr>
            </w:pPr>
          </w:p>
        </w:tc>
        <w:tc>
          <w:tcPr>
            <w:tcW w:w="603" w:type="pct"/>
          </w:tcPr>
          <w:p w14:paraId="616CDC98" w14:textId="3E42E919" w:rsidR="00B96D7A" w:rsidRPr="00800698" w:rsidRDefault="00BD12DA" w:rsidP="00E81E04">
            <w:pPr>
              <w:jc w:val="center"/>
              <w:rPr>
                <w:rFonts w:asciiTheme="minorHAnsi" w:hAnsiTheme="minorHAnsi" w:cs="Times New Roman"/>
                <w:sz w:val="20"/>
                <w:szCs w:val="20"/>
              </w:rPr>
            </w:pPr>
            <w:r w:rsidRPr="00800698">
              <w:rPr>
                <w:rFonts w:asciiTheme="minorHAnsi" w:hAnsiTheme="minorHAnsi" w:cs="Times New Roman"/>
                <w:sz w:val="20"/>
                <w:szCs w:val="20"/>
              </w:rPr>
              <w:t>granivore</w:t>
            </w:r>
          </w:p>
        </w:tc>
        <w:tc>
          <w:tcPr>
            <w:tcW w:w="2927" w:type="pct"/>
            <w:shd w:val="clear" w:color="auto" w:fill="auto"/>
          </w:tcPr>
          <w:p w14:paraId="285798C0" w14:textId="7036BB54" w:rsidR="00B96D7A" w:rsidRPr="00800698" w:rsidRDefault="00BD12DA"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Majority of diet is composed of seeds</w:t>
            </w:r>
          </w:p>
        </w:tc>
      </w:tr>
      <w:tr w:rsidR="00E81E04" w:rsidRPr="00800698" w14:paraId="41135E63" w14:textId="77777777" w:rsidTr="00712245">
        <w:trPr>
          <w:cantSplit/>
          <w:trHeight w:val="20"/>
        </w:trPr>
        <w:tc>
          <w:tcPr>
            <w:tcW w:w="1163" w:type="pct"/>
            <w:shd w:val="clear" w:color="auto" w:fill="auto"/>
          </w:tcPr>
          <w:p w14:paraId="427E35A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07" w:type="pct"/>
            <w:shd w:val="clear" w:color="auto" w:fill="auto"/>
          </w:tcPr>
          <w:p w14:paraId="7EDE2FC5" w14:textId="77777777" w:rsidR="00E81E04" w:rsidRPr="00800698" w:rsidRDefault="00E81E04" w:rsidP="00E81E04">
            <w:pPr>
              <w:jc w:val="center"/>
              <w:rPr>
                <w:rFonts w:asciiTheme="minorHAnsi" w:hAnsiTheme="minorHAnsi" w:cs="Times New Roman"/>
                <w:sz w:val="20"/>
                <w:szCs w:val="20"/>
              </w:rPr>
            </w:pPr>
          </w:p>
        </w:tc>
        <w:tc>
          <w:tcPr>
            <w:tcW w:w="603" w:type="pct"/>
          </w:tcPr>
          <w:p w14:paraId="2CDB976C" w14:textId="77777777" w:rsidR="00E81E04" w:rsidRPr="00800698" w:rsidRDefault="00E81E04" w:rsidP="00E81E04">
            <w:pPr>
              <w:rPr>
                <w:rFonts w:asciiTheme="minorHAnsi" w:hAnsiTheme="minorHAnsi" w:cs="Times New Roman"/>
                <w:sz w:val="20"/>
                <w:szCs w:val="20"/>
              </w:rPr>
            </w:pPr>
          </w:p>
        </w:tc>
        <w:tc>
          <w:tcPr>
            <w:tcW w:w="2927" w:type="pct"/>
            <w:shd w:val="clear" w:color="auto" w:fill="auto"/>
          </w:tcPr>
          <w:p w14:paraId="7F4CD1A3" w14:textId="77777777" w:rsidR="00E81E04" w:rsidRPr="00800698" w:rsidRDefault="00E81E04" w:rsidP="00E81E04">
            <w:pPr>
              <w:rPr>
                <w:rFonts w:asciiTheme="minorHAnsi" w:hAnsiTheme="minorHAnsi" w:cs="Times New Roman"/>
                <w:sz w:val="20"/>
                <w:szCs w:val="20"/>
              </w:rPr>
            </w:pPr>
          </w:p>
        </w:tc>
      </w:tr>
      <w:tr w:rsidR="00E81E04" w:rsidRPr="00800698" w14:paraId="6F93181A" w14:textId="77777777" w:rsidTr="00712245">
        <w:trPr>
          <w:cantSplit/>
          <w:trHeight w:val="20"/>
        </w:trPr>
        <w:tc>
          <w:tcPr>
            <w:tcW w:w="1163" w:type="pct"/>
            <w:shd w:val="clear" w:color="auto" w:fill="auto"/>
          </w:tcPr>
          <w:p w14:paraId="1F18E5B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07" w:type="pct"/>
            <w:shd w:val="clear" w:color="auto" w:fill="auto"/>
          </w:tcPr>
          <w:p w14:paraId="1930761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603" w:type="pct"/>
          </w:tcPr>
          <w:p w14:paraId="732F326F" w14:textId="77777777" w:rsidR="00E81E04" w:rsidRPr="00800698" w:rsidRDefault="00E81E04" w:rsidP="00E81E04">
            <w:pPr>
              <w:jc w:val="center"/>
              <w:rPr>
                <w:rFonts w:asciiTheme="minorHAnsi" w:hAnsiTheme="minorHAnsi" w:cs="Times New Roman"/>
                <w:sz w:val="20"/>
                <w:szCs w:val="20"/>
              </w:rPr>
            </w:pPr>
          </w:p>
        </w:tc>
        <w:tc>
          <w:tcPr>
            <w:tcW w:w="2927" w:type="pct"/>
            <w:shd w:val="clear" w:color="auto" w:fill="auto"/>
          </w:tcPr>
          <w:p w14:paraId="74AEC39B" w14:textId="77777777" w:rsidR="00E81E04" w:rsidRPr="00800698" w:rsidRDefault="00E81E04" w:rsidP="00E81E04">
            <w:pPr>
              <w:rPr>
                <w:rFonts w:asciiTheme="minorHAnsi" w:hAnsiTheme="minorHAnsi" w:cs="Times New Roman"/>
                <w:sz w:val="20"/>
                <w:szCs w:val="20"/>
              </w:rPr>
            </w:pPr>
          </w:p>
        </w:tc>
      </w:tr>
      <w:tr w:rsidR="00E81E04" w:rsidRPr="00800698" w14:paraId="2EC3F083" w14:textId="77777777" w:rsidTr="00712245">
        <w:trPr>
          <w:cantSplit/>
          <w:trHeight w:val="20"/>
        </w:trPr>
        <w:tc>
          <w:tcPr>
            <w:tcW w:w="1163" w:type="pct"/>
            <w:shd w:val="clear" w:color="auto" w:fill="auto"/>
          </w:tcPr>
          <w:p w14:paraId="791094F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07" w:type="pct"/>
            <w:shd w:val="clear" w:color="auto" w:fill="auto"/>
          </w:tcPr>
          <w:p w14:paraId="0C2F4A0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603" w:type="pct"/>
          </w:tcPr>
          <w:p w14:paraId="0D38C6D8" w14:textId="77777777" w:rsidR="00E81E04" w:rsidRPr="00800698" w:rsidRDefault="00E81E04" w:rsidP="00E81E04">
            <w:pPr>
              <w:jc w:val="center"/>
              <w:rPr>
                <w:rFonts w:asciiTheme="minorHAnsi" w:hAnsiTheme="minorHAnsi" w:cs="Times New Roman"/>
                <w:sz w:val="20"/>
                <w:szCs w:val="20"/>
              </w:rPr>
            </w:pPr>
          </w:p>
        </w:tc>
        <w:tc>
          <w:tcPr>
            <w:tcW w:w="2927" w:type="pct"/>
            <w:shd w:val="clear" w:color="auto" w:fill="auto"/>
          </w:tcPr>
          <w:p w14:paraId="5630F215" w14:textId="77777777" w:rsidR="00E81E04" w:rsidRPr="00800698" w:rsidRDefault="00E81E04" w:rsidP="00E81E04">
            <w:pPr>
              <w:rPr>
                <w:rFonts w:asciiTheme="minorHAnsi" w:hAnsiTheme="minorHAnsi" w:cs="Times New Roman"/>
                <w:sz w:val="20"/>
                <w:szCs w:val="20"/>
              </w:rPr>
            </w:pPr>
          </w:p>
        </w:tc>
      </w:tr>
      <w:tr w:rsidR="00E81E04" w:rsidRPr="00800698" w14:paraId="454BCA4E" w14:textId="77777777" w:rsidTr="00712245">
        <w:trPr>
          <w:cantSplit/>
          <w:trHeight w:val="20"/>
        </w:trPr>
        <w:tc>
          <w:tcPr>
            <w:tcW w:w="1163" w:type="pct"/>
            <w:shd w:val="clear" w:color="auto" w:fill="auto"/>
          </w:tcPr>
          <w:p w14:paraId="2DEEA61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07" w:type="pct"/>
            <w:shd w:val="clear" w:color="auto" w:fill="auto"/>
          </w:tcPr>
          <w:p w14:paraId="376755D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603" w:type="pct"/>
          </w:tcPr>
          <w:p w14:paraId="1253FE02" w14:textId="77777777" w:rsidR="00E81E04" w:rsidRPr="00800698" w:rsidRDefault="00E81E04" w:rsidP="00E81E04">
            <w:pPr>
              <w:jc w:val="center"/>
              <w:rPr>
                <w:rFonts w:asciiTheme="minorHAnsi" w:hAnsiTheme="minorHAnsi" w:cs="Times New Roman"/>
                <w:sz w:val="20"/>
                <w:szCs w:val="20"/>
              </w:rPr>
            </w:pPr>
          </w:p>
        </w:tc>
        <w:tc>
          <w:tcPr>
            <w:tcW w:w="2927" w:type="pct"/>
            <w:shd w:val="clear" w:color="auto" w:fill="auto"/>
          </w:tcPr>
          <w:p w14:paraId="3B44465A" w14:textId="77777777" w:rsidR="00E81E04" w:rsidRPr="00800698" w:rsidRDefault="00E81E04" w:rsidP="00E81E04">
            <w:pPr>
              <w:rPr>
                <w:rFonts w:asciiTheme="minorHAnsi" w:hAnsiTheme="minorHAnsi" w:cs="Times New Roman"/>
                <w:sz w:val="20"/>
                <w:szCs w:val="20"/>
              </w:rPr>
            </w:pPr>
          </w:p>
        </w:tc>
      </w:tr>
      <w:tr w:rsidR="00E81E04" w:rsidRPr="00800698" w14:paraId="340496B9" w14:textId="77777777" w:rsidTr="00712245">
        <w:trPr>
          <w:cantSplit/>
          <w:trHeight w:val="20"/>
        </w:trPr>
        <w:tc>
          <w:tcPr>
            <w:tcW w:w="1163" w:type="pct"/>
            <w:shd w:val="clear" w:color="auto" w:fill="auto"/>
          </w:tcPr>
          <w:p w14:paraId="079CE37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307" w:type="pct"/>
            <w:shd w:val="clear" w:color="auto" w:fill="auto"/>
          </w:tcPr>
          <w:p w14:paraId="28CFDB0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603" w:type="pct"/>
          </w:tcPr>
          <w:p w14:paraId="491239E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0.4931^(1/365)=</w:t>
            </w:r>
          </w:p>
          <w:p w14:paraId="5B43A8F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0.9981</w:t>
            </w:r>
          </w:p>
        </w:tc>
        <w:tc>
          <w:tcPr>
            <w:tcW w:w="2927" w:type="pct"/>
            <w:shd w:val="clear" w:color="auto" w:fill="auto"/>
          </w:tcPr>
          <w:p w14:paraId="4DB5A3A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Maximum recorded age 12 yr, 10 mo (http://www.pwrc.usgs.gov/BBL/homepage/long4930.htm). Of 432 individuals banded at Hastings Natural History Reservation in Monterey Co., CA, 184 were known to survive 1 yr, 83 for 2 yr, 51 for 3 yr, then rapidly declining to 3 for 6 yr, 2 for 7 yr, and none for 8 yr between Nov 1937 and Jun 1948 (</w:t>
            </w:r>
            <w:hyperlink r:id="rId28" w:history="1">
              <w:r w:rsidRPr="00800698">
                <w:rPr>
                  <w:rStyle w:val="Hyperlink"/>
                  <w:rFonts w:asciiTheme="minorHAnsi" w:hAnsiTheme="minorHAnsi" w:cs="Times New Roman"/>
                  <w:color w:val="auto"/>
                  <w:sz w:val="20"/>
                  <w:szCs w:val="20"/>
                </w:rPr>
                <w:t>Linsdale 1949</w:t>
              </w:r>
            </w:hyperlink>
            <w:r w:rsidRPr="00800698">
              <w:rPr>
                <w:rFonts w:asciiTheme="minorHAnsi" w:hAnsiTheme="minorHAnsi" w:cs="Times New Roman"/>
                <w:sz w:val="20"/>
                <w:szCs w:val="20"/>
              </w:rPr>
              <w:t>).</w:t>
            </w:r>
          </w:p>
          <w:p w14:paraId="4C53558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This gives expected lifespan of 2.0279 years or survival = 1/2.0279 = 0.4931</w:t>
            </w:r>
          </w:p>
        </w:tc>
      </w:tr>
      <w:tr w:rsidR="00B05A3D" w:rsidRPr="00800698" w14:paraId="26057471" w14:textId="77777777" w:rsidTr="00712245">
        <w:trPr>
          <w:cantSplit/>
          <w:trHeight w:val="20"/>
        </w:trPr>
        <w:tc>
          <w:tcPr>
            <w:tcW w:w="1163" w:type="pct"/>
            <w:shd w:val="clear" w:color="auto" w:fill="auto"/>
          </w:tcPr>
          <w:p w14:paraId="6185AA95" w14:textId="3D03169D"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07" w:type="pct"/>
            <w:shd w:val="clear" w:color="auto" w:fill="auto"/>
          </w:tcPr>
          <w:p w14:paraId="5FEE0AF1" w14:textId="77777777" w:rsidR="00B05A3D" w:rsidRPr="00800698" w:rsidRDefault="00B05A3D" w:rsidP="00B05A3D">
            <w:pPr>
              <w:jc w:val="center"/>
              <w:rPr>
                <w:rFonts w:asciiTheme="minorHAnsi" w:hAnsiTheme="minorHAnsi" w:cs="Times New Roman"/>
                <w:sz w:val="20"/>
                <w:szCs w:val="20"/>
              </w:rPr>
            </w:pPr>
          </w:p>
        </w:tc>
        <w:tc>
          <w:tcPr>
            <w:tcW w:w="603" w:type="pct"/>
          </w:tcPr>
          <w:p w14:paraId="01DA4580"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2DA8F932"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4A26A035" w14:textId="466CC7C3"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2927" w:type="pct"/>
            <w:shd w:val="clear" w:color="auto" w:fill="auto"/>
          </w:tcPr>
          <w:p w14:paraId="46DCF73B" w14:textId="5638511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6FD9A5EB" w14:textId="77777777" w:rsidTr="00712245">
        <w:trPr>
          <w:cantSplit/>
          <w:trHeight w:val="20"/>
        </w:trPr>
        <w:tc>
          <w:tcPr>
            <w:tcW w:w="1163" w:type="pct"/>
            <w:shd w:val="clear" w:color="auto" w:fill="auto"/>
          </w:tcPr>
          <w:p w14:paraId="3F6DB0AB" w14:textId="3A874BEB"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07" w:type="pct"/>
            <w:shd w:val="clear" w:color="auto" w:fill="auto"/>
          </w:tcPr>
          <w:p w14:paraId="6E1F6D1B" w14:textId="77777777" w:rsidR="00B05A3D" w:rsidRPr="00800698" w:rsidRDefault="00B05A3D" w:rsidP="00B05A3D">
            <w:pPr>
              <w:jc w:val="center"/>
              <w:rPr>
                <w:rFonts w:asciiTheme="minorHAnsi" w:hAnsiTheme="minorHAnsi" w:cs="Times New Roman"/>
                <w:sz w:val="20"/>
                <w:szCs w:val="20"/>
              </w:rPr>
            </w:pPr>
          </w:p>
        </w:tc>
        <w:tc>
          <w:tcPr>
            <w:tcW w:w="603" w:type="pct"/>
          </w:tcPr>
          <w:p w14:paraId="46A98E9B" w14:textId="4048B96F"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2927" w:type="pct"/>
            <w:shd w:val="clear" w:color="auto" w:fill="auto"/>
          </w:tcPr>
          <w:p w14:paraId="71D0BC6D" w14:textId="56671D75"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2689012C" w14:textId="77777777" w:rsidTr="00712245">
        <w:trPr>
          <w:cantSplit/>
          <w:trHeight w:val="20"/>
        </w:trPr>
        <w:tc>
          <w:tcPr>
            <w:tcW w:w="1163" w:type="pct"/>
            <w:shd w:val="clear" w:color="auto" w:fill="auto"/>
          </w:tcPr>
          <w:p w14:paraId="07894EDE" w14:textId="737849C3"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07" w:type="pct"/>
            <w:shd w:val="clear" w:color="auto" w:fill="auto"/>
          </w:tcPr>
          <w:p w14:paraId="39A3601C" w14:textId="77777777" w:rsidR="00B05A3D" w:rsidRPr="00800698" w:rsidRDefault="00B05A3D" w:rsidP="00B05A3D">
            <w:pPr>
              <w:jc w:val="center"/>
              <w:rPr>
                <w:rFonts w:asciiTheme="minorHAnsi" w:hAnsiTheme="minorHAnsi" w:cs="Times New Roman"/>
                <w:sz w:val="20"/>
                <w:szCs w:val="20"/>
              </w:rPr>
            </w:pPr>
          </w:p>
        </w:tc>
        <w:tc>
          <w:tcPr>
            <w:tcW w:w="603" w:type="pct"/>
          </w:tcPr>
          <w:p w14:paraId="4BAADFC2" w14:textId="40FEA480"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2927" w:type="pct"/>
            <w:shd w:val="clear" w:color="auto" w:fill="auto"/>
          </w:tcPr>
          <w:p w14:paraId="755705DE" w14:textId="77777777" w:rsidR="00B05A3D" w:rsidRPr="00800698" w:rsidRDefault="00B05A3D" w:rsidP="00B05A3D">
            <w:pPr>
              <w:rPr>
                <w:rFonts w:asciiTheme="minorHAnsi" w:hAnsiTheme="minorHAnsi" w:cs="Times New Roman"/>
                <w:sz w:val="20"/>
                <w:szCs w:val="20"/>
              </w:rPr>
            </w:pPr>
          </w:p>
        </w:tc>
      </w:tr>
      <w:tr w:rsidR="00B05A3D" w:rsidRPr="00800698" w14:paraId="7915BD2E" w14:textId="77777777" w:rsidTr="00E2153A">
        <w:trPr>
          <w:cantSplit/>
          <w:trHeight w:val="20"/>
        </w:trPr>
        <w:tc>
          <w:tcPr>
            <w:tcW w:w="1163" w:type="pct"/>
            <w:shd w:val="clear" w:color="auto" w:fill="auto"/>
          </w:tcPr>
          <w:p w14:paraId="446F734F" w14:textId="68B2C469"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07" w:type="pct"/>
            <w:shd w:val="clear" w:color="auto" w:fill="auto"/>
          </w:tcPr>
          <w:p w14:paraId="02A76795" w14:textId="77777777" w:rsidR="00B05A3D" w:rsidRPr="00800698" w:rsidRDefault="00B05A3D" w:rsidP="00B05A3D">
            <w:pPr>
              <w:jc w:val="center"/>
              <w:rPr>
                <w:rFonts w:asciiTheme="minorHAnsi" w:hAnsiTheme="minorHAnsi" w:cs="Times New Roman"/>
                <w:sz w:val="20"/>
                <w:szCs w:val="20"/>
              </w:rPr>
            </w:pPr>
          </w:p>
        </w:tc>
        <w:tc>
          <w:tcPr>
            <w:tcW w:w="603" w:type="pct"/>
          </w:tcPr>
          <w:p w14:paraId="6B3D7659" w14:textId="03F99FCA"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2927" w:type="pct"/>
            <w:shd w:val="clear" w:color="auto" w:fill="auto"/>
          </w:tcPr>
          <w:p w14:paraId="2FF22F85" w14:textId="77777777" w:rsidR="00B05A3D" w:rsidRPr="00800698" w:rsidRDefault="00B05A3D" w:rsidP="00B05A3D">
            <w:pPr>
              <w:rPr>
                <w:rFonts w:asciiTheme="minorHAnsi" w:hAnsiTheme="minorHAnsi" w:cs="Times New Roman"/>
                <w:sz w:val="20"/>
                <w:szCs w:val="20"/>
              </w:rPr>
            </w:pPr>
          </w:p>
        </w:tc>
      </w:tr>
    </w:tbl>
    <w:p w14:paraId="2360E9FA" w14:textId="77777777" w:rsidR="00E81E04" w:rsidRPr="00800698" w:rsidRDefault="00E81E04" w:rsidP="005A0A43">
      <w:pPr>
        <w:rPr>
          <w:rFonts w:asciiTheme="minorHAnsi" w:hAnsiTheme="minorHAnsi" w:cs="Times New Roman"/>
          <w:sz w:val="20"/>
          <w:szCs w:val="20"/>
        </w:rPr>
      </w:pPr>
    </w:p>
    <w:p w14:paraId="746C38A3" w14:textId="77777777" w:rsidR="007C7163" w:rsidRPr="00800698" w:rsidRDefault="007C7163" w:rsidP="005A0A43">
      <w:pPr>
        <w:rPr>
          <w:rFonts w:asciiTheme="minorHAnsi" w:hAnsiTheme="minorHAnsi" w:cs="Times New Roman"/>
          <w:sz w:val="20"/>
          <w:szCs w:val="20"/>
        </w:rPr>
      </w:pPr>
    </w:p>
    <w:p w14:paraId="76C5A977" w14:textId="77777777" w:rsidR="007C7163" w:rsidRPr="00800698" w:rsidRDefault="007C7163" w:rsidP="005A0A43">
      <w:pPr>
        <w:rPr>
          <w:rFonts w:asciiTheme="minorHAnsi" w:hAnsiTheme="minorHAnsi" w:cs="Times New Roman"/>
          <w:sz w:val="20"/>
          <w:szCs w:val="20"/>
        </w:rPr>
      </w:pPr>
    </w:p>
    <w:p w14:paraId="69B28E43" w14:textId="77777777" w:rsidR="00B13036" w:rsidRPr="00800698" w:rsidRDefault="00B13036">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323F5BBF" w14:textId="30EF5C3E" w:rsidR="005A0A43" w:rsidRPr="00800698" w:rsidRDefault="005A0A43" w:rsidP="005A0A43">
      <w:pPr>
        <w:rPr>
          <w:rFonts w:asciiTheme="minorHAnsi" w:hAnsiTheme="minorHAnsi" w:cs="Times New Roman"/>
          <w:b/>
          <w:sz w:val="20"/>
          <w:szCs w:val="20"/>
        </w:rPr>
      </w:pPr>
      <w:r w:rsidRPr="00800698">
        <w:rPr>
          <w:rFonts w:asciiTheme="minorHAnsi" w:eastAsia="Times New Roman" w:hAnsiTheme="minorHAnsi" w:cs="Times New Roman"/>
          <w:b/>
          <w:sz w:val="20"/>
          <w:szCs w:val="20"/>
        </w:rPr>
        <w:lastRenderedPageBreak/>
        <w:t>Table 1</w:t>
      </w:r>
      <w:r w:rsidR="002E228D" w:rsidRPr="00800698">
        <w:rPr>
          <w:rFonts w:asciiTheme="minorHAnsi" w:eastAsia="Times New Roman" w:hAnsiTheme="minorHAnsi" w:cs="Times New Roman"/>
          <w:b/>
          <w:sz w:val="20"/>
          <w:szCs w:val="20"/>
        </w:rPr>
        <w:t>3</w:t>
      </w:r>
      <w:r w:rsidRPr="00800698">
        <w:rPr>
          <w:rFonts w:asciiTheme="minorHAnsi" w:eastAsia="Times New Roman" w:hAnsiTheme="minorHAnsi" w:cs="Times New Roman"/>
          <w:b/>
          <w:sz w:val="20"/>
          <w:szCs w:val="20"/>
        </w:rPr>
        <w:t>. Coastal California gnatcatcher</w:t>
      </w:r>
      <w:r w:rsidRPr="00800698">
        <w:rPr>
          <w:rFonts w:asciiTheme="minorHAnsi" w:eastAsia="Times New Roman" w:hAnsiTheme="minorHAnsi" w:cs="Times New Roman"/>
          <w:b/>
          <w:iCs/>
          <w:sz w:val="20"/>
          <w:szCs w:val="20"/>
        </w:rPr>
        <w:t xml:space="preserve"> (</w:t>
      </w:r>
      <w:r w:rsidRPr="00800698">
        <w:rPr>
          <w:rFonts w:asciiTheme="minorHAnsi" w:eastAsia="Times New Roman" w:hAnsiTheme="minorHAnsi" w:cs="Times New Roman"/>
          <w:b/>
          <w:i/>
          <w:iCs/>
          <w:sz w:val="20"/>
          <w:szCs w:val="20"/>
        </w:rPr>
        <w:t>Polioptila californica californica</w:t>
      </w:r>
      <w:r w:rsidRPr="00800698">
        <w:rPr>
          <w:rFonts w:asciiTheme="minorHAnsi" w:eastAsia="Times New Roman" w:hAnsiTheme="minorHAnsi" w:cs="Times New Roman"/>
          <w:b/>
          <w:iCs/>
          <w:sz w:val="20"/>
          <w:szCs w:val="20"/>
        </w:rPr>
        <w:t>)</w:t>
      </w:r>
      <w:r w:rsidR="007C7163" w:rsidRPr="00800698">
        <w:rPr>
          <w:rStyle w:val="FootnoteReference"/>
          <w:rFonts w:asciiTheme="minorHAnsi" w:eastAsia="Times New Roman" w:hAnsiTheme="minorHAnsi" w:cs="Times New Roman"/>
          <w:b/>
          <w:iCs/>
          <w:sz w:val="20"/>
          <w:szCs w:val="20"/>
        </w:rPr>
        <w:footnoteReference w:id="9"/>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766"/>
        <w:gridCol w:w="1108"/>
        <w:gridCol w:w="7913"/>
      </w:tblGrid>
      <w:tr w:rsidR="00E81E04" w:rsidRPr="00800698" w14:paraId="1A80A35F" w14:textId="77777777" w:rsidTr="00B82795">
        <w:trPr>
          <w:cantSplit/>
          <w:trHeight w:val="20"/>
          <w:tblHeader/>
        </w:trPr>
        <w:tc>
          <w:tcPr>
            <w:tcW w:w="1245" w:type="pct"/>
            <w:shd w:val="clear" w:color="auto" w:fill="auto"/>
          </w:tcPr>
          <w:p w14:paraId="3B32514F"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15" w:type="pct"/>
            <w:shd w:val="clear" w:color="auto" w:fill="auto"/>
          </w:tcPr>
          <w:p w14:paraId="146624F6"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57" w:type="pct"/>
          </w:tcPr>
          <w:p w14:paraId="2DA49C01"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83" w:type="pct"/>
            <w:shd w:val="clear" w:color="auto" w:fill="auto"/>
          </w:tcPr>
          <w:p w14:paraId="1F019367" w14:textId="7AFC0240"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E81E04" w:rsidRPr="00800698" w14:paraId="255DCFE0" w14:textId="77777777" w:rsidTr="00B82795">
        <w:trPr>
          <w:cantSplit/>
          <w:trHeight w:val="20"/>
        </w:trPr>
        <w:tc>
          <w:tcPr>
            <w:tcW w:w="1245" w:type="pct"/>
            <w:shd w:val="clear" w:color="auto" w:fill="auto"/>
          </w:tcPr>
          <w:p w14:paraId="61FDF24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15" w:type="pct"/>
            <w:shd w:val="clear" w:color="auto" w:fill="auto"/>
          </w:tcPr>
          <w:p w14:paraId="6645126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57" w:type="pct"/>
          </w:tcPr>
          <w:p w14:paraId="02DF7CC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83" w:type="pct"/>
            <w:shd w:val="clear" w:color="auto" w:fill="auto"/>
          </w:tcPr>
          <w:p w14:paraId="52C331E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w:t>
            </w:r>
          </w:p>
        </w:tc>
      </w:tr>
      <w:tr w:rsidR="00E81E04" w:rsidRPr="00800698" w14:paraId="71B6A4D6" w14:textId="77777777" w:rsidTr="00B82795">
        <w:trPr>
          <w:cantSplit/>
          <w:trHeight w:val="20"/>
        </w:trPr>
        <w:tc>
          <w:tcPr>
            <w:tcW w:w="1245" w:type="pct"/>
            <w:shd w:val="clear" w:color="auto" w:fill="auto"/>
          </w:tcPr>
          <w:p w14:paraId="1AFC78E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15" w:type="pct"/>
            <w:shd w:val="clear" w:color="auto" w:fill="auto"/>
          </w:tcPr>
          <w:p w14:paraId="62B6F60E"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57" w:type="pct"/>
          </w:tcPr>
          <w:p w14:paraId="200A638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0.957</w:t>
            </w:r>
          </w:p>
        </w:tc>
        <w:tc>
          <w:tcPr>
            <w:tcW w:w="3083" w:type="pct"/>
            <w:shd w:val="clear" w:color="auto" w:fill="auto"/>
          </w:tcPr>
          <w:p w14:paraId="499845B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Grishaver et al. 1998. Table 4</w:t>
            </w:r>
          </w:p>
        </w:tc>
      </w:tr>
      <w:tr w:rsidR="00E81E04" w:rsidRPr="00800698" w14:paraId="4C7178DA" w14:textId="77777777" w:rsidTr="00B82795">
        <w:trPr>
          <w:cantSplit/>
          <w:trHeight w:val="20"/>
        </w:trPr>
        <w:tc>
          <w:tcPr>
            <w:tcW w:w="1245" w:type="pct"/>
            <w:shd w:val="clear" w:color="auto" w:fill="auto"/>
          </w:tcPr>
          <w:p w14:paraId="06DEAA8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15" w:type="pct"/>
            <w:shd w:val="clear" w:color="auto" w:fill="auto"/>
          </w:tcPr>
          <w:p w14:paraId="27405EB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57" w:type="pct"/>
          </w:tcPr>
          <w:p w14:paraId="6B7DBD3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0.981</w:t>
            </w:r>
          </w:p>
        </w:tc>
        <w:tc>
          <w:tcPr>
            <w:tcW w:w="3083" w:type="pct"/>
            <w:shd w:val="clear" w:color="auto" w:fill="auto"/>
          </w:tcPr>
          <w:p w14:paraId="51D0A5B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Grishaver et al. 1998. Table 4</w:t>
            </w:r>
          </w:p>
        </w:tc>
      </w:tr>
      <w:tr w:rsidR="00E81E04" w:rsidRPr="00800698" w14:paraId="080907C0" w14:textId="77777777" w:rsidTr="00B82795">
        <w:trPr>
          <w:cantSplit/>
          <w:trHeight w:val="20"/>
        </w:trPr>
        <w:tc>
          <w:tcPr>
            <w:tcW w:w="1245" w:type="pct"/>
            <w:shd w:val="clear" w:color="auto" w:fill="auto"/>
          </w:tcPr>
          <w:p w14:paraId="38361F3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15" w:type="pct"/>
            <w:shd w:val="clear" w:color="auto" w:fill="auto"/>
          </w:tcPr>
          <w:p w14:paraId="0F58103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57" w:type="pct"/>
          </w:tcPr>
          <w:p w14:paraId="4071FCC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22 March</w:t>
            </w:r>
          </w:p>
        </w:tc>
        <w:tc>
          <w:tcPr>
            <w:tcW w:w="3083" w:type="pct"/>
            <w:shd w:val="clear" w:color="auto" w:fill="auto"/>
          </w:tcPr>
          <w:p w14:paraId="6FFAEAA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22 March is extreme early date. Grishaver et al. 1998.</w:t>
            </w:r>
          </w:p>
        </w:tc>
      </w:tr>
      <w:tr w:rsidR="00E81E04" w:rsidRPr="00800698" w14:paraId="58D103DB" w14:textId="77777777" w:rsidTr="00B82795">
        <w:trPr>
          <w:cantSplit/>
          <w:trHeight w:val="20"/>
        </w:trPr>
        <w:tc>
          <w:tcPr>
            <w:tcW w:w="1245" w:type="pct"/>
            <w:shd w:val="clear" w:color="auto" w:fill="auto"/>
          </w:tcPr>
          <w:p w14:paraId="5D7B069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15" w:type="pct"/>
            <w:shd w:val="clear" w:color="auto" w:fill="auto"/>
          </w:tcPr>
          <w:p w14:paraId="53B9F29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57" w:type="pct"/>
          </w:tcPr>
          <w:p w14:paraId="1F9CECE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13 July</w:t>
            </w:r>
          </w:p>
        </w:tc>
        <w:tc>
          <w:tcPr>
            <w:tcW w:w="3083" w:type="pct"/>
            <w:shd w:val="clear" w:color="auto" w:fill="auto"/>
          </w:tcPr>
          <w:p w14:paraId="6239A73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Grishaver et al. 1998: season lasts 113 days.</w:t>
            </w:r>
          </w:p>
        </w:tc>
      </w:tr>
      <w:tr w:rsidR="00E81E04" w:rsidRPr="00800698" w14:paraId="1D296436" w14:textId="77777777" w:rsidTr="00B82795">
        <w:trPr>
          <w:cantSplit/>
          <w:trHeight w:val="20"/>
        </w:trPr>
        <w:tc>
          <w:tcPr>
            <w:tcW w:w="1245" w:type="pct"/>
            <w:shd w:val="clear" w:color="auto" w:fill="auto"/>
          </w:tcPr>
          <w:p w14:paraId="658DD3B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15" w:type="pct"/>
            <w:shd w:val="clear" w:color="auto" w:fill="auto"/>
          </w:tcPr>
          <w:p w14:paraId="0CFF96D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57" w:type="pct"/>
          </w:tcPr>
          <w:p w14:paraId="444B09B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w:t>
            </w:r>
          </w:p>
        </w:tc>
        <w:tc>
          <w:tcPr>
            <w:tcW w:w="3083" w:type="pct"/>
            <w:shd w:val="clear" w:color="auto" w:fill="auto"/>
          </w:tcPr>
          <w:p w14:paraId="0DC0166F" w14:textId="3C1E8B6E" w:rsidR="00E81E04" w:rsidRPr="00800698" w:rsidRDefault="0053249B" w:rsidP="0053249B">
            <w:pPr>
              <w:rPr>
                <w:rFonts w:asciiTheme="minorHAnsi" w:hAnsiTheme="minorHAnsi" w:cs="Times New Roman"/>
                <w:sz w:val="20"/>
                <w:szCs w:val="20"/>
              </w:rPr>
            </w:pPr>
            <w:r w:rsidRPr="00800698">
              <w:rPr>
                <w:rFonts w:asciiTheme="minorHAnsi" w:hAnsiTheme="minorHAnsi" w:cs="Times New Roman"/>
                <w:sz w:val="20"/>
                <w:szCs w:val="20"/>
              </w:rPr>
              <w:t>Atwood and Bontrager 2001</w:t>
            </w:r>
            <w:r w:rsidR="00E81E04" w:rsidRPr="00800698">
              <w:rPr>
                <w:rFonts w:asciiTheme="minorHAnsi" w:hAnsiTheme="minorHAnsi" w:cs="Times New Roman"/>
                <w:sz w:val="20"/>
                <w:szCs w:val="20"/>
              </w:rPr>
              <w:t xml:space="preserve">: Egg Mass: Mean 0.99 g (range 0.82–1.11, </w:t>
            </w:r>
            <w:r w:rsidR="00E81E04" w:rsidRPr="00800698">
              <w:rPr>
                <w:rStyle w:val="Emphasis"/>
                <w:rFonts w:asciiTheme="minorHAnsi" w:hAnsiTheme="minorHAnsi" w:cs="Times New Roman"/>
                <w:sz w:val="20"/>
                <w:szCs w:val="20"/>
              </w:rPr>
              <w:t>n</w:t>
            </w:r>
            <w:r w:rsidR="00E81E04" w:rsidRPr="00800698">
              <w:rPr>
                <w:rFonts w:asciiTheme="minorHAnsi" w:hAnsiTheme="minorHAnsi" w:cs="Times New Roman"/>
                <w:sz w:val="20"/>
                <w:szCs w:val="20"/>
              </w:rPr>
              <w:t xml:space="preserve"> = 38; </w:t>
            </w:r>
            <w:hyperlink r:id="rId29" w:history="1">
              <w:r w:rsidR="00E81E04" w:rsidRPr="00800698">
                <w:rPr>
                  <w:rStyle w:val="Hyperlink"/>
                  <w:rFonts w:asciiTheme="minorHAnsi" w:hAnsiTheme="minorHAnsi" w:cs="Times New Roman"/>
                  <w:color w:val="auto"/>
                  <w:sz w:val="20"/>
                  <w:szCs w:val="20"/>
                </w:rPr>
                <w:t>Hanna 1934</w:t>
              </w:r>
            </w:hyperlink>
            <w:r w:rsidR="00E81E04" w:rsidRPr="00800698">
              <w:rPr>
                <w:rFonts w:asciiTheme="minorHAnsi" w:hAnsiTheme="minorHAnsi" w:cs="Times New Roman"/>
                <w:sz w:val="20"/>
                <w:szCs w:val="20"/>
              </w:rPr>
              <w:t>); about 17% of adult female body weight (JLA). Gives an estimate of rfg = 2.8 days.</w:t>
            </w:r>
          </w:p>
        </w:tc>
      </w:tr>
      <w:tr w:rsidR="00E81E04" w:rsidRPr="00800698" w14:paraId="49342917" w14:textId="77777777" w:rsidTr="00B82795">
        <w:trPr>
          <w:cantSplit/>
          <w:trHeight w:val="20"/>
        </w:trPr>
        <w:tc>
          <w:tcPr>
            <w:tcW w:w="1245" w:type="pct"/>
            <w:shd w:val="clear" w:color="auto" w:fill="auto"/>
          </w:tcPr>
          <w:p w14:paraId="57F634D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15" w:type="pct"/>
            <w:shd w:val="clear" w:color="auto" w:fill="auto"/>
          </w:tcPr>
          <w:p w14:paraId="1B5547E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57" w:type="pct"/>
          </w:tcPr>
          <w:p w14:paraId="31B3A30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4</w:t>
            </w:r>
          </w:p>
        </w:tc>
        <w:tc>
          <w:tcPr>
            <w:tcW w:w="3083" w:type="pct"/>
            <w:shd w:val="clear" w:color="auto" w:fill="auto"/>
          </w:tcPr>
          <w:p w14:paraId="538171DF" w14:textId="09C7EE72" w:rsidR="00E81E04" w:rsidRPr="00800698" w:rsidRDefault="0053249B" w:rsidP="00E81E04">
            <w:pPr>
              <w:rPr>
                <w:rFonts w:asciiTheme="minorHAnsi" w:hAnsiTheme="minorHAnsi" w:cs="Times New Roman"/>
                <w:sz w:val="20"/>
                <w:szCs w:val="20"/>
              </w:rPr>
            </w:pPr>
            <w:r w:rsidRPr="00800698">
              <w:rPr>
                <w:rFonts w:asciiTheme="minorHAnsi" w:hAnsiTheme="minorHAnsi" w:cs="Times New Roman"/>
                <w:sz w:val="20"/>
                <w:szCs w:val="20"/>
              </w:rPr>
              <w:t>Atwood and Bontrager 2001</w:t>
            </w:r>
            <w:r w:rsidR="00E81E04" w:rsidRPr="00800698">
              <w:rPr>
                <w:rFonts w:asciiTheme="minorHAnsi" w:hAnsiTheme="minorHAnsi" w:cs="Times New Roman"/>
                <w:sz w:val="20"/>
                <w:szCs w:val="20"/>
              </w:rPr>
              <w:t xml:space="preserve">: Mean 3.8 ± 0.57 SD (mode 4, range 2–5, </w:t>
            </w:r>
            <w:r w:rsidR="00E81E04" w:rsidRPr="00800698">
              <w:rPr>
                <w:rStyle w:val="Emphasis"/>
                <w:rFonts w:asciiTheme="minorHAnsi" w:hAnsiTheme="minorHAnsi" w:cs="Times New Roman"/>
                <w:sz w:val="20"/>
                <w:szCs w:val="20"/>
              </w:rPr>
              <w:t>n</w:t>
            </w:r>
            <w:r w:rsidR="00E81E04" w:rsidRPr="00800698">
              <w:rPr>
                <w:rFonts w:asciiTheme="minorHAnsi" w:hAnsiTheme="minorHAnsi" w:cs="Times New Roman"/>
                <w:sz w:val="20"/>
                <w:szCs w:val="20"/>
              </w:rPr>
              <w:t xml:space="preserve"> = 61; </w:t>
            </w:r>
            <w:hyperlink r:id="rId30" w:history="1">
              <w:r w:rsidR="00E81E04" w:rsidRPr="00800698">
                <w:rPr>
                  <w:rStyle w:val="Hyperlink"/>
                  <w:rFonts w:asciiTheme="minorHAnsi" w:hAnsiTheme="minorHAnsi" w:cs="Times New Roman"/>
                  <w:color w:val="auto"/>
                  <w:sz w:val="20"/>
                  <w:szCs w:val="20"/>
                </w:rPr>
                <w:t>Atwood 1988</w:t>
              </w:r>
            </w:hyperlink>
            <w:r w:rsidR="00E81E04" w:rsidRPr="00800698">
              <w:rPr>
                <w:rFonts w:asciiTheme="minorHAnsi" w:hAnsiTheme="minorHAnsi" w:cs="Times New Roman"/>
                <w:sz w:val="20"/>
                <w:szCs w:val="20"/>
              </w:rPr>
              <w:t>) from nests in s. California;</w:t>
            </w:r>
          </w:p>
          <w:p w14:paraId="27FA524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2010. Clutch size = 4</w:t>
            </w:r>
          </w:p>
        </w:tc>
      </w:tr>
      <w:tr w:rsidR="00E81E04" w:rsidRPr="00800698" w14:paraId="73145B1C" w14:textId="77777777" w:rsidTr="00B82795">
        <w:trPr>
          <w:cantSplit/>
          <w:trHeight w:val="20"/>
        </w:trPr>
        <w:tc>
          <w:tcPr>
            <w:tcW w:w="1245" w:type="pct"/>
            <w:shd w:val="clear" w:color="auto" w:fill="auto"/>
          </w:tcPr>
          <w:p w14:paraId="71193E6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15" w:type="pct"/>
            <w:shd w:val="clear" w:color="auto" w:fill="auto"/>
          </w:tcPr>
          <w:p w14:paraId="707B061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57" w:type="pct"/>
          </w:tcPr>
          <w:p w14:paraId="3AA4E40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62CD251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Atwood &amp; Bontrager 2001</w:t>
            </w:r>
          </w:p>
        </w:tc>
      </w:tr>
      <w:tr w:rsidR="00E81E04" w:rsidRPr="00800698" w14:paraId="2B2A71DC" w14:textId="77777777" w:rsidTr="00B82795">
        <w:trPr>
          <w:cantSplit/>
          <w:trHeight w:val="20"/>
        </w:trPr>
        <w:tc>
          <w:tcPr>
            <w:tcW w:w="1245" w:type="pct"/>
            <w:shd w:val="clear" w:color="auto" w:fill="auto"/>
          </w:tcPr>
          <w:p w14:paraId="6EF8421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15" w:type="pct"/>
            <w:shd w:val="clear" w:color="auto" w:fill="auto"/>
          </w:tcPr>
          <w:p w14:paraId="450D905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57" w:type="pct"/>
          </w:tcPr>
          <w:p w14:paraId="3466C41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083" w:type="pct"/>
            <w:shd w:val="clear" w:color="auto" w:fill="auto"/>
          </w:tcPr>
          <w:p w14:paraId="657DEE43" w14:textId="77777777" w:rsidR="00E81E04" w:rsidRPr="00800698" w:rsidRDefault="00E81E04" w:rsidP="00E81E04">
            <w:pPr>
              <w:rPr>
                <w:rFonts w:asciiTheme="minorHAnsi" w:hAnsiTheme="minorHAnsi" w:cs="Times New Roman"/>
                <w:sz w:val="20"/>
                <w:szCs w:val="20"/>
              </w:rPr>
            </w:pPr>
          </w:p>
        </w:tc>
      </w:tr>
      <w:tr w:rsidR="00E81E04" w:rsidRPr="00800698" w14:paraId="4549D007" w14:textId="77777777" w:rsidTr="00B82795">
        <w:trPr>
          <w:cantSplit/>
          <w:trHeight w:val="20"/>
        </w:trPr>
        <w:tc>
          <w:tcPr>
            <w:tcW w:w="1245" w:type="pct"/>
            <w:shd w:val="clear" w:color="auto" w:fill="auto"/>
          </w:tcPr>
          <w:p w14:paraId="165EBF8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15" w:type="pct"/>
            <w:shd w:val="clear" w:color="auto" w:fill="auto"/>
          </w:tcPr>
          <w:p w14:paraId="4BE6067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57" w:type="pct"/>
          </w:tcPr>
          <w:p w14:paraId="5291EE9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83" w:type="pct"/>
            <w:shd w:val="clear" w:color="auto" w:fill="auto"/>
          </w:tcPr>
          <w:p w14:paraId="437A48DB"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Grishaver et al. 1998.</w:t>
            </w:r>
          </w:p>
        </w:tc>
      </w:tr>
      <w:tr w:rsidR="00E81E04" w:rsidRPr="00800698" w14:paraId="154DCFA6" w14:textId="77777777" w:rsidTr="00B82795">
        <w:trPr>
          <w:cantSplit/>
          <w:trHeight w:val="20"/>
        </w:trPr>
        <w:tc>
          <w:tcPr>
            <w:tcW w:w="1245" w:type="pct"/>
            <w:shd w:val="clear" w:color="auto" w:fill="auto"/>
          </w:tcPr>
          <w:p w14:paraId="3BBE678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duration from hatch to fledging of nestlings (days)</w:t>
            </w:r>
          </w:p>
        </w:tc>
        <w:tc>
          <w:tcPr>
            <w:tcW w:w="315" w:type="pct"/>
            <w:shd w:val="clear" w:color="auto" w:fill="auto"/>
          </w:tcPr>
          <w:p w14:paraId="129738E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57" w:type="pct"/>
          </w:tcPr>
          <w:p w14:paraId="4E6DF37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13</w:t>
            </w:r>
          </w:p>
        </w:tc>
        <w:tc>
          <w:tcPr>
            <w:tcW w:w="3083" w:type="pct"/>
            <w:shd w:val="clear" w:color="auto" w:fill="auto"/>
          </w:tcPr>
          <w:p w14:paraId="6B22135D"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Grishaver et al. 1998</w:t>
            </w:r>
          </w:p>
        </w:tc>
      </w:tr>
      <w:tr w:rsidR="00E81E04" w:rsidRPr="00800698" w14:paraId="6CBF03C3" w14:textId="77777777" w:rsidTr="00B82795">
        <w:trPr>
          <w:cantSplit/>
          <w:trHeight w:val="20"/>
        </w:trPr>
        <w:tc>
          <w:tcPr>
            <w:tcW w:w="1245" w:type="pct"/>
            <w:shd w:val="clear" w:color="auto" w:fill="auto"/>
          </w:tcPr>
          <w:p w14:paraId="6523C65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15" w:type="pct"/>
            <w:shd w:val="clear" w:color="auto" w:fill="auto"/>
          </w:tcPr>
          <w:p w14:paraId="287C791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57" w:type="pct"/>
          </w:tcPr>
          <w:p w14:paraId="4A3ECC90" w14:textId="3C406E73" w:rsidR="00E81E04"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663A7C4A" w14:textId="7ECD0EF4" w:rsidR="00E81E04" w:rsidRPr="00800698" w:rsidRDefault="007C7163" w:rsidP="00E81E04">
            <w:pPr>
              <w:rPr>
                <w:rFonts w:asciiTheme="minorHAnsi" w:hAnsiTheme="minorHAnsi" w:cs="Times New Roman"/>
                <w:sz w:val="20"/>
                <w:szCs w:val="20"/>
              </w:rPr>
            </w:pPr>
            <w:r w:rsidRPr="00800698">
              <w:rPr>
                <w:rFonts w:asciiTheme="minorHAnsi" w:hAnsiTheme="minorHAnsi" w:cs="Times New Roman"/>
                <w:sz w:val="20"/>
                <w:szCs w:val="20"/>
              </w:rPr>
              <w:t>Grishaver et al. 1998</w:t>
            </w:r>
          </w:p>
        </w:tc>
      </w:tr>
      <w:tr w:rsidR="00E81E04" w:rsidRPr="00800698" w14:paraId="0E54C360" w14:textId="77777777" w:rsidTr="00B82795">
        <w:trPr>
          <w:cantSplit/>
          <w:trHeight w:val="20"/>
        </w:trPr>
        <w:tc>
          <w:tcPr>
            <w:tcW w:w="1245" w:type="pct"/>
            <w:shd w:val="clear" w:color="auto" w:fill="auto"/>
          </w:tcPr>
          <w:p w14:paraId="77004AB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15" w:type="pct"/>
            <w:shd w:val="clear" w:color="auto" w:fill="auto"/>
          </w:tcPr>
          <w:p w14:paraId="613F70D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57" w:type="pct"/>
          </w:tcPr>
          <w:p w14:paraId="59D9265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15</w:t>
            </w:r>
          </w:p>
        </w:tc>
        <w:tc>
          <w:tcPr>
            <w:tcW w:w="3083" w:type="pct"/>
            <w:shd w:val="clear" w:color="auto" w:fill="auto"/>
          </w:tcPr>
          <w:p w14:paraId="7AA10549" w14:textId="3D65EB39" w:rsidR="00E81E04" w:rsidRPr="00800698" w:rsidRDefault="0053249B" w:rsidP="00E81E04">
            <w:pPr>
              <w:pStyle w:val="NormalWeb"/>
              <w:rPr>
                <w:rFonts w:asciiTheme="minorHAnsi" w:hAnsiTheme="minorHAnsi"/>
                <w:sz w:val="20"/>
                <w:szCs w:val="20"/>
              </w:rPr>
            </w:pPr>
            <w:r w:rsidRPr="00800698">
              <w:rPr>
                <w:rFonts w:asciiTheme="minorHAnsi" w:hAnsiTheme="minorHAnsi"/>
                <w:sz w:val="20"/>
                <w:szCs w:val="20"/>
              </w:rPr>
              <w:t>Atwood and Bontrager 2001</w:t>
            </w:r>
            <w:r w:rsidR="00E81E04" w:rsidRPr="00800698">
              <w:rPr>
                <w:rFonts w:asciiTheme="minorHAnsi" w:hAnsiTheme="minorHAnsi"/>
                <w:sz w:val="20"/>
                <w:szCs w:val="20"/>
              </w:rPr>
              <w:t>: 6 pairs that fledged 2 juveniles began next nest average of 16 d ± 10.1 SD later; 9 pairs that fledged 4 juveniles began next nest average of 14 d ± 10.1 SD later (JLA). Number of days between successful fledging and initiation of next nest significantly correlated with date of fledging (</w:t>
            </w:r>
            <w:r w:rsidR="00E81E04" w:rsidRPr="00800698">
              <w:rPr>
                <w:rStyle w:val="Emphasis"/>
                <w:rFonts w:asciiTheme="minorHAnsi" w:hAnsiTheme="minorHAnsi"/>
                <w:sz w:val="20"/>
                <w:szCs w:val="20"/>
              </w:rPr>
              <w:t>n</w:t>
            </w:r>
            <w:r w:rsidR="00E81E04" w:rsidRPr="00800698">
              <w:rPr>
                <w:rFonts w:asciiTheme="minorHAnsi" w:hAnsiTheme="minorHAnsi"/>
                <w:sz w:val="20"/>
                <w:szCs w:val="20"/>
              </w:rPr>
              <w:t xml:space="preserve"> = 27); initiation of subsequent nesting attempts late in season occurs more rapidly than early in season (JLA).</w:t>
            </w:r>
          </w:p>
        </w:tc>
      </w:tr>
      <w:tr w:rsidR="00E81E04" w:rsidRPr="00800698" w14:paraId="443FC096" w14:textId="77777777" w:rsidTr="00B82795">
        <w:trPr>
          <w:cantSplit/>
          <w:trHeight w:val="20"/>
        </w:trPr>
        <w:tc>
          <w:tcPr>
            <w:tcW w:w="1245" w:type="pct"/>
            <w:shd w:val="clear" w:color="auto" w:fill="auto"/>
          </w:tcPr>
          <w:p w14:paraId="64D7E51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15" w:type="pct"/>
            <w:shd w:val="clear" w:color="auto" w:fill="auto"/>
          </w:tcPr>
          <w:p w14:paraId="497D359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57" w:type="pct"/>
          </w:tcPr>
          <w:p w14:paraId="1BC3AD4A" w14:textId="22C0535A" w:rsidR="00E81E04"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Mean:</w:t>
            </w:r>
            <w:r w:rsidR="002E228D" w:rsidRPr="00800698">
              <w:rPr>
                <w:rFonts w:asciiTheme="minorHAnsi" w:hAnsiTheme="minorHAnsi" w:cs="Times New Roman"/>
                <w:sz w:val="20"/>
                <w:szCs w:val="20"/>
              </w:rPr>
              <w:t xml:space="preserve"> 5.9</w:t>
            </w:r>
          </w:p>
          <w:p w14:paraId="537276EF" w14:textId="474A6B8D"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SD:</w:t>
            </w:r>
            <w:r w:rsidR="002E228D" w:rsidRPr="00800698">
              <w:rPr>
                <w:rFonts w:asciiTheme="minorHAnsi" w:hAnsiTheme="minorHAnsi" w:cs="Times New Roman"/>
                <w:sz w:val="20"/>
                <w:szCs w:val="20"/>
              </w:rPr>
              <w:t xml:space="preserve"> 0.26</w:t>
            </w:r>
          </w:p>
          <w:p w14:paraId="478516FA" w14:textId="0D0CE17C"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Min:</w:t>
            </w:r>
            <w:r w:rsidR="002E228D" w:rsidRPr="00800698">
              <w:rPr>
                <w:rFonts w:asciiTheme="minorHAnsi" w:hAnsiTheme="minorHAnsi" w:cs="Times New Roman"/>
                <w:sz w:val="20"/>
                <w:szCs w:val="20"/>
              </w:rPr>
              <w:t>5.3</w:t>
            </w:r>
          </w:p>
          <w:p w14:paraId="637DDA90" w14:textId="4232FCAE"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Max:</w:t>
            </w:r>
            <w:r w:rsidR="002E228D" w:rsidRPr="00800698">
              <w:rPr>
                <w:rFonts w:asciiTheme="minorHAnsi" w:hAnsiTheme="minorHAnsi" w:cs="Times New Roman"/>
                <w:sz w:val="20"/>
                <w:szCs w:val="20"/>
              </w:rPr>
              <w:t xml:space="preserve"> 6.4</w:t>
            </w:r>
          </w:p>
        </w:tc>
        <w:tc>
          <w:tcPr>
            <w:tcW w:w="3083" w:type="pct"/>
            <w:shd w:val="clear" w:color="auto" w:fill="auto"/>
          </w:tcPr>
          <w:p w14:paraId="6E36B80D" w14:textId="637D01FC" w:rsidR="00E81E04" w:rsidRPr="00800698" w:rsidRDefault="002E228D" w:rsidP="00E81E04">
            <w:pPr>
              <w:rPr>
                <w:rFonts w:asciiTheme="minorHAnsi" w:hAnsiTheme="minorHAnsi" w:cs="Times New Roman"/>
                <w:sz w:val="20"/>
                <w:szCs w:val="20"/>
              </w:rPr>
            </w:pPr>
            <w:r w:rsidRPr="00800698">
              <w:rPr>
                <w:rFonts w:asciiTheme="minorHAnsi" w:hAnsiTheme="minorHAnsi" w:cs="Times New Roman"/>
                <w:sz w:val="20"/>
                <w:szCs w:val="20"/>
              </w:rPr>
              <w:t>Atwood and Bontrager 2001</w:t>
            </w:r>
          </w:p>
        </w:tc>
      </w:tr>
      <w:tr w:rsidR="00E81E04" w:rsidRPr="00800698" w14:paraId="7F07A4B1" w14:textId="77777777" w:rsidTr="00B82795">
        <w:trPr>
          <w:cantSplit/>
          <w:trHeight w:val="20"/>
        </w:trPr>
        <w:tc>
          <w:tcPr>
            <w:tcW w:w="1245" w:type="pct"/>
            <w:shd w:val="clear" w:color="auto" w:fill="auto"/>
          </w:tcPr>
          <w:p w14:paraId="5CCC09B1" w14:textId="57CF5C4C"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15" w:type="pct"/>
            <w:shd w:val="clear" w:color="auto" w:fill="auto"/>
          </w:tcPr>
          <w:p w14:paraId="1A9CA4EB" w14:textId="77777777" w:rsidR="00E81E04" w:rsidRPr="00800698" w:rsidRDefault="00E81E04" w:rsidP="00E81E04">
            <w:pPr>
              <w:jc w:val="center"/>
              <w:rPr>
                <w:rFonts w:asciiTheme="minorHAnsi" w:hAnsiTheme="minorHAnsi" w:cs="Times New Roman"/>
                <w:sz w:val="20"/>
                <w:szCs w:val="20"/>
              </w:rPr>
            </w:pPr>
          </w:p>
        </w:tc>
        <w:tc>
          <w:tcPr>
            <w:tcW w:w="357" w:type="pct"/>
          </w:tcPr>
          <w:p w14:paraId="066F8824" w14:textId="6A8F1D56" w:rsidR="00E81E04" w:rsidRPr="00800698" w:rsidRDefault="002E228D" w:rsidP="00E81E04">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3083" w:type="pct"/>
            <w:shd w:val="clear" w:color="auto" w:fill="auto"/>
          </w:tcPr>
          <w:p w14:paraId="28D1758E" w14:textId="77777777" w:rsidR="00E81E04" w:rsidRPr="00800698" w:rsidRDefault="002E228D" w:rsidP="002E228D">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Federal register on designation of critical habitat for Costal California Gnatcatcher</w:t>
            </w:r>
          </w:p>
          <w:p w14:paraId="7FC68C77" w14:textId="0697A31A" w:rsidR="002E228D" w:rsidRPr="00800698" w:rsidRDefault="002E228D" w:rsidP="002E228D">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Atwood and Bontrager 2001</w:t>
            </w:r>
          </w:p>
        </w:tc>
      </w:tr>
      <w:tr w:rsidR="00B96D7A" w:rsidRPr="00800698" w14:paraId="7E9D0171" w14:textId="77777777" w:rsidTr="00B82795">
        <w:trPr>
          <w:cantSplit/>
          <w:trHeight w:val="20"/>
        </w:trPr>
        <w:tc>
          <w:tcPr>
            <w:tcW w:w="1245" w:type="pct"/>
            <w:shd w:val="clear" w:color="auto" w:fill="auto"/>
          </w:tcPr>
          <w:p w14:paraId="47FA2A88" w14:textId="684D45E2" w:rsidR="00B96D7A" w:rsidRPr="00800698" w:rsidRDefault="00B96D7A" w:rsidP="00E81E04">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15" w:type="pct"/>
            <w:shd w:val="clear" w:color="auto" w:fill="auto"/>
          </w:tcPr>
          <w:p w14:paraId="633E7B98" w14:textId="77777777" w:rsidR="00B96D7A" w:rsidRPr="00800698" w:rsidRDefault="00B96D7A" w:rsidP="00E81E04">
            <w:pPr>
              <w:jc w:val="center"/>
              <w:rPr>
                <w:rFonts w:asciiTheme="minorHAnsi" w:hAnsiTheme="minorHAnsi" w:cs="Times New Roman"/>
                <w:sz w:val="20"/>
                <w:szCs w:val="20"/>
              </w:rPr>
            </w:pPr>
          </w:p>
        </w:tc>
        <w:tc>
          <w:tcPr>
            <w:tcW w:w="357" w:type="pct"/>
          </w:tcPr>
          <w:p w14:paraId="6F186E67" w14:textId="0F654EDA" w:rsidR="00B96D7A" w:rsidRPr="00800698" w:rsidRDefault="002E228D" w:rsidP="00E81E04">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3083" w:type="pct"/>
            <w:shd w:val="clear" w:color="auto" w:fill="auto"/>
          </w:tcPr>
          <w:p w14:paraId="17504CBF" w14:textId="77777777" w:rsidR="00B96D7A" w:rsidRPr="00800698" w:rsidRDefault="00B96D7A" w:rsidP="00E81E04">
            <w:pPr>
              <w:pStyle w:val="NormalWeb"/>
              <w:spacing w:before="0" w:beforeAutospacing="0" w:after="0" w:afterAutospacing="0"/>
              <w:rPr>
                <w:rFonts w:asciiTheme="minorHAnsi" w:hAnsiTheme="minorHAnsi"/>
                <w:sz w:val="20"/>
                <w:szCs w:val="20"/>
              </w:rPr>
            </w:pPr>
          </w:p>
        </w:tc>
      </w:tr>
      <w:tr w:rsidR="00E81E04" w:rsidRPr="00800698" w14:paraId="5C3F763E" w14:textId="77777777" w:rsidTr="00B82795">
        <w:trPr>
          <w:cantSplit/>
          <w:trHeight w:val="20"/>
        </w:trPr>
        <w:tc>
          <w:tcPr>
            <w:tcW w:w="1245" w:type="pct"/>
            <w:shd w:val="clear" w:color="auto" w:fill="auto"/>
          </w:tcPr>
          <w:p w14:paraId="6346170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15" w:type="pct"/>
            <w:shd w:val="clear" w:color="auto" w:fill="auto"/>
          </w:tcPr>
          <w:p w14:paraId="12EF5E90" w14:textId="77777777" w:rsidR="00E81E04" w:rsidRPr="00800698" w:rsidRDefault="00E81E04" w:rsidP="00E81E04">
            <w:pPr>
              <w:jc w:val="center"/>
              <w:rPr>
                <w:rFonts w:asciiTheme="minorHAnsi" w:hAnsiTheme="minorHAnsi" w:cs="Times New Roman"/>
                <w:sz w:val="20"/>
                <w:szCs w:val="20"/>
              </w:rPr>
            </w:pPr>
          </w:p>
        </w:tc>
        <w:tc>
          <w:tcPr>
            <w:tcW w:w="357" w:type="pct"/>
          </w:tcPr>
          <w:p w14:paraId="040B7210" w14:textId="77777777" w:rsidR="00E81E04" w:rsidRPr="00800698" w:rsidRDefault="00E81E04" w:rsidP="00E81E04">
            <w:pPr>
              <w:rPr>
                <w:rFonts w:asciiTheme="minorHAnsi" w:hAnsiTheme="minorHAnsi" w:cs="Times New Roman"/>
                <w:sz w:val="20"/>
                <w:szCs w:val="20"/>
              </w:rPr>
            </w:pPr>
          </w:p>
        </w:tc>
        <w:tc>
          <w:tcPr>
            <w:tcW w:w="3083" w:type="pct"/>
            <w:shd w:val="clear" w:color="auto" w:fill="auto"/>
          </w:tcPr>
          <w:p w14:paraId="462388AF" w14:textId="77777777" w:rsidR="00E81E04" w:rsidRPr="00800698" w:rsidRDefault="00E81E04" w:rsidP="00E81E04">
            <w:pPr>
              <w:rPr>
                <w:rFonts w:asciiTheme="minorHAnsi" w:hAnsiTheme="minorHAnsi" w:cs="Times New Roman"/>
                <w:sz w:val="20"/>
                <w:szCs w:val="20"/>
              </w:rPr>
            </w:pPr>
          </w:p>
        </w:tc>
      </w:tr>
      <w:tr w:rsidR="00E81E04" w:rsidRPr="00800698" w14:paraId="2B3F0598" w14:textId="77777777" w:rsidTr="00B82795">
        <w:trPr>
          <w:cantSplit/>
          <w:trHeight w:val="20"/>
        </w:trPr>
        <w:tc>
          <w:tcPr>
            <w:tcW w:w="1245" w:type="pct"/>
            <w:shd w:val="clear" w:color="auto" w:fill="auto"/>
          </w:tcPr>
          <w:p w14:paraId="09A80C1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15" w:type="pct"/>
            <w:shd w:val="clear" w:color="auto" w:fill="auto"/>
          </w:tcPr>
          <w:p w14:paraId="0EE52AA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57" w:type="pct"/>
          </w:tcPr>
          <w:p w14:paraId="08A1D6AF"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43B5A9C7" w14:textId="77777777" w:rsidR="00E81E04" w:rsidRPr="00800698" w:rsidRDefault="00E81E04" w:rsidP="00E81E04">
            <w:pPr>
              <w:rPr>
                <w:rFonts w:asciiTheme="minorHAnsi" w:hAnsiTheme="minorHAnsi" w:cs="Times New Roman"/>
                <w:sz w:val="20"/>
                <w:szCs w:val="20"/>
              </w:rPr>
            </w:pPr>
          </w:p>
        </w:tc>
      </w:tr>
      <w:tr w:rsidR="00E81E04" w:rsidRPr="00800698" w14:paraId="70F149A1" w14:textId="77777777" w:rsidTr="00B82795">
        <w:trPr>
          <w:cantSplit/>
          <w:trHeight w:val="20"/>
        </w:trPr>
        <w:tc>
          <w:tcPr>
            <w:tcW w:w="1245" w:type="pct"/>
            <w:shd w:val="clear" w:color="auto" w:fill="auto"/>
          </w:tcPr>
          <w:p w14:paraId="2BC66AF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15" w:type="pct"/>
            <w:shd w:val="clear" w:color="auto" w:fill="auto"/>
          </w:tcPr>
          <w:p w14:paraId="7601676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57" w:type="pct"/>
          </w:tcPr>
          <w:p w14:paraId="2EE8E20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2.24</w:t>
            </w:r>
          </w:p>
        </w:tc>
        <w:tc>
          <w:tcPr>
            <w:tcW w:w="3083" w:type="pct"/>
            <w:shd w:val="clear" w:color="auto" w:fill="auto"/>
          </w:tcPr>
          <w:p w14:paraId="37346AC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From Table 2 of Grishaver et al. 1998, calculated as mean of product of eggs hatched/eggs laid * clutch size over all four years (last column)</w:t>
            </w:r>
          </w:p>
        </w:tc>
      </w:tr>
      <w:tr w:rsidR="00E81E04" w:rsidRPr="00800698" w14:paraId="43CD473D" w14:textId="77777777" w:rsidTr="00B82795">
        <w:trPr>
          <w:cantSplit/>
          <w:trHeight w:val="20"/>
        </w:trPr>
        <w:tc>
          <w:tcPr>
            <w:tcW w:w="1245" w:type="pct"/>
            <w:shd w:val="clear" w:color="auto" w:fill="auto"/>
          </w:tcPr>
          <w:p w14:paraId="73A2908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15" w:type="pct"/>
            <w:shd w:val="clear" w:color="auto" w:fill="auto"/>
          </w:tcPr>
          <w:p w14:paraId="3E90AD8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57" w:type="pct"/>
          </w:tcPr>
          <w:p w14:paraId="4F5D8CA0"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52E8B0A3" w14:textId="77777777" w:rsidR="00E81E04" w:rsidRPr="00800698" w:rsidRDefault="00E81E04" w:rsidP="00E81E04">
            <w:pPr>
              <w:rPr>
                <w:rFonts w:asciiTheme="minorHAnsi" w:hAnsiTheme="minorHAnsi" w:cs="Times New Roman"/>
                <w:sz w:val="20"/>
                <w:szCs w:val="20"/>
              </w:rPr>
            </w:pPr>
          </w:p>
        </w:tc>
      </w:tr>
      <w:tr w:rsidR="00E81E04" w:rsidRPr="00800698" w14:paraId="6692A8C1" w14:textId="77777777" w:rsidTr="00712245">
        <w:trPr>
          <w:cantSplit/>
          <w:trHeight w:val="20"/>
        </w:trPr>
        <w:tc>
          <w:tcPr>
            <w:tcW w:w="1245" w:type="pct"/>
            <w:shd w:val="clear" w:color="auto" w:fill="auto"/>
          </w:tcPr>
          <w:p w14:paraId="3532C9D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315" w:type="pct"/>
            <w:shd w:val="clear" w:color="auto" w:fill="auto"/>
          </w:tcPr>
          <w:p w14:paraId="7875753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57" w:type="pct"/>
          </w:tcPr>
          <w:p w14:paraId="4D1FEAAC"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5C7A9AD4" w14:textId="6B63044E" w:rsidR="00E81E04" w:rsidRPr="00800698" w:rsidRDefault="00E81E04" w:rsidP="00E81E04">
            <w:pPr>
              <w:rPr>
                <w:rFonts w:asciiTheme="minorHAnsi" w:hAnsiTheme="minorHAnsi" w:cs="Times New Roman"/>
                <w:sz w:val="20"/>
                <w:szCs w:val="20"/>
              </w:rPr>
            </w:pPr>
          </w:p>
        </w:tc>
      </w:tr>
      <w:tr w:rsidR="00B05A3D" w:rsidRPr="00800698" w14:paraId="5B9CDF18" w14:textId="77777777" w:rsidTr="00712245">
        <w:trPr>
          <w:cantSplit/>
          <w:trHeight w:val="20"/>
        </w:trPr>
        <w:tc>
          <w:tcPr>
            <w:tcW w:w="1245" w:type="pct"/>
            <w:shd w:val="clear" w:color="auto" w:fill="auto"/>
          </w:tcPr>
          <w:p w14:paraId="57057343" w14:textId="557E6EE2"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15" w:type="pct"/>
            <w:shd w:val="clear" w:color="auto" w:fill="auto"/>
          </w:tcPr>
          <w:p w14:paraId="0723BB4B" w14:textId="77777777" w:rsidR="00B05A3D" w:rsidRPr="00800698" w:rsidRDefault="00B05A3D" w:rsidP="00B05A3D">
            <w:pPr>
              <w:jc w:val="center"/>
              <w:rPr>
                <w:rFonts w:asciiTheme="minorHAnsi" w:hAnsiTheme="minorHAnsi" w:cs="Times New Roman"/>
                <w:sz w:val="20"/>
                <w:szCs w:val="20"/>
              </w:rPr>
            </w:pPr>
          </w:p>
        </w:tc>
        <w:tc>
          <w:tcPr>
            <w:tcW w:w="357" w:type="pct"/>
          </w:tcPr>
          <w:p w14:paraId="772C6B72"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7E22E241"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00D4D995" w14:textId="1B4EE2E8"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83" w:type="pct"/>
            <w:shd w:val="clear" w:color="auto" w:fill="auto"/>
          </w:tcPr>
          <w:p w14:paraId="00ABD87D" w14:textId="3C63AB88"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28D5046F" w14:textId="77777777" w:rsidTr="00712245">
        <w:trPr>
          <w:cantSplit/>
          <w:trHeight w:val="20"/>
        </w:trPr>
        <w:tc>
          <w:tcPr>
            <w:tcW w:w="1245" w:type="pct"/>
            <w:shd w:val="clear" w:color="auto" w:fill="auto"/>
          </w:tcPr>
          <w:p w14:paraId="526A8402" w14:textId="6E70B030"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15" w:type="pct"/>
            <w:shd w:val="clear" w:color="auto" w:fill="auto"/>
          </w:tcPr>
          <w:p w14:paraId="5B572AD3" w14:textId="77777777" w:rsidR="00B05A3D" w:rsidRPr="00800698" w:rsidRDefault="00B05A3D" w:rsidP="00B05A3D">
            <w:pPr>
              <w:jc w:val="center"/>
              <w:rPr>
                <w:rFonts w:asciiTheme="minorHAnsi" w:hAnsiTheme="minorHAnsi" w:cs="Times New Roman"/>
                <w:sz w:val="20"/>
                <w:szCs w:val="20"/>
              </w:rPr>
            </w:pPr>
          </w:p>
        </w:tc>
        <w:tc>
          <w:tcPr>
            <w:tcW w:w="357" w:type="pct"/>
          </w:tcPr>
          <w:p w14:paraId="3A12C249" w14:textId="75926122"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83" w:type="pct"/>
            <w:shd w:val="clear" w:color="auto" w:fill="auto"/>
          </w:tcPr>
          <w:p w14:paraId="7CB437FE" w14:textId="4CE1F77B"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0FBD579D" w14:textId="77777777" w:rsidTr="00712245">
        <w:trPr>
          <w:cantSplit/>
          <w:trHeight w:val="20"/>
        </w:trPr>
        <w:tc>
          <w:tcPr>
            <w:tcW w:w="1245" w:type="pct"/>
            <w:shd w:val="clear" w:color="auto" w:fill="auto"/>
          </w:tcPr>
          <w:p w14:paraId="27EDE9CC" w14:textId="7424045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15" w:type="pct"/>
            <w:shd w:val="clear" w:color="auto" w:fill="auto"/>
          </w:tcPr>
          <w:p w14:paraId="6D2F10B9" w14:textId="77777777" w:rsidR="00B05A3D" w:rsidRPr="00800698" w:rsidRDefault="00B05A3D" w:rsidP="00B05A3D">
            <w:pPr>
              <w:jc w:val="center"/>
              <w:rPr>
                <w:rFonts w:asciiTheme="minorHAnsi" w:hAnsiTheme="minorHAnsi" w:cs="Times New Roman"/>
                <w:sz w:val="20"/>
                <w:szCs w:val="20"/>
              </w:rPr>
            </w:pPr>
          </w:p>
        </w:tc>
        <w:tc>
          <w:tcPr>
            <w:tcW w:w="357" w:type="pct"/>
          </w:tcPr>
          <w:p w14:paraId="41A16C56" w14:textId="0BA5404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3083" w:type="pct"/>
            <w:shd w:val="clear" w:color="auto" w:fill="auto"/>
          </w:tcPr>
          <w:p w14:paraId="68C60511" w14:textId="77777777" w:rsidR="00B05A3D" w:rsidRPr="00800698" w:rsidRDefault="00B05A3D" w:rsidP="00B05A3D">
            <w:pPr>
              <w:rPr>
                <w:rFonts w:asciiTheme="minorHAnsi" w:hAnsiTheme="minorHAnsi" w:cs="Times New Roman"/>
                <w:sz w:val="20"/>
                <w:szCs w:val="20"/>
              </w:rPr>
            </w:pPr>
          </w:p>
        </w:tc>
      </w:tr>
      <w:tr w:rsidR="00B05A3D" w:rsidRPr="00800698" w14:paraId="7BF26C53" w14:textId="77777777" w:rsidTr="00E2153A">
        <w:trPr>
          <w:cantSplit/>
          <w:trHeight w:val="20"/>
        </w:trPr>
        <w:tc>
          <w:tcPr>
            <w:tcW w:w="1245" w:type="pct"/>
            <w:shd w:val="clear" w:color="auto" w:fill="auto"/>
          </w:tcPr>
          <w:p w14:paraId="0ED4303D" w14:textId="24C774D2"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15" w:type="pct"/>
            <w:shd w:val="clear" w:color="auto" w:fill="auto"/>
          </w:tcPr>
          <w:p w14:paraId="7D4B5472" w14:textId="77777777" w:rsidR="00B05A3D" w:rsidRPr="00800698" w:rsidRDefault="00B05A3D" w:rsidP="00B05A3D">
            <w:pPr>
              <w:jc w:val="center"/>
              <w:rPr>
                <w:rFonts w:asciiTheme="minorHAnsi" w:hAnsiTheme="minorHAnsi" w:cs="Times New Roman"/>
                <w:sz w:val="20"/>
                <w:szCs w:val="20"/>
              </w:rPr>
            </w:pPr>
          </w:p>
        </w:tc>
        <w:tc>
          <w:tcPr>
            <w:tcW w:w="357" w:type="pct"/>
          </w:tcPr>
          <w:p w14:paraId="4DF393C5" w14:textId="5D9F9F0F"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83" w:type="pct"/>
            <w:shd w:val="clear" w:color="auto" w:fill="auto"/>
          </w:tcPr>
          <w:p w14:paraId="1478DE3C" w14:textId="77777777" w:rsidR="00B05A3D" w:rsidRPr="00800698" w:rsidRDefault="00B05A3D" w:rsidP="00B05A3D">
            <w:pPr>
              <w:rPr>
                <w:rFonts w:asciiTheme="minorHAnsi" w:hAnsiTheme="minorHAnsi" w:cs="Times New Roman"/>
                <w:sz w:val="20"/>
                <w:szCs w:val="20"/>
              </w:rPr>
            </w:pPr>
          </w:p>
        </w:tc>
      </w:tr>
    </w:tbl>
    <w:p w14:paraId="497487C7" w14:textId="77777777" w:rsidR="00E81E04" w:rsidRPr="00800698" w:rsidRDefault="00E81E04" w:rsidP="005A0A43">
      <w:pPr>
        <w:rPr>
          <w:rFonts w:asciiTheme="minorHAnsi" w:eastAsia="Times New Roman" w:hAnsiTheme="minorHAnsi" w:cs="Times New Roman"/>
          <w:sz w:val="20"/>
          <w:szCs w:val="20"/>
        </w:rPr>
      </w:pPr>
    </w:p>
    <w:p w14:paraId="1689B004" w14:textId="77777777" w:rsidR="00E81E04" w:rsidRPr="00800698" w:rsidRDefault="00E81E04" w:rsidP="005A0A43">
      <w:pPr>
        <w:rPr>
          <w:rFonts w:asciiTheme="minorHAnsi" w:eastAsia="Times New Roman" w:hAnsiTheme="minorHAnsi" w:cs="Times New Roman"/>
          <w:sz w:val="20"/>
          <w:szCs w:val="20"/>
        </w:rPr>
      </w:pPr>
    </w:p>
    <w:p w14:paraId="32D55CB4" w14:textId="77777777" w:rsidR="0053249B" w:rsidRPr="00800698" w:rsidRDefault="0053249B">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43AF8BD3" w14:textId="269A4679" w:rsidR="005A0A43" w:rsidRPr="00800698" w:rsidRDefault="005A0A43" w:rsidP="005A0A43">
      <w:pPr>
        <w:rPr>
          <w:rFonts w:asciiTheme="minorHAnsi" w:eastAsia="Times New Roman" w:hAnsiTheme="minorHAnsi" w:cs="Times New Roman"/>
          <w:b/>
          <w:iCs/>
          <w:sz w:val="20"/>
          <w:szCs w:val="20"/>
        </w:rPr>
      </w:pPr>
      <w:r w:rsidRPr="00800698">
        <w:rPr>
          <w:rFonts w:asciiTheme="minorHAnsi" w:eastAsia="Times New Roman" w:hAnsiTheme="minorHAnsi" w:cs="Times New Roman"/>
          <w:b/>
          <w:sz w:val="20"/>
          <w:szCs w:val="20"/>
        </w:rPr>
        <w:lastRenderedPageBreak/>
        <w:t>Table 1</w:t>
      </w:r>
      <w:r w:rsidR="002E228D" w:rsidRPr="00800698">
        <w:rPr>
          <w:rFonts w:asciiTheme="minorHAnsi" w:eastAsia="Times New Roman" w:hAnsiTheme="minorHAnsi" w:cs="Times New Roman"/>
          <w:b/>
          <w:sz w:val="20"/>
          <w:szCs w:val="20"/>
        </w:rPr>
        <w:t>4</w:t>
      </w:r>
      <w:r w:rsidRPr="00800698">
        <w:rPr>
          <w:rFonts w:asciiTheme="minorHAnsi" w:eastAsia="Times New Roman" w:hAnsiTheme="minorHAnsi" w:cs="Times New Roman"/>
          <w:b/>
          <w:sz w:val="20"/>
          <w:szCs w:val="20"/>
        </w:rPr>
        <w:t>. Kirtland's Warbler</w:t>
      </w:r>
      <w:r w:rsidRPr="00800698">
        <w:rPr>
          <w:rFonts w:asciiTheme="minorHAnsi" w:eastAsia="Times New Roman" w:hAnsiTheme="minorHAnsi" w:cs="Times New Roman"/>
          <w:b/>
          <w:iCs/>
          <w:sz w:val="20"/>
          <w:szCs w:val="20"/>
        </w:rPr>
        <w:t xml:space="preserve"> (</w:t>
      </w:r>
      <w:r w:rsidRPr="00800698">
        <w:rPr>
          <w:rFonts w:asciiTheme="minorHAnsi" w:eastAsia="Times New Roman" w:hAnsiTheme="minorHAnsi" w:cs="Times New Roman"/>
          <w:b/>
          <w:i/>
          <w:iCs/>
          <w:sz w:val="20"/>
          <w:szCs w:val="20"/>
        </w:rPr>
        <w:t>Setophaga kirtlandii</w:t>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766"/>
        <w:gridCol w:w="1108"/>
        <w:gridCol w:w="7913"/>
      </w:tblGrid>
      <w:tr w:rsidR="00E81E04" w:rsidRPr="00800698" w14:paraId="30717966" w14:textId="77777777" w:rsidTr="00B82795">
        <w:trPr>
          <w:cantSplit/>
          <w:trHeight w:val="20"/>
          <w:tblHeader/>
        </w:trPr>
        <w:tc>
          <w:tcPr>
            <w:tcW w:w="1245" w:type="pct"/>
            <w:shd w:val="clear" w:color="auto" w:fill="auto"/>
          </w:tcPr>
          <w:p w14:paraId="15FB1F74"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15" w:type="pct"/>
            <w:shd w:val="clear" w:color="auto" w:fill="auto"/>
          </w:tcPr>
          <w:p w14:paraId="5DF27144"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57" w:type="pct"/>
          </w:tcPr>
          <w:p w14:paraId="38F02C86"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83" w:type="pct"/>
            <w:shd w:val="clear" w:color="auto" w:fill="auto"/>
          </w:tcPr>
          <w:p w14:paraId="70E8DCF4" w14:textId="1E4BF9F5"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E81E04" w:rsidRPr="00800698" w14:paraId="1C332CFF" w14:textId="77777777" w:rsidTr="00B82795">
        <w:trPr>
          <w:cantSplit/>
          <w:trHeight w:val="20"/>
        </w:trPr>
        <w:tc>
          <w:tcPr>
            <w:tcW w:w="1245" w:type="pct"/>
            <w:shd w:val="clear" w:color="auto" w:fill="auto"/>
          </w:tcPr>
          <w:p w14:paraId="433B753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15" w:type="pct"/>
            <w:shd w:val="clear" w:color="auto" w:fill="auto"/>
          </w:tcPr>
          <w:p w14:paraId="5B0CA0B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57" w:type="pct"/>
          </w:tcPr>
          <w:p w14:paraId="0E7D546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83" w:type="pct"/>
            <w:shd w:val="clear" w:color="auto" w:fill="auto"/>
          </w:tcPr>
          <w:p w14:paraId="791B024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w:t>
            </w:r>
          </w:p>
        </w:tc>
      </w:tr>
      <w:tr w:rsidR="00E81E04" w:rsidRPr="00800698" w14:paraId="65A528C9" w14:textId="77777777" w:rsidTr="00B82795">
        <w:trPr>
          <w:cantSplit/>
          <w:trHeight w:val="20"/>
        </w:trPr>
        <w:tc>
          <w:tcPr>
            <w:tcW w:w="1245" w:type="pct"/>
            <w:shd w:val="clear" w:color="auto" w:fill="auto"/>
          </w:tcPr>
          <w:p w14:paraId="7251E5F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15" w:type="pct"/>
            <w:shd w:val="clear" w:color="auto" w:fill="auto"/>
          </w:tcPr>
          <w:p w14:paraId="4AEFF87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57" w:type="pct"/>
          </w:tcPr>
          <w:p w14:paraId="731BCED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0.46</w:t>
            </w:r>
          </w:p>
        </w:tc>
        <w:tc>
          <w:tcPr>
            <w:tcW w:w="3083" w:type="pct"/>
            <w:shd w:val="clear" w:color="auto" w:fill="auto"/>
          </w:tcPr>
          <w:p w14:paraId="0CDBC1C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Probabilities of survival at successive stages of nesting may be combined as follows: survival of eggs during incubation 0.54, hatching of eggs present at hatching time 0.78, survival of nestlings until fledging 0.76, combined survival of eggs until fledging 0.32.</w:t>
            </w:r>
          </w:p>
        </w:tc>
      </w:tr>
      <w:tr w:rsidR="00E81E04" w:rsidRPr="00800698" w14:paraId="57D0D5B2" w14:textId="77777777" w:rsidTr="00B82795">
        <w:trPr>
          <w:cantSplit/>
          <w:trHeight w:val="20"/>
        </w:trPr>
        <w:tc>
          <w:tcPr>
            <w:tcW w:w="1245" w:type="pct"/>
            <w:shd w:val="clear" w:color="auto" w:fill="auto"/>
          </w:tcPr>
          <w:p w14:paraId="0C1A83C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15" w:type="pct"/>
            <w:shd w:val="clear" w:color="auto" w:fill="auto"/>
          </w:tcPr>
          <w:p w14:paraId="703E648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57" w:type="pct"/>
          </w:tcPr>
          <w:p w14:paraId="24A4475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0.4074</w:t>
            </w:r>
          </w:p>
        </w:tc>
        <w:tc>
          <w:tcPr>
            <w:tcW w:w="3083" w:type="pct"/>
            <w:shd w:val="clear" w:color="auto" w:fill="auto"/>
          </w:tcPr>
          <w:p w14:paraId="4D51D7C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Taking 0.32/0.54 = 0.5926</w:t>
            </w:r>
          </w:p>
        </w:tc>
      </w:tr>
      <w:tr w:rsidR="00E81E04" w:rsidRPr="00800698" w14:paraId="6E27199E" w14:textId="77777777" w:rsidTr="00B82795">
        <w:trPr>
          <w:cantSplit/>
          <w:trHeight w:val="20"/>
        </w:trPr>
        <w:tc>
          <w:tcPr>
            <w:tcW w:w="1245" w:type="pct"/>
            <w:shd w:val="clear" w:color="auto" w:fill="auto"/>
          </w:tcPr>
          <w:p w14:paraId="01A3020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15" w:type="pct"/>
            <w:shd w:val="clear" w:color="auto" w:fill="auto"/>
          </w:tcPr>
          <w:p w14:paraId="6591A3C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57" w:type="pct"/>
          </w:tcPr>
          <w:p w14:paraId="1F43FB75"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0E127C5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First nests may be started as early as 11 May or as late as 18 Jun (Bocetti 1994). Date determined by arrival time on the nesting ground, and by weather. Arrival time is linked to winter habitat conditions (Rockwell et al. 2013). All nesting activities suspended by cold, wet weather (Mayfield 1960).</w:t>
            </w:r>
          </w:p>
          <w:p w14:paraId="7639D2D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First eggs appear in the third week of May (earliest 20 May, Bocetti 1994), but most clutches are not started until the first week in June (Mayfield 1960). First eggs usually hatch between 9 Jun and 26 Jun (Mayfield 1960, Bocetti 1994).</w:t>
            </w:r>
          </w:p>
          <w:p w14:paraId="235AD19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If nest is destroyed or deserted, building of replacement may begin in 1–2 d. If first brood is fledged by late June, a second nesting may be attempted (Berger and Radabaugh 1968, Mayfield 1960). Latest second nest initiation 2 Jul (Bocetti 1994).</w:t>
            </w:r>
          </w:p>
        </w:tc>
      </w:tr>
      <w:tr w:rsidR="00E81E04" w:rsidRPr="00800698" w14:paraId="3303C22D" w14:textId="77777777" w:rsidTr="00B82795">
        <w:trPr>
          <w:cantSplit/>
          <w:trHeight w:val="20"/>
        </w:trPr>
        <w:tc>
          <w:tcPr>
            <w:tcW w:w="1245" w:type="pct"/>
            <w:shd w:val="clear" w:color="auto" w:fill="auto"/>
          </w:tcPr>
          <w:p w14:paraId="6D0EB01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15" w:type="pct"/>
            <w:shd w:val="clear" w:color="auto" w:fill="auto"/>
          </w:tcPr>
          <w:p w14:paraId="67865F8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57" w:type="pct"/>
          </w:tcPr>
          <w:p w14:paraId="290CDEDF"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6DCED665" w14:textId="77777777" w:rsidR="00E81E04" w:rsidRPr="00800698" w:rsidRDefault="00E81E04" w:rsidP="00E81E04">
            <w:pPr>
              <w:rPr>
                <w:rFonts w:asciiTheme="minorHAnsi" w:hAnsiTheme="minorHAnsi" w:cs="Times New Roman"/>
                <w:sz w:val="20"/>
                <w:szCs w:val="20"/>
              </w:rPr>
            </w:pPr>
          </w:p>
        </w:tc>
      </w:tr>
      <w:tr w:rsidR="00E81E04" w:rsidRPr="00800698" w14:paraId="049B04BE" w14:textId="77777777" w:rsidTr="00B82795">
        <w:trPr>
          <w:cantSplit/>
          <w:trHeight w:val="20"/>
        </w:trPr>
        <w:tc>
          <w:tcPr>
            <w:tcW w:w="1245" w:type="pct"/>
            <w:shd w:val="clear" w:color="auto" w:fill="auto"/>
          </w:tcPr>
          <w:p w14:paraId="323CF7F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15" w:type="pct"/>
            <w:shd w:val="clear" w:color="auto" w:fill="auto"/>
          </w:tcPr>
          <w:p w14:paraId="68017A5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57" w:type="pct"/>
          </w:tcPr>
          <w:p w14:paraId="1BC07ED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3.42</w:t>
            </w:r>
          </w:p>
        </w:tc>
        <w:tc>
          <w:tcPr>
            <w:tcW w:w="3083" w:type="pct"/>
            <w:shd w:val="clear" w:color="auto" w:fill="auto"/>
          </w:tcPr>
          <w:p w14:paraId="42CE6F9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mass 1.79 g (1.47–2.21; n = 50) weighed within two days of laying and all subsequently hatched (Mayfield 1960). Allometric eqn gives 3.42 days</w:t>
            </w:r>
          </w:p>
        </w:tc>
      </w:tr>
      <w:tr w:rsidR="00E81E04" w:rsidRPr="00800698" w14:paraId="0E4B27CC" w14:textId="77777777" w:rsidTr="00B82795">
        <w:trPr>
          <w:cantSplit/>
          <w:trHeight w:val="20"/>
        </w:trPr>
        <w:tc>
          <w:tcPr>
            <w:tcW w:w="1245" w:type="pct"/>
            <w:shd w:val="clear" w:color="auto" w:fill="auto"/>
          </w:tcPr>
          <w:p w14:paraId="4A119230"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15" w:type="pct"/>
            <w:shd w:val="clear" w:color="auto" w:fill="auto"/>
          </w:tcPr>
          <w:p w14:paraId="1F2218E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57" w:type="pct"/>
          </w:tcPr>
          <w:p w14:paraId="7A21104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5</w:t>
            </w:r>
          </w:p>
        </w:tc>
        <w:tc>
          <w:tcPr>
            <w:tcW w:w="3083" w:type="pct"/>
            <w:shd w:val="clear" w:color="auto" w:fill="auto"/>
          </w:tcPr>
          <w:p w14:paraId="6179875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3–6, mean 4.63, n = 67. First nest of the season usually 5 eggs, occasionally 6; replacement nests usually 4 (Mayfield 1960, Walkinshaw 1983). Bocetti (1994) found mean 4.59, n = 46 in all habitats combined (because no difference between habitats), and Rockwell (2013) found mean 4.58, n = 279 in plantation-regenerated habitat. Rockwell (2013) also found a nest with 7 eggs in one clutch, and a nest with 9 eggs that were laid in 2 clutches (5 and 4) in the same nest (no eggs hatched).</w:t>
            </w:r>
          </w:p>
        </w:tc>
      </w:tr>
      <w:tr w:rsidR="00E81E04" w:rsidRPr="00800698" w14:paraId="0B34D12C" w14:textId="77777777" w:rsidTr="00B82795">
        <w:trPr>
          <w:cantSplit/>
          <w:trHeight w:val="20"/>
        </w:trPr>
        <w:tc>
          <w:tcPr>
            <w:tcW w:w="1245" w:type="pct"/>
            <w:shd w:val="clear" w:color="auto" w:fill="auto"/>
          </w:tcPr>
          <w:p w14:paraId="7442803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15" w:type="pct"/>
            <w:shd w:val="clear" w:color="auto" w:fill="auto"/>
          </w:tcPr>
          <w:p w14:paraId="363EC12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57" w:type="pct"/>
          </w:tcPr>
          <w:p w14:paraId="208423D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0860F8C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First egg laid on day following completion of nest. All eggs laid soon after sunrise on successive days.</w:t>
            </w:r>
          </w:p>
        </w:tc>
      </w:tr>
      <w:tr w:rsidR="00E81E04" w:rsidRPr="00800698" w14:paraId="23DBFA34" w14:textId="77777777" w:rsidTr="00B82795">
        <w:trPr>
          <w:cantSplit/>
          <w:trHeight w:val="20"/>
        </w:trPr>
        <w:tc>
          <w:tcPr>
            <w:tcW w:w="1245" w:type="pct"/>
            <w:shd w:val="clear" w:color="auto" w:fill="auto"/>
          </w:tcPr>
          <w:p w14:paraId="0449478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15" w:type="pct"/>
            <w:shd w:val="clear" w:color="auto" w:fill="auto"/>
          </w:tcPr>
          <w:p w14:paraId="0A499E8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57" w:type="pct"/>
          </w:tcPr>
          <w:p w14:paraId="4554238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083" w:type="pct"/>
            <w:shd w:val="clear" w:color="auto" w:fill="auto"/>
          </w:tcPr>
          <w:p w14:paraId="47E47EA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Incubation begins on day before laying of the last egg.</w:t>
            </w:r>
          </w:p>
        </w:tc>
      </w:tr>
      <w:tr w:rsidR="00E81E04" w:rsidRPr="00800698" w14:paraId="728A81D9" w14:textId="77777777" w:rsidTr="00B82795">
        <w:trPr>
          <w:cantSplit/>
          <w:trHeight w:val="20"/>
        </w:trPr>
        <w:tc>
          <w:tcPr>
            <w:tcW w:w="1245" w:type="pct"/>
            <w:shd w:val="clear" w:color="auto" w:fill="auto"/>
          </w:tcPr>
          <w:p w14:paraId="491A6A7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15" w:type="pct"/>
            <w:shd w:val="clear" w:color="auto" w:fill="auto"/>
          </w:tcPr>
          <w:p w14:paraId="15724AD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57" w:type="pct"/>
          </w:tcPr>
          <w:p w14:paraId="5CACFEA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83" w:type="pct"/>
            <w:shd w:val="clear" w:color="auto" w:fill="auto"/>
          </w:tcPr>
          <w:p w14:paraId="73B143FF"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Mean 14.2 d (13–15, n = 21) from laying of last egg to hatching of last egg (Walkinshaw 1983).</w:t>
            </w:r>
          </w:p>
        </w:tc>
      </w:tr>
      <w:tr w:rsidR="00E81E04" w:rsidRPr="00800698" w14:paraId="70F07F96" w14:textId="77777777" w:rsidTr="00B82795">
        <w:trPr>
          <w:cantSplit/>
          <w:trHeight w:val="20"/>
        </w:trPr>
        <w:tc>
          <w:tcPr>
            <w:tcW w:w="1245" w:type="pct"/>
            <w:shd w:val="clear" w:color="auto" w:fill="auto"/>
          </w:tcPr>
          <w:p w14:paraId="46A4578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duration from hatch to fledging of nestlings (days)</w:t>
            </w:r>
          </w:p>
        </w:tc>
        <w:tc>
          <w:tcPr>
            <w:tcW w:w="315" w:type="pct"/>
            <w:shd w:val="clear" w:color="auto" w:fill="auto"/>
          </w:tcPr>
          <w:p w14:paraId="29BF572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57" w:type="pct"/>
          </w:tcPr>
          <w:p w14:paraId="2C7E221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9.4</w:t>
            </w:r>
          </w:p>
        </w:tc>
        <w:tc>
          <w:tcPr>
            <w:tcW w:w="3083" w:type="pct"/>
            <w:shd w:val="clear" w:color="auto" w:fill="auto"/>
          </w:tcPr>
          <w:p w14:paraId="7DEFBB47"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Young leave the nest at a mean age of 9.4 d, but may do so at 8 d if disturbed.</w:t>
            </w:r>
          </w:p>
        </w:tc>
      </w:tr>
      <w:tr w:rsidR="00E81E04" w:rsidRPr="00800698" w14:paraId="042FEE84" w14:textId="77777777" w:rsidTr="00B82795">
        <w:trPr>
          <w:cantSplit/>
          <w:trHeight w:val="20"/>
        </w:trPr>
        <w:tc>
          <w:tcPr>
            <w:tcW w:w="1245" w:type="pct"/>
            <w:shd w:val="clear" w:color="auto" w:fill="auto"/>
          </w:tcPr>
          <w:p w14:paraId="555B93C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15" w:type="pct"/>
            <w:shd w:val="clear" w:color="auto" w:fill="auto"/>
          </w:tcPr>
          <w:p w14:paraId="3542187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57" w:type="pct"/>
          </w:tcPr>
          <w:p w14:paraId="43B20DEF"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20CD6F34" w14:textId="77777777" w:rsidR="00E81E04" w:rsidRPr="00800698" w:rsidRDefault="00E81E04" w:rsidP="00E81E04">
            <w:pPr>
              <w:rPr>
                <w:rFonts w:asciiTheme="minorHAnsi" w:hAnsiTheme="minorHAnsi" w:cs="Times New Roman"/>
                <w:sz w:val="20"/>
                <w:szCs w:val="20"/>
              </w:rPr>
            </w:pPr>
          </w:p>
        </w:tc>
      </w:tr>
      <w:tr w:rsidR="00E81E04" w:rsidRPr="00800698" w14:paraId="0AA97BA3" w14:textId="77777777" w:rsidTr="00B82795">
        <w:trPr>
          <w:cantSplit/>
          <w:trHeight w:val="20"/>
        </w:trPr>
        <w:tc>
          <w:tcPr>
            <w:tcW w:w="1245" w:type="pct"/>
            <w:shd w:val="clear" w:color="auto" w:fill="auto"/>
          </w:tcPr>
          <w:p w14:paraId="3DDE028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15" w:type="pct"/>
            <w:shd w:val="clear" w:color="auto" w:fill="auto"/>
          </w:tcPr>
          <w:p w14:paraId="09133D2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57" w:type="pct"/>
          </w:tcPr>
          <w:p w14:paraId="421DA150"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05C250FC" w14:textId="77777777" w:rsidR="00E81E04" w:rsidRPr="00800698" w:rsidRDefault="00E81E04" w:rsidP="00E81E04">
            <w:pPr>
              <w:pStyle w:val="NormalWeb"/>
              <w:rPr>
                <w:rFonts w:asciiTheme="minorHAnsi" w:hAnsiTheme="minorHAnsi"/>
                <w:sz w:val="20"/>
                <w:szCs w:val="20"/>
              </w:rPr>
            </w:pPr>
          </w:p>
        </w:tc>
      </w:tr>
      <w:tr w:rsidR="00E81E04" w:rsidRPr="00800698" w14:paraId="0AD2A3C9" w14:textId="77777777" w:rsidTr="00B82795">
        <w:trPr>
          <w:cantSplit/>
          <w:trHeight w:val="20"/>
        </w:trPr>
        <w:tc>
          <w:tcPr>
            <w:tcW w:w="1245" w:type="pct"/>
            <w:shd w:val="clear" w:color="auto" w:fill="auto"/>
          </w:tcPr>
          <w:p w14:paraId="22F8D68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15" w:type="pct"/>
            <w:shd w:val="clear" w:color="auto" w:fill="auto"/>
          </w:tcPr>
          <w:p w14:paraId="3F4A1F3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57" w:type="pct"/>
          </w:tcPr>
          <w:p w14:paraId="1C39D1CF" w14:textId="2E65E222" w:rsidR="00E81E04"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Mean:</w:t>
            </w:r>
            <w:r w:rsidR="0049699D" w:rsidRPr="00800698">
              <w:rPr>
                <w:rFonts w:asciiTheme="minorHAnsi" w:hAnsiTheme="minorHAnsi" w:cs="Times New Roman"/>
                <w:sz w:val="20"/>
                <w:szCs w:val="20"/>
              </w:rPr>
              <w:t xml:space="preserve"> 13.8</w:t>
            </w:r>
          </w:p>
          <w:p w14:paraId="3E9D746F" w14:textId="15A0F3D8"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SD:</w:t>
            </w:r>
            <w:r w:rsidR="0049699D" w:rsidRPr="00800698">
              <w:rPr>
                <w:rFonts w:asciiTheme="minorHAnsi" w:hAnsiTheme="minorHAnsi" w:cs="Times New Roman"/>
                <w:sz w:val="20"/>
                <w:szCs w:val="20"/>
              </w:rPr>
              <w:t>0.31</w:t>
            </w:r>
          </w:p>
          <w:p w14:paraId="49DCB846" w14:textId="5AB74F81"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Min:</w:t>
            </w:r>
            <w:r w:rsidR="0049699D" w:rsidRPr="00800698">
              <w:rPr>
                <w:rFonts w:asciiTheme="minorHAnsi" w:hAnsiTheme="minorHAnsi" w:cs="Times New Roman"/>
                <w:sz w:val="20"/>
                <w:szCs w:val="20"/>
              </w:rPr>
              <w:t>12.3</w:t>
            </w:r>
          </w:p>
          <w:p w14:paraId="199BEFE6" w14:textId="4571DDE2"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Max:</w:t>
            </w:r>
            <w:r w:rsidR="0049699D" w:rsidRPr="00800698">
              <w:rPr>
                <w:rFonts w:asciiTheme="minorHAnsi" w:hAnsiTheme="minorHAnsi" w:cs="Times New Roman"/>
                <w:sz w:val="20"/>
                <w:szCs w:val="20"/>
              </w:rPr>
              <w:t>16</w:t>
            </w:r>
          </w:p>
        </w:tc>
        <w:tc>
          <w:tcPr>
            <w:tcW w:w="3083" w:type="pct"/>
            <w:shd w:val="clear" w:color="auto" w:fill="auto"/>
          </w:tcPr>
          <w:p w14:paraId="0E4F1483" w14:textId="4FE56523" w:rsidR="00E81E04" w:rsidRPr="00800698" w:rsidRDefault="0049699D" w:rsidP="00E81E04">
            <w:pPr>
              <w:rPr>
                <w:rFonts w:asciiTheme="minorHAnsi" w:hAnsiTheme="minorHAnsi" w:cs="Times New Roman"/>
                <w:sz w:val="20"/>
                <w:szCs w:val="20"/>
              </w:rPr>
            </w:pPr>
            <w:r w:rsidRPr="00800698">
              <w:rPr>
                <w:rFonts w:asciiTheme="minorHAnsi" w:hAnsiTheme="minorHAnsi" w:cs="Times New Roman"/>
                <w:sz w:val="20"/>
                <w:szCs w:val="20"/>
              </w:rPr>
              <w:t>Dunning 1984</w:t>
            </w:r>
            <w:r w:rsidR="00E81E04" w:rsidRPr="00800698">
              <w:rPr>
                <w:rFonts w:asciiTheme="minorHAnsi" w:hAnsiTheme="minorHAnsi" w:cs="Times New Roman"/>
                <w:sz w:val="20"/>
                <w:szCs w:val="20"/>
              </w:rPr>
              <w:t xml:space="preserve"> </w:t>
            </w:r>
          </w:p>
        </w:tc>
      </w:tr>
      <w:tr w:rsidR="00E81E04" w:rsidRPr="00800698" w14:paraId="566C653C" w14:textId="77777777" w:rsidTr="00B82795">
        <w:trPr>
          <w:cantSplit/>
          <w:trHeight w:val="20"/>
        </w:trPr>
        <w:tc>
          <w:tcPr>
            <w:tcW w:w="1245" w:type="pct"/>
            <w:shd w:val="clear" w:color="auto" w:fill="auto"/>
          </w:tcPr>
          <w:p w14:paraId="4DE2005A" w14:textId="339633EA"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15" w:type="pct"/>
            <w:shd w:val="clear" w:color="auto" w:fill="auto"/>
          </w:tcPr>
          <w:p w14:paraId="72346E95" w14:textId="77777777" w:rsidR="00E81E04" w:rsidRPr="00800698" w:rsidRDefault="00E81E04" w:rsidP="00E81E04">
            <w:pPr>
              <w:jc w:val="center"/>
              <w:rPr>
                <w:rFonts w:asciiTheme="minorHAnsi" w:hAnsiTheme="minorHAnsi" w:cs="Times New Roman"/>
                <w:sz w:val="20"/>
                <w:szCs w:val="20"/>
              </w:rPr>
            </w:pPr>
          </w:p>
        </w:tc>
        <w:tc>
          <w:tcPr>
            <w:tcW w:w="357" w:type="pct"/>
          </w:tcPr>
          <w:p w14:paraId="60834DED" w14:textId="2F8D94B8" w:rsidR="00E81E04" w:rsidRPr="00800698" w:rsidRDefault="00BA6FA5" w:rsidP="00E81E04">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3083" w:type="pct"/>
            <w:shd w:val="clear" w:color="auto" w:fill="auto"/>
          </w:tcPr>
          <w:p w14:paraId="28516A6B" w14:textId="7982C46A" w:rsidR="00E81E04" w:rsidRPr="00800698" w:rsidRDefault="0049699D"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It is assumed that birds consume primarily invertebrates during the breeding season, however, they will also consume fruit (e.g., blueberries). (Mayfield 2014)</w:t>
            </w:r>
          </w:p>
        </w:tc>
      </w:tr>
      <w:tr w:rsidR="00B96D7A" w:rsidRPr="00800698" w14:paraId="41248EDA" w14:textId="77777777" w:rsidTr="00B82795">
        <w:trPr>
          <w:cantSplit/>
          <w:trHeight w:val="20"/>
        </w:trPr>
        <w:tc>
          <w:tcPr>
            <w:tcW w:w="1245" w:type="pct"/>
            <w:shd w:val="clear" w:color="auto" w:fill="auto"/>
          </w:tcPr>
          <w:p w14:paraId="65F394CD" w14:textId="328906F4" w:rsidR="00B96D7A" w:rsidRPr="00800698" w:rsidRDefault="00B96D7A" w:rsidP="00E81E04">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15" w:type="pct"/>
            <w:shd w:val="clear" w:color="auto" w:fill="auto"/>
          </w:tcPr>
          <w:p w14:paraId="4CA06380" w14:textId="77777777" w:rsidR="00B96D7A" w:rsidRPr="00800698" w:rsidRDefault="00B96D7A" w:rsidP="00E81E04">
            <w:pPr>
              <w:jc w:val="center"/>
              <w:rPr>
                <w:rFonts w:asciiTheme="minorHAnsi" w:hAnsiTheme="minorHAnsi" w:cs="Times New Roman"/>
                <w:sz w:val="20"/>
                <w:szCs w:val="20"/>
              </w:rPr>
            </w:pPr>
          </w:p>
        </w:tc>
        <w:tc>
          <w:tcPr>
            <w:tcW w:w="357" w:type="pct"/>
          </w:tcPr>
          <w:p w14:paraId="4015F5F9" w14:textId="658F2AFC" w:rsidR="00B96D7A" w:rsidRPr="00800698" w:rsidRDefault="00BA6FA5" w:rsidP="00E81E04">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3083" w:type="pct"/>
            <w:shd w:val="clear" w:color="auto" w:fill="auto"/>
          </w:tcPr>
          <w:p w14:paraId="258A2E72" w14:textId="77777777" w:rsidR="00B96D7A" w:rsidRPr="00800698" w:rsidRDefault="00B96D7A" w:rsidP="00E81E04">
            <w:pPr>
              <w:pStyle w:val="NormalWeb"/>
              <w:spacing w:before="0" w:beforeAutospacing="0" w:after="0" w:afterAutospacing="0"/>
              <w:rPr>
                <w:rFonts w:asciiTheme="minorHAnsi" w:hAnsiTheme="minorHAnsi"/>
                <w:sz w:val="20"/>
                <w:szCs w:val="20"/>
              </w:rPr>
            </w:pPr>
          </w:p>
        </w:tc>
      </w:tr>
      <w:tr w:rsidR="00E81E04" w:rsidRPr="00800698" w14:paraId="1E2D8DB7" w14:textId="77777777" w:rsidTr="00B82795">
        <w:trPr>
          <w:cantSplit/>
          <w:trHeight w:val="20"/>
        </w:trPr>
        <w:tc>
          <w:tcPr>
            <w:tcW w:w="1245" w:type="pct"/>
            <w:shd w:val="clear" w:color="auto" w:fill="auto"/>
          </w:tcPr>
          <w:p w14:paraId="17748AE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15" w:type="pct"/>
            <w:shd w:val="clear" w:color="auto" w:fill="auto"/>
          </w:tcPr>
          <w:p w14:paraId="6D00E301" w14:textId="77777777" w:rsidR="00E81E04" w:rsidRPr="00800698" w:rsidRDefault="00E81E04" w:rsidP="00E81E04">
            <w:pPr>
              <w:jc w:val="center"/>
              <w:rPr>
                <w:rFonts w:asciiTheme="minorHAnsi" w:hAnsiTheme="minorHAnsi" w:cs="Times New Roman"/>
                <w:sz w:val="20"/>
                <w:szCs w:val="20"/>
              </w:rPr>
            </w:pPr>
          </w:p>
        </w:tc>
        <w:tc>
          <w:tcPr>
            <w:tcW w:w="357" w:type="pct"/>
          </w:tcPr>
          <w:p w14:paraId="56119493" w14:textId="77777777" w:rsidR="00E81E04" w:rsidRPr="00800698" w:rsidRDefault="00E81E04" w:rsidP="00E81E04">
            <w:pPr>
              <w:rPr>
                <w:rFonts w:asciiTheme="minorHAnsi" w:hAnsiTheme="minorHAnsi" w:cs="Times New Roman"/>
                <w:sz w:val="20"/>
                <w:szCs w:val="20"/>
              </w:rPr>
            </w:pPr>
          </w:p>
        </w:tc>
        <w:tc>
          <w:tcPr>
            <w:tcW w:w="3083" w:type="pct"/>
            <w:shd w:val="clear" w:color="auto" w:fill="auto"/>
          </w:tcPr>
          <w:p w14:paraId="7B7DA4F0" w14:textId="77777777" w:rsidR="00E81E04" w:rsidRPr="00800698" w:rsidRDefault="00E81E04" w:rsidP="00E81E04">
            <w:pPr>
              <w:rPr>
                <w:rFonts w:asciiTheme="minorHAnsi" w:hAnsiTheme="minorHAnsi" w:cs="Times New Roman"/>
                <w:sz w:val="20"/>
                <w:szCs w:val="20"/>
              </w:rPr>
            </w:pPr>
          </w:p>
        </w:tc>
      </w:tr>
      <w:tr w:rsidR="00E81E04" w:rsidRPr="00800698" w14:paraId="3382194B" w14:textId="77777777" w:rsidTr="00B82795">
        <w:trPr>
          <w:cantSplit/>
          <w:trHeight w:val="20"/>
        </w:trPr>
        <w:tc>
          <w:tcPr>
            <w:tcW w:w="1245" w:type="pct"/>
            <w:shd w:val="clear" w:color="auto" w:fill="auto"/>
          </w:tcPr>
          <w:p w14:paraId="54A2692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15" w:type="pct"/>
            <w:shd w:val="clear" w:color="auto" w:fill="auto"/>
          </w:tcPr>
          <w:p w14:paraId="75A864B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57" w:type="pct"/>
          </w:tcPr>
          <w:p w14:paraId="582D9E9F"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692B0C41" w14:textId="77777777" w:rsidR="00E81E04" w:rsidRPr="00800698" w:rsidRDefault="00E81E04" w:rsidP="00E81E04">
            <w:pPr>
              <w:rPr>
                <w:rFonts w:asciiTheme="minorHAnsi" w:hAnsiTheme="minorHAnsi" w:cs="Times New Roman"/>
                <w:sz w:val="20"/>
                <w:szCs w:val="20"/>
              </w:rPr>
            </w:pPr>
          </w:p>
        </w:tc>
      </w:tr>
      <w:tr w:rsidR="00E81E04" w:rsidRPr="00800698" w14:paraId="3A058326" w14:textId="77777777" w:rsidTr="00B82795">
        <w:trPr>
          <w:cantSplit/>
          <w:trHeight w:val="20"/>
        </w:trPr>
        <w:tc>
          <w:tcPr>
            <w:tcW w:w="1245" w:type="pct"/>
            <w:shd w:val="clear" w:color="auto" w:fill="auto"/>
          </w:tcPr>
          <w:p w14:paraId="2111198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15" w:type="pct"/>
            <w:shd w:val="clear" w:color="auto" w:fill="auto"/>
          </w:tcPr>
          <w:p w14:paraId="280C39B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57" w:type="pct"/>
          </w:tcPr>
          <w:p w14:paraId="780FD342"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122895B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After cowbird control was institutionalized in 1972, several studies estimated productivity: Shake and Mattson (1975) reported 2.84 young fledged per nest in 1972, on average; Kelly and DeCapita (1982) reported 2.76 young fledged per nest per year from 1972-1981; Bocetti (1994) found 3.59 young fledged per nest attempt in 1990-1992; Rockwell (2013) reported 2.72 fledglings per nest attempt from 2007-2009.</w:t>
            </w:r>
          </w:p>
        </w:tc>
      </w:tr>
      <w:tr w:rsidR="00E81E04" w:rsidRPr="00800698" w14:paraId="25EB11B4" w14:textId="77777777" w:rsidTr="00B82795">
        <w:trPr>
          <w:cantSplit/>
          <w:trHeight w:val="20"/>
        </w:trPr>
        <w:tc>
          <w:tcPr>
            <w:tcW w:w="1245" w:type="pct"/>
            <w:shd w:val="clear" w:color="auto" w:fill="auto"/>
          </w:tcPr>
          <w:p w14:paraId="00851C9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15" w:type="pct"/>
            <w:shd w:val="clear" w:color="auto" w:fill="auto"/>
          </w:tcPr>
          <w:p w14:paraId="0DA6101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57" w:type="pct"/>
          </w:tcPr>
          <w:p w14:paraId="36C4104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2.2</w:t>
            </w:r>
          </w:p>
        </w:tc>
        <w:tc>
          <w:tcPr>
            <w:tcW w:w="3083" w:type="pct"/>
            <w:shd w:val="clear" w:color="auto" w:fill="auto"/>
          </w:tcPr>
          <w:p w14:paraId="1AB17BE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Productivity varies from year to year, but estimates over early decades (cowbirds present in area) show production of young per pair without interference by cowbirds was about 2.2 fledglings, vs. 0.8 in parasitized nests.</w:t>
            </w:r>
          </w:p>
        </w:tc>
      </w:tr>
      <w:tr w:rsidR="00E81E04" w:rsidRPr="00800698" w14:paraId="4A21DDE5" w14:textId="77777777" w:rsidTr="00712245">
        <w:trPr>
          <w:cantSplit/>
          <w:trHeight w:val="20"/>
        </w:trPr>
        <w:tc>
          <w:tcPr>
            <w:tcW w:w="1245" w:type="pct"/>
            <w:shd w:val="clear" w:color="auto" w:fill="auto"/>
          </w:tcPr>
          <w:p w14:paraId="4612F67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315" w:type="pct"/>
            <w:shd w:val="clear" w:color="auto" w:fill="auto"/>
          </w:tcPr>
          <w:p w14:paraId="6086F9E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57" w:type="pct"/>
          </w:tcPr>
          <w:p w14:paraId="352E846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0.65</w:t>
            </w:r>
          </w:p>
        </w:tc>
        <w:tc>
          <w:tcPr>
            <w:tcW w:w="3083" w:type="pct"/>
            <w:shd w:val="clear" w:color="auto" w:fill="auto"/>
          </w:tcPr>
          <w:p w14:paraId="549A9A6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Survival rate of adults from one June to the next is about 65% (Mayfield 1960, Walkinshaw 1983; C. Bocetti, C. Kepler, and P. Sykes, unpubl. data.).</w:t>
            </w:r>
          </w:p>
        </w:tc>
      </w:tr>
      <w:tr w:rsidR="00B05A3D" w:rsidRPr="00800698" w14:paraId="32DD93D0" w14:textId="77777777" w:rsidTr="00712245">
        <w:trPr>
          <w:cantSplit/>
          <w:trHeight w:val="20"/>
        </w:trPr>
        <w:tc>
          <w:tcPr>
            <w:tcW w:w="1245" w:type="pct"/>
            <w:shd w:val="clear" w:color="auto" w:fill="auto"/>
          </w:tcPr>
          <w:p w14:paraId="741C69FA" w14:textId="2286492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15" w:type="pct"/>
            <w:shd w:val="clear" w:color="auto" w:fill="auto"/>
          </w:tcPr>
          <w:p w14:paraId="011AA0BF" w14:textId="77777777" w:rsidR="00B05A3D" w:rsidRPr="00800698" w:rsidRDefault="00B05A3D" w:rsidP="00B05A3D">
            <w:pPr>
              <w:jc w:val="center"/>
              <w:rPr>
                <w:rFonts w:asciiTheme="minorHAnsi" w:hAnsiTheme="minorHAnsi" w:cs="Times New Roman"/>
                <w:sz w:val="20"/>
                <w:szCs w:val="20"/>
              </w:rPr>
            </w:pPr>
          </w:p>
        </w:tc>
        <w:tc>
          <w:tcPr>
            <w:tcW w:w="357" w:type="pct"/>
          </w:tcPr>
          <w:p w14:paraId="7BF4DA8B"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7B70EE1E"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75957BDA" w14:textId="366BFD32"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83" w:type="pct"/>
            <w:shd w:val="clear" w:color="auto" w:fill="auto"/>
          </w:tcPr>
          <w:p w14:paraId="02BD4A71" w14:textId="67DD2A39"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280BF09E" w14:textId="77777777" w:rsidTr="00712245">
        <w:trPr>
          <w:cantSplit/>
          <w:trHeight w:val="20"/>
        </w:trPr>
        <w:tc>
          <w:tcPr>
            <w:tcW w:w="1245" w:type="pct"/>
            <w:shd w:val="clear" w:color="auto" w:fill="auto"/>
          </w:tcPr>
          <w:p w14:paraId="6E048FD9" w14:textId="14B10F39"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15" w:type="pct"/>
            <w:shd w:val="clear" w:color="auto" w:fill="auto"/>
          </w:tcPr>
          <w:p w14:paraId="400F7C15" w14:textId="77777777" w:rsidR="00B05A3D" w:rsidRPr="00800698" w:rsidRDefault="00B05A3D" w:rsidP="00B05A3D">
            <w:pPr>
              <w:jc w:val="center"/>
              <w:rPr>
                <w:rFonts w:asciiTheme="minorHAnsi" w:hAnsiTheme="minorHAnsi" w:cs="Times New Roman"/>
                <w:sz w:val="20"/>
                <w:szCs w:val="20"/>
              </w:rPr>
            </w:pPr>
          </w:p>
        </w:tc>
        <w:tc>
          <w:tcPr>
            <w:tcW w:w="357" w:type="pct"/>
          </w:tcPr>
          <w:p w14:paraId="2D17FC09" w14:textId="3E569225"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83" w:type="pct"/>
            <w:shd w:val="clear" w:color="auto" w:fill="auto"/>
          </w:tcPr>
          <w:p w14:paraId="0C2CA6E9" w14:textId="13E00BB1"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56BEB58A" w14:textId="77777777" w:rsidTr="00712245">
        <w:trPr>
          <w:cantSplit/>
          <w:trHeight w:val="20"/>
        </w:trPr>
        <w:tc>
          <w:tcPr>
            <w:tcW w:w="1245" w:type="pct"/>
            <w:shd w:val="clear" w:color="auto" w:fill="auto"/>
          </w:tcPr>
          <w:p w14:paraId="04BEE677" w14:textId="76A1F590"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15" w:type="pct"/>
            <w:shd w:val="clear" w:color="auto" w:fill="auto"/>
          </w:tcPr>
          <w:p w14:paraId="2A9C16DC" w14:textId="77777777" w:rsidR="00B05A3D" w:rsidRPr="00800698" w:rsidRDefault="00B05A3D" w:rsidP="00B05A3D">
            <w:pPr>
              <w:jc w:val="center"/>
              <w:rPr>
                <w:rFonts w:asciiTheme="minorHAnsi" w:hAnsiTheme="minorHAnsi" w:cs="Times New Roman"/>
                <w:sz w:val="20"/>
                <w:szCs w:val="20"/>
              </w:rPr>
            </w:pPr>
          </w:p>
        </w:tc>
        <w:tc>
          <w:tcPr>
            <w:tcW w:w="357" w:type="pct"/>
          </w:tcPr>
          <w:p w14:paraId="4125AF2B" w14:textId="1A316099"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3083" w:type="pct"/>
            <w:shd w:val="clear" w:color="auto" w:fill="auto"/>
          </w:tcPr>
          <w:p w14:paraId="5DBDD5C4" w14:textId="77777777" w:rsidR="00B05A3D" w:rsidRPr="00800698" w:rsidRDefault="00B05A3D" w:rsidP="00B05A3D">
            <w:pPr>
              <w:rPr>
                <w:rFonts w:asciiTheme="minorHAnsi" w:hAnsiTheme="minorHAnsi" w:cs="Times New Roman"/>
                <w:sz w:val="20"/>
                <w:szCs w:val="20"/>
              </w:rPr>
            </w:pPr>
          </w:p>
        </w:tc>
      </w:tr>
      <w:tr w:rsidR="00B05A3D" w:rsidRPr="00800698" w14:paraId="39B3B780" w14:textId="77777777" w:rsidTr="00E2153A">
        <w:trPr>
          <w:cantSplit/>
          <w:trHeight w:val="20"/>
        </w:trPr>
        <w:tc>
          <w:tcPr>
            <w:tcW w:w="1245" w:type="pct"/>
            <w:shd w:val="clear" w:color="auto" w:fill="auto"/>
          </w:tcPr>
          <w:p w14:paraId="12D2EC3E" w14:textId="43059381"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lastRenderedPageBreak/>
              <w:t>Precocial/ altricial</w:t>
            </w:r>
          </w:p>
        </w:tc>
        <w:tc>
          <w:tcPr>
            <w:tcW w:w="315" w:type="pct"/>
            <w:shd w:val="clear" w:color="auto" w:fill="auto"/>
          </w:tcPr>
          <w:p w14:paraId="40BDB1D5" w14:textId="77777777" w:rsidR="00B05A3D" w:rsidRPr="00800698" w:rsidRDefault="00B05A3D" w:rsidP="00B05A3D">
            <w:pPr>
              <w:jc w:val="center"/>
              <w:rPr>
                <w:rFonts w:asciiTheme="minorHAnsi" w:hAnsiTheme="minorHAnsi" w:cs="Times New Roman"/>
                <w:sz w:val="20"/>
                <w:szCs w:val="20"/>
              </w:rPr>
            </w:pPr>
          </w:p>
        </w:tc>
        <w:tc>
          <w:tcPr>
            <w:tcW w:w="357" w:type="pct"/>
          </w:tcPr>
          <w:p w14:paraId="485C11C5" w14:textId="7353882C"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83" w:type="pct"/>
            <w:shd w:val="clear" w:color="auto" w:fill="auto"/>
          </w:tcPr>
          <w:p w14:paraId="0F2280CB" w14:textId="77777777" w:rsidR="00B05A3D" w:rsidRPr="00800698" w:rsidRDefault="00B05A3D" w:rsidP="00B05A3D">
            <w:pPr>
              <w:rPr>
                <w:rFonts w:asciiTheme="minorHAnsi" w:hAnsiTheme="minorHAnsi" w:cs="Times New Roman"/>
                <w:sz w:val="20"/>
                <w:szCs w:val="20"/>
              </w:rPr>
            </w:pPr>
          </w:p>
        </w:tc>
      </w:tr>
    </w:tbl>
    <w:p w14:paraId="25803F06" w14:textId="77777777" w:rsidR="00E81E04" w:rsidRPr="00800698" w:rsidRDefault="00E81E04" w:rsidP="005A0A43">
      <w:pPr>
        <w:rPr>
          <w:rFonts w:asciiTheme="minorHAnsi" w:eastAsia="Times New Roman" w:hAnsiTheme="minorHAnsi" w:cs="Times New Roman"/>
          <w:iCs/>
          <w:sz w:val="20"/>
          <w:szCs w:val="20"/>
        </w:rPr>
      </w:pPr>
    </w:p>
    <w:p w14:paraId="43FE832D" w14:textId="77777777" w:rsidR="00E81E04" w:rsidRPr="00800698" w:rsidRDefault="00E81E04" w:rsidP="005A0A43">
      <w:pPr>
        <w:rPr>
          <w:rFonts w:asciiTheme="minorHAnsi" w:hAnsiTheme="minorHAnsi" w:cs="Times New Roman"/>
          <w:sz w:val="20"/>
          <w:szCs w:val="20"/>
        </w:rPr>
      </w:pPr>
    </w:p>
    <w:p w14:paraId="59A9CE02" w14:textId="77777777" w:rsidR="0053249B" w:rsidRPr="00800698" w:rsidRDefault="0053249B">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4093E489" w14:textId="7C416E02" w:rsidR="005A0A43" w:rsidRPr="00800698" w:rsidRDefault="005A0A43" w:rsidP="005A0A43">
      <w:pPr>
        <w:rPr>
          <w:rFonts w:asciiTheme="minorHAnsi" w:eastAsia="Times New Roman" w:hAnsiTheme="minorHAnsi" w:cs="Times New Roman"/>
          <w:b/>
          <w:iCs/>
          <w:sz w:val="20"/>
          <w:szCs w:val="20"/>
        </w:rPr>
      </w:pPr>
      <w:r w:rsidRPr="00800698">
        <w:rPr>
          <w:rFonts w:asciiTheme="minorHAnsi" w:eastAsia="Times New Roman" w:hAnsiTheme="minorHAnsi" w:cs="Times New Roman"/>
          <w:b/>
          <w:sz w:val="20"/>
          <w:szCs w:val="20"/>
        </w:rPr>
        <w:lastRenderedPageBreak/>
        <w:t>Table 1</w:t>
      </w:r>
      <w:r w:rsidR="002E228D" w:rsidRPr="00800698">
        <w:rPr>
          <w:rFonts w:asciiTheme="minorHAnsi" w:eastAsia="Times New Roman" w:hAnsiTheme="minorHAnsi" w:cs="Times New Roman"/>
          <w:b/>
          <w:sz w:val="20"/>
          <w:szCs w:val="20"/>
        </w:rPr>
        <w:t>5</w:t>
      </w:r>
      <w:r w:rsidRPr="00800698">
        <w:rPr>
          <w:rFonts w:asciiTheme="minorHAnsi" w:eastAsia="Times New Roman" w:hAnsiTheme="minorHAnsi" w:cs="Times New Roman"/>
          <w:b/>
          <w:sz w:val="20"/>
          <w:szCs w:val="20"/>
        </w:rPr>
        <w:t>. Black-capped Vireo</w:t>
      </w:r>
      <w:r w:rsidRPr="00800698">
        <w:rPr>
          <w:rFonts w:asciiTheme="minorHAnsi" w:eastAsia="Times New Roman" w:hAnsiTheme="minorHAnsi" w:cs="Times New Roman"/>
          <w:b/>
          <w:iCs/>
          <w:sz w:val="20"/>
          <w:szCs w:val="20"/>
        </w:rPr>
        <w:t xml:space="preserve"> (</w:t>
      </w:r>
      <w:r w:rsidRPr="00800698">
        <w:rPr>
          <w:rFonts w:asciiTheme="minorHAnsi" w:eastAsia="Times New Roman" w:hAnsiTheme="minorHAnsi" w:cs="Times New Roman"/>
          <w:b/>
          <w:i/>
          <w:iCs/>
          <w:sz w:val="20"/>
          <w:szCs w:val="20"/>
        </w:rPr>
        <w:t>Vireo atricapilla</w:t>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788"/>
        <w:gridCol w:w="1932"/>
        <w:gridCol w:w="7341"/>
      </w:tblGrid>
      <w:tr w:rsidR="00E81E04" w:rsidRPr="00800698" w14:paraId="0E8AF7C2" w14:textId="77777777" w:rsidTr="00712245">
        <w:trPr>
          <w:cantSplit/>
          <w:trHeight w:val="20"/>
          <w:tblHeader/>
        </w:trPr>
        <w:tc>
          <w:tcPr>
            <w:tcW w:w="1118" w:type="pct"/>
            <w:shd w:val="clear" w:color="auto" w:fill="auto"/>
          </w:tcPr>
          <w:p w14:paraId="56CF5D1E"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07" w:type="pct"/>
            <w:shd w:val="clear" w:color="auto" w:fill="auto"/>
          </w:tcPr>
          <w:p w14:paraId="6C341A3E"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738" w:type="pct"/>
          </w:tcPr>
          <w:p w14:paraId="25DFAE44"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2837" w:type="pct"/>
            <w:shd w:val="clear" w:color="auto" w:fill="auto"/>
          </w:tcPr>
          <w:p w14:paraId="112D365B" w14:textId="780BA982"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E81E04" w:rsidRPr="00800698" w14:paraId="6ACC5572" w14:textId="77777777" w:rsidTr="00712245">
        <w:trPr>
          <w:cantSplit/>
          <w:trHeight w:val="20"/>
        </w:trPr>
        <w:tc>
          <w:tcPr>
            <w:tcW w:w="1118" w:type="pct"/>
            <w:shd w:val="clear" w:color="auto" w:fill="auto"/>
          </w:tcPr>
          <w:p w14:paraId="5003EA2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07" w:type="pct"/>
            <w:shd w:val="clear" w:color="auto" w:fill="auto"/>
          </w:tcPr>
          <w:p w14:paraId="413ADF8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738" w:type="pct"/>
          </w:tcPr>
          <w:p w14:paraId="0A9E974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2837" w:type="pct"/>
            <w:shd w:val="clear" w:color="auto" w:fill="auto"/>
          </w:tcPr>
          <w:p w14:paraId="011DAEE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w:t>
            </w:r>
          </w:p>
        </w:tc>
      </w:tr>
      <w:tr w:rsidR="00E81E04" w:rsidRPr="00800698" w14:paraId="15477173" w14:textId="77777777" w:rsidTr="00712245">
        <w:trPr>
          <w:cantSplit/>
          <w:trHeight w:val="20"/>
        </w:trPr>
        <w:tc>
          <w:tcPr>
            <w:tcW w:w="1118" w:type="pct"/>
            <w:shd w:val="clear" w:color="auto" w:fill="auto"/>
          </w:tcPr>
          <w:p w14:paraId="3BF6DBB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07" w:type="pct"/>
            <w:shd w:val="clear" w:color="auto" w:fill="auto"/>
          </w:tcPr>
          <w:p w14:paraId="0857F70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738" w:type="pct"/>
          </w:tcPr>
          <w:p w14:paraId="31AD024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0.035</w:t>
            </w:r>
          </w:p>
        </w:tc>
        <w:tc>
          <w:tcPr>
            <w:tcW w:w="2837" w:type="pct"/>
            <w:shd w:val="clear" w:color="auto" w:fill="auto"/>
          </w:tcPr>
          <w:p w14:paraId="553CB70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 xml:space="preserve">Pease &amp; Grzybowski 1995 daily background failure rate (does not include abandonment due to nest parasitism) of 0.035. </w:t>
            </w:r>
          </w:p>
        </w:tc>
      </w:tr>
      <w:tr w:rsidR="00E81E04" w:rsidRPr="00800698" w14:paraId="34130E05" w14:textId="77777777" w:rsidTr="00712245">
        <w:trPr>
          <w:cantSplit/>
          <w:trHeight w:val="20"/>
        </w:trPr>
        <w:tc>
          <w:tcPr>
            <w:tcW w:w="1118" w:type="pct"/>
            <w:shd w:val="clear" w:color="auto" w:fill="auto"/>
          </w:tcPr>
          <w:p w14:paraId="70D808B0"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07" w:type="pct"/>
            <w:shd w:val="clear" w:color="auto" w:fill="auto"/>
          </w:tcPr>
          <w:p w14:paraId="2AD245D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738" w:type="pct"/>
          </w:tcPr>
          <w:p w14:paraId="5FCD42C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0.035</w:t>
            </w:r>
          </w:p>
        </w:tc>
        <w:tc>
          <w:tcPr>
            <w:tcW w:w="2837" w:type="pct"/>
            <w:shd w:val="clear" w:color="auto" w:fill="auto"/>
          </w:tcPr>
          <w:p w14:paraId="6086F287" w14:textId="77777777" w:rsidR="00E81E04" w:rsidRPr="00800698" w:rsidRDefault="00E81E04" w:rsidP="00E81E04">
            <w:pPr>
              <w:rPr>
                <w:rFonts w:asciiTheme="minorHAnsi" w:hAnsiTheme="minorHAnsi" w:cs="Times New Roman"/>
                <w:sz w:val="20"/>
                <w:szCs w:val="20"/>
              </w:rPr>
            </w:pPr>
          </w:p>
        </w:tc>
      </w:tr>
      <w:tr w:rsidR="00E81E04" w:rsidRPr="00800698" w14:paraId="466CAF68" w14:textId="77777777" w:rsidTr="00712245">
        <w:trPr>
          <w:cantSplit/>
          <w:trHeight w:val="20"/>
        </w:trPr>
        <w:tc>
          <w:tcPr>
            <w:tcW w:w="1118" w:type="pct"/>
            <w:shd w:val="clear" w:color="auto" w:fill="auto"/>
          </w:tcPr>
          <w:p w14:paraId="5A0D9BA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07" w:type="pct"/>
            <w:shd w:val="clear" w:color="auto" w:fill="auto"/>
          </w:tcPr>
          <w:p w14:paraId="5719143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738" w:type="pct"/>
          </w:tcPr>
          <w:p w14:paraId="782A0EF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20 April</w:t>
            </w:r>
          </w:p>
        </w:tc>
        <w:tc>
          <w:tcPr>
            <w:tcW w:w="2837" w:type="pct"/>
            <w:shd w:val="clear" w:color="auto" w:fill="auto"/>
          </w:tcPr>
          <w:p w14:paraId="008D43B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difference between Tlast and T1 is 68 days (Pease &amp; Grzybowski 1995).  Suggest using phenology diagram in BNA account to come up with T1 and then add 68 days.</w:t>
            </w:r>
          </w:p>
        </w:tc>
      </w:tr>
      <w:tr w:rsidR="00E81E04" w:rsidRPr="00800698" w14:paraId="5414C8DA" w14:textId="77777777" w:rsidTr="00712245">
        <w:trPr>
          <w:cantSplit/>
          <w:trHeight w:val="20"/>
        </w:trPr>
        <w:tc>
          <w:tcPr>
            <w:tcW w:w="1118" w:type="pct"/>
            <w:shd w:val="clear" w:color="auto" w:fill="auto"/>
          </w:tcPr>
          <w:p w14:paraId="52920B6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07" w:type="pct"/>
            <w:shd w:val="clear" w:color="auto" w:fill="auto"/>
          </w:tcPr>
          <w:p w14:paraId="47CBBBC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738" w:type="pct"/>
          </w:tcPr>
          <w:p w14:paraId="6DEF302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27 June</w:t>
            </w:r>
          </w:p>
        </w:tc>
        <w:tc>
          <w:tcPr>
            <w:tcW w:w="2837" w:type="pct"/>
            <w:shd w:val="clear" w:color="auto" w:fill="auto"/>
          </w:tcPr>
          <w:p w14:paraId="0C1671B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See entry above for T1</w:t>
            </w:r>
          </w:p>
        </w:tc>
      </w:tr>
      <w:tr w:rsidR="00E81E04" w:rsidRPr="00800698" w14:paraId="2FD354D1" w14:textId="77777777" w:rsidTr="00712245">
        <w:trPr>
          <w:cantSplit/>
          <w:trHeight w:val="20"/>
        </w:trPr>
        <w:tc>
          <w:tcPr>
            <w:tcW w:w="1118" w:type="pct"/>
            <w:shd w:val="clear" w:color="auto" w:fill="auto"/>
          </w:tcPr>
          <w:p w14:paraId="3C6A317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07" w:type="pct"/>
            <w:shd w:val="clear" w:color="auto" w:fill="auto"/>
          </w:tcPr>
          <w:p w14:paraId="50F81C4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738" w:type="pct"/>
          </w:tcPr>
          <w:p w14:paraId="5962F57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3.3</w:t>
            </w:r>
          </w:p>
        </w:tc>
        <w:tc>
          <w:tcPr>
            <w:tcW w:w="2837" w:type="pct"/>
            <w:shd w:val="clear" w:color="auto" w:fill="auto"/>
          </w:tcPr>
          <w:p w14:paraId="4470A0B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of whole fresh egg 1.59 g (n = 21; about 17% of female mass).  By allometric eqn = 3.3 days</w:t>
            </w:r>
          </w:p>
        </w:tc>
      </w:tr>
      <w:tr w:rsidR="00E81E04" w:rsidRPr="00800698" w14:paraId="337ECA1F" w14:textId="77777777" w:rsidTr="00712245">
        <w:trPr>
          <w:cantSplit/>
          <w:trHeight w:val="20"/>
        </w:trPr>
        <w:tc>
          <w:tcPr>
            <w:tcW w:w="1118" w:type="pct"/>
            <w:shd w:val="clear" w:color="auto" w:fill="auto"/>
          </w:tcPr>
          <w:p w14:paraId="5969ADD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07" w:type="pct"/>
            <w:shd w:val="clear" w:color="auto" w:fill="auto"/>
          </w:tcPr>
          <w:p w14:paraId="463E073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738" w:type="pct"/>
          </w:tcPr>
          <w:p w14:paraId="54A8809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4</w:t>
            </w:r>
          </w:p>
        </w:tc>
        <w:tc>
          <w:tcPr>
            <w:tcW w:w="2837" w:type="pct"/>
            <w:shd w:val="clear" w:color="auto" w:fill="auto"/>
          </w:tcPr>
          <w:p w14:paraId="5F5AA528" w14:textId="16F80803" w:rsidR="00E81E04" w:rsidRPr="00800698" w:rsidRDefault="0053249B" w:rsidP="00E81E04">
            <w:pPr>
              <w:rPr>
                <w:rFonts w:asciiTheme="minorHAnsi" w:hAnsiTheme="minorHAnsi" w:cs="Times New Roman"/>
                <w:sz w:val="20"/>
                <w:szCs w:val="20"/>
              </w:rPr>
            </w:pPr>
            <w:r w:rsidRPr="00800698">
              <w:rPr>
                <w:rFonts w:asciiTheme="minorHAnsi" w:hAnsiTheme="minorHAnsi" w:cs="Times New Roman"/>
                <w:sz w:val="20"/>
                <w:szCs w:val="20"/>
              </w:rPr>
              <w:t>Grzybowski 1995</w:t>
            </w:r>
          </w:p>
        </w:tc>
      </w:tr>
      <w:tr w:rsidR="00E81E04" w:rsidRPr="00800698" w14:paraId="772EC317" w14:textId="77777777" w:rsidTr="00712245">
        <w:trPr>
          <w:cantSplit/>
          <w:trHeight w:val="20"/>
        </w:trPr>
        <w:tc>
          <w:tcPr>
            <w:tcW w:w="1118" w:type="pct"/>
            <w:shd w:val="clear" w:color="auto" w:fill="auto"/>
          </w:tcPr>
          <w:p w14:paraId="221CD1E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07" w:type="pct"/>
            <w:shd w:val="clear" w:color="auto" w:fill="auto"/>
          </w:tcPr>
          <w:p w14:paraId="46ACEE5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738" w:type="pct"/>
          </w:tcPr>
          <w:p w14:paraId="7341847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2837" w:type="pct"/>
            <w:shd w:val="clear" w:color="auto" w:fill="auto"/>
          </w:tcPr>
          <w:p w14:paraId="338457F3" w14:textId="191E493B" w:rsidR="00E81E04" w:rsidRPr="00800698" w:rsidRDefault="0053249B" w:rsidP="00E81E04">
            <w:pPr>
              <w:rPr>
                <w:rFonts w:asciiTheme="minorHAnsi" w:hAnsiTheme="minorHAnsi" w:cs="Times New Roman"/>
                <w:sz w:val="20"/>
                <w:szCs w:val="20"/>
              </w:rPr>
            </w:pPr>
            <w:r w:rsidRPr="00800698">
              <w:rPr>
                <w:rFonts w:asciiTheme="minorHAnsi" w:hAnsiTheme="minorHAnsi" w:cs="Times New Roman"/>
                <w:sz w:val="20"/>
                <w:szCs w:val="20"/>
              </w:rPr>
              <w:t>Grzybowski 1995</w:t>
            </w:r>
          </w:p>
        </w:tc>
      </w:tr>
      <w:tr w:rsidR="00E81E04" w:rsidRPr="00800698" w14:paraId="1E9E8C83" w14:textId="77777777" w:rsidTr="00712245">
        <w:trPr>
          <w:cantSplit/>
          <w:trHeight w:val="20"/>
        </w:trPr>
        <w:tc>
          <w:tcPr>
            <w:tcW w:w="1118" w:type="pct"/>
            <w:shd w:val="clear" w:color="auto" w:fill="auto"/>
          </w:tcPr>
          <w:p w14:paraId="57FF43F0"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07" w:type="pct"/>
            <w:shd w:val="clear" w:color="auto" w:fill="auto"/>
          </w:tcPr>
          <w:p w14:paraId="76DE2E5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738" w:type="pct"/>
          </w:tcPr>
          <w:p w14:paraId="44A3DB5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2837" w:type="pct"/>
            <w:shd w:val="clear" w:color="auto" w:fill="auto"/>
          </w:tcPr>
          <w:p w14:paraId="5D22E456" w14:textId="314D8241" w:rsidR="00E81E04" w:rsidRPr="00800698" w:rsidRDefault="0053249B" w:rsidP="00E81E04">
            <w:pPr>
              <w:rPr>
                <w:rFonts w:asciiTheme="minorHAnsi" w:hAnsiTheme="minorHAnsi" w:cs="Times New Roman"/>
                <w:sz w:val="20"/>
                <w:szCs w:val="20"/>
              </w:rPr>
            </w:pPr>
            <w:r w:rsidRPr="00800698">
              <w:rPr>
                <w:rFonts w:asciiTheme="minorHAnsi" w:hAnsiTheme="minorHAnsi" w:cs="Times New Roman"/>
                <w:sz w:val="20"/>
                <w:szCs w:val="20"/>
              </w:rPr>
              <w:t>Grzybowski 1995</w:t>
            </w:r>
            <w:r w:rsidR="00E81E04" w:rsidRPr="00800698">
              <w:rPr>
                <w:rFonts w:asciiTheme="minorHAnsi" w:hAnsiTheme="minorHAnsi" w:cs="Times New Roman"/>
                <w:sz w:val="20"/>
                <w:szCs w:val="20"/>
              </w:rPr>
              <w:t>First chick hatches approximately 14–17 d after second or third egg is laid (incubation through night begins after these eggs are laid); mean of range=15.5</w:t>
            </w:r>
          </w:p>
        </w:tc>
      </w:tr>
      <w:tr w:rsidR="00E81E04" w:rsidRPr="00800698" w14:paraId="599BC027" w14:textId="77777777" w:rsidTr="00712245">
        <w:trPr>
          <w:cantSplit/>
          <w:trHeight w:val="20"/>
        </w:trPr>
        <w:tc>
          <w:tcPr>
            <w:tcW w:w="1118" w:type="pct"/>
            <w:shd w:val="clear" w:color="auto" w:fill="auto"/>
          </w:tcPr>
          <w:p w14:paraId="43814C3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07" w:type="pct"/>
            <w:shd w:val="clear" w:color="auto" w:fill="auto"/>
          </w:tcPr>
          <w:p w14:paraId="5254BC0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738" w:type="pct"/>
          </w:tcPr>
          <w:p w14:paraId="17BE5CA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16</w:t>
            </w:r>
          </w:p>
        </w:tc>
        <w:tc>
          <w:tcPr>
            <w:tcW w:w="2837" w:type="pct"/>
            <w:shd w:val="clear" w:color="auto" w:fill="auto"/>
          </w:tcPr>
          <w:p w14:paraId="7CF4E255" w14:textId="3A5E37A2" w:rsidR="00E81E04" w:rsidRPr="00800698" w:rsidRDefault="0053249B" w:rsidP="00E81E04">
            <w:pPr>
              <w:pStyle w:val="NormalWeb"/>
              <w:rPr>
                <w:rFonts w:asciiTheme="minorHAnsi" w:hAnsiTheme="minorHAnsi"/>
                <w:sz w:val="20"/>
                <w:szCs w:val="20"/>
              </w:rPr>
            </w:pPr>
            <w:r w:rsidRPr="00800698">
              <w:rPr>
                <w:rFonts w:asciiTheme="minorHAnsi" w:hAnsiTheme="minorHAnsi"/>
                <w:sz w:val="20"/>
                <w:szCs w:val="20"/>
              </w:rPr>
              <w:t>Grzybowski 1995</w:t>
            </w:r>
            <w:r w:rsidR="00E81E04" w:rsidRPr="00800698">
              <w:rPr>
                <w:rFonts w:asciiTheme="minorHAnsi" w:hAnsiTheme="minorHAnsi"/>
                <w:sz w:val="20"/>
                <w:szCs w:val="20"/>
              </w:rPr>
              <w:t>First chick hatches approximately 14–17 d after second or third egg is laid (incubation through night begins after these eggs are laid); mean of range=15.5</w:t>
            </w:r>
          </w:p>
        </w:tc>
      </w:tr>
      <w:tr w:rsidR="00E81E04" w:rsidRPr="00800698" w14:paraId="46405D72" w14:textId="77777777" w:rsidTr="00712245">
        <w:trPr>
          <w:cantSplit/>
          <w:trHeight w:val="20"/>
        </w:trPr>
        <w:tc>
          <w:tcPr>
            <w:tcW w:w="1118" w:type="pct"/>
            <w:shd w:val="clear" w:color="auto" w:fill="auto"/>
          </w:tcPr>
          <w:p w14:paraId="472779F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07" w:type="pct"/>
            <w:shd w:val="clear" w:color="auto" w:fill="auto"/>
          </w:tcPr>
          <w:p w14:paraId="507E3AB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738" w:type="pct"/>
          </w:tcPr>
          <w:p w14:paraId="159E62D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11</w:t>
            </w:r>
          </w:p>
        </w:tc>
        <w:tc>
          <w:tcPr>
            <w:tcW w:w="2837" w:type="pct"/>
            <w:shd w:val="clear" w:color="auto" w:fill="auto"/>
          </w:tcPr>
          <w:p w14:paraId="78433B21"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USFWS 1991</w:t>
            </w:r>
          </w:p>
        </w:tc>
      </w:tr>
      <w:tr w:rsidR="00E81E04" w:rsidRPr="00800698" w14:paraId="114E914A" w14:textId="77777777" w:rsidTr="00712245">
        <w:trPr>
          <w:cantSplit/>
          <w:trHeight w:val="20"/>
        </w:trPr>
        <w:tc>
          <w:tcPr>
            <w:tcW w:w="1118" w:type="pct"/>
            <w:shd w:val="clear" w:color="auto" w:fill="auto"/>
          </w:tcPr>
          <w:p w14:paraId="2E4DAD0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07" w:type="pct"/>
            <w:shd w:val="clear" w:color="auto" w:fill="auto"/>
          </w:tcPr>
          <w:p w14:paraId="74F33AAE"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738" w:type="pct"/>
          </w:tcPr>
          <w:p w14:paraId="321F295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6</w:t>
            </w:r>
          </w:p>
        </w:tc>
        <w:tc>
          <w:tcPr>
            <w:tcW w:w="2837" w:type="pct"/>
            <w:shd w:val="clear" w:color="auto" w:fill="auto"/>
          </w:tcPr>
          <w:p w14:paraId="70809E8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Median number of days from nest failure to fledging for second or subsequent nesting attempts estimated at 35 d (Pease and Grzybowski in press). Thus P&amp;G assume they immediately begin construction of new nest upon failure and thus the renest interval for our purposes should just be the time required for nest construction, which in P&amp;G terminology is approximated by the onset of susceptibility to nest parasitism (approx coinciding with the first egg)</w:t>
            </w:r>
          </w:p>
        </w:tc>
      </w:tr>
      <w:tr w:rsidR="00E81E04" w:rsidRPr="00800698" w14:paraId="098F8400" w14:textId="77777777" w:rsidTr="00712245">
        <w:trPr>
          <w:cantSplit/>
          <w:trHeight w:val="20"/>
        </w:trPr>
        <w:tc>
          <w:tcPr>
            <w:tcW w:w="1118" w:type="pct"/>
            <w:shd w:val="clear" w:color="auto" w:fill="auto"/>
          </w:tcPr>
          <w:p w14:paraId="0E287B4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07" w:type="pct"/>
            <w:shd w:val="clear" w:color="auto" w:fill="auto"/>
          </w:tcPr>
          <w:p w14:paraId="420D4F5E"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738" w:type="pct"/>
          </w:tcPr>
          <w:p w14:paraId="13AAB26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17.5</w:t>
            </w:r>
          </w:p>
        </w:tc>
        <w:tc>
          <w:tcPr>
            <w:tcW w:w="2837" w:type="pct"/>
            <w:shd w:val="clear" w:color="auto" w:fill="auto"/>
          </w:tcPr>
          <w:p w14:paraId="168BBAF2" w14:textId="77777777" w:rsidR="00E81E04" w:rsidRPr="00800698" w:rsidRDefault="00E81E04"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Pease &amp; Grzybowski 1995:</w:t>
            </w:r>
            <w:r w:rsidRPr="00800698">
              <w:rPr>
                <w:rFonts w:asciiTheme="minorHAnsi" w:hAnsiTheme="minorHAnsi"/>
                <w:i/>
                <w:sz w:val="20"/>
                <w:szCs w:val="20"/>
              </w:rPr>
              <w:t xml:space="preserve"> t</w:t>
            </w:r>
            <w:r w:rsidRPr="00800698">
              <w:rPr>
                <w:rFonts w:asciiTheme="minorHAnsi" w:hAnsiTheme="minorHAnsi"/>
                <w:i/>
                <w:sz w:val="20"/>
                <w:szCs w:val="20"/>
                <w:vertAlign w:val="subscript"/>
              </w:rPr>
              <w:t>r</w:t>
            </w:r>
            <w:r w:rsidRPr="00800698">
              <w:rPr>
                <w:rFonts w:asciiTheme="minorHAnsi" w:hAnsiTheme="minorHAnsi"/>
                <w:sz w:val="20"/>
                <w:szCs w:val="20"/>
              </w:rPr>
              <w:t xml:space="preserve"> = 46.5 subtract </w:t>
            </w:r>
            <w:r w:rsidRPr="00800698">
              <w:rPr>
                <w:rFonts w:asciiTheme="minorHAnsi" w:hAnsiTheme="minorHAnsi"/>
                <w:i/>
                <w:sz w:val="20"/>
                <w:szCs w:val="20"/>
              </w:rPr>
              <w:t>t</w:t>
            </w:r>
            <w:r w:rsidRPr="00800698">
              <w:rPr>
                <w:rFonts w:asciiTheme="minorHAnsi" w:hAnsiTheme="minorHAnsi"/>
                <w:i/>
                <w:sz w:val="20"/>
                <w:szCs w:val="20"/>
                <w:vertAlign w:val="subscript"/>
              </w:rPr>
              <w:t>f</w:t>
            </w:r>
            <w:r w:rsidRPr="00800698">
              <w:rPr>
                <w:rFonts w:asciiTheme="minorHAnsi" w:hAnsiTheme="minorHAnsi"/>
                <w:sz w:val="20"/>
                <w:szCs w:val="20"/>
              </w:rPr>
              <w:t xml:space="preserve"> = 35 to get 11.5, then add </w:t>
            </w:r>
            <w:r w:rsidRPr="00800698">
              <w:rPr>
                <w:rFonts w:asciiTheme="minorHAnsi" w:hAnsiTheme="minorHAnsi"/>
                <w:i/>
                <w:sz w:val="20"/>
                <w:szCs w:val="20"/>
              </w:rPr>
              <w:t>t</w:t>
            </w:r>
            <w:r w:rsidRPr="00800698">
              <w:rPr>
                <w:rFonts w:asciiTheme="minorHAnsi" w:hAnsiTheme="minorHAnsi"/>
                <w:i/>
                <w:sz w:val="20"/>
                <w:szCs w:val="20"/>
                <w:vertAlign w:val="subscript"/>
              </w:rPr>
              <w:t>e</w:t>
            </w:r>
            <w:r w:rsidRPr="00800698">
              <w:rPr>
                <w:rFonts w:asciiTheme="minorHAnsi" w:hAnsiTheme="minorHAnsi"/>
                <w:sz w:val="20"/>
                <w:szCs w:val="20"/>
              </w:rPr>
              <w:t xml:space="preserve"> to get 17.5</w:t>
            </w:r>
          </w:p>
        </w:tc>
      </w:tr>
      <w:tr w:rsidR="00E81E04" w:rsidRPr="00800698" w14:paraId="0958C553" w14:textId="77777777" w:rsidTr="00712245">
        <w:trPr>
          <w:cantSplit/>
          <w:trHeight w:val="20"/>
        </w:trPr>
        <w:tc>
          <w:tcPr>
            <w:tcW w:w="1118" w:type="pct"/>
            <w:shd w:val="clear" w:color="auto" w:fill="auto"/>
          </w:tcPr>
          <w:p w14:paraId="61C79C4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07" w:type="pct"/>
            <w:shd w:val="clear" w:color="auto" w:fill="auto"/>
          </w:tcPr>
          <w:p w14:paraId="41C4784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738" w:type="pct"/>
          </w:tcPr>
          <w:p w14:paraId="1C44692E" w14:textId="53254971" w:rsidR="00E81E04"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Mean:</w:t>
            </w:r>
            <w:r w:rsidR="00BA6FA5" w:rsidRPr="00800698">
              <w:rPr>
                <w:rFonts w:asciiTheme="minorHAnsi" w:hAnsiTheme="minorHAnsi" w:cs="Times New Roman"/>
                <w:sz w:val="20"/>
                <w:szCs w:val="20"/>
              </w:rPr>
              <w:t>8.5</w:t>
            </w:r>
          </w:p>
          <w:p w14:paraId="685EB9AC" w14:textId="1A7716AA" w:rsidR="00D87642"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SD:</w:t>
            </w:r>
            <w:r w:rsidR="00BA6FA5" w:rsidRPr="00800698">
              <w:rPr>
                <w:rFonts w:asciiTheme="minorHAnsi" w:hAnsiTheme="minorHAnsi" w:cs="Times New Roman"/>
                <w:sz w:val="20"/>
                <w:szCs w:val="20"/>
              </w:rPr>
              <w:t xml:space="preserve"> 0.62</w:t>
            </w:r>
          </w:p>
          <w:p w14:paraId="1C5F9C9E" w14:textId="587F5CA6" w:rsidR="00D87642"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Min:</w:t>
            </w:r>
            <w:r w:rsidR="00BA6FA5" w:rsidRPr="00800698">
              <w:rPr>
                <w:rFonts w:asciiTheme="minorHAnsi" w:hAnsiTheme="minorHAnsi" w:cs="Times New Roman"/>
                <w:sz w:val="20"/>
                <w:szCs w:val="20"/>
              </w:rPr>
              <w:t>8.0</w:t>
            </w:r>
          </w:p>
          <w:p w14:paraId="29467BF5" w14:textId="29123C06" w:rsidR="00D87642"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Max:</w:t>
            </w:r>
            <w:r w:rsidR="00BA6FA5" w:rsidRPr="00800698">
              <w:rPr>
                <w:rFonts w:asciiTheme="minorHAnsi" w:hAnsiTheme="minorHAnsi" w:cs="Times New Roman"/>
                <w:sz w:val="20"/>
                <w:szCs w:val="20"/>
              </w:rPr>
              <w:t>9.2</w:t>
            </w:r>
          </w:p>
        </w:tc>
        <w:tc>
          <w:tcPr>
            <w:tcW w:w="2837" w:type="pct"/>
            <w:shd w:val="clear" w:color="auto" w:fill="auto"/>
          </w:tcPr>
          <w:p w14:paraId="100E22C6" w14:textId="1E7AFEF6" w:rsidR="00E81E04" w:rsidRPr="00800698" w:rsidRDefault="00BA6FA5" w:rsidP="00E81E04">
            <w:pPr>
              <w:rPr>
                <w:rFonts w:asciiTheme="minorHAnsi" w:hAnsiTheme="minorHAnsi" w:cs="Times New Roman"/>
                <w:sz w:val="20"/>
                <w:szCs w:val="20"/>
              </w:rPr>
            </w:pPr>
            <w:r w:rsidRPr="00800698">
              <w:rPr>
                <w:rFonts w:asciiTheme="minorHAnsi" w:hAnsiTheme="minorHAnsi" w:cs="Times New Roman"/>
                <w:sz w:val="20"/>
                <w:szCs w:val="20"/>
              </w:rPr>
              <w:t>Dunning 1984. SD based on TIM default.</w:t>
            </w:r>
          </w:p>
        </w:tc>
      </w:tr>
      <w:tr w:rsidR="00E81E04" w:rsidRPr="00800698" w14:paraId="10DB886A" w14:textId="77777777" w:rsidTr="00712245">
        <w:trPr>
          <w:cantSplit/>
          <w:trHeight w:val="20"/>
        </w:trPr>
        <w:tc>
          <w:tcPr>
            <w:tcW w:w="1118" w:type="pct"/>
            <w:shd w:val="clear" w:color="auto" w:fill="auto"/>
          </w:tcPr>
          <w:p w14:paraId="2D96A7E4" w14:textId="1B082CCC"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diet composition during breeding season</w:t>
            </w:r>
          </w:p>
        </w:tc>
        <w:tc>
          <w:tcPr>
            <w:tcW w:w="307" w:type="pct"/>
            <w:shd w:val="clear" w:color="auto" w:fill="auto"/>
          </w:tcPr>
          <w:p w14:paraId="07B3AC26" w14:textId="77777777" w:rsidR="00E81E04" w:rsidRPr="00800698" w:rsidRDefault="00E81E04" w:rsidP="00E81E04">
            <w:pPr>
              <w:jc w:val="center"/>
              <w:rPr>
                <w:rFonts w:asciiTheme="minorHAnsi" w:hAnsiTheme="minorHAnsi" w:cs="Times New Roman"/>
                <w:sz w:val="20"/>
                <w:szCs w:val="20"/>
              </w:rPr>
            </w:pPr>
          </w:p>
        </w:tc>
        <w:tc>
          <w:tcPr>
            <w:tcW w:w="738" w:type="pct"/>
          </w:tcPr>
          <w:p w14:paraId="12DFEAE0" w14:textId="65AD27A3" w:rsidR="00E81E04" w:rsidRPr="00800698" w:rsidRDefault="00BA6FA5" w:rsidP="00E81E04">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2837" w:type="pct"/>
            <w:shd w:val="clear" w:color="auto" w:fill="auto"/>
          </w:tcPr>
          <w:p w14:paraId="33424847" w14:textId="36D23AE9" w:rsidR="00E81E04" w:rsidRPr="00800698" w:rsidRDefault="00BA6FA5"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2007</w:t>
            </w:r>
          </w:p>
        </w:tc>
      </w:tr>
      <w:tr w:rsidR="00B96D7A" w:rsidRPr="00800698" w14:paraId="2A26D0A9" w14:textId="77777777" w:rsidTr="00712245">
        <w:trPr>
          <w:cantSplit/>
          <w:trHeight w:val="20"/>
        </w:trPr>
        <w:tc>
          <w:tcPr>
            <w:tcW w:w="1118" w:type="pct"/>
            <w:shd w:val="clear" w:color="auto" w:fill="auto"/>
          </w:tcPr>
          <w:p w14:paraId="34348D69" w14:textId="2E1FBEE2" w:rsidR="00B96D7A" w:rsidRPr="00800698" w:rsidRDefault="00B96D7A" w:rsidP="00E81E04">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07" w:type="pct"/>
            <w:shd w:val="clear" w:color="auto" w:fill="auto"/>
          </w:tcPr>
          <w:p w14:paraId="5F21D2BA" w14:textId="77777777" w:rsidR="00B96D7A" w:rsidRPr="00800698" w:rsidRDefault="00B96D7A" w:rsidP="00E81E04">
            <w:pPr>
              <w:jc w:val="center"/>
              <w:rPr>
                <w:rFonts w:asciiTheme="minorHAnsi" w:hAnsiTheme="minorHAnsi" w:cs="Times New Roman"/>
                <w:sz w:val="20"/>
                <w:szCs w:val="20"/>
              </w:rPr>
            </w:pPr>
          </w:p>
        </w:tc>
        <w:tc>
          <w:tcPr>
            <w:tcW w:w="738" w:type="pct"/>
          </w:tcPr>
          <w:p w14:paraId="2F9E24C1" w14:textId="3ED674AD" w:rsidR="00B96D7A" w:rsidRPr="00800698" w:rsidRDefault="00BA6FA5" w:rsidP="00E81E04">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2837" w:type="pct"/>
            <w:shd w:val="clear" w:color="auto" w:fill="auto"/>
          </w:tcPr>
          <w:p w14:paraId="60F4CB44" w14:textId="7F27D98F" w:rsidR="00B96D7A" w:rsidRPr="00800698" w:rsidRDefault="00B96D7A" w:rsidP="00E81E04">
            <w:pPr>
              <w:pStyle w:val="NormalWeb"/>
              <w:spacing w:before="0" w:beforeAutospacing="0" w:after="0" w:afterAutospacing="0"/>
              <w:rPr>
                <w:rFonts w:asciiTheme="minorHAnsi" w:hAnsiTheme="minorHAnsi"/>
                <w:sz w:val="20"/>
                <w:szCs w:val="20"/>
              </w:rPr>
            </w:pPr>
          </w:p>
        </w:tc>
      </w:tr>
      <w:tr w:rsidR="00E81E04" w:rsidRPr="00800698" w14:paraId="30AF1636" w14:textId="77777777" w:rsidTr="00712245">
        <w:trPr>
          <w:cantSplit/>
          <w:trHeight w:val="20"/>
        </w:trPr>
        <w:tc>
          <w:tcPr>
            <w:tcW w:w="1118" w:type="pct"/>
            <w:shd w:val="clear" w:color="auto" w:fill="auto"/>
          </w:tcPr>
          <w:p w14:paraId="510CFBF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07" w:type="pct"/>
            <w:shd w:val="clear" w:color="auto" w:fill="auto"/>
          </w:tcPr>
          <w:p w14:paraId="7A2AE1B5" w14:textId="77777777" w:rsidR="00E81E04" w:rsidRPr="00800698" w:rsidRDefault="00E81E04" w:rsidP="00E81E04">
            <w:pPr>
              <w:jc w:val="center"/>
              <w:rPr>
                <w:rFonts w:asciiTheme="minorHAnsi" w:hAnsiTheme="minorHAnsi" w:cs="Times New Roman"/>
                <w:sz w:val="20"/>
                <w:szCs w:val="20"/>
              </w:rPr>
            </w:pPr>
          </w:p>
        </w:tc>
        <w:tc>
          <w:tcPr>
            <w:tcW w:w="738" w:type="pct"/>
          </w:tcPr>
          <w:p w14:paraId="5A21D8AF" w14:textId="77777777" w:rsidR="00E81E04" w:rsidRPr="00800698" w:rsidRDefault="00E81E04" w:rsidP="00E81E04">
            <w:pPr>
              <w:rPr>
                <w:rFonts w:asciiTheme="minorHAnsi" w:hAnsiTheme="minorHAnsi" w:cs="Times New Roman"/>
                <w:sz w:val="20"/>
                <w:szCs w:val="20"/>
              </w:rPr>
            </w:pPr>
          </w:p>
        </w:tc>
        <w:tc>
          <w:tcPr>
            <w:tcW w:w="2837" w:type="pct"/>
            <w:shd w:val="clear" w:color="auto" w:fill="auto"/>
          </w:tcPr>
          <w:p w14:paraId="5F829C32" w14:textId="77777777" w:rsidR="00E81E04" w:rsidRPr="00800698" w:rsidRDefault="00E81E04" w:rsidP="00E81E04">
            <w:pPr>
              <w:rPr>
                <w:rFonts w:asciiTheme="minorHAnsi" w:hAnsiTheme="minorHAnsi" w:cs="Times New Roman"/>
                <w:sz w:val="20"/>
                <w:szCs w:val="20"/>
              </w:rPr>
            </w:pPr>
          </w:p>
        </w:tc>
      </w:tr>
      <w:tr w:rsidR="00E81E04" w:rsidRPr="00800698" w14:paraId="2915C825" w14:textId="77777777" w:rsidTr="00712245">
        <w:trPr>
          <w:cantSplit/>
          <w:trHeight w:val="20"/>
        </w:trPr>
        <w:tc>
          <w:tcPr>
            <w:tcW w:w="1118" w:type="pct"/>
            <w:shd w:val="clear" w:color="auto" w:fill="auto"/>
          </w:tcPr>
          <w:p w14:paraId="47F3EC9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07" w:type="pct"/>
            <w:shd w:val="clear" w:color="auto" w:fill="auto"/>
          </w:tcPr>
          <w:p w14:paraId="73C8F21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738" w:type="pct"/>
          </w:tcPr>
          <w:p w14:paraId="7EFC38E3" w14:textId="77777777" w:rsidR="00E81E04" w:rsidRPr="00800698" w:rsidRDefault="00E81E04" w:rsidP="00E81E04">
            <w:pPr>
              <w:jc w:val="center"/>
              <w:rPr>
                <w:rFonts w:asciiTheme="minorHAnsi" w:hAnsiTheme="minorHAnsi" w:cs="Times New Roman"/>
                <w:sz w:val="20"/>
                <w:szCs w:val="20"/>
              </w:rPr>
            </w:pPr>
          </w:p>
        </w:tc>
        <w:tc>
          <w:tcPr>
            <w:tcW w:w="2837" w:type="pct"/>
            <w:shd w:val="clear" w:color="auto" w:fill="auto"/>
          </w:tcPr>
          <w:p w14:paraId="2D1F6942" w14:textId="77777777" w:rsidR="00E81E04" w:rsidRPr="00800698" w:rsidRDefault="00E81E04" w:rsidP="00E81E04">
            <w:pPr>
              <w:rPr>
                <w:rFonts w:asciiTheme="minorHAnsi" w:hAnsiTheme="minorHAnsi" w:cs="Times New Roman"/>
                <w:sz w:val="20"/>
                <w:szCs w:val="20"/>
              </w:rPr>
            </w:pPr>
          </w:p>
        </w:tc>
      </w:tr>
      <w:tr w:rsidR="00E81E04" w:rsidRPr="00800698" w14:paraId="060961CE" w14:textId="77777777" w:rsidTr="00712245">
        <w:trPr>
          <w:cantSplit/>
          <w:trHeight w:val="20"/>
        </w:trPr>
        <w:tc>
          <w:tcPr>
            <w:tcW w:w="1118" w:type="pct"/>
            <w:shd w:val="clear" w:color="auto" w:fill="auto"/>
          </w:tcPr>
          <w:p w14:paraId="43ABEBA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07" w:type="pct"/>
            <w:shd w:val="clear" w:color="auto" w:fill="auto"/>
          </w:tcPr>
          <w:p w14:paraId="357BAEE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738" w:type="pct"/>
          </w:tcPr>
          <w:p w14:paraId="64F1697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3.4</w:t>
            </w:r>
          </w:p>
        </w:tc>
        <w:tc>
          <w:tcPr>
            <w:tcW w:w="2837" w:type="pct"/>
            <w:shd w:val="clear" w:color="auto" w:fill="auto"/>
          </w:tcPr>
          <w:p w14:paraId="1C6912F7" w14:textId="50A92224"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P&amp;G 1995 cite 3.4 for unparasitized nests, but 0.2 for parasitized nests</w:t>
            </w:r>
          </w:p>
        </w:tc>
      </w:tr>
      <w:tr w:rsidR="00E81E04" w:rsidRPr="00800698" w14:paraId="0C9CCF3F" w14:textId="77777777" w:rsidTr="00712245">
        <w:trPr>
          <w:cantSplit/>
          <w:trHeight w:val="20"/>
        </w:trPr>
        <w:tc>
          <w:tcPr>
            <w:tcW w:w="1118" w:type="pct"/>
            <w:shd w:val="clear" w:color="auto" w:fill="auto"/>
          </w:tcPr>
          <w:p w14:paraId="30F9C7A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07" w:type="pct"/>
            <w:shd w:val="clear" w:color="auto" w:fill="auto"/>
          </w:tcPr>
          <w:p w14:paraId="796DCEE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738" w:type="pct"/>
          </w:tcPr>
          <w:p w14:paraId="04A831D8" w14:textId="77777777" w:rsidR="00E81E04" w:rsidRPr="00800698" w:rsidRDefault="00E81E04" w:rsidP="00E81E04">
            <w:pPr>
              <w:jc w:val="center"/>
              <w:rPr>
                <w:rFonts w:asciiTheme="minorHAnsi" w:hAnsiTheme="minorHAnsi" w:cs="Times New Roman"/>
                <w:sz w:val="20"/>
                <w:szCs w:val="20"/>
              </w:rPr>
            </w:pPr>
          </w:p>
        </w:tc>
        <w:tc>
          <w:tcPr>
            <w:tcW w:w="2837" w:type="pct"/>
            <w:shd w:val="clear" w:color="auto" w:fill="auto"/>
          </w:tcPr>
          <w:p w14:paraId="438CD38E" w14:textId="77777777" w:rsidR="00E81E04" w:rsidRPr="00800698" w:rsidRDefault="00E81E04" w:rsidP="00E81E04">
            <w:pPr>
              <w:rPr>
                <w:rFonts w:asciiTheme="minorHAnsi" w:hAnsiTheme="minorHAnsi" w:cs="Times New Roman"/>
                <w:sz w:val="20"/>
                <w:szCs w:val="20"/>
              </w:rPr>
            </w:pPr>
          </w:p>
        </w:tc>
      </w:tr>
      <w:tr w:rsidR="00E81E04" w:rsidRPr="00800698" w14:paraId="51215666" w14:textId="77777777" w:rsidTr="00712245">
        <w:trPr>
          <w:cantSplit/>
          <w:trHeight w:val="20"/>
        </w:trPr>
        <w:tc>
          <w:tcPr>
            <w:tcW w:w="1118" w:type="pct"/>
            <w:shd w:val="clear" w:color="auto" w:fill="auto"/>
          </w:tcPr>
          <w:p w14:paraId="76C7637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307" w:type="pct"/>
            <w:shd w:val="clear" w:color="auto" w:fill="auto"/>
          </w:tcPr>
          <w:p w14:paraId="5A41078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738" w:type="pct"/>
          </w:tcPr>
          <w:p w14:paraId="0BC9D02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0.65^(1/365)=0.9988</w:t>
            </w:r>
          </w:p>
        </w:tc>
        <w:tc>
          <w:tcPr>
            <w:tcW w:w="2837" w:type="pct"/>
            <w:shd w:val="clear" w:color="auto" w:fill="auto"/>
          </w:tcPr>
          <w:p w14:paraId="5844594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Returns of color-banded adult males (&gt;1 yr old) in thoroughly searched areas of a 2,590-ha study site in central Texas indicate annual survivorship between 0.55 and 0.75 (Grzybowski 1991).</w:t>
            </w:r>
          </w:p>
        </w:tc>
      </w:tr>
      <w:tr w:rsidR="00B05A3D" w:rsidRPr="00800698" w14:paraId="0330CBD8" w14:textId="77777777" w:rsidTr="00712245">
        <w:trPr>
          <w:cantSplit/>
          <w:trHeight w:val="20"/>
        </w:trPr>
        <w:tc>
          <w:tcPr>
            <w:tcW w:w="1118" w:type="pct"/>
            <w:shd w:val="clear" w:color="auto" w:fill="auto"/>
          </w:tcPr>
          <w:p w14:paraId="1C7214F8" w14:textId="7DC8930E"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07" w:type="pct"/>
            <w:shd w:val="clear" w:color="auto" w:fill="auto"/>
          </w:tcPr>
          <w:p w14:paraId="5F9B3C51" w14:textId="77777777" w:rsidR="00B05A3D" w:rsidRPr="00800698" w:rsidRDefault="00B05A3D" w:rsidP="00B05A3D">
            <w:pPr>
              <w:jc w:val="center"/>
              <w:rPr>
                <w:rFonts w:asciiTheme="minorHAnsi" w:hAnsiTheme="minorHAnsi" w:cs="Times New Roman"/>
                <w:sz w:val="20"/>
                <w:szCs w:val="20"/>
              </w:rPr>
            </w:pPr>
          </w:p>
        </w:tc>
        <w:tc>
          <w:tcPr>
            <w:tcW w:w="738" w:type="pct"/>
          </w:tcPr>
          <w:p w14:paraId="1AB1DAD6"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34250934"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6165E18A" w14:textId="0BDED1FB"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2837" w:type="pct"/>
            <w:shd w:val="clear" w:color="auto" w:fill="auto"/>
          </w:tcPr>
          <w:p w14:paraId="1C8A5D7A" w14:textId="7E2A4599"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0EFB9E79" w14:textId="77777777" w:rsidTr="00712245">
        <w:trPr>
          <w:cantSplit/>
          <w:trHeight w:val="20"/>
        </w:trPr>
        <w:tc>
          <w:tcPr>
            <w:tcW w:w="1118" w:type="pct"/>
            <w:shd w:val="clear" w:color="auto" w:fill="auto"/>
          </w:tcPr>
          <w:p w14:paraId="2F7A2556" w14:textId="12BE83E3"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07" w:type="pct"/>
            <w:shd w:val="clear" w:color="auto" w:fill="auto"/>
          </w:tcPr>
          <w:p w14:paraId="7BF71820" w14:textId="17DFCAF1"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738" w:type="pct"/>
          </w:tcPr>
          <w:p w14:paraId="51657331" w14:textId="77777777" w:rsidR="00B05A3D" w:rsidRPr="00800698" w:rsidRDefault="00B05A3D" w:rsidP="00B05A3D">
            <w:pPr>
              <w:jc w:val="center"/>
              <w:rPr>
                <w:rFonts w:asciiTheme="minorHAnsi" w:hAnsiTheme="minorHAnsi" w:cs="Times New Roman"/>
                <w:sz w:val="20"/>
                <w:szCs w:val="20"/>
              </w:rPr>
            </w:pPr>
          </w:p>
        </w:tc>
        <w:tc>
          <w:tcPr>
            <w:tcW w:w="2837" w:type="pct"/>
            <w:shd w:val="clear" w:color="auto" w:fill="auto"/>
          </w:tcPr>
          <w:p w14:paraId="3C010A79" w14:textId="152D4F42"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226C77E8" w14:textId="77777777" w:rsidTr="00712245">
        <w:trPr>
          <w:cantSplit/>
          <w:trHeight w:val="20"/>
        </w:trPr>
        <w:tc>
          <w:tcPr>
            <w:tcW w:w="1118" w:type="pct"/>
            <w:shd w:val="clear" w:color="auto" w:fill="auto"/>
          </w:tcPr>
          <w:p w14:paraId="3BFD0DB3" w14:textId="31D6626C"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07" w:type="pct"/>
            <w:shd w:val="clear" w:color="auto" w:fill="auto"/>
          </w:tcPr>
          <w:p w14:paraId="76037154" w14:textId="006732E3"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738" w:type="pct"/>
          </w:tcPr>
          <w:p w14:paraId="7D1F9388" w14:textId="77777777" w:rsidR="00B05A3D" w:rsidRPr="00800698" w:rsidRDefault="00B05A3D" w:rsidP="00B05A3D">
            <w:pPr>
              <w:jc w:val="center"/>
              <w:rPr>
                <w:rFonts w:asciiTheme="minorHAnsi" w:hAnsiTheme="minorHAnsi" w:cs="Times New Roman"/>
                <w:sz w:val="20"/>
                <w:szCs w:val="20"/>
              </w:rPr>
            </w:pPr>
          </w:p>
        </w:tc>
        <w:tc>
          <w:tcPr>
            <w:tcW w:w="2837" w:type="pct"/>
            <w:shd w:val="clear" w:color="auto" w:fill="auto"/>
          </w:tcPr>
          <w:p w14:paraId="3F6BB786" w14:textId="77777777" w:rsidR="00B05A3D" w:rsidRPr="00800698" w:rsidRDefault="00B05A3D" w:rsidP="00B05A3D">
            <w:pPr>
              <w:rPr>
                <w:rFonts w:asciiTheme="minorHAnsi" w:hAnsiTheme="minorHAnsi" w:cs="Times New Roman"/>
                <w:sz w:val="20"/>
                <w:szCs w:val="20"/>
              </w:rPr>
            </w:pPr>
          </w:p>
        </w:tc>
      </w:tr>
      <w:tr w:rsidR="00B05A3D" w:rsidRPr="00800698" w14:paraId="7C8C612B" w14:textId="77777777" w:rsidTr="00E2153A">
        <w:trPr>
          <w:cantSplit/>
          <w:trHeight w:val="20"/>
        </w:trPr>
        <w:tc>
          <w:tcPr>
            <w:tcW w:w="1118" w:type="pct"/>
            <w:shd w:val="clear" w:color="auto" w:fill="auto"/>
          </w:tcPr>
          <w:p w14:paraId="5DEFA067" w14:textId="088AA39A"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07" w:type="pct"/>
            <w:shd w:val="clear" w:color="auto" w:fill="auto"/>
          </w:tcPr>
          <w:p w14:paraId="4CE96609" w14:textId="1217D4C2"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No</w:t>
            </w:r>
          </w:p>
        </w:tc>
        <w:tc>
          <w:tcPr>
            <w:tcW w:w="738" w:type="pct"/>
          </w:tcPr>
          <w:p w14:paraId="30FC4036" w14:textId="77777777" w:rsidR="00B05A3D" w:rsidRPr="00800698" w:rsidRDefault="00B05A3D" w:rsidP="00B05A3D">
            <w:pPr>
              <w:jc w:val="center"/>
              <w:rPr>
                <w:rFonts w:asciiTheme="minorHAnsi" w:hAnsiTheme="minorHAnsi" w:cs="Times New Roman"/>
                <w:sz w:val="20"/>
                <w:szCs w:val="20"/>
              </w:rPr>
            </w:pPr>
          </w:p>
        </w:tc>
        <w:tc>
          <w:tcPr>
            <w:tcW w:w="2837" w:type="pct"/>
            <w:shd w:val="clear" w:color="auto" w:fill="auto"/>
          </w:tcPr>
          <w:p w14:paraId="58382265" w14:textId="77777777" w:rsidR="00B05A3D" w:rsidRPr="00800698" w:rsidRDefault="00B05A3D" w:rsidP="00B05A3D">
            <w:pPr>
              <w:rPr>
                <w:rFonts w:asciiTheme="minorHAnsi" w:hAnsiTheme="minorHAnsi" w:cs="Times New Roman"/>
                <w:sz w:val="20"/>
                <w:szCs w:val="20"/>
              </w:rPr>
            </w:pPr>
          </w:p>
        </w:tc>
      </w:tr>
    </w:tbl>
    <w:p w14:paraId="136DDEC9" w14:textId="77777777" w:rsidR="00E81E04" w:rsidRPr="00800698" w:rsidRDefault="00E81E04" w:rsidP="005A0A43">
      <w:pPr>
        <w:rPr>
          <w:rFonts w:asciiTheme="minorHAnsi" w:eastAsia="Times New Roman" w:hAnsiTheme="minorHAnsi" w:cs="Times New Roman"/>
          <w:iCs/>
          <w:sz w:val="20"/>
          <w:szCs w:val="20"/>
        </w:rPr>
      </w:pPr>
    </w:p>
    <w:p w14:paraId="7908847B" w14:textId="77777777" w:rsidR="00E81E04" w:rsidRPr="00800698" w:rsidRDefault="00E81E04" w:rsidP="005A0A43">
      <w:pPr>
        <w:rPr>
          <w:rFonts w:asciiTheme="minorHAnsi" w:hAnsiTheme="minorHAnsi" w:cs="Times New Roman"/>
          <w:sz w:val="20"/>
          <w:szCs w:val="20"/>
        </w:rPr>
      </w:pPr>
    </w:p>
    <w:p w14:paraId="0CAAA195" w14:textId="77777777" w:rsidR="0053249B" w:rsidRPr="00800698" w:rsidRDefault="0053249B">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04B32F2B" w14:textId="556732DD" w:rsidR="005A0A43" w:rsidRPr="00800698" w:rsidRDefault="005A0A43" w:rsidP="005A0A43">
      <w:pPr>
        <w:rPr>
          <w:rFonts w:asciiTheme="minorHAnsi" w:hAnsiTheme="minorHAnsi" w:cs="Times New Roman"/>
          <w:b/>
          <w:sz w:val="20"/>
          <w:szCs w:val="20"/>
        </w:rPr>
      </w:pPr>
      <w:r w:rsidRPr="00800698">
        <w:rPr>
          <w:rFonts w:asciiTheme="minorHAnsi" w:eastAsia="Times New Roman" w:hAnsiTheme="minorHAnsi" w:cs="Times New Roman"/>
          <w:b/>
          <w:sz w:val="20"/>
          <w:szCs w:val="20"/>
        </w:rPr>
        <w:lastRenderedPageBreak/>
        <w:t>Table 1</w:t>
      </w:r>
      <w:r w:rsidR="002E228D" w:rsidRPr="00800698">
        <w:rPr>
          <w:rFonts w:asciiTheme="minorHAnsi" w:eastAsia="Times New Roman" w:hAnsiTheme="minorHAnsi" w:cs="Times New Roman"/>
          <w:b/>
          <w:sz w:val="20"/>
          <w:szCs w:val="20"/>
        </w:rPr>
        <w:t>6</w:t>
      </w:r>
      <w:r w:rsidRPr="00800698">
        <w:rPr>
          <w:rFonts w:asciiTheme="minorHAnsi" w:eastAsia="Times New Roman" w:hAnsiTheme="minorHAnsi" w:cs="Times New Roman"/>
          <w:b/>
          <w:sz w:val="20"/>
          <w:szCs w:val="20"/>
        </w:rPr>
        <w:t>. Least Bell's vireo</w:t>
      </w:r>
      <w:r w:rsidRPr="00800698">
        <w:rPr>
          <w:rFonts w:asciiTheme="minorHAnsi" w:eastAsia="Times New Roman" w:hAnsiTheme="minorHAnsi" w:cs="Times New Roman"/>
          <w:b/>
          <w:iCs/>
          <w:sz w:val="20"/>
          <w:szCs w:val="20"/>
        </w:rPr>
        <w:t xml:space="preserve"> (</w:t>
      </w:r>
      <w:r w:rsidRPr="00800698">
        <w:rPr>
          <w:rFonts w:asciiTheme="minorHAnsi" w:eastAsia="Times New Roman" w:hAnsiTheme="minorHAnsi" w:cs="Times New Roman"/>
          <w:b/>
          <w:i/>
          <w:iCs/>
          <w:sz w:val="20"/>
          <w:szCs w:val="20"/>
        </w:rPr>
        <w:t>Vireo bellii pusillus</w:t>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766"/>
        <w:gridCol w:w="1108"/>
        <w:gridCol w:w="7913"/>
      </w:tblGrid>
      <w:tr w:rsidR="00E81E04" w:rsidRPr="00800698" w14:paraId="782D8820" w14:textId="77777777" w:rsidTr="00B82795">
        <w:trPr>
          <w:cantSplit/>
          <w:trHeight w:val="20"/>
          <w:tblHeader/>
        </w:trPr>
        <w:tc>
          <w:tcPr>
            <w:tcW w:w="1245" w:type="pct"/>
            <w:shd w:val="clear" w:color="auto" w:fill="auto"/>
          </w:tcPr>
          <w:p w14:paraId="5E353712"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15" w:type="pct"/>
            <w:shd w:val="clear" w:color="auto" w:fill="auto"/>
          </w:tcPr>
          <w:p w14:paraId="3A8E9311"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57" w:type="pct"/>
          </w:tcPr>
          <w:p w14:paraId="0AACD1BD"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83" w:type="pct"/>
            <w:shd w:val="clear" w:color="auto" w:fill="auto"/>
          </w:tcPr>
          <w:p w14:paraId="22F6FBFB" w14:textId="7BBA1E4B"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E81E04" w:rsidRPr="00800698" w14:paraId="2F893019" w14:textId="77777777" w:rsidTr="00B82795">
        <w:trPr>
          <w:cantSplit/>
          <w:trHeight w:val="20"/>
        </w:trPr>
        <w:tc>
          <w:tcPr>
            <w:tcW w:w="1245" w:type="pct"/>
            <w:shd w:val="clear" w:color="auto" w:fill="auto"/>
          </w:tcPr>
          <w:p w14:paraId="05CC197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probability of nest initiation</w:t>
            </w:r>
          </w:p>
        </w:tc>
        <w:tc>
          <w:tcPr>
            <w:tcW w:w="315" w:type="pct"/>
            <w:shd w:val="clear" w:color="auto" w:fill="auto"/>
          </w:tcPr>
          <w:p w14:paraId="01F94B4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57" w:type="pct"/>
          </w:tcPr>
          <w:p w14:paraId="53CA08A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83" w:type="pct"/>
            <w:shd w:val="clear" w:color="auto" w:fill="auto"/>
          </w:tcPr>
          <w:p w14:paraId="08BC014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 used.  See USFWS 5 yr plan – adults arrive earlier on breeding grounds than juveniles</w:t>
            </w:r>
          </w:p>
        </w:tc>
      </w:tr>
      <w:tr w:rsidR="00E81E04" w:rsidRPr="00800698" w14:paraId="3B9D8265" w14:textId="77777777" w:rsidTr="00B82795">
        <w:trPr>
          <w:cantSplit/>
          <w:trHeight w:val="20"/>
        </w:trPr>
        <w:tc>
          <w:tcPr>
            <w:tcW w:w="1245" w:type="pct"/>
            <w:shd w:val="clear" w:color="auto" w:fill="auto"/>
          </w:tcPr>
          <w:p w14:paraId="3D06F0D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15" w:type="pct"/>
            <w:shd w:val="clear" w:color="auto" w:fill="auto"/>
          </w:tcPr>
          <w:p w14:paraId="4E5360E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57" w:type="pct"/>
          </w:tcPr>
          <w:p w14:paraId="6FBA034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0.9770</w:t>
            </w:r>
          </w:p>
        </w:tc>
        <w:tc>
          <w:tcPr>
            <w:tcW w:w="3083" w:type="pct"/>
            <w:shd w:val="clear" w:color="auto" w:fill="auto"/>
          </w:tcPr>
          <w:p w14:paraId="4E1C371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from USFWS 5yr plan see Hendricks and Rieger 1989. Nest success ranges from 33-89 % long-term average 41-74%.</w:t>
            </w:r>
          </w:p>
          <w:p w14:paraId="2B7B7E00" w14:textId="444F1D76" w:rsidR="00E81E04" w:rsidRPr="00800698" w:rsidRDefault="0053249B" w:rsidP="00E81E04">
            <w:pPr>
              <w:rPr>
                <w:rFonts w:asciiTheme="minorHAnsi" w:hAnsiTheme="minorHAnsi" w:cs="Times New Roman"/>
                <w:sz w:val="20"/>
                <w:szCs w:val="20"/>
              </w:rPr>
            </w:pPr>
            <w:r w:rsidRPr="00800698">
              <w:rPr>
                <w:rFonts w:asciiTheme="minorHAnsi" w:hAnsiTheme="minorHAnsi" w:cs="Times New Roman"/>
                <w:sz w:val="20"/>
                <w:szCs w:val="20"/>
              </w:rPr>
              <w:t>Kus et al. 2010:</w:t>
            </w:r>
            <w:r w:rsidR="00E81E04" w:rsidRPr="00800698">
              <w:rPr>
                <w:rFonts w:asciiTheme="minorHAnsi" w:hAnsiTheme="minorHAnsi" w:cs="Times New Roman"/>
                <w:sz w:val="20"/>
                <w:szCs w:val="20"/>
              </w:rPr>
              <w:t xml:space="preserve"> 51% +/- 0.2 Mayfield.  Assuming a 29-day nest cycle (14 days of incubation + 12 days of nestling + 3 days. Latter 3 days comes from assuming a 4-egg clutch with 1-day egg-laying interval + onset of incubation with penultimate egg).  Therefore, assuming 51% overall nest survival rate, daily survival must be the 29</w:t>
            </w:r>
            <w:r w:rsidR="00E81E04" w:rsidRPr="00800698">
              <w:rPr>
                <w:rFonts w:asciiTheme="minorHAnsi" w:hAnsiTheme="minorHAnsi" w:cs="Times New Roman"/>
                <w:sz w:val="20"/>
                <w:szCs w:val="20"/>
                <w:vertAlign w:val="superscript"/>
              </w:rPr>
              <w:t>th</w:t>
            </w:r>
            <w:r w:rsidR="00E81E04" w:rsidRPr="00800698">
              <w:rPr>
                <w:rFonts w:asciiTheme="minorHAnsi" w:hAnsiTheme="minorHAnsi" w:cs="Times New Roman"/>
                <w:sz w:val="20"/>
                <w:szCs w:val="20"/>
              </w:rPr>
              <w:t xml:space="preserve"> root of 0.51 = 0.9770</w:t>
            </w:r>
          </w:p>
        </w:tc>
      </w:tr>
      <w:tr w:rsidR="00E81E04" w:rsidRPr="00800698" w14:paraId="65D01CD0" w14:textId="77777777" w:rsidTr="00B82795">
        <w:trPr>
          <w:cantSplit/>
          <w:trHeight w:val="20"/>
        </w:trPr>
        <w:tc>
          <w:tcPr>
            <w:tcW w:w="1245" w:type="pct"/>
            <w:shd w:val="clear" w:color="auto" w:fill="auto"/>
          </w:tcPr>
          <w:p w14:paraId="24A01F9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15" w:type="pct"/>
            <w:shd w:val="clear" w:color="auto" w:fill="auto"/>
          </w:tcPr>
          <w:p w14:paraId="2DE938A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57" w:type="pct"/>
          </w:tcPr>
          <w:p w14:paraId="672F331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0.9770</w:t>
            </w:r>
          </w:p>
        </w:tc>
        <w:tc>
          <w:tcPr>
            <w:tcW w:w="3083" w:type="pct"/>
            <w:shd w:val="clear" w:color="auto" w:fill="auto"/>
          </w:tcPr>
          <w:p w14:paraId="18C8AE3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refs to B. Kus. In USFWS 5 yr plan.  See calculation above for m1.</w:t>
            </w:r>
          </w:p>
        </w:tc>
      </w:tr>
      <w:tr w:rsidR="00E81E04" w:rsidRPr="00800698" w14:paraId="6ADC3F50" w14:textId="77777777" w:rsidTr="00B82795">
        <w:trPr>
          <w:cantSplit/>
          <w:trHeight w:val="20"/>
        </w:trPr>
        <w:tc>
          <w:tcPr>
            <w:tcW w:w="1245" w:type="pct"/>
            <w:shd w:val="clear" w:color="auto" w:fill="auto"/>
          </w:tcPr>
          <w:p w14:paraId="7BEE578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15" w:type="pct"/>
            <w:shd w:val="clear" w:color="auto" w:fill="auto"/>
          </w:tcPr>
          <w:p w14:paraId="01A12C4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57" w:type="pct"/>
          </w:tcPr>
          <w:p w14:paraId="1F2BEC2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28 March</w:t>
            </w:r>
          </w:p>
        </w:tc>
        <w:tc>
          <w:tcPr>
            <w:tcW w:w="3083" w:type="pct"/>
            <w:vMerge w:val="restart"/>
            <w:shd w:val="clear" w:color="auto" w:fill="auto"/>
          </w:tcPr>
          <w:p w14:paraId="731001B0"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28-March first egg of first nest.</w:t>
            </w:r>
          </w:p>
          <w:p w14:paraId="481DC100" w14:textId="77777777" w:rsidR="00E81E04" w:rsidRPr="00800698" w:rsidRDefault="00E81E04" w:rsidP="00E81E04">
            <w:pPr>
              <w:rPr>
                <w:rFonts w:asciiTheme="minorHAnsi" w:hAnsiTheme="minorHAnsi" w:cs="Times New Roman"/>
                <w:sz w:val="20"/>
                <w:szCs w:val="20"/>
              </w:rPr>
            </w:pPr>
          </w:p>
          <w:p w14:paraId="3881E93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9 July 91%, whereas extreme date = 25 July.</w:t>
            </w:r>
          </w:p>
        </w:tc>
      </w:tr>
      <w:tr w:rsidR="00E81E04" w:rsidRPr="00800698" w14:paraId="5D518755" w14:textId="77777777" w:rsidTr="00B82795">
        <w:trPr>
          <w:cantSplit/>
          <w:trHeight w:val="20"/>
        </w:trPr>
        <w:tc>
          <w:tcPr>
            <w:tcW w:w="1245" w:type="pct"/>
            <w:shd w:val="clear" w:color="auto" w:fill="auto"/>
          </w:tcPr>
          <w:p w14:paraId="1E75CE9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15" w:type="pct"/>
            <w:shd w:val="clear" w:color="auto" w:fill="auto"/>
          </w:tcPr>
          <w:p w14:paraId="288300F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57" w:type="pct"/>
          </w:tcPr>
          <w:p w14:paraId="44C917F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25 July</w:t>
            </w:r>
          </w:p>
        </w:tc>
        <w:tc>
          <w:tcPr>
            <w:tcW w:w="3083" w:type="pct"/>
            <w:vMerge/>
            <w:shd w:val="clear" w:color="auto" w:fill="auto"/>
          </w:tcPr>
          <w:p w14:paraId="71A836F7" w14:textId="77777777" w:rsidR="00E81E04" w:rsidRPr="00800698" w:rsidRDefault="00E81E04" w:rsidP="00E81E04">
            <w:pPr>
              <w:rPr>
                <w:rFonts w:asciiTheme="minorHAnsi" w:hAnsiTheme="minorHAnsi" w:cs="Times New Roman"/>
                <w:sz w:val="20"/>
                <w:szCs w:val="20"/>
              </w:rPr>
            </w:pPr>
          </w:p>
        </w:tc>
      </w:tr>
      <w:tr w:rsidR="00E81E04" w:rsidRPr="00800698" w14:paraId="0E807B5B" w14:textId="77777777" w:rsidTr="00B82795">
        <w:trPr>
          <w:cantSplit/>
          <w:trHeight w:val="20"/>
        </w:trPr>
        <w:tc>
          <w:tcPr>
            <w:tcW w:w="1245" w:type="pct"/>
            <w:shd w:val="clear" w:color="auto" w:fill="auto"/>
          </w:tcPr>
          <w:p w14:paraId="1BC1AD6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15" w:type="pct"/>
            <w:shd w:val="clear" w:color="auto" w:fill="auto"/>
          </w:tcPr>
          <w:p w14:paraId="70264D5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57" w:type="pct"/>
          </w:tcPr>
          <w:p w14:paraId="0871E54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w:t>
            </w:r>
          </w:p>
        </w:tc>
        <w:tc>
          <w:tcPr>
            <w:tcW w:w="3083" w:type="pct"/>
            <w:shd w:val="clear" w:color="auto" w:fill="auto"/>
          </w:tcPr>
          <w:p w14:paraId="147603E7" w14:textId="091AC2A5"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 xml:space="preserve">Average mass of 30 fresh eggs 1.47 ± 0.03 (SE) g; range 1.15-1.85 (Budnik et al. 2000), from </w:t>
            </w:r>
            <w:r w:rsidR="0053249B" w:rsidRPr="00800698">
              <w:rPr>
                <w:rFonts w:asciiTheme="minorHAnsi" w:hAnsiTheme="minorHAnsi" w:cs="Times New Roman"/>
                <w:sz w:val="20"/>
                <w:szCs w:val="20"/>
              </w:rPr>
              <w:t xml:space="preserve">Kus et al. 2010. </w:t>
            </w:r>
            <w:r w:rsidRPr="00800698">
              <w:rPr>
                <w:rFonts w:asciiTheme="minorHAnsi" w:hAnsiTheme="minorHAnsi" w:cs="Times New Roman"/>
                <w:sz w:val="20"/>
                <w:szCs w:val="20"/>
              </w:rPr>
              <w:t>RFG calculated using equation in Alisauskas and Ankney  1993 using egg weight from Budnik et al. 2000 (rfg = 3.2138)</w:t>
            </w:r>
          </w:p>
        </w:tc>
      </w:tr>
      <w:tr w:rsidR="00E81E04" w:rsidRPr="00800698" w14:paraId="4DC89155" w14:textId="77777777" w:rsidTr="00B82795">
        <w:trPr>
          <w:cantSplit/>
          <w:trHeight w:val="20"/>
        </w:trPr>
        <w:tc>
          <w:tcPr>
            <w:tcW w:w="1245" w:type="pct"/>
            <w:shd w:val="clear" w:color="auto" w:fill="auto"/>
          </w:tcPr>
          <w:p w14:paraId="7208FBA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15" w:type="pct"/>
            <w:shd w:val="clear" w:color="auto" w:fill="auto"/>
          </w:tcPr>
          <w:p w14:paraId="5DAABB8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57" w:type="pct"/>
          </w:tcPr>
          <w:p w14:paraId="79E8710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3.4 +/- 0.3</w:t>
            </w:r>
          </w:p>
        </w:tc>
        <w:tc>
          <w:tcPr>
            <w:tcW w:w="3083" w:type="pct"/>
            <w:shd w:val="clear" w:color="auto" w:fill="auto"/>
          </w:tcPr>
          <w:p w14:paraId="6544C440"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3.1-3.9 USFWS 5-yr plan. See Table 2 in USFWS recovery plan</w:t>
            </w:r>
          </w:p>
          <w:p w14:paraId="1A29B9C6" w14:textId="2DAC4830"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 xml:space="preserve">Numbers from </w:t>
            </w:r>
            <w:r w:rsidR="0053249B" w:rsidRPr="00800698">
              <w:rPr>
                <w:rFonts w:asciiTheme="minorHAnsi" w:hAnsiTheme="minorHAnsi" w:cs="Times New Roman"/>
                <w:sz w:val="20"/>
                <w:szCs w:val="20"/>
              </w:rPr>
              <w:t xml:space="preserve">Kus et al. 2010 </w:t>
            </w:r>
            <w:r w:rsidRPr="00800698">
              <w:rPr>
                <w:rFonts w:asciiTheme="minorHAnsi" w:hAnsiTheme="minorHAnsi" w:cs="Times New Roman"/>
                <w:sz w:val="20"/>
                <w:szCs w:val="20"/>
              </w:rPr>
              <w:t>for unparasitized nests</w:t>
            </w:r>
          </w:p>
        </w:tc>
      </w:tr>
      <w:tr w:rsidR="00E81E04" w:rsidRPr="00800698" w14:paraId="5B59021F" w14:textId="77777777" w:rsidTr="00B82795">
        <w:trPr>
          <w:cantSplit/>
          <w:trHeight w:val="20"/>
        </w:trPr>
        <w:tc>
          <w:tcPr>
            <w:tcW w:w="1245" w:type="pct"/>
            <w:shd w:val="clear" w:color="auto" w:fill="auto"/>
          </w:tcPr>
          <w:p w14:paraId="227C50C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15" w:type="pct"/>
            <w:shd w:val="clear" w:color="auto" w:fill="auto"/>
          </w:tcPr>
          <w:p w14:paraId="1632E50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57" w:type="pct"/>
          </w:tcPr>
          <w:p w14:paraId="3988895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4608D17A" w14:textId="23011AD4" w:rsidR="00E81E04" w:rsidRPr="00800698" w:rsidRDefault="00E81E04" w:rsidP="0053249B">
            <w:pPr>
              <w:rPr>
                <w:rFonts w:asciiTheme="minorHAnsi" w:hAnsiTheme="minorHAnsi" w:cs="Times New Roman"/>
                <w:sz w:val="20"/>
                <w:szCs w:val="20"/>
              </w:rPr>
            </w:pPr>
            <w:r w:rsidRPr="00800698">
              <w:rPr>
                <w:rFonts w:asciiTheme="minorHAnsi" w:hAnsiTheme="minorHAnsi" w:cs="Times New Roman"/>
                <w:sz w:val="20"/>
                <w:szCs w:val="20"/>
              </w:rPr>
              <w:t xml:space="preserve">1 day </w:t>
            </w:r>
            <w:r w:rsidR="0053249B" w:rsidRPr="00800698">
              <w:rPr>
                <w:rFonts w:asciiTheme="minorHAnsi" w:hAnsiTheme="minorHAnsi" w:cs="Times New Roman"/>
                <w:sz w:val="20"/>
                <w:szCs w:val="20"/>
              </w:rPr>
              <w:t>(Kus et al. 2010)</w:t>
            </w:r>
          </w:p>
        </w:tc>
      </w:tr>
      <w:tr w:rsidR="00E81E04" w:rsidRPr="00800698" w14:paraId="59084C53" w14:textId="77777777" w:rsidTr="00B82795">
        <w:trPr>
          <w:cantSplit/>
          <w:trHeight w:val="20"/>
        </w:trPr>
        <w:tc>
          <w:tcPr>
            <w:tcW w:w="1245" w:type="pct"/>
            <w:shd w:val="clear" w:color="auto" w:fill="auto"/>
          </w:tcPr>
          <w:p w14:paraId="00B3401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15" w:type="pct"/>
            <w:shd w:val="clear" w:color="auto" w:fill="auto"/>
          </w:tcPr>
          <w:p w14:paraId="77ADC01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57" w:type="pct"/>
          </w:tcPr>
          <w:p w14:paraId="5FAF0C1E"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083" w:type="pct"/>
            <w:shd w:val="clear" w:color="auto" w:fill="auto"/>
          </w:tcPr>
          <w:p w14:paraId="5970D78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incub begins with penultimate.</w:t>
            </w:r>
          </w:p>
        </w:tc>
      </w:tr>
      <w:tr w:rsidR="00E81E04" w:rsidRPr="00800698" w14:paraId="127E663F" w14:textId="77777777" w:rsidTr="00B82795">
        <w:trPr>
          <w:cantSplit/>
          <w:trHeight w:val="20"/>
        </w:trPr>
        <w:tc>
          <w:tcPr>
            <w:tcW w:w="1245" w:type="pct"/>
            <w:shd w:val="clear" w:color="auto" w:fill="auto"/>
          </w:tcPr>
          <w:p w14:paraId="2E64EB8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15" w:type="pct"/>
            <w:shd w:val="clear" w:color="auto" w:fill="auto"/>
          </w:tcPr>
          <w:p w14:paraId="70ACC95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57" w:type="pct"/>
          </w:tcPr>
          <w:p w14:paraId="2FB6433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83" w:type="pct"/>
            <w:shd w:val="clear" w:color="auto" w:fill="auto"/>
          </w:tcPr>
          <w:p w14:paraId="7E3D58A3" w14:textId="5D3E0BB6" w:rsidR="00E81E04" w:rsidRPr="00800698" w:rsidRDefault="00E81E04" w:rsidP="0053249B">
            <w:pPr>
              <w:pStyle w:val="NormalWeb"/>
              <w:rPr>
                <w:rFonts w:asciiTheme="minorHAnsi" w:hAnsiTheme="minorHAnsi"/>
                <w:sz w:val="20"/>
                <w:szCs w:val="20"/>
              </w:rPr>
            </w:pPr>
            <w:r w:rsidRPr="00800698">
              <w:rPr>
                <w:rFonts w:asciiTheme="minorHAnsi" w:hAnsiTheme="minorHAnsi"/>
                <w:sz w:val="20"/>
                <w:szCs w:val="20"/>
              </w:rPr>
              <w:t xml:space="preserve">14 days </w:t>
            </w:r>
            <w:r w:rsidR="0053249B" w:rsidRPr="00800698">
              <w:rPr>
                <w:rFonts w:asciiTheme="minorHAnsi" w:hAnsiTheme="minorHAnsi"/>
                <w:sz w:val="20"/>
                <w:szCs w:val="20"/>
              </w:rPr>
              <w:t>(Kus et al. 2010)</w:t>
            </w:r>
          </w:p>
        </w:tc>
      </w:tr>
      <w:tr w:rsidR="00E81E04" w:rsidRPr="00800698" w14:paraId="123AFBC6" w14:textId="77777777" w:rsidTr="00B82795">
        <w:trPr>
          <w:cantSplit/>
          <w:trHeight w:val="20"/>
        </w:trPr>
        <w:tc>
          <w:tcPr>
            <w:tcW w:w="1245" w:type="pct"/>
            <w:shd w:val="clear" w:color="auto" w:fill="auto"/>
          </w:tcPr>
          <w:p w14:paraId="16252A4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15" w:type="pct"/>
            <w:shd w:val="clear" w:color="auto" w:fill="auto"/>
          </w:tcPr>
          <w:p w14:paraId="2AD3796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57" w:type="pct"/>
          </w:tcPr>
          <w:p w14:paraId="0DE614B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12</w:t>
            </w:r>
          </w:p>
        </w:tc>
        <w:tc>
          <w:tcPr>
            <w:tcW w:w="3083" w:type="pct"/>
            <w:shd w:val="clear" w:color="auto" w:fill="auto"/>
          </w:tcPr>
          <w:p w14:paraId="4EB50984" w14:textId="2A30191D" w:rsidR="00E81E04" w:rsidRPr="00800698" w:rsidRDefault="00E81E04" w:rsidP="0053249B">
            <w:pPr>
              <w:pStyle w:val="NormalWeb"/>
              <w:rPr>
                <w:rFonts w:asciiTheme="minorHAnsi" w:hAnsiTheme="minorHAnsi"/>
                <w:sz w:val="20"/>
                <w:szCs w:val="20"/>
              </w:rPr>
            </w:pPr>
            <w:r w:rsidRPr="00800698">
              <w:rPr>
                <w:rFonts w:asciiTheme="minorHAnsi" w:hAnsiTheme="minorHAnsi"/>
                <w:sz w:val="20"/>
                <w:szCs w:val="20"/>
              </w:rPr>
              <w:t xml:space="preserve">12 days </w:t>
            </w:r>
            <w:r w:rsidR="0053249B" w:rsidRPr="00800698">
              <w:rPr>
                <w:rFonts w:asciiTheme="minorHAnsi" w:hAnsiTheme="minorHAnsi"/>
                <w:sz w:val="20"/>
                <w:szCs w:val="20"/>
              </w:rPr>
              <w:t>(Kus et al. 2010)</w:t>
            </w:r>
          </w:p>
        </w:tc>
      </w:tr>
      <w:tr w:rsidR="00E81E04" w:rsidRPr="00800698" w14:paraId="0E43BAE6" w14:textId="77777777" w:rsidTr="00B82795">
        <w:trPr>
          <w:cantSplit/>
          <w:trHeight w:val="20"/>
        </w:trPr>
        <w:tc>
          <w:tcPr>
            <w:tcW w:w="1245" w:type="pct"/>
            <w:shd w:val="clear" w:color="auto" w:fill="auto"/>
          </w:tcPr>
          <w:p w14:paraId="7BD9A73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15" w:type="pct"/>
            <w:shd w:val="clear" w:color="auto" w:fill="auto"/>
          </w:tcPr>
          <w:p w14:paraId="67F072A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57" w:type="pct"/>
          </w:tcPr>
          <w:p w14:paraId="0E6B0E6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6</w:t>
            </w:r>
          </w:p>
        </w:tc>
        <w:tc>
          <w:tcPr>
            <w:tcW w:w="3083" w:type="pct"/>
            <w:shd w:val="clear" w:color="auto" w:fill="auto"/>
          </w:tcPr>
          <w:p w14:paraId="3C14D69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Look in Kus 2002 condor, and Budnik et al. 2000 Auk.</w:t>
            </w:r>
          </w:p>
          <w:p w14:paraId="067A4AA3" w14:textId="471BBE41"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 xml:space="preserve">4-8 days – see </w:t>
            </w:r>
            <w:r w:rsidR="0053249B" w:rsidRPr="00800698">
              <w:rPr>
                <w:rFonts w:asciiTheme="minorHAnsi" w:hAnsiTheme="minorHAnsi" w:cs="Times New Roman"/>
                <w:sz w:val="20"/>
                <w:szCs w:val="20"/>
              </w:rPr>
              <w:t>Kus et al. 2010</w:t>
            </w:r>
          </w:p>
          <w:p w14:paraId="1C8DFD86" w14:textId="77777777" w:rsidR="00E81E04" w:rsidRPr="00800698" w:rsidRDefault="00E81E04" w:rsidP="00E81E04">
            <w:pPr>
              <w:rPr>
                <w:rFonts w:asciiTheme="minorHAnsi" w:hAnsiTheme="minorHAnsi" w:cs="Times New Roman"/>
                <w:sz w:val="20"/>
                <w:szCs w:val="20"/>
              </w:rPr>
            </w:pPr>
          </w:p>
        </w:tc>
      </w:tr>
      <w:tr w:rsidR="00E81E04" w:rsidRPr="00800698" w14:paraId="09B77E1A" w14:textId="77777777" w:rsidTr="00B82795">
        <w:trPr>
          <w:cantSplit/>
          <w:trHeight w:val="20"/>
        </w:trPr>
        <w:tc>
          <w:tcPr>
            <w:tcW w:w="1245" w:type="pct"/>
            <w:shd w:val="clear" w:color="auto" w:fill="auto"/>
          </w:tcPr>
          <w:p w14:paraId="5765CC6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duration since successful fledging until female initiates new nest (days)</w:t>
            </w:r>
          </w:p>
        </w:tc>
        <w:tc>
          <w:tcPr>
            <w:tcW w:w="315" w:type="pct"/>
            <w:shd w:val="clear" w:color="auto" w:fill="auto"/>
          </w:tcPr>
          <w:p w14:paraId="775EF31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57" w:type="pct"/>
          </w:tcPr>
          <w:p w14:paraId="109FABB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83" w:type="pct"/>
            <w:shd w:val="clear" w:color="auto" w:fill="auto"/>
          </w:tcPr>
          <w:p w14:paraId="588C6679"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care of young up to 30d post-fledging. Contact BEK for numbers on average renest interval.</w:t>
            </w:r>
          </w:p>
          <w:p w14:paraId="1D44109E"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 xml:space="preserve">nest attempts per pair in CA?: </w:t>
            </w:r>
          </w:p>
          <w:p w14:paraId="573E3D03"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CA: 1.7 broods/ pair.  Best guess, needs input from species experts.</w:t>
            </w:r>
          </w:p>
        </w:tc>
      </w:tr>
      <w:tr w:rsidR="00E81E04" w:rsidRPr="00800698" w14:paraId="00204704" w14:textId="77777777" w:rsidTr="00B82795">
        <w:trPr>
          <w:cantSplit/>
          <w:trHeight w:val="20"/>
        </w:trPr>
        <w:tc>
          <w:tcPr>
            <w:tcW w:w="1245" w:type="pct"/>
            <w:shd w:val="clear" w:color="auto" w:fill="auto"/>
          </w:tcPr>
          <w:p w14:paraId="5F6D4F0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15" w:type="pct"/>
            <w:shd w:val="clear" w:color="auto" w:fill="auto"/>
          </w:tcPr>
          <w:p w14:paraId="7F7DF0D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57" w:type="pct"/>
          </w:tcPr>
          <w:p w14:paraId="02BB54EB" w14:textId="6F5195F1" w:rsidR="00E81E04"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Mean:</w:t>
            </w:r>
            <w:r w:rsidR="00BA6FA5" w:rsidRPr="00800698">
              <w:rPr>
                <w:rFonts w:asciiTheme="minorHAnsi" w:hAnsiTheme="minorHAnsi" w:cs="Times New Roman"/>
                <w:sz w:val="20"/>
                <w:szCs w:val="20"/>
              </w:rPr>
              <w:t>8.5</w:t>
            </w:r>
          </w:p>
          <w:p w14:paraId="3786DFB4" w14:textId="27F225A7" w:rsidR="00D87642"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SD:</w:t>
            </w:r>
            <w:r w:rsidR="00BA6FA5" w:rsidRPr="00800698">
              <w:rPr>
                <w:rFonts w:asciiTheme="minorHAnsi" w:hAnsiTheme="minorHAnsi" w:cs="Times New Roman"/>
                <w:sz w:val="20"/>
                <w:szCs w:val="20"/>
              </w:rPr>
              <w:t>0.55</w:t>
            </w:r>
          </w:p>
          <w:p w14:paraId="6E226A35" w14:textId="0F9B4F1D" w:rsidR="00D87642"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Min:</w:t>
            </w:r>
            <w:r w:rsidR="00BA6FA5" w:rsidRPr="00800698">
              <w:rPr>
                <w:rFonts w:asciiTheme="minorHAnsi" w:hAnsiTheme="minorHAnsi" w:cs="Times New Roman"/>
                <w:sz w:val="20"/>
                <w:szCs w:val="20"/>
              </w:rPr>
              <w:t>7.4</w:t>
            </w:r>
          </w:p>
          <w:p w14:paraId="1D8C9F5A" w14:textId="5436BE09" w:rsidR="00D87642"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Max:</w:t>
            </w:r>
            <w:r w:rsidR="00BA6FA5" w:rsidRPr="00800698">
              <w:rPr>
                <w:rFonts w:asciiTheme="minorHAnsi" w:hAnsiTheme="minorHAnsi" w:cs="Times New Roman"/>
                <w:sz w:val="20"/>
                <w:szCs w:val="20"/>
              </w:rPr>
              <w:t>9.8</w:t>
            </w:r>
          </w:p>
        </w:tc>
        <w:tc>
          <w:tcPr>
            <w:tcW w:w="3083" w:type="pct"/>
            <w:shd w:val="clear" w:color="auto" w:fill="auto"/>
          </w:tcPr>
          <w:p w14:paraId="36CA0B4D" w14:textId="05DFA1DF" w:rsidR="00E81E04" w:rsidRPr="00800698" w:rsidRDefault="00BA6FA5" w:rsidP="00BA6FA5">
            <w:pPr>
              <w:rPr>
                <w:rFonts w:asciiTheme="minorHAnsi" w:hAnsiTheme="minorHAnsi" w:cs="Times New Roman"/>
                <w:sz w:val="20"/>
                <w:szCs w:val="20"/>
              </w:rPr>
            </w:pPr>
            <w:r w:rsidRPr="00800698">
              <w:rPr>
                <w:rFonts w:asciiTheme="minorHAnsi" w:hAnsiTheme="minorHAnsi" w:cs="Times New Roman"/>
                <w:sz w:val="20"/>
                <w:szCs w:val="20"/>
              </w:rPr>
              <w:t>from Dunning (1984)</w:t>
            </w:r>
          </w:p>
        </w:tc>
      </w:tr>
      <w:tr w:rsidR="00E81E04" w:rsidRPr="00800698" w14:paraId="05E4A44A" w14:textId="77777777" w:rsidTr="00B82795">
        <w:trPr>
          <w:cantSplit/>
          <w:trHeight w:val="20"/>
        </w:trPr>
        <w:tc>
          <w:tcPr>
            <w:tcW w:w="1245" w:type="pct"/>
            <w:shd w:val="clear" w:color="auto" w:fill="auto"/>
          </w:tcPr>
          <w:p w14:paraId="71512736" w14:textId="395162D3"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15" w:type="pct"/>
            <w:shd w:val="clear" w:color="auto" w:fill="auto"/>
          </w:tcPr>
          <w:p w14:paraId="515A3CC0" w14:textId="77777777" w:rsidR="00E81E04" w:rsidRPr="00800698" w:rsidRDefault="00E81E04" w:rsidP="00E81E04">
            <w:pPr>
              <w:jc w:val="center"/>
              <w:rPr>
                <w:rFonts w:asciiTheme="minorHAnsi" w:hAnsiTheme="minorHAnsi" w:cs="Times New Roman"/>
                <w:sz w:val="20"/>
                <w:szCs w:val="20"/>
              </w:rPr>
            </w:pPr>
          </w:p>
        </w:tc>
        <w:tc>
          <w:tcPr>
            <w:tcW w:w="357" w:type="pct"/>
          </w:tcPr>
          <w:p w14:paraId="0DD97CD3" w14:textId="3A2ACF24" w:rsidR="00E81E04" w:rsidRPr="00800698" w:rsidRDefault="00BA6FA5" w:rsidP="00E81E04">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3083" w:type="pct"/>
            <w:shd w:val="clear" w:color="auto" w:fill="auto"/>
          </w:tcPr>
          <w:p w14:paraId="6B9673C8" w14:textId="45919827" w:rsidR="00E81E04" w:rsidRPr="00800698" w:rsidRDefault="00BA6FA5"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1998</w:t>
            </w:r>
          </w:p>
        </w:tc>
      </w:tr>
      <w:tr w:rsidR="00B96D7A" w:rsidRPr="00800698" w14:paraId="79B75752" w14:textId="77777777" w:rsidTr="00B82795">
        <w:trPr>
          <w:cantSplit/>
          <w:trHeight w:val="20"/>
        </w:trPr>
        <w:tc>
          <w:tcPr>
            <w:tcW w:w="1245" w:type="pct"/>
            <w:shd w:val="clear" w:color="auto" w:fill="auto"/>
          </w:tcPr>
          <w:p w14:paraId="7347F57E" w14:textId="099DD2CA" w:rsidR="00B96D7A" w:rsidRPr="00800698" w:rsidRDefault="00B96D7A" w:rsidP="00E81E04">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15" w:type="pct"/>
            <w:shd w:val="clear" w:color="auto" w:fill="auto"/>
          </w:tcPr>
          <w:p w14:paraId="2AA1C681" w14:textId="77777777" w:rsidR="00B96D7A" w:rsidRPr="00800698" w:rsidRDefault="00B96D7A" w:rsidP="00E81E04">
            <w:pPr>
              <w:jc w:val="center"/>
              <w:rPr>
                <w:rFonts w:asciiTheme="minorHAnsi" w:hAnsiTheme="minorHAnsi" w:cs="Times New Roman"/>
                <w:sz w:val="20"/>
                <w:szCs w:val="20"/>
              </w:rPr>
            </w:pPr>
          </w:p>
        </w:tc>
        <w:tc>
          <w:tcPr>
            <w:tcW w:w="357" w:type="pct"/>
          </w:tcPr>
          <w:p w14:paraId="1B4913B7" w14:textId="17597165" w:rsidR="00B96D7A" w:rsidRPr="00800698" w:rsidRDefault="00BA6FA5" w:rsidP="00E81E04">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3083" w:type="pct"/>
            <w:shd w:val="clear" w:color="auto" w:fill="auto"/>
          </w:tcPr>
          <w:p w14:paraId="5D860695" w14:textId="77777777" w:rsidR="00B96D7A" w:rsidRPr="00800698" w:rsidRDefault="00B96D7A" w:rsidP="00E81E04">
            <w:pPr>
              <w:pStyle w:val="NormalWeb"/>
              <w:spacing w:before="0" w:beforeAutospacing="0" w:after="0" w:afterAutospacing="0"/>
              <w:rPr>
                <w:rFonts w:asciiTheme="minorHAnsi" w:hAnsiTheme="minorHAnsi"/>
                <w:sz w:val="20"/>
                <w:szCs w:val="20"/>
              </w:rPr>
            </w:pPr>
          </w:p>
        </w:tc>
      </w:tr>
      <w:tr w:rsidR="00E81E04" w:rsidRPr="00800698" w14:paraId="062FCD7B" w14:textId="77777777" w:rsidTr="00B82795">
        <w:trPr>
          <w:cantSplit/>
          <w:trHeight w:val="20"/>
        </w:trPr>
        <w:tc>
          <w:tcPr>
            <w:tcW w:w="1245" w:type="pct"/>
            <w:shd w:val="clear" w:color="auto" w:fill="auto"/>
          </w:tcPr>
          <w:p w14:paraId="2F7F5C4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15" w:type="pct"/>
            <w:shd w:val="clear" w:color="auto" w:fill="auto"/>
          </w:tcPr>
          <w:p w14:paraId="440344B7" w14:textId="77777777" w:rsidR="00E81E04" w:rsidRPr="00800698" w:rsidRDefault="00E81E04" w:rsidP="00E81E04">
            <w:pPr>
              <w:jc w:val="center"/>
              <w:rPr>
                <w:rFonts w:asciiTheme="minorHAnsi" w:hAnsiTheme="minorHAnsi" w:cs="Times New Roman"/>
                <w:sz w:val="20"/>
                <w:szCs w:val="20"/>
              </w:rPr>
            </w:pPr>
          </w:p>
        </w:tc>
        <w:tc>
          <w:tcPr>
            <w:tcW w:w="357" w:type="pct"/>
          </w:tcPr>
          <w:p w14:paraId="4C6FFA2B" w14:textId="77777777" w:rsidR="00E81E04" w:rsidRPr="00800698" w:rsidRDefault="00E81E04" w:rsidP="00E81E04">
            <w:pPr>
              <w:rPr>
                <w:rFonts w:asciiTheme="minorHAnsi" w:hAnsiTheme="minorHAnsi" w:cs="Times New Roman"/>
                <w:sz w:val="20"/>
                <w:szCs w:val="20"/>
              </w:rPr>
            </w:pPr>
          </w:p>
        </w:tc>
        <w:tc>
          <w:tcPr>
            <w:tcW w:w="3083" w:type="pct"/>
            <w:shd w:val="clear" w:color="auto" w:fill="auto"/>
          </w:tcPr>
          <w:p w14:paraId="7EDD2DB7" w14:textId="77777777" w:rsidR="00E81E04" w:rsidRPr="00800698" w:rsidRDefault="00E81E04" w:rsidP="00E81E04">
            <w:pPr>
              <w:rPr>
                <w:rFonts w:asciiTheme="minorHAnsi" w:hAnsiTheme="minorHAnsi" w:cs="Times New Roman"/>
                <w:sz w:val="20"/>
                <w:szCs w:val="20"/>
              </w:rPr>
            </w:pPr>
          </w:p>
        </w:tc>
      </w:tr>
      <w:tr w:rsidR="00E81E04" w:rsidRPr="00800698" w14:paraId="456D5570" w14:textId="77777777" w:rsidTr="00B82795">
        <w:trPr>
          <w:cantSplit/>
          <w:trHeight w:val="20"/>
        </w:trPr>
        <w:tc>
          <w:tcPr>
            <w:tcW w:w="1245" w:type="pct"/>
            <w:shd w:val="clear" w:color="auto" w:fill="auto"/>
          </w:tcPr>
          <w:p w14:paraId="72EA8ED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15" w:type="pct"/>
            <w:shd w:val="clear" w:color="auto" w:fill="auto"/>
          </w:tcPr>
          <w:p w14:paraId="2B77DAC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57" w:type="pct"/>
          </w:tcPr>
          <w:p w14:paraId="3010CF26"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0FE7A9E4" w14:textId="77777777" w:rsidR="00E81E04" w:rsidRPr="00800698" w:rsidRDefault="00E81E04" w:rsidP="00E81E04">
            <w:pPr>
              <w:rPr>
                <w:rFonts w:asciiTheme="minorHAnsi" w:hAnsiTheme="minorHAnsi" w:cs="Times New Roman"/>
                <w:sz w:val="20"/>
                <w:szCs w:val="20"/>
              </w:rPr>
            </w:pPr>
          </w:p>
        </w:tc>
      </w:tr>
      <w:tr w:rsidR="00E81E04" w:rsidRPr="00800698" w14:paraId="5EA58B50" w14:textId="77777777" w:rsidTr="00B82795">
        <w:trPr>
          <w:cantSplit/>
          <w:trHeight w:val="20"/>
        </w:trPr>
        <w:tc>
          <w:tcPr>
            <w:tcW w:w="1245" w:type="pct"/>
            <w:shd w:val="clear" w:color="auto" w:fill="auto"/>
          </w:tcPr>
          <w:p w14:paraId="0E7379B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15" w:type="pct"/>
            <w:shd w:val="clear" w:color="auto" w:fill="auto"/>
          </w:tcPr>
          <w:p w14:paraId="7F1114A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57" w:type="pct"/>
          </w:tcPr>
          <w:p w14:paraId="4D524D3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2.4</w:t>
            </w:r>
          </w:p>
        </w:tc>
        <w:tc>
          <w:tcPr>
            <w:tcW w:w="3083" w:type="pct"/>
            <w:shd w:val="clear" w:color="auto" w:fill="auto"/>
          </w:tcPr>
          <w:p w14:paraId="69683AD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Vireo fledglings per nest: Oklahoma: 1.2 (n = 16 nests, Byre and Kuhnert 1996), Arizona: 1.7 (n = 23) and 0.3 (n = 21) during 2 yr (SLH). Fledglings/pair/yr: Missouri: ranged from 1.0 ± 0.4 (SE) to 1.8 ± 0.3 over 3 yr, with an overall annual average of 1.6 ± 0.1 (Budnik et al. 2000). In California, 1.2 - 4.5, for an annual average of 2.4 ± 0.8 (SD) (BEK). NOTE: PROBABLY TOO HIGH.  Look deeper.</w:t>
            </w:r>
          </w:p>
        </w:tc>
      </w:tr>
      <w:tr w:rsidR="00E81E04" w:rsidRPr="00800698" w14:paraId="4A5A93A0" w14:textId="77777777" w:rsidTr="00B82795">
        <w:trPr>
          <w:cantSplit/>
          <w:trHeight w:val="20"/>
        </w:trPr>
        <w:tc>
          <w:tcPr>
            <w:tcW w:w="1245" w:type="pct"/>
            <w:shd w:val="clear" w:color="auto" w:fill="auto"/>
          </w:tcPr>
          <w:p w14:paraId="0FDE740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15" w:type="pct"/>
            <w:shd w:val="clear" w:color="auto" w:fill="auto"/>
          </w:tcPr>
          <w:p w14:paraId="6415DC9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57" w:type="pct"/>
          </w:tcPr>
          <w:p w14:paraId="35BCD24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2.6</w:t>
            </w:r>
          </w:p>
        </w:tc>
        <w:tc>
          <w:tcPr>
            <w:tcW w:w="3083" w:type="pct"/>
            <w:shd w:val="clear" w:color="auto" w:fill="auto"/>
          </w:tcPr>
          <w:p w14:paraId="27DC52A0"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5-year review. 1.8 – 3.2 from USFWS recovery plan.</w:t>
            </w:r>
          </w:p>
        </w:tc>
      </w:tr>
      <w:tr w:rsidR="00E81E04" w:rsidRPr="00800698" w14:paraId="4D038595" w14:textId="77777777" w:rsidTr="00712245">
        <w:trPr>
          <w:cantSplit/>
          <w:trHeight w:val="20"/>
        </w:trPr>
        <w:tc>
          <w:tcPr>
            <w:tcW w:w="1245" w:type="pct"/>
            <w:shd w:val="clear" w:color="auto" w:fill="auto"/>
          </w:tcPr>
          <w:p w14:paraId="0FDE304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Annual surv.</w:t>
            </w:r>
          </w:p>
        </w:tc>
        <w:tc>
          <w:tcPr>
            <w:tcW w:w="315" w:type="pct"/>
            <w:shd w:val="clear" w:color="auto" w:fill="auto"/>
          </w:tcPr>
          <w:p w14:paraId="59EDD9E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57" w:type="pct"/>
          </w:tcPr>
          <w:p w14:paraId="14CD0D7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0.9978</w:t>
            </w:r>
          </w:p>
        </w:tc>
        <w:tc>
          <w:tcPr>
            <w:tcW w:w="3083" w:type="pct"/>
            <w:shd w:val="clear" w:color="auto" w:fill="auto"/>
          </w:tcPr>
          <w:p w14:paraId="19898D6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47% annual survival (adult) 44% female. USFWS recovery plan.  Using 44% adult survival rate, take 365</w:t>
            </w:r>
            <w:r w:rsidRPr="00800698">
              <w:rPr>
                <w:rFonts w:asciiTheme="minorHAnsi" w:hAnsiTheme="minorHAnsi" w:cs="Times New Roman"/>
                <w:sz w:val="20"/>
                <w:szCs w:val="20"/>
                <w:vertAlign w:val="superscript"/>
              </w:rPr>
              <w:t>th</w:t>
            </w:r>
            <w:r w:rsidRPr="00800698">
              <w:rPr>
                <w:rFonts w:asciiTheme="minorHAnsi" w:hAnsiTheme="minorHAnsi" w:cs="Times New Roman"/>
                <w:sz w:val="20"/>
                <w:szCs w:val="20"/>
              </w:rPr>
              <w:t xml:space="preserve"> root: </w:t>
            </w:r>
          </w:p>
        </w:tc>
      </w:tr>
      <w:tr w:rsidR="00B05A3D" w:rsidRPr="00800698" w14:paraId="0251B993" w14:textId="77777777" w:rsidTr="00712245">
        <w:trPr>
          <w:cantSplit/>
          <w:trHeight w:val="20"/>
        </w:trPr>
        <w:tc>
          <w:tcPr>
            <w:tcW w:w="1245" w:type="pct"/>
            <w:shd w:val="clear" w:color="auto" w:fill="auto"/>
          </w:tcPr>
          <w:p w14:paraId="0F46C7AF" w14:textId="57CAAE9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15" w:type="pct"/>
            <w:shd w:val="clear" w:color="auto" w:fill="auto"/>
          </w:tcPr>
          <w:p w14:paraId="29674ED4" w14:textId="77777777" w:rsidR="00B05A3D" w:rsidRPr="00800698" w:rsidRDefault="00B05A3D" w:rsidP="00B05A3D">
            <w:pPr>
              <w:jc w:val="center"/>
              <w:rPr>
                <w:rFonts w:asciiTheme="minorHAnsi" w:hAnsiTheme="minorHAnsi" w:cs="Times New Roman"/>
                <w:sz w:val="20"/>
                <w:szCs w:val="20"/>
              </w:rPr>
            </w:pPr>
          </w:p>
        </w:tc>
        <w:tc>
          <w:tcPr>
            <w:tcW w:w="357" w:type="pct"/>
          </w:tcPr>
          <w:p w14:paraId="15983704"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0B83405D"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7B47F513" w14:textId="4548F432"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83" w:type="pct"/>
            <w:shd w:val="clear" w:color="auto" w:fill="auto"/>
          </w:tcPr>
          <w:p w14:paraId="1291E6D8" w14:textId="6D8C9EF6"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6B980C2E" w14:textId="77777777" w:rsidTr="00712245">
        <w:trPr>
          <w:cantSplit/>
          <w:trHeight w:val="20"/>
        </w:trPr>
        <w:tc>
          <w:tcPr>
            <w:tcW w:w="1245" w:type="pct"/>
            <w:shd w:val="clear" w:color="auto" w:fill="auto"/>
          </w:tcPr>
          <w:p w14:paraId="3313AB91" w14:textId="0AB729F5"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15" w:type="pct"/>
            <w:shd w:val="clear" w:color="auto" w:fill="auto"/>
          </w:tcPr>
          <w:p w14:paraId="14A9B910" w14:textId="77777777" w:rsidR="00B05A3D" w:rsidRPr="00800698" w:rsidRDefault="00B05A3D" w:rsidP="00B05A3D">
            <w:pPr>
              <w:jc w:val="center"/>
              <w:rPr>
                <w:rFonts w:asciiTheme="minorHAnsi" w:hAnsiTheme="minorHAnsi" w:cs="Times New Roman"/>
                <w:sz w:val="20"/>
                <w:szCs w:val="20"/>
              </w:rPr>
            </w:pPr>
          </w:p>
        </w:tc>
        <w:tc>
          <w:tcPr>
            <w:tcW w:w="357" w:type="pct"/>
          </w:tcPr>
          <w:p w14:paraId="4E2D570E" w14:textId="5B063302"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83" w:type="pct"/>
            <w:shd w:val="clear" w:color="auto" w:fill="auto"/>
          </w:tcPr>
          <w:p w14:paraId="3C718F6D" w14:textId="0646552C"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7D310BD7" w14:textId="77777777" w:rsidTr="00712245">
        <w:trPr>
          <w:cantSplit/>
          <w:trHeight w:val="20"/>
        </w:trPr>
        <w:tc>
          <w:tcPr>
            <w:tcW w:w="1245" w:type="pct"/>
            <w:shd w:val="clear" w:color="auto" w:fill="auto"/>
          </w:tcPr>
          <w:p w14:paraId="384227D1" w14:textId="2FD1443E"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15" w:type="pct"/>
            <w:shd w:val="clear" w:color="auto" w:fill="auto"/>
          </w:tcPr>
          <w:p w14:paraId="5CFE6201" w14:textId="77777777" w:rsidR="00B05A3D" w:rsidRPr="00800698" w:rsidRDefault="00B05A3D" w:rsidP="00B05A3D">
            <w:pPr>
              <w:jc w:val="center"/>
              <w:rPr>
                <w:rFonts w:asciiTheme="minorHAnsi" w:hAnsiTheme="minorHAnsi" w:cs="Times New Roman"/>
                <w:sz w:val="20"/>
                <w:szCs w:val="20"/>
              </w:rPr>
            </w:pPr>
          </w:p>
        </w:tc>
        <w:tc>
          <w:tcPr>
            <w:tcW w:w="357" w:type="pct"/>
          </w:tcPr>
          <w:p w14:paraId="26029B7A" w14:textId="23CA21B6"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3083" w:type="pct"/>
            <w:shd w:val="clear" w:color="auto" w:fill="auto"/>
          </w:tcPr>
          <w:p w14:paraId="4D136C5D" w14:textId="77777777" w:rsidR="00B05A3D" w:rsidRPr="00800698" w:rsidRDefault="00B05A3D" w:rsidP="00B05A3D">
            <w:pPr>
              <w:rPr>
                <w:rFonts w:asciiTheme="minorHAnsi" w:hAnsiTheme="minorHAnsi" w:cs="Times New Roman"/>
                <w:sz w:val="20"/>
                <w:szCs w:val="20"/>
              </w:rPr>
            </w:pPr>
          </w:p>
        </w:tc>
      </w:tr>
      <w:tr w:rsidR="00B05A3D" w:rsidRPr="00800698" w14:paraId="791D1742" w14:textId="77777777" w:rsidTr="00E2153A">
        <w:trPr>
          <w:cantSplit/>
          <w:trHeight w:val="20"/>
        </w:trPr>
        <w:tc>
          <w:tcPr>
            <w:tcW w:w="1245" w:type="pct"/>
            <w:shd w:val="clear" w:color="auto" w:fill="auto"/>
          </w:tcPr>
          <w:p w14:paraId="3A2F95D0" w14:textId="0A33C6C2"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15" w:type="pct"/>
            <w:shd w:val="clear" w:color="auto" w:fill="auto"/>
          </w:tcPr>
          <w:p w14:paraId="4E931013" w14:textId="77777777" w:rsidR="00B05A3D" w:rsidRPr="00800698" w:rsidRDefault="00B05A3D" w:rsidP="00B05A3D">
            <w:pPr>
              <w:jc w:val="center"/>
              <w:rPr>
                <w:rFonts w:asciiTheme="minorHAnsi" w:hAnsiTheme="minorHAnsi" w:cs="Times New Roman"/>
                <w:sz w:val="20"/>
                <w:szCs w:val="20"/>
              </w:rPr>
            </w:pPr>
          </w:p>
        </w:tc>
        <w:tc>
          <w:tcPr>
            <w:tcW w:w="357" w:type="pct"/>
          </w:tcPr>
          <w:p w14:paraId="7ADC75A0" w14:textId="1C7BF8D8"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83" w:type="pct"/>
            <w:shd w:val="clear" w:color="auto" w:fill="auto"/>
          </w:tcPr>
          <w:p w14:paraId="76997B53" w14:textId="77777777" w:rsidR="00B05A3D" w:rsidRPr="00800698" w:rsidRDefault="00B05A3D" w:rsidP="00B05A3D">
            <w:pPr>
              <w:rPr>
                <w:rFonts w:asciiTheme="minorHAnsi" w:hAnsiTheme="minorHAnsi" w:cs="Times New Roman"/>
                <w:sz w:val="20"/>
                <w:szCs w:val="20"/>
              </w:rPr>
            </w:pPr>
          </w:p>
        </w:tc>
      </w:tr>
    </w:tbl>
    <w:p w14:paraId="19BF4B72" w14:textId="77777777" w:rsidR="00013768" w:rsidRPr="00800698" w:rsidRDefault="00013768">
      <w:pPr>
        <w:rPr>
          <w:rFonts w:asciiTheme="minorHAnsi" w:hAnsiTheme="minorHAnsi" w:cs="Times New Roman"/>
          <w:sz w:val="20"/>
          <w:szCs w:val="20"/>
        </w:rPr>
      </w:pPr>
    </w:p>
    <w:p w14:paraId="5ABE10A8" w14:textId="77777777" w:rsidR="00013768" w:rsidRPr="00800698" w:rsidRDefault="00013768">
      <w:pPr>
        <w:rPr>
          <w:rFonts w:asciiTheme="minorHAnsi" w:hAnsiTheme="minorHAnsi" w:cs="Times New Roman"/>
          <w:sz w:val="20"/>
          <w:szCs w:val="20"/>
        </w:rPr>
      </w:pPr>
    </w:p>
    <w:p w14:paraId="4891D85E" w14:textId="77777777" w:rsidR="00013768" w:rsidRPr="00800698" w:rsidRDefault="00013768">
      <w:pPr>
        <w:rPr>
          <w:rFonts w:asciiTheme="minorHAnsi" w:hAnsiTheme="minorHAnsi" w:cs="Times New Roman"/>
          <w:sz w:val="20"/>
          <w:szCs w:val="20"/>
        </w:rPr>
      </w:pPr>
    </w:p>
    <w:p w14:paraId="2DC070DA" w14:textId="77777777" w:rsidR="0053249B" w:rsidRPr="00800698" w:rsidRDefault="0053249B">
      <w:pPr>
        <w:rPr>
          <w:rFonts w:asciiTheme="minorHAnsi" w:hAnsiTheme="minorHAnsi" w:cs="Times New Roman"/>
          <w:sz w:val="20"/>
          <w:szCs w:val="20"/>
        </w:rPr>
      </w:pPr>
      <w:r w:rsidRPr="00800698">
        <w:rPr>
          <w:rFonts w:asciiTheme="minorHAnsi" w:hAnsiTheme="minorHAnsi" w:cs="Times New Roman"/>
          <w:sz w:val="20"/>
          <w:szCs w:val="20"/>
        </w:rPr>
        <w:br w:type="page"/>
      </w:r>
    </w:p>
    <w:p w14:paraId="57C88828" w14:textId="7ABC8828" w:rsidR="005A0A43" w:rsidRPr="00800698" w:rsidRDefault="00712245" w:rsidP="00D87642">
      <w:pPr>
        <w:rPr>
          <w:rFonts w:asciiTheme="minorHAnsi" w:hAnsiTheme="minorHAnsi" w:cs="Times New Roman"/>
          <w:b/>
          <w:sz w:val="20"/>
          <w:szCs w:val="20"/>
        </w:rPr>
      </w:pPr>
      <w:r w:rsidRPr="00800698">
        <w:rPr>
          <w:rFonts w:asciiTheme="minorHAnsi" w:hAnsiTheme="minorHAnsi" w:cs="Times New Roman"/>
          <w:b/>
          <w:sz w:val="20"/>
          <w:szCs w:val="20"/>
        </w:rPr>
        <w:lastRenderedPageBreak/>
        <w:t>References cited:</w:t>
      </w:r>
    </w:p>
    <w:p w14:paraId="6AE7FA72" w14:textId="77777777" w:rsidR="00712245" w:rsidRPr="00800698" w:rsidRDefault="00712245" w:rsidP="00D87642">
      <w:pPr>
        <w:rPr>
          <w:rFonts w:asciiTheme="minorHAnsi" w:hAnsiTheme="minorHAnsi" w:cs="Times New Roman"/>
          <w:sz w:val="20"/>
          <w:szCs w:val="20"/>
        </w:rPr>
      </w:pPr>
    </w:p>
    <w:p w14:paraId="3BE9A47B" w14:textId="7A156204" w:rsidR="007C7163" w:rsidRPr="00800698" w:rsidRDefault="007C7163" w:rsidP="00D87642">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Atwood, Jonathan L. and David R. Bontrager. 2001. California Gnatcatcher (</w:t>
      </w:r>
      <w:r w:rsidRPr="00800698">
        <w:rPr>
          <w:rFonts w:asciiTheme="minorHAnsi" w:hAnsiTheme="minorHAnsi"/>
          <w:i/>
          <w:sz w:val="20"/>
          <w:szCs w:val="20"/>
        </w:rPr>
        <w:t>Polioptila californica</w:t>
      </w:r>
      <w:r w:rsidRPr="00800698">
        <w:rPr>
          <w:rFonts w:asciiTheme="minorHAnsi" w:hAnsiTheme="minorHAnsi"/>
          <w:sz w:val="20"/>
          <w:szCs w:val="20"/>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1E267819" w14:textId="77777777" w:rsidR="00013768" w:rsidRPr="00800698" w:rsidRDefault="00013768" w:rsidP="00D87642">
      <w:pPr>
        <w:rPr>
          <w:rFonts w:asciiTheme="minorHAnsi" w:hAnsiTheme="minorHAnsi" w:cs="Times New Roman"/>
          <w:sz w:val="20"/>
          <w:szCs w:val="20"/>
        </w:rPr>
      </w:pPr>
    </w:p>
    <w:p w14:paraId="6B92F727" w14:textId="4DCA32AC" w:rsidR="0053249B" w:rsidRDefault="0053249B"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Benedict, Lauryn, M. R. Kunzmann, K. Ellison, K. L. Purcell, R. R. Johnson and L. T. Haight. 2011. California Towhee (</w:t>
      </w:r>
      <w:r w:rsidRPr="00800698">
        <w:rPr>
          <w:rStyle w:val="genus"/>
          <w:rFonts w:asciiTheme="minorHAnsi" w:hAnsiTheme="minorHAnsi" w:cs="Times New Roman"/>
          <w:sz w:val="20"/>
          <w:szCs w:val="20"/>
          <w:lang w:val="en"/>
        </w:rPr>
        <w:t>Melozone</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crissalis</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6106BF3B" w14:textId="77777777" w:rsidR="000112C4" w:rsidRPr="00800698" w:rsidRDefault="000112C4" w:rsidP="000112C4">
      <w:pPr>
        <w:shd w:val="clear" w:color="auto" w:fill="FFFFFF"/>
        <w:rPr>
          <w:rFonts w:asciiTheme="minorHAnsi" w:hAnsiTheme="minorHAnsi" w:cs="Times New Roman"/>
          <w:sz w:val="20"/>
          <w:szCs w:val="20"/>
          <w:lang w:val="en"/>
        </w:rPr>
      </w:pPr>
    </w:p>
    <w:p w14:paraId="65C22B45" w14:textId="657A7B32" w:rsidR="0053249B" w:rsidRDefault="0053249B"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Bocetti, Carol I., Deahn M. Donner and Harold F. Mayfield. 2014. Kirtland's Warbler (</w:t>
      </w:r>
      <w:r w:rsidRPr="00800698">
        <w:rPr>
          <w:rStyle w:val="genus"/>
          <w:rFonts w:asciiTheme="minorHAnsi" w:hAnsiTheme="minorHAnsi" w:cs="Times New Roman"/>
          <w:sz w:val="20"/>
          <w:szCs w:val="20"/>
          <w:lang w:val="en"/>
        </w:rPr>
        <w:t>Setophaga</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kirtlandii</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26D50A9A" w14:textId="77777777" w:rsidR="000112C4" w:rsidRPr="00800698" w:rsidRDefault="000112C4" w:rsidP="000112C4">
      <w:pPr>
        <w:shd w:val="clear" w:color="auto" w:fill="FFFFFF"/>
        <w:rPr>
          <w:rFonts w:asciiTheme="minorHAnsi" w:hAnsiTheme="minorHAnsi" w:cs="Times New Roman"/>
          <w:sz w:val="20"/>
          <w:szCs w:val="20"/>
        </w:rPr>
      </w:pPr>
    </w:p>
    <w:p w14:paraId="58CF1882" w14:textId="4A2F576C" w:rsidR="0053249B" w:rsidRDefault="0053249B"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Brennan, Leonard A., Fidel Hernandez and Damon Williford. 2014. Northern Bobwhite (</w:t>
      </w:r>
      <w:r w:rsidRPr="00800698">
        <w:rPr>
          <w:rStyle w:val="genus"/>
          <w:rFonts w:asciiTheme="minorHAnsi" w:hAnsiTheme="minorHAnsi" w:cs="Times New Roman"/>
          <w:sz w:val="20"/>
          <w:szCs w:val="20"/>
          <w:lang w:val="en"/>
        </w:rPr>
        <w:t>Colinus</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virginianus</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15399C6F" w14:textId="77777777" w:rsidR="000112C4" w:rsidRPr="00800698" w:rsidRDefault="000112C4" w:rsidP="000112C4">
      <w:pPr>
        <w:shd w:val="clear" w:color="auto" w:fill="FFFFFF"/>
        <w:rPr>
          <w:rFonts w:asciiTheme="minorHAnsi" w:hAnsiTheme="minorHAnsi" w:cs="Times New Roman"/>
          <w:sz w:val="20"/>
          <w:szCs w:val="20"/>
        </w:rPr>
      </w:pPr>
    </w:p>
    <w:p w14:paraId="275F3F83" w14:textId="77777777" w:rsidR="00712245" w:rsidRPr="00800698" w:rsidRDefault="00712245" w:rsidP="00D87642">
      <w:pPr>
        <w:contextualSpacing/>
        <w:rPr>
          <w:rFonts w:asciiTheme="minorHAnsi" w:hAnsiTheme="minorHAnsi" w:cs="Times New Roman"/>
          <w:sz w:val="20"/>
          <w:szCs w:val="20"/>
        </w:rPr>
      </w:pPr>
      <w:r w:rsidRPr="00800698">
        <w:rPr>
          <w:rFonts w:asciiTheme="minorHAnsi" w:hAnsiTheme="minorHAnsi" w:cs="Times New Roman"/>
          <w:sz w:val="20"/>
          <w:szCs w:val="20"/>
        </w:rPr>
        <w:t>Dunning, J.B. 1984. Body weights of 686 species of North American Birds.  Western Bird Banding Association. Monograph number 1. May 1984.</w:t>
      </w:r>
    </w:p>
    <w:p w14:paraId="01C616A4" w14:textId="77777777" w:rsidR="00712245" w:rsidRPr="00800698" w:rsidRDefault="00712245" w:rsidP="00D87642">
      <w:pPr>
        <w:rPr>
          <w:rFonts w:asciiTheme="minorHAnsi" w:hAnsiTheme="minorHAnsi" w:cs="Times New Roman"/>
          <w:sz w:val="20"/>
          <w:szCs w:val="20"/>
        </w:rPr>
      </w:pPr>
    </w:p>
    <w:p w14:paraId="25243A11" w14:textId="656C35E0" w:rsidR="002E228D" w:rsidRPr="00800698" w:rsidRDefault="002E228D" w:rsidP="002E228D">
      <w:pPr>
        <w:contextualSpacing/>
        <w:rPr>
          <w:rFonts w:asciiTheme="minorHAnsi" w:hAnsiTheme="minorHAnsi"/>
          <w:sz w:val="20"/>
          <w:szCs w:val="20"/>
        </w:rPr>
      </w:pPr>
      <w:r w:rsidRPr="00800698">
        <w:rPr>
          <w:rFonts w:asciiTheme="minorHAnsi" w:hAnsiTheme="minorHAnsi"/>
          <w:sz w:val="20"/>
          <w:szCs w:val="20"/>
        </w:rPr>
        <w:t>Federal Register /Vol. 72, No. 243 Endangered and Threatened Wildlife and Plants; Revised Designation of Critical Habitat for the Coastal California Gnatcatcher (</w:t>
      </w:r>
      <w:r w:rsidRPr="00800698">
        <w:rPr>
          <w:rFonts w:asciiTheme="minorHAnsi" w:hAnsiTheme="minorHAnsi"/>
          <w:i/>
          <w:sz w:val="20"/>
          <w:szCs w:val="20"/>
        </w:rPr>
        <w:t>Polioptila</w:t>
      </w:r>
      <w:r w:rsidRPr="00800698">
        <w:rPr>
          <w:rFonts w:asciiTheme="minorHAnsi" w:hAnsiTheme="minorHAnsi"/>
          <w:sz w:val="20"/>
          <w:szCs w:val="20"/>
        </w:rPr>
        <w:t xml:space="preserve"> </w:t>
      </w:r>
      <w:r w:rsidRPr="00800698">
        <w:rPr>
          <w:rFonts w:asciiTheme="minorHAnsi" w:hAnsiTheme="minorHAnsi"/>
          <w:i/>
          <w:sz w:val="20"/>
          <w:szCs w:val="20"/>
        </w:rPr>
        <w:t>californica californica</w:t>
      </w:r>
      <w:r w:rsidRPr="00800698">
        <w:rPr>
          <w:rFonts w:asciiTheme="minorHAnsi" w:hAnsiTheme="minorHAnsi"/>
          <w:sz w:val="20"/>
          <w:szCs w:val="20"/>
        </w:rPr>
        <w:t xml:space="preserve"> </w:t>
      </w:r>
      <w:hyperlink r:id="rId31" w:anchor="page=1">
        <w:r w:rsidRPr="00800698">
          <w:rPr>
            <w:rFonts w:asciiTheme="minorHAnsi" w:hAnsiTheme="minorHAnsi"/>
            <w:sz w:val="20"/>
            <w:szCs w:val="20"/>
            <w:u w:val="single"/>
          </w:rPr>
          <w:t>http://www.gpo.gov/fdsys/pkg/FR-2007-12-19/pdf/07-6003.pdf#page=1</w:t>
        </w:r>
      </w:hyperlink>
      <w:hyperlink r:id="rId32" w:anchor="page=1"/>
    </w:p>
    <w:p w14:paraId="6F059DD8" w14:textId="77777777" w:rsidR="002E228D" w:rsidRPr="00800698" w:rsidRDefault="002E228D" w:rsidP="00D87642">
      <w:pPr>
        <w:rPr>
          <w:rFonts w:asciiTheme="minorHAnsi" w:hAnsiTheme="minorHAnsi" w:cs="Times New Roman"/>
          <w:sz w:val="20"/>
          <w:szCs w:val="20"/>
        </w:rPr>
      </w:pPr>
    </w:p>
    <w:p w14:paraId="19DE17AA" w14:textId="66F54B16" w:rsidR="007C7163" w:rsidRPr="00800698" w:rsidRDefault="007C7163" w:rsidP="00D87642">
      <w:pPr>
        <w:rPr>
          <w:rFonts w:asciiTheme="minorHAnsi" w:hAnsiTheme="minorHAnsi" w:cs="Times New Roman"/>
          <w:sz w:val="20"/>
          <w:szCs w:val="20"/>
        </w:rPr>
      </w:pPr>
      <w:r w:rsidRPr="00800698">
        <w:rPr>
          <w:rFonts w:asciiTheme="minorHAnsi" w:hAnsiTheme="minorHAnsi" w:cs="Times New Roman"/>
          <w:sz w:val="20"/>
          <w:szCs w:val="20"/>
        </w:rPr>
        <w:t>Grishaver et al. 1998. Bree</w:t>
      </w:r>
      <w:r w:rsidR="0053249B" w:rsidRPr="00800698">
        <w:rPr>
          <w:rFonts w:asciiTheme="minorHAnsi" w:hAnsiTheme="minorHAnsi" w:cs="Times New Roman"/>
          <w:sz w:val="20"/>
          <w:szCs w:val="20"/>
        </w:rPr>
        <w:t>d</w:t>
      </w:r>
      <w:r w:rsidRPr="00800698">
        <w:rPr>
          <w:rFonts w:asciiTheme="minorHAnsi" w:hAnsiTheme="minorHAnsi" w:cs="Times New Roman"/>
          <w:sz w:val="20"/>
          <w:szCs w:val="20"/>
        </w:rPr>
        <w:t>ing behavior of the California Gnatcatcher in Southwestern San Diego County, California. Western Birds 29:299-322.</w:t>
      </w:r>
    </w:p>
    <w:p w14:paraId="6CB1E2A6" w14:textId="77777777" w:rsidR="007C7163" w:rsidRPr="00800698" w:rsidRDefault="007C7163" w:rsidP="00D87642">
      <w:pPr>
        <w:shd w:val="clear" w:color="auto" w:fill="FFFFFF"/>
        <w:rPr>
          <w:rFonts w:asciiTheme="minorHAnsi" w:hAnsiTheme="minorHAnsi" w:cs="Times New Roman"/>
          <w:sz w:val="20"/>
          <w:szCs w:val="20"/>
          <w:lang w:val="en"/>
        </w:rPr>
      </w:pPr>
    </w:p>
    <w:p w14:paraId="09338E13" w14:textId="0E589B2B" w:rsidR="007C7163" w:rsidRDefault="0053249B"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Grzybowski, Joseph A. 1995. Black-capped Vireo (</w:t>
      </w:r>
      <w:r w:rsidRPr="00800698">
        <w:rPr>
          <w:rStyle w:val="genus"/>
          <w:rFonts w:asciiTheme="minorHAnsi" w:hAnsiTheme="minorHAnsi" w:cs="Times New Roman"/>
          <w:sz w:val="20"/>
          <w:szCs w:val="20"/>
          <w:lang w:val="en"/>
        </w:rPr>
        <w:t>Vireo</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atricapilla</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78457E5C" w14:textId="77777777" w:rsidR="000112C4" w:rsidRPr="00800698" w:rsidRDefault="000112C4" w:rsidP="000112C4">
      <w:pPr>
        <w:shd w:val="clear" w:color="auto" w:fill="FFFFFF"/>
        <w:rPr>
          <w:rFonts w:asciiTheme="minorHAnsi" w:hAnsiTheme="minorHAnsi" w:cs="Times New Roman"/>
          <w:sz w:val="20"/>
          <w:szCs w:val="20"/>
        </w:rPr>
      </w:pPr>
    </w:p>
    <w:p w14:paraId="4DDBB04F" w14:textId="480109DA" w:rsidR="00D05092" w:rsidRDefault="00D05092"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Hagen, Christian A. and Kenneth M. Giesen. 2005. Lesser Prairie-Chicken (</w:t>
      </w:r>
      <w:r w:rsidRPr="00800698">
        <w:rPr>
          <w:rStyle w:val="genus"/>
          <w:rFonts w:asciiTheme="minorHAnsi" w:hAnsiTheme="minorHAnsi" w:cs="Times New Roman"/>
          <w:sz w:val="20"/>
          <w:szCs w:val="20"/>
          <w:lang w:val="en"/>
        </w:rPr>
        <w:t>Tympanuchus</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pallidicinctus</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6AE3D738" w14:textId="77777777" w:rsidR="000112C4" w:rsidRPr="00800698" w:rsidRDefault="000112C4" w:rsidP="000112C4">
      <w:pPr>
        <w:shd w:val="clear" w:color="auto" w:fill="FFFFFF"/>
        <w:rPr>
          <w:rFonts w:asciiTheme="minorHAnsi" w:hAnsiTheme="minorHAnsi" w:cs="Times New Roman"/>
          <w:sz w:val="20"/>
          <w:szCs w:val="20"/>
        </w:rPr>
      </w:pPr>
    </w:p>
    <w:p w14:paraId="1F2B1D30" w14:textId="0A1947D2" w:rsidR="004254BD" w:rsidRDefault="00712245"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Hughes, Janice M. 1999. Yellow-billed Cuckoo (</w:t>
      </w:r>
      <w:r w:rsidRPr="00800698">
        <w:rPr>
          <w:rStyle w:val="genus"/>
          <w:rFonts w:asciiTheme="minorHAnsi" w:hAnsiTheme="minorHAnsi" w:cs="Times New Roman"/>
          <w:sz w:val="20"/>
          <w:szCs w:val="20"/>
          <w:lang w:val="en"/>
        </w:rPr>
        <w:t>Coccyzus</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americanus</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06E4E8FB" w14:textId="77777777" w:rsidR="000112C4" w:rsidRPr="00800698" w:rsidRDefault="000112C4" w:rsidP="000112C4">
      <w:pPr>
        <w:shd w:val="clear" w:color="auto" w:fill="FFFFFF"/>
        <w:rPr>
          <w:rFonts w:asciiTheme="minorHAnsi" w:hAnsiTheme="minorHAnsi" w:cs="Times New Roman"/>
          <w:sz w:val="20"/>
          <w:szCs w:val="20"/>
        </w:rPr>
      </w:pPr>
    </w:p>
    <w:p w14:paraId="61DF48BA" w14:textId="1DD69063" w:rsidR="0053249B" w:rsidRDefault="0053249B"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Johnson, Jeff A., M. A. Schroeder and L. A. Robb. 2011. Greater Prairie-Chicken (</w:t>
      </w:r>
      <w:r w:rsidRPr="00800698">
        <w:rPr>
          <w:rStyle w:val="genus"/>
          <w:rFonts w:asciiTheme="minorHAnsi" w:hAnsiTheme="minorHAnsi" w:cs="Times New Roman"/>
          <w:sz w:val="20"/>
          <w:szCs w:val="20"/>
          <w:lang w:val="en"/>
        </w:rPr>
        <w:t>Tympanuchus</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cupido</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4B6DD4DF" w14:textId="77777777" w:rsidR="000112C4" w:rsidRPr="00800698" w:rsidRDefault="000112C4" w:rsidP="000112C4">
      <w:pPr>
        <w:shd w:val="clear" w:color="auto" w:fill="FFFFFF"/>
        <w:rPr>
          <w:rFonts w:asciiTheme="minorHAnsi" w:hAnsiTheme="minorHAnsi" w:cs="Times New Roman"/>
          <w:sz w:val="20"/>
          <w:szCs w:val="20"/>
        </w:rPr>
      </w:pPr>
    </w:p>
    <w:p w14:paraId="00BC84CA" w14:textId="78284FEE" w:rsidR="0053249B" w:rsidRDefault="0053249B"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lastRenderedPageBreak/>
        <w:t>Kus, Barbara, Steven L. Hopp, R. Roy Johnson and Bryan T. Brown. 2010. Bell's Vireo (</w:t>
      </w:r>
      <w:r w:rsidRPr="00800698">
        <w:rPr>
          <w:rStyle w:val="genus"/>
          <w:rFonts w:asciiTheme="minorHAnsi" w:hAnsiTheme="minorHAnsi" w:cs="Times New Roman"/>
          <w:sz w:val="20"/>
          <w:szCs w:val="20"/>
          <w:lang w:val="en"/>
        </w:rPr>
        <w:t>Vireo</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bellii</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3D8F59B1" w14:textId="77777777" w:rsidR="000112C4" w:rsidRPr="00800698" w:rsidRDefault="000112C4" w:rsidP="000112C4">
      <w:pPr>
        <w:shd w:val="clear" w:color="auto" w:fill="FFFFFF"/>
        <w:rPr>
          <w:rFonts w:asciiTheme="minorHAnsi" w:hAnsiTheme="minorHAnsi" w:cs="Times New Roman"/>
          <w:sz w:val="20"/>
          <w:szCs w:val="20"/>
        </w:rPr>
      </w:pPr>
    </w:p>
    <w:p w14:paraId="45F78694" w14:textId="4822EA37" w:rsidR="0053249B" w:rsidRDefault="0053249B"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Ladd, Clifton and Leila Gass. 1999. Golden-cheeked Warbler (</w:t>
      </w:r>
      <w:r w:rsidRPr="00800698">
        <w:rPr>
          <w:rStyle w:val="genus"/>
          <w:rFonts w:asciiTheme="minorHAnsi" w:hAnsiTheme="minorHAnsi" w:cs="Times New Roman"/>
          <w:sz w:val="20"/>
          <w:szCs w:val="20"/>
          <w:lang w:val="en"/>
        </w:rPr>
        <w:t>Setophaga</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chrysoparia</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7E801E50" w14:textId="77777777" w:rsidR="000112C4" w:rsidRPr="00800698" w:rsidRDefault="000112C4" w:rsidP="000112C4">
      <w:pPr>
        <w:shd w:val="clear" w:color="auto" w:fill="FFFFFF"/>
        <w:rPr>
          <w:rFonts w:asciiTheme="minorHAnsi" w:hAnsiTheme="minorHAnsi" w:cs="Times New Roman"/>
          <w:sz w:val="20"/>
          <w:szCs w:val="20"/>
        </w:rPr>
      </w:pPr>
    </w:p>
    <w:p w14:paraId="727E2749" w14:textId="77777777" w:rsidR="00013768" w:rsidRPr="00800698" w:rsidRDefault="00013768" w:rsidP="00D87642">
      <w:pPr>
        <w:rPr>
          <w:rFonts w:asciiTheme="minorHAnsi" w:hAnsiTheme="minorHAnsi" w:cs="Times New Roman"/>
          <w:sz w:val="20"/>
          <w:szCs w:val="20"/>
          <w:lang w:val="en"/>
        </w:rPr>
      </w:pPr>
      <w:r w:rsidRPr="00800698">
        <w:rPr>
          <w:rStyle w:val="ref-authors"/>
          <w:rFonts w:asciiTheme="minorHAnsi" w:hAnsiTheme="minorHAnsi" w:cs="Times New Roman"/>
          <w:sz w:val="20"/>
          <w:szCs w:val="20"/>
          <w:lang w:val="en"/>
        </w:rPr>
        <w:t>Lehmann, V. W.</w:t>
      </w:r>
      <w:r w:rsidRPr="00800698">
        <w:rPr>
          <w:rFonts w:asciiTheme="minorHAnsi" w:hAnsiTheme="minorHAnsi" w:cs="Times New Roman"/>
          <w:sz w:val="20"/>
          <w:szCs w:val="20"/>
          <w:lang w:val="en"/>
        </w:rPr>
        <w:t xml:space="preserve"> </w:t>
      </w:r>
      <w:r w:rsidRPr="00800698">
        <w:rPr>
          <w:rStyle w:val="ref-pub-date"/>
          <w:rFonts w:asciiTheme="minorHAnsi" w:hAnsiTheme="minorHAnsi" w:cs="Times New Roman"/>
          <w:sz w:val="20"/>
          <w:szCs w:val="20"/>
          <w:lang w:val="en"/>
        </w:rPr>
        <w:t>1953.</w:t>
      </w:r>
      <w:r w:rsidRPr="00800698">
        <w:rPr>
          <w:rFonts w:asciiTheme="minorHAnsi" w:hAnsiTheme="minorHAnsi" w:cs="Times New Roman"/>
          <w:sz w:val="20"/>
          <w:szCs w:val="20"/>
          <w:lang w:val="en"/>
        </w:rPr>
        <w:t xml:space="preserve"> </w:t>
      </w:r>
      <w:r w:rsidRPr="00800698">
        <w:rPr>
          <w:rStyle w:val="Title1"/>
          <w:rFonts w:asciiTheme="minorHAnsi" w:hAnsiTheme="minorHAnsi" w:cs="Times New Roman"/>
          <w:sz w:val="20"/>
          <w:szCs w:val="20"/>
          <w:lang w:val="en"/>
        </w:rPr>
        <w:t>Bobwhite population fluctuations and vitamin A.</w:t>
      </w:r>
      <w:r w:rsidRPr="00800698">
        <w:rPr>
          <w:rFonts w:asciiTheme="minorHAnsi" w:hAnsiTheme="minorHAnsi" w:cs="Times New Roman"/>
          <w:sz w:val="20"/>
          <w:szCs w:val="20"/>
          <w:lang w:val="en"/>
        </w:rPr>
        <w:t xml:space="preserve"> Trans. N. Am. Wildl. Conf. 18:201-246.</w:t>
      </w:r>
    </w:p>
    <w:p w14:paraId="225358B0" w14:textId="77777777" w:rsidR="00013768" w:rsidRPr="00800698" w:rsidRDefault="00013768" w:rsidP="00D87642">
      <w:pPr>
        <w:rPr>
          <w:rFonts w:asciiTheme="minorHAnsi" w:hAnsiTheme="minorHAnsi" w:cs="Times New Roman"/>
          <w:sz w:val="20"/>
          <w:szCs w:val="20"/>
        </w:rPr>
      </w:pPr>
    </w:p>
    <w:p w14:paraId="3AA70B24" w14:textId="0B6E3318" w:rsidR="007C7163" w:rsidRDefault="007C7163" w:rsidP="00D87642">
      <w:pPr>
        <w:rPr>
          <w:rFonts w:asciiTheme="minorHAnsi" w:hAnsiTheme="minorHAnsi"/>
          <w:sz w:val="20"/>
          <w:szCs w:val="20"/>
        </w:rPr>
      </w:pPr>
      <w:r w:rsidRPr="00800698">
        <w:rPr>
          <w:rFonts w:asciiTheme="minorHAnsi" w:hAnsiTheme="minorHAnsi" w:cs="Times New Roman"/>
          <w:sz w:val="20"/>
          <w:szCs w:val="20"/>
        </w:rPr>
        <w:t xml:space="preserve">Martin, John W. and Barbara A. Carlson. 1998. Sage Sparrow (Artemisiospiza belli),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1DAACA6E" w14:textId="77777777" w:rsidR="000112C4" w:rsidRPr="00800698" w:rsidRDefault="000112C4" w:rsidP="00D87642">
      <w:pPr>
        <w:rPr>
          <w:rFonts w:asciiTheme="minorHAnsi" w:hAnsiTheme="minorHAnsi" w:cs="Times New Roman"/>
          <w:sz w:val="20"/>
          <w:szCs w:val="20"/>
        </w:rPr>
      </w:pPr>
    </w:p>
    <w:p w14:paraId="4FA9A836" w14:textId="77777777" w:rsidR="007C7163" w:rsidRPr="00800698" w:rsidRDefault="007C7163" w:rsidP="00D87642">
      <w:pPr>
        <w:rPr>
          <w:rFonts w:asciiTheme="minorHAnsi" w:hAnsiTheme="minorHAnsi" w:cs="Times New Roman"/>
          <w:sz w:val="20"/>
          <w:szCs w:val="20"/>
        </w:rPr>
      </w:pPr>
    </w:p>
    <w:p w14:paraId="7B01EB44" w14:textId="6D2DEDD6" w:rsidR="00D05092" w:rsidRDefault="00152D99"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Schroeder, M. A., J. R. Young and C. E. Braun. 1999. Greater Sage-Grouse (</w:t>
      </w:r>
      <w:r w:rsidRPr="00800698">
        <w:rPr>
          <w:rStyle w:val="genus"/>
          <w:rFonts w:asciiTheme="minorHAnsi" w:hAnsiTheme="minorHAnsi" w:cs="Times New Roman"/>
          <w:i/>
          <w:sz w:val="20"/>
          <w:szCs w:val="20"/>
          <w:lang w:val="en"/>
        </w:rPr>
        <w:t>Centrocercus</w:t>
      </w:r>
      <w:r w:rsidRPr="00800698">
        <w:rPr>
          <w:rFonts w:asciiTheme="minorHAnsi" w:hAnsiTheme="minorHAnsi" w:cs="Times New Roman"/>
          <w:i/>
          <w:sz w:val="20"/>
          <w:szCs w:val="20"/>
          <w:lang w:val="en"/>
        </w:rPr>
        <w:t xml:space="preserve"> </w:t>
      </w:r>
      <w:r w:rsidRPr="00800698">
        <w:rPr>
          <w:rStyle w:val="species"/>
          <w:rFonts w:asciiTheme="minorHAnsi" w:hAnsiTheme="minorHAnsi" w:cs="Times New Roman"/>
          <w:i/>
          <w:sz w:val="20"/>
          <w:szCs w:val="20"/>
          <w:lang w:val="en"/>
        </w:rPr>
        <w:t>urophasianus</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160A1D76" w14:textId="77777777" w:rsidR="000112C4" w:rsidRPr="00800698" w:rsidRDefault="000112C4" w:rsidP="000112C4">
      <w:pPr>
        <w:shd w:val="clear" w:color="auto" w:fill="FFFFFF"/>
        <w:rPr>
          <w:rFonts w:asciiTheme="minorHAnsi" w:hAnsiTheme="minorHAnsi"/>
          <w:sz w:val="20"/>
          <w:lang w:val="en"/>
        </w:rPr>
      </w:pPr>
    </w:p>
    <w:p w14:paraId="535E6571" w14:textId="218596B6" w:rsidR="00BD12DA" w:rsidRDefault="0053249B"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Sedgwick, James A. 2000. Willow Flycatcher (</w:t>
      </w:r>
      <w:r w:rsidRPr="00800698">
        <w:rPr>
          <w:rStyle w:val="genus"/>
          <w:rFonts w:asciiTheme="minorHAnsi" w:hAnsiTheme="minorHAnsi" w:cs="Times New Roman"/>
          <w:sz w:val="20"/>
          <w:szCs w:val="20"/>
          <w:lang w:val="en"/>
        </w:rPr>
        <w:t>Empidonax</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traillii</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1CF380F6" w14:textId="77777777" w:rsidR="000112C4" w:rsidRPr="00800698" w:rsidRDefault="000112C4" w:rsidP="000112C4">
      <w:pPr>
        <w:shd w:val="clear" w:color="auto" w:fill="FFFFFF"/>
        <w:rPr>
          <w:rStyle w:val="Hyperlink"/>
          <w:rFonts w:asciiTheme="minorHAnsi" w:hAnsiTheme="minorHAnsi" w:cs="Times New Roman"/>
          <w:color w:val="auto"/>
          <w:sz w:val="20"/>
          <w:szCs w:val="20"/>
          <w:lang w:val="en"/>
        </w:rPr>
      </w:pPr>
    </w:p>
    <w:p w14:paraId="67668B92" w14:textId="72EEE653" w:rsidR="00BD12DA" w:rsidRPr="00800698" w:rsidRDefault="00BD12DA" w:rsidP="0053249B">
      <w:pPr>
        <w:shd w:val="clear" w:color="auto" w:fill="FFFFFF"/>
        <w:rPr>
          <w:rFonts w:asciiTheme="minorHAnsi" w:hAnsiTheme="minorHAnsi"/>
          <w:sz w:val="20"/>
          <w:szCs w:val="20"/>
          <w:lang w:val="en"/>
        </w:rPr>
      </w:pPr>
      <w:r w:rsidRPr="00800698">
        <w:rPr>
          <w:rFonts w:asciiTheme="minorHAnsi" w:hAnsiTheme="minorHAnsi"/>
          <w:sz w:val="20"/>
          <w:szCs w:val="20"/>
          <w:lang w:val="en"/>
        </w:rPr>
        <w:t xml:space="preserve">USFWS. 1992.  Golden-cheeked warbler recovery plan. </w:t>
      </w:r>
      <w:r w:rsidRPr="00800698">
        <w:rPr>
          <w:rFonts w:asciiTheme="minorHAnsi" w:hAnsiTheme="minorHAnsi"/>
          <w:sz w:val="20"/>
          <w:szCs w:val="20"/>
        </w:rPr>
        <w:t>United States Fish and Wildlife Service</w:t>
      </w:r>
      <w:r w:rsidRPr="00800698">
        <w:rPr>
          <w:rFonts w:asciiTheme="minorHAnsi" w:hAnsiTheme="minorHAnsi"/>
          <w:sz w:val="20"/>
          <w:szCs w:val="20"/>
          <w:lang w:val="en"/>
        </w:rPr>
        <w:t>. Available online at: http://ecos.fws.gov/docs/recovery_plan/920930f.pdf</w:t>
      </w:r>
    </w:p>
    <w:p w14:paraId="70CF18EB" w14:textId="77777777" w:rsidR="00BD12DA" w:rsidRPr="00800698" w:rsidRDefault="00BD12DA" w:rsidP="0053249B">
      <w:pPr>
        <w:shd w:val="clear" w:color="auto" w:fill="FFFFFF"/>
        <w:rPr>
          <w:rFonts w:asciiTheme="minorHAnsi" w:hAnsiTheme="minorHAnsi" w:cs="Times New Roman"/>
          <w:sz w:val="20"/>
          <w:szCs w:val="20"/>
          <w:lang w:val="en"/>
        </w:rPr>
      </w:pPr>
    </w:p>
    <w:p w14:paraId="16A66EE0" w14:textId="448795C3" w:rsidR="0053249B" w:rsidRPr="00800698" w:rsidRDefault="004576DB" w:rsidP="00D87642">
      <w:pPr>
        <w:pStyle w:val="ListParagraph"/>
        <w:shd w:val="clear" w:color="auto" w:fill="FFFFFF"/>
        <w:ind w:left="0"/>
        <w:rPr>
          <w:rFonts w:asciiTheme="minorHAnsi" w:hAnsiTheme="minorHAnsi"/>
          <w:color w:val="auto"/>
          <w:sz w:val="20"/>
          <w:lang w:val="en"/>
        </w:rPr>
      </w:pPr>
      <w:r w:rsidRPr="00800698">
        <w:rPr>
          <w:rFonts w:asciiTheme="minorHAnsi" w:hAnsiTheme="minorHAnsi"/>
          <w:color w:val="auto"/>
          <w:sz w:val="20"/>
          <w:lang w:val="en"/>
        </w:rPr>
        <w:t>USFWS. 1993. Attwater’s prairie-chicken recovery plan (</w:t>
      </w:r>
      <w:r w:rsidRPr="00800698">
        <w:rPr>
          <w:rFonts w:asciiTheme="minorHAnsi" w:hAnsiTheme="minorHAnsi"/>
          <w:i/>
          <w:color w:val="auto"/>
          <w:sz w:val="20"/>
          <w:lang w:val="en"/>
        </w:rPr>
        <w:t>Tympanuchus cupido attwateri</w:t>
      </w:r>
      <w:r w:rsidRPr="00800698">
        <w:rPr>
          <w:rFonts w:asciiTheme="minorHAnsi" w:hAnsiTheme="minorHAnsi"/>
          <w:color w:val="auto"/>
          <w:sz w:val="20"/>
          <w:lang w:val="en"/>
        </w:rPr>
        <w:t xml:space="preserve">), second revision. </w:t>
      </w:r>
      <w:r w:rsidRPr="00800698">
        <w:rPr>
          <w:rFonts w:asciiTheme="minorHAnsi" w:hAnsiTheme="minorHAnsi"/>
          <w:color w:val="auto"/>
          <w:sz w:val="20"/>
        </w:rPr>
        <w:t>United States Fish and Wildlife Service</w:t>
      </w:r>
      <w:r w:rsidRPr="00800698">
        <w:rPr>
          <w:rFonts w:asciiTheme="minorHAnsi" w:hAnsiTheme="minorHAnsi"/>
          <w:color w:val="auto"/>
          <w:sz w:val="20"/>
          <w:lang w:val="en"/>
        </w:rPr>
        <w:t xml:space="preserve">. Available online at: </w:t>
      </w:r>
      <w:hyperlink r:id="rId33" w:history="1">
        <w:r w:rsidRPr="00800698">
          <w:rPr>
            <w:rStyle w:val="Hyperlink"/>
            <w:rFonts w:asciiTheme="minorHAnsi" w:hAnsiTheme="minorHAnsi"/>
            <w:color w:val="auto"/>
            <w:sz w:val="20"/>
            <w:lang w:val="en"/>
          </w:rPr>
          <w:t>http://ecos.fws.gov/docs/recovery_plan/100426.pdf</w:t>
        </w:r>
      </w:hyperlink>
    </w:p>
    <w:p w14:paraId="4B21302E" w14:textId="77777777" w:rsidR="004576DB" w:rsidRPr="00800698" w:rsidRDefault="004576DB" w:rsidP="00D87642">
      <w:pPr>
        <w:pStyle w:val="ListParagraph"/>
        <w:shd w:val="clear" w:color="auto" w:fill="FFFFFF"/>
        <w:ind w:left="0"/>
        <w:rPr>
          <w:rFonts w:asciiTheme="minorHAnsi" w:hAnsiTheme="minorHAnsi"/>
          <w:color w:val="auto"/>
          <w:sz w:val="20"/>
          <w:lang w:val="en"/>
        </w:rPr>
      </w:pPr>
    </w:p>
    <w:p w14:paraId="6F4256FF" w14:textId="4945F1C2" w:rsidR="00152D99" w:rsidRPr="00800698" w:rsidRDefault="00411407" w:rsidP="00D87642">
      <w:pPr>
        <w:rPr>
          <w:rFonts w:asciiTheme="minorHAnsi" w:hAnsiTheme="minorHAnsi" w:cs="Times New Roman"/>
          <w:sz w:val="20"/>
          <w:szCs w:val="20"/>
        </w:rPr>
      </w:pPr>
      <w:r w:rsidRPr="00800698">
        <w:rPr>
          <w:rFonts w:asciiTheme="minorHAnsi" w:hAnsiTheme="minorHAnsi" w:cs="Times New Roman"/>
          <w:sz w:val="20"/>
          <w:szCs w:val="20"/>
        </w:rPr>
        <w:t>USFWS. 1995. Masked Bobwhite Recovery Plan. United S</w:t>
      </w:r>
      <w:r w:rsidR="004576DB" w:rsidRPr="00800698">
        <w:rPr>
          <w:rFonts w:asciiTheme="minorHAnsi" w:hAnsiTheme="minorHAnsi" w:cs="Times New Roman"/>
          <w:sz w:val="20"/>
          <w:szCs w:val="20"/>
        </w:rPr>
        <w:t>tates Fish and Wildlife Service</w:t>
      </w:r>
      <w:r w:rsidRPr="00800698">
        <w:rPr>
          <w:rFonts w:asciiTheme="minorHAnsi" w:hAnsiTheme="minorHAnsi" w:cs="Times New Roman"/>
          <w:sz w:val="20"/>
          <w:szCs w:val="20"/>
        </w:rPr>
        <w:t xml:space="preserve">, Region 2.Available online at: </w:t>
      </w:r>
      <w:hyperlink r:id="rId34" w:history="1">
        <w:r w:rsidRPr="00800698">
          <w:rPr>
            <w:rStyle w:val="Hyperlink"/>
            <w:rFonts w:asciiTheme="minorHAnsi" w:hAnsiTheme="minorHAnsi" w:cs="Times New Roman"/>
            <w:color w:val="auto"/>
            <w:sz w:val="20"/>
            <w:szCs w:val="20"/>
          </w:rPr>
          <w:t>http://ecos.fws.gov/docs/recovery_plan/950421.pdf</w:t>
        </w:r>
      </w:hyperlink>
      <w:r w:rsidRPr="00800698">
        <w:rPr>
          <w:rFonts w:asciiTheme="minorHAnsi" w:hAnsiTheme="minorHAnsi" w:cs="Times New Roman"/>
          <w:sz w:val="20"/>
          <w:szCs w:val="20"/>
        </w:rPr>
        <w:t>.</w:t>
      </w:r>
    </w:p>
    <w:p w14:paraId="07648CEC" w14:textId="77777777" w:rsidR="00411407" w:rsidRPr="00800698" w:rsidRDefault="00411407" w:rsidP="00D87642">
      <w:pPr>
        <w:rPr>
          <w:rFonts w:asciiTheme="minorHAnsi" w:hAnsiTheme="minorHAnsi" w:cs="Times New Roman"/>
          <w:sz w:val="20"/>
          <w:szCs w:val="20"/>
        </w:rPr>
      </w:pPr>
    </w:p>
    <w:p w14:paraId="43B639CE" w14:textId="5F39AD39" w:rsidR="00FD34FB" w:rsidRPr="00800698" w:rsidRDefault="00FD34FB" w:rsidP="00D87642">
      <w:pPr>
        <w:rPr>
          <w:rFonts w:asciiTheme="minorHAnsi" w:hAnsiTheme="minorHAnsi" w:cs="Times New Roman"/>
          <w:sz w:val="20"/>
          <w:szCs w:val="20"/>
        </w:rPr>
      </w:pPr>
      <w:r w:rsidRPr="00800698">
        <w:rPr>
          <w:rFonts w:asciiTheme="minorHAnsi" w:hAnsiTheme="minorHAnsi" w:cs="Times New Roman"/>
          <w:sz w:val="20"/>
          <w:szCs w:val="20"/>
        </w:rPr>
        <w:t xml:space="preserve">USFWS. 1998. Draft recovery plan for the least bell’s vireo. United States Fish and Wildlife Service. Available online at: </w:t>
      </w:r>
      <w:hyperlink r:id="rId35" w:history="1">
        <w:r w:rsidRPr="00800698">
          <w:rPr>
            <w:rStyle w:val="Hyperlink"/>
            <w:rFonts w:asciiTheme="minorHAnsi" w:hAnsiTheme="minorHAnsi" w:cs="Times New Roman"/>
            <w:color w:val="auto"/>
            <w:sz w:val="20"/>
            <w:szCs w:val="20"/>
          </w:rPr>
          <w:t>http://ecos.fws.gov/docs/recovery_plan/980506.pdf</w:t>
        </w:r>
      </w:hyperlink>
    </w:p>
    <w:p w14:paraId="1202666A" w14:textId="77777777" w:rsidR="00FD34FB" w:rsidRPr="00800698" w:rsidRDefault="00FD34FB" w:rsidP="00D87642">
      <w:pPr>
        <w:rPr>
          <w:rFonts w:asciiTheme="minorHAnsi" w:hAnsiTheme="minorHAnsi" w:cs="Times New Roman"/>
          <w:sz w:val="20"/>
          <w:szCs w:val="20"/>
        </w:rPr>
      </w:pPr>
    </w:p>
    <w:p w14:paraId="37D099F6" w14:textId="0FC3DC68" w:rsidR="00FD34FB" w:rsidRPr="00800698" w:rsidRDefault="00FD34FB" w:rsidP="00D87642">
      <w:pPr>
        <w:rPr>
          <w:rFonts w:asciiTheme="minorHAnsi" w:hAnsiTheme="minorHAnsi" w:cs="Times New Roman"/>
          <w:sz w:val="20"/>
          <w:szCs w:val="20"/>
        </w:rPr>
      </w:pPr>
      <w:r w:rsidRPr="00800698">
        <w:rPr>
          <w:rFonts w:asciiTheme="minorHAnsi" w:hAnsiTheme="minorHAnsi" w:cs="Times New Roman"/>
          <w:sz w:val="20"/>
          <w:szCs w:val="20"/>
        </w:rPr>
        <w:t xml:space="preserve">USFWS. 1999. South Florida Multi-species Recovery Plan. United States Fish and Wildlife Service. Available online at: </w:t>
      </w:r>
      <w:hyperlink r:id="rId36" w:history="1">
        <w:r w:rsidRPr="00800698">
          <w:rPr>
            <w:rStyle w:val="Hyperlink"/>
            <w:rFonts w:asciiTheme="minorHAnsi" w:hAnsiTheme="minorHAnsi" w:cs="Times New Roman"/>
            <w:color w:val="auto"/>
            <w:sz w:val="20"/>
            <w:szCs w:val="20"/>
          </w:rPr>
          <w:t>http://www.fws.gov/verobeach/MSRPPDFs/FloridaGrasshopperSparrow.pdf</w:t>
        </w:r>
      </w:hyperlink>
    </w:p>
    <w:p w14:paraId="77290F20" w14:textId="77777777" w:rsidR="00FD34FB" w:rsidRPr="00800698" w:rsidRDefault="00FD34FB" w:rsidP="00D87642">
      <w:pPr>
        <w:rPr>
          <w:rFonts w:asciiTheme="minorHAnsi" w:hAnsiTheme="minorHAnsi" w:cs="Times New Roman"/>
          <w:sz w:val="20"/>
          <w:szCs w:val="20"/>
        </w:rPr>
      </w:pPr>
    </w:p>
    <w:p w14:paraId="0B61C803" w14:textId="28A9C05D" w:rsidR="007C1E32" w:rsidRPr="00800698" w:rsidRDefault="007C1E32" w:rsidP="00D87642">
      <w:pPr>
        <w:rPr>
          <w:rFonts w:asciiTheme="minorHAnsi" w:hAnsiTheme="minorHAnsi" w:cs="Times New Roman"/>
          <w:sz w:val="20"/>
          <w:szCs w:val="20"/>
        </w:rPr>
      </w:pPr>
      <w:r w:rsidRPr="00800698">
        <w:rPr>
          <w:rFonts w:asciiTheme="minorHAnsi" w:hAnsiTheme="minorHAnsi" w:cs="Times New Roman"/>
          <w:sz w:val="20"/>
          <w:szCs w:val="20"/>
        </w:rPr>
        <w:t>USFWS. 2002. Final recovery plan, southwestern willow flycatcher (Empidonax traillii extimus). United States Fish and Wildlife Service, Region 2. Available online at: http://ecos.fws.gov/docs/recovery_plans/2002/020830c.pdf</w:t>
      </w:r>
    </w:p>
    <w:p w14:paraId="4142C68C" w14:textId="77777777" w:rsidR="007C1E32" w:rsidRPr="00800698" w:rsidRDefault="007C1E32" w:rsidP="00D87642">
      <w:pPr>
        <w:rPr>
          <w:rFonts w:asciiTheme="minorHAnsi" w:hAnsiTheme="minorHAnsi" w:cs="Times New Roman"/>
          <w:sz w:val="20"/>
          <w:szCs w:val="20"/>
        </w:rPr>
      </w:pPr>
    </w:p>
    <w:p w14:paraId="7D86DBC4" w14:textId="7BB02522" w:rsidR="00BA6FA5" w:rsidRPr="00800698" w:rsidRDefault="00BA6FA5" w:rsidP="00D87642">
      <w:pPr>
        <w:rPr>
          <w:rFonts w:asciiTheme="minorHAnsi" w:hAnsiTheme="minorHAnsi" w:cs="Times New Roman"/>
          <w:sz w:val="20"/>
          <w:szCs w:val="20"/>
        </w:rPr>
      </w:pPr>
      <w:r w:rsidRPr="00800698">
        <w:rPr>
          <w:rFonts w:asciiTheme="minorHAnsi" w:hAnsiTheme="minorHAnsi" w:cs="Times New Roman"/>
          <w:sz w:val="20"/>
          <w:szCs w:val="20"/>
        </w:rPr>
        <w:lastRenderedPageBreak/>
        <w:t>USFWS. 2007. Black-capped vireo (</w:t>
      </w:r>
      <w:r w:rsidRPr="00800698">
        <w:rPr>
          <w:rFonts w:asciiTheme="minorHAnsi" w:hAnsiTheme="minorHAnsi" w:cs="Times New Roman"/>
          <w:i/>
          <w:sz w:val="20"/>
          <w:szCs w:val="20"/>
        </w:rPr>
        <w:t>Vireo atricapilla</w:t>
      </w:r>
      <w:r w:rsidRPr="00800698">
        <w:rPr>
          <w:rFonts w:asciiTheme="minorHAnsi" w:hAnsiTheme="minorHAnsi" w:cs="Times New Roman"/>
          <w:sz w:val="20"/>
          <w:szCs w:val="20"/>
        </w:rPr>
        <w:t xml:space="preserve">) 5-year review: summary and evaluation. United States Fish and Wildlife Service. Available online at: </w:t>
      </w:r>
      <w:hyperlink r:id="rId37" w:history="1">
        <w:r w:rsidRPr="00800698">
          <w:rPr>
            <w:rStyle w:val="Hyperlink"/>
            <w:rFonts w:asciiTheme="minorHAnsi" w:hAnsiTheme="minorHAnsi" w:cs="Times New Roman"/>
            <w:color w:val="auto"/>
            <w:sz w:val="20"/>
            <w:szCs w:val="20"/>
          </w:rPr>
          <w:t>http://ecos.fws.gov/docs/five_year_review/doc1073.pdf</w:t>
        </w:r>
      </w:hyperlink>
    </w:p>
    <w:p w14:paraId="688A36C5" w14:textId="77777777" w:rsidR="00BA6FA5" w:rsidRPr="00800698" w:rsidRDefault="00BA6FA5" w:rsidP="00D87642">
      <w:pPr>
        <w:rPr>
          <w:rFonts w:asciiTheme="minorHAnsi" w:hAnsiTheme="minorHAnsi" w:cs="Times New Roman"/>
          <w:sz w:val="20"/>
          <w:szCs w:val="20"/>
        </w:rPr>
      </w:pPr>
    </w:p>
    <w:p w14:paraId="4E53FC33" w14:textId="7B25F090" w:rsidR="00411407" w:rsidRPr="00800698" w:rsidRDefault="00411407" w:rsidP="00D87642">
      <w:pPr>
        <w:rPr>
          <w:rFonts w:asciiTheme="minorHAnsi" w:hAnsiTheme="minorHAnsi" w:cs="Times New Roman"/>
          <w:sz w:val="20"/>
          <w:szCs w:val="20"/>
        </w:rPr>
      </w:pPr>
      <w:r w:rsidRPr="00800698">
        <w:rPr>
          <w:rFonts w:asciiTheme="minorHAnsi" w:hAnsiTheme="minorHAnsi" w:cs="Times New Roman"/>
          <w:sz w:val="20"/>
          <w:szCs w:val="20"/>
        </w:rPr>
        <w:t>USFWS. 2014. Masked Bobwhite (Colinus virginianus ridgwayi) 5-year review: summary and evaluation. United S</w:t>
      </w:r>
      <w:r w:rsidR="004576DB" w:rsidRPr="00800698">
        <w:rPr>
          <w:rFonts w:asciiTheme="minorHAnsi" w:hAnsiTheme="minorHAnsi" w:cs="Times New Roman"/>
          <w:sz w:val="20"/>
          <w:szCs w:val="20"/>
        </w:rPr>
        <w:t>tates Fish and Wildlife Service</w:t>
      </w:r>
      <w:r w:rsidRPr="00800698">
        <w:rPr>
          <w:rFonts w:asciiTheme="minorHAnsi" w:hAnsiTheme="minorHAnsi" w:cs="Times New Roman"/>
          <w:sz w:val="20"/>
          <w:szCs w:val="20"/>
        </w:rPr>
        <w:t>.</w:t>
      </w:r>
      <w:r w:rsidR="004576DB" w:rsidRPr="00800698">
        <w:rPr>
          <w:rFonts w:asciiTheme="minorHAnsi" w:hAnsiTheme="minorHAnsi" w:cs="Times New Roman"/>
          <w:sz w:val="20"/>
          <w:szCs w:val="20"/>
        </w:rPr>
        <w:t xml:space="preserve"> </w:t>
      </w:r>
      <w:r w:rsidRPr="00800698">
        <w:rPr>
          <w:rFonts w:asciiTheme="minorHAnsi" w:hAnsiTheme="minorHAnsi" w:cs="Times New Roman"/>
          <w:sz w:val="20"/>
          <w:szCs w:val="20"/>
        </w:rPr>
        <w:t>Available online at: http://ecos.fws.gov/docs/five_year_review/doc4370.8.14.pdf</w:t>
      </w:r>
    </w:p>
    <w:p w14:paraId="4E592E59" w14:textId="77777777" w:rsidR="00411407" w:rsidRPr="00800698" w:rsidRDefault="00411407" w:rsidP="00D87642">
      <w:pPr>
        <w:rPr>
          <w:rFonts w:asciiTheme="minorHAnsi" w:hAnsiTheme="minorHAnsi" w:cs="Times New Roman"/>
          <w:sz w:val="20"/>
          <w:szCs w:val="20"/>
        </w:rPr>
      </w:pPr>
    </w:p>
    <w:p w14:paraId="3520482A" w14:textId="54BBF8F5" w:rsidR="0053249B" w:rsidRDefault="0053249B"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Vickery, Peter D. 1996. Grasshopper Sparrow (</w:t>
      </w:r>
      <w:r w:rsidRPr="00800698">
        <w:rPr>
          <w:rStyle w:val="genus"/>
          <w:rFonts w:asciiTheme="minorHAnsi" w:hAnsiTheme="minorHAnsi" w:cs="Times New Roman"/>
          <w:sz w:val="20"/>
          <w:szCs w:val="20"/>
          <w:lang w:val="en"/>
        </w:rPr>
        <w:t>Ammodramus</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savannarum</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4A4AB030" w14:textId="77777777" w:rsidR="000112C4" w:rsidRPr="00800698" w:rsidRDefault="000112C4" w:rsidP="000112C4">
      <w:pPr>
        <w:shd w:val="clear" w:color="auto" w:fill="FFFFFF"/>
        <w:rPr>
          <w:rFonts w:asciiTheme="minorHAnsi" w:hAnsiTheme="minorHAnsi" w:cs="Times New Roman"/>
          <w:sz w:val="20"/>
          <w:szCs w:val="20"/>
        </w:rPr>
      </w:pPr>
    </w:p>
    <w:p w14:paraId="62A26479" w14:textId="77777777" w:rsidR="007C7163" w:rsidRPr="00800698" w:rsidRDefault="007C7163" w:rsidP="00D87642">
      <w:pPr>
        <w:pStyle w:val="NormalWeb"/>
        <w:spacing w:before="0" w:beforeAutospacing="0" w:after="0" w:afterAutospacing="0"/>
        <w:rPr>
          <w:rFonts w:asciiTheme="minorHAnsi" w:hAnsiTheme="minorHAnsi"/>
          <w:sz w:val="20"/>
          <w:szCs w:val="20"/>
        </w:rPr>
      </w:pPr>
      <w:r w:rsidRPr="00800698">
        <w:rPr>
          <w:rStyle w:val="ref-authors"/>
          <w:rFonts w:asciiTheme="minorHAnsi" w:hAnsiTheme="minorHAnsi"/>
          <w:sz w:val="20"/>
          <w:szCs w:val="20"/>
        </w:rPr>
        <w:t>Willey, D. W.</w:t>
      </w:r>
      <w:r w:rsidRPr="00800698">
        <w:rPr>
          <w:rFonts w:asciiTheme="minorHAnsi" w:hAnsiTheme="minorHAnsi"/>
          <w:sz w:val="20"/>
          <w:szCs w:val="20"/>
        </w:rPr>
        <w:t xml:space="preserve"> </w:t>
      </w:r>
      <w:r w:rsidRPr="00800698">
        <w:rPr>
          <w:rStyle w:val="ref-pub-date"/>
          <w:rFonts w:asciiTheme="minorHAnsi" w:hAnsiTheme="minorHAnsi"/>
          <w:sz w:val="20"/>
          <w:szCs w:val="20"/>
        </w:rPr>
        <w:t>1990.</w:t>
      </w:r>
      <w:r w:rsidRPr="00800698">
        <w:rPr>
          <w:rFonts w:asciiTheme="minorHAnsi" w:hAnsiTheme="minorHAnsi"/>
          <w:sz w:val="20"/>
          <w:szCs w:val="20"/>
        </w:rPr>
        <w:t xml:space="preserve"> </w:t>
      </w:r>
      <w:r w:rsidRPr="00800698">
        <w:rPr>
          <w:rStyle w:val="Title1"/>
          <w:rFonts w:asciiTheme="minorHAnsi" w:hAnsiTheme="minorHAnsi"/>
          <w:sz w:val="20"/>
          <w:szCs w:val="20"/>
        </w:rPr>
        <w:t>Nesting success of San Clemente Sage Sparrows.</w:t>
      </w:r>
      <w:r w:rsidRPr="00800698">
        <w:rPr>
          <w:rFonts w:asciiTheme="minorHAnsi" w:hAnsiTheme="minorHAnsi"/>
          <w:sz w:val="20"/>
          <w:szCs w:val="20"/>
        </w:rPr>
        <w:t xml:space="preserve"> Southwest. Nat. 35:28-31</w:t>
      </w:r>
      <w:bookmarkStart w:id="0" w:name="_GoBack"/>
      <w:bookmarkEnd w:id="0"/>
    </w:p>
    <w:sectPr w:rsidR="007C7163" w:rsidRPr="00800698" w:rsidSect="00E81E0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6A368" w14:textId="77777777" w:rsidR="00995823" w:rsidRDefault="00995823" w:rsidP="00C4411A">
      <w:r>
        <w:separator/>
      </w:r>
    </w:p>
  </w:endnote>
  <w:endnote w:type="continuationSeparator" w:id="0">
    <w:p w14:paraId="33EC50B8" w14:textId="77777777" w:rsidR="00995823" w:rsidRDefault="00995823" w:rsidP="00C4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8B3EA" w14:textId="1A86D3A1" w:rsidR="00F26FA6" w:rsidRDefault="00F26FA6">
    <w:pPr>
      <w:pStyle w:val="Footer"/>
      <w:jc w:val="center"/>
    </w:pPr>
    <w:r>
      <w:t xml:space="preserve">B7(ED) – </w:t>
    </w:r>
    <w:sdt>
      <w:sdtPr>
        <w:id w:val="-326825608"/>
        <w:docPartObj>
          <w:docPartGallery w:val="Page Numbers (Bottom of Page)"/>
          <w:docPartUnique/>
        </w:docPartObj>
      </w:sdtPr>
      <w:sdtEndPr>
        <w:rPr>
          <w:noProof/>
        </w:rPr>
      </w:sdtEndPr>
      <w:sdtContent>
        <w:r>
          <w:t>Supplemental Information 2-</w:t>
        </w:r>
        <w:r>
          <w:fldChar w:fldCharType="begin"/>
        </w:r>
        <w:r>
          <w:instrText xml:space="preserve"> PAGE   \* MERGEFORMAT </w:instrText>
        </w:r>
        <w:r>
          <w:fldChar w:fldCharType="separate"/>
        </w:r>
        <w:r w:rsidR="0099088F">
          <w:rPr>
            <w:noProof/>
          </w:rPr>
          <w:t>46</w:t>
        </w:r>
        <w:r>
          <w:rPr>
            <w:noProof/>
          </w:rPr>
          <w:fldChar w:fldCharType="end"/>
        </w:r>
      </w:sdtContent>
    </w:sdt>
  </w:p>
  <w:p w14:paraId="6660283E" w14:textId="77777777" w:rsidR="00F26FA6" w:rsidRDefault="00F26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2EF71" w14:textId="77777777" w:rsidR="00995823" w:rsidRDefault="00995823" w:rsidP="00C4411A">
      <w:r>
        <w:separator/>
      </w:r>
    </w:p>
  </w:footnote>
  <w:footnote w:type="continuationSeparator" w:id="0">
    <w:p w14:paraId="3BE34792" w14:textId="77777777" w:rsidR="00995823" w:rsidRDefault="00995823" w:rsidP="00C4411A">
      <w:r>
        <w:continuationSeparator/>
      </w:r>
    </w:p>
  </w:footnote>
  <w:footnote w:id="1">
    <w:p w14:paraId="7D70B331" w14:textId="39EE84C9" w:rsidR="00B13036" w:rsidRPr="00A76690" w:rsidRDefault="00B13036" w:rsidP="00A76690">
      <w:pPr>
        <w:spacing w:before="100" w:beforeAutospacing="1" w:after="100" w:afterAutospacing="1"/>
        <w:rPr>
          <w:rFonts w:eastAsia="Times New Roman" w:cs="Times New Roman"/>
          <w:sz w:val="20"/>
          <w:szCs w:val="20"/>
        </w:rPr>
      </w:pPr>
      <w:r w:rsidRPr="00A76690">
        <w:rPr>
          <w:rStyle w:val="FootnoteReference"/>
          <w:sz w:val="20"/>
          <w:szCs w:val="20"/>
        </w:rPr>
        <w:footnoteRef/>
      </w:r>
      <w:r w:rsidRPr="00A76690">
        <w:rPr>
          <w:sz w:val="20"/>
          <w:szCs w:val="20"/>
        </w:rPr>
        <w:t xml:space="preserve"> </w:t>
      </w:r>
      <w:r w:rsidRPr="00A76690">
        <w:rPr>
          <w:rFonts w:eastAsia="Times New Roman" w:cs="Times New Roman"/>
          <w:sz w:val="20"/>
          <w:szCs w:val="20"/>
        </w:rPr>
        <w:t>Editor's Note 01/06: Based on differences in size, behavior, genetics and plumage, Gunnison Sage-Grouse (Centrocercus minimus) has been recognized as a species distinct from the Greater Sage-Grouse by the 42nd supplement to the AOU Checklist. See Systematics of this current account. Future revisions of this account will reflect this change. BNA Recent work has shown that an unnamed population of significantly smaller birds with distinct genetic and behavioral differences exists within the range of nominate urophasianus, from sw. Colorado to se. Utah (Hupp and Braun 1991, Young 1994, Young et al. 1994, Welch et al. 1995, Kahn et al. 1999, Oyler-McCance et al. 1999). The possibility that this population represents a distinct species has been suggested (Am. Ornithol. Union 1998; see below). Hereafter referred to as Gunnison Sage Grouse, these birds are geographically isolated, substantially smaller (shorter tarsus, culmen, and carpal; see Table 2), and lighter (male body mass at least 400 g less; see Table 3) than other populations of Sage Grouse, thus far examined; Gunnison Sage Grouse males also have considerably longer and thicker filoplumes and shorter rectrices with more relatively distinct bars (Hupp and Braun 1991, Young 1994, Young et al. 1994). Male Gunnison Sage Grouse perform Strutting Display at lower rate (see Behavior: sexual behavior, below) and utter more Plops during display (see Sounds: array of sounds, below; Young 1994, Young et al. 1994, Welch et al. 1995).</w:t>
      </w:r>
    </w:p>
  </w:footnote>
  <w:footnote w:id="2">
    <w:p w14:paraId="71997539" w14:textId="14984EF9" w:rsidR="00B13036" w:rsidRDefault="00B13036">
      <w:pPr>
        <w:pStyle w:val="FootnoteText"/>
      </w:pPr>
      <w:r>
        <w:rPr>
          <w:rStyle w:val="FootnoteReference"/>
        </w:rPr>
        <w:footnoteRef/>
      </w:r>
      <w:r>
        <w:t xml:space="preserve"> </w:t>
      </w:r>
      <w:r w:rsidRPr="00E81E04">
        <w:rPr>
          <w:rFonts w:eastAsia="Times New Roman" w:cs="Times New Roman"/>
          <w:i/>
          <w:iCs/>
        </w:rPr>
        <w:t>C. v. ridgwayi</w:t>
      </w:r>
      <w:r w:rsidRPr="00E81E04">
        <w:rPr>
          <w:rFonts w:eastAsia="Times New Roman" w:cs="Times New Roman"/>
        </w:rPr>
        <w:t xml:space="preserve"> Brewster, 1885, the Masked Bobwhite. Rare resident in s. Arizona (where it was re-introduced after its extirpation there) south to n.-central Sonora (where Endangered) [type locality = 29 km (18 mi.) southwest of Sasabe, Sonora]. Head, throat, and breast black; ventrum ot</w:t>
      </w:r>
      <w:r>
        <w:rPr>
          <w:rFonts w:eastAsia="Times New Roman" w:cs="Times New Roman"/>
        </w:rPr>
        <w:t>herwise uniform cinnamon-rufous (Brennan et al. 2014).</w:t>
      </w:r>
    </w:p>
  </w:footnote>
  <w:footnote w:id="3">
    <w:p w14:paraId="03A35F30" w14:textId="25C89B41" w:rsidR="00B13036" w:rsidRDefault="00B13036">
      <w:pPr>
        <w:pStyle w:val="FootnoteText"/>
      </w:pPr>
      <w:r>
        <w:rPr>
          <w:rStyle w:val="FootnoteReference"/>
        </w:rPr>
        <w:footnoteRef/>
      </w:r>
      <w:r>
        <w:t xml:space="preserve"> </w:t>
      </w:r>
      <w:r w:rsidRPr="00E81E04">
        <w:rPr>
          <w:rFonts w:cs="Times New Roman"/>
        </w:rPr>
        <w:t>Recent survey results, in both the U.S. (BANWR) and Mexico, indicated that occurrence of wild masked bobwhite is essentially non-existent. As of 2011, occurrence of the masked bobwhite is nearly completely restricted to the captive flock occurring on the BANWR. USFWS</w:t>
      </w:r>
      <w:r>
        <w:rPr>
          <w:rFonts w:cs="Times New Roman"/>
        </w:rPr>
        <w:t xml:space="preserve"> </w:t>
      </w:r>
      <w:r w:rsidRPr="00E81E04">
        <w:rPr>
          <w:rFonts w:cs="Times New Roman"/>
        </w:rPr>
        <w:t>2</w:t>
      </w:r>
      <w:r>
        <w:rPr>
          <w:rFonts w:cs="Times New Roman"/>
        </w:rPr>
        <w:t>014</w:t>
      </w:r>
    </w:p>
  </w:footnote>
  <w:footnote w:id="4">
    <w:p w14:paraId="191ECDB8" w14:textId="77777777" w:rsidR="00B13036" w:rsidRDefault="00B13036" w:rsidP="00E403A1">
      <w:pPr>
        <w:pStyle w:val="FootnoteText"/>
      </w:pPr>
      <w:r>
        <w:rPr>
          <w:rStyle w:val="FootnoteReference"/>
        </w:rPr>
        <w:footnoteRef/>
      </w:r>
      <w:r>
        <w:t xml:space="preserve"> </w:t>
      </w:r>
      <w:r w:rsidRPr="00BC1D34">
        <w:t>https://tpwd.texas.gov/huntwild/wild/species/apc/</w:t>
      </w:r>
    </w:p>
  </w:footnote>
  <w:footnote w:id="5">
    <w:p w14:paraId="4DC6C10B" w14:textId="77777777" w:rsidR="00B13036" w:rsidRDefault="00B13036" w:rsidP="00E403A1">
      <w:pPr>
        <w:pStyle w:val="FootnoteText"/>
      </w:pPr>
      <w:r>
        <w:rPr>
          <w:rStyle w:val="FootnoteReference"/>
        </w:rPr>
        <w:footnoteRef/>
      </w:r>
      <w:r>
        <w:t xml:space="preserve"> </w:t>
      </w:r>
      <w:r w:rsidRPr="00F33E51">
        <w:t>http://www.fws.gov/southwest/docs/apcrecoveryplansecondrev.pdf</w:t>
      </w:r>
    </w:p>
  </w:footnote>
  <w:footnote w:id="6">
    <w:p w14:paraId="5CE89B7C" w14:textId="77777777" w:rsidR="00B13036" w:rsidRDefault="00B13036" w:rsidP="00E403A1">
      <w:pPr>
        <w:pStyle w:val="FootnoteText"/>
      </w:pPr>
      <w:r>
        <w:rPr>
          <w:rStyle w:val="FootnoteReference"/>
        </w:rPr>
        <w:footnoteRef/>
      </w:r>
      <w:r>
        <w:t xml:space="preserve"> </w:t>
      </w:r>
      <w:r w:rsidRPr="00FF619D">
        <w:t>http://www.fwspubs.org/doi/pdf/10.3996/nafa.57.0001</w:t>
      </w:r>
    </w:p>
  </w:footnote>
  <w:footnote w:id="7">
    <w:p w14:paraId="00CB97F8" w14:textId="21FAF249" w:rsidR="00B13036" w:rsidRDefault="00B13036">
      <w:pPr>
        <w:pStyle w:val="FootnoteText"/>
      </w:pPr>
      <w:r>
        <w:rPr>
          <w:rStyle w:val="FootnoteReference"/>
        </w:rPr>
        <w:footnoteRef/>
      </w:r>
      <w:r>
        <w:t xml:space="preserve"> </w:t>
      </w:r>
      <w:r w:rsidRPr="00E81E04">
        <w:rPr>
          <w:rFonts w:eastAsia="Times New Roman" w:cs="Times New Roman"/>
        </w:rPr>
        <w:t>Sage Sparrow recently split into two species: Bell’s Sparrow and Sagebrush Sparrow.  See 54</w:t>
      </w:r>
      <w:r w:rsidRPr="00E81E04">
        <w:rPr>
          <w:rFonts w:eastAsia="Times New Roman" w:cs="Times New Roman"/>
          <w:vertAlign w:val="superscript"/>
        </w:rPr>
        <w:t>th</w:t>
      </w:r>
      <w:r w:rsidRPr="00E81E04">
        <w:rPr>
          <w:rFonts w:eastAsia="Times New Roman" w:cs="Times New Roman"/>
        </w:rPr>
        <w:t xml:space="preserve"> Supplement to AOU Checklist. San Clemente Sage Sparrow, formerly a recognized subspecies of Sage Sparrow, is now (presumably?) a subspecies of Bell’s Sparrow, </w:t>
      </w:r>
      <w:r w:rsidRPr="00E81E04">
        <w:rPr>
          <w:rFonts w:eastAsia="Times New Roman" w:cs="Times New Roman"/>
          <w:i/>
        </w:rPr>
        <w:t>Artemisiospiza belli clementeae</w:t>
      </w:r>
      <w:r w:rsidRPr="00E81E04">
        <w:rPr>
          <w:rFonts w:eastAsia="Times New Roman" w:cs="Times New Roman"/>
        </w:rPr>
        <w:t xml:space="preserve">.  Nominate species is </w:t>
      </w:r>
      <w:r w:rsidRPr="00E81E04">
        <w:rPr>
          <w:rFonts w:eastAsia="Times New Roman" w:cs="Times New Roman"/>
          <w:i/>
        </w:rPr>
        <w:t>A belli belli</w:t>
      </w:r>
      <w:r w:rsidRPr="00E81E04">
        <w:rPr>
          <w:rFonts w:eastAsia="Times New Roman" w:cs="Times New Roman"/>
        </w:rPr>
        <w:t>, distributed along coast ranges of California and western Sierra Nevada.</w:t>
      </w:r>
    </w:p>
  </w:footnote>
  <w:footnote w:id="8">
    <w:p w14:paraId="2E6A954D" w14:textId="0DD9374C" w:rsidR="00B13036" w:rsidRDefault="00B13036">
      <w:pPr>
        <w:pStyle w:val="FootnoteText"/>
      </w:pPr>
      <w:r>
        <w:rPr>
          <w:rStyle w:val="FootnoteReference"/>
        </w:rPr>
        <w:footnoteRef/>
      </w:r>
      <w:r>
        <w:t xml:space="preserve"> </w:t>
      </w:r>
      <w:r w:rsidRPr="00E81E04">
        <w:rPr>
          <w:rFonts w:eastAsia="Times New Roman" w:cs="Times New Roman"/>
        </w:rPr>
        <w:t>E. t. extimus Phillips, 1948: Breeds in the Southwest, including s. California, Arizona, New Mexico west of the Rio Grande, sw. Utah, s. Nevada, and possibly sw. Colorado (Unitt 1987, Browning 1993). Paler on back and especially on head than either E. t. adastus or E. t. brewsteri; breast-band less distinct and paler gray than in other subspecies (Browning 1993). Northern extent of pure forms of E. t. extimus in New Mexico remains unclear, as does whether E. t. extimus occurs as far north as sw. Colorado (JAS); song forms intermediate to adastus and extimus occur in n. New Mexico and possibly in w. Colorado (Sedgwick in press).</w:t>
      </w:r>
      <w:r>
        <w:rPr>
          <w:rFonts w:eastAsia="Times New Roman" w:cs="Times New Roman"/>
        </w:rPr>
        <w:t xml:space="preserve"> (BNA)</w:t>
      </w:r>
    </w:p>
  </w:footnote>
  <w:footnote w:id="9">
    <w:p w14:paraId="485651ED" w14:textId="77777777" w:rsidR="00B13036" w:rsidRPr="00E81E04" w:rsidRDefault="00B13036" w:rsidP="007C7163">
      <w:pPr>
        <w:pStyle w:val="NormalWeb"/>
        <w:rPr>
          <w:sz w:val="20"/>
          <w:szCs w:val="20"/>
        </w:rPr>
      </w:pPr>
      <w:r>
        <w:rPr>
          <w:rStyle w:val="FootnoteReference"/>
        </w:rPr>
        <w:footnoteRef/>
      </w:r>
      <w:r>
        <w:t xml:space="preserve"> </w:t>
      </w:r>
      <w:r w:rsidRPr="00E81E04">
        <w:rPr>
          <w:sz w:val="20"/>
          <w:szCs w:val="20"/>
        </w:rPr>
        <w:t>Three subspecies recognized based on subtle morphological differences (</w:t>
      </w:r>
      <w:hyperlink r:id="rId1" w:history="1">
        <w:r w:rsidRPr="00E81E04">
          <w:rPr>
            <w:rStyle w:val="Hyperlink"/>
            <w:sz w:val="20"/>
            <w:szCs w:val="20"/>
          </w:rPr>
          <w:t>Am. Ornithol. Union 1957</w:t>
        </w:r>
      </w:hyperlink>
      <w:r w:rsidRPr="00E81E04">
        <w:rPr>
          <w:sz w:val="20"/>
          <w:szCs w:val="20"/>
        </w:rPr>
        <w:t xml:space="preserve">, </w:t>
      </w:r>
      <w:hyperlink r:id="rId2" w:history="1">
        <w:r w:rsidRPr="00E81E04">
          <w:rPr>
            <w:rStyle w:val="Hyperlink"/>
            <w:sz w:val="20"/>
            <w:szCs w:val="20"/>
          </w:rPr>
          <w:t>Paynter 1964</w:t>
        </w:r>
      </w:hyperlink>
      <w:r w:rsidRPr="00E81E04">
        <w:rPr>
          <w:sz w:val="20"/>
          <w:szCs w:val="20"/>
        </w:rPr>
        <w:t xml:space="preserve">, </w:t>
      </w:r>
      <w:hyperlink r:id="rId3" w:history="1">
        <w:r w:rsidRPr="00E81E04">
          <w:rPr>
            <w:rStyle w:val="Hyperlink"/>
            <w:sz w:val="20"/>
            <w:szCs w:val="20"/>
          </w:rPr>
          <w:t>Phillips 1991</w:t>
        </w:r>
      </w:hyperlink>
      <w:r w:rsidRPr="00E81E04">
        <w:rPr>
          <w:sz w:val="20"/>
          <w:szCs w:val="20"/>
        </w:rPr>
        <w:t xml:space="preserve">). Nominate </w:t>
      </w:r>
      <w:r w:rsidRPr="00E81E04">
        <w:rPr>
          <w:rStyle w:val="Emphasis"/>
          <w:sz w:val="20"/>
          <w:szCs w:val="20"/>
        </w:rPr>
        <w:t>californica</w:t>
      </w:r>
      <w:r w:rsidRPr="00E81E04">
        <w:rPr>
          <w:sz w:val="20"/>
          <w:szCs w:val="20"/>
        </w:rPr>
        <w:t xml:space="preserve"> occurs from s. California south in nw. Baja California to 30°N; </w:t>
      </w:r>
      <w:r w:rsidRPr="00E81E04">
        <w:rPr>
          <w:rStyle w:val="Emphasis"/>
          <w:sz w:val="20"/>
          <w:szCs w:val="20"/>
        </w:rPr>
        <w:t>pontilis</w:t>
      </w:r>
      <w:r w:rsidRPr="00E81E04">
        <w:rPr>
          <w:sz w:val="20"/>
          <w:szCs w:val="20"/>
        </w:rPr>
        <w:t xml:space="preserve"> in central Baja California; and </w:t>
      </w:r>
      <w:r w:rsidRPr="00E81E04">
        <w:rPr>
          <w:rStyle w:val="Emphasis"/>
          <w:sz w:val="20"/>
          <w:szCs w:val="20"/>
        </w:rPr>
        <w:t>margaritae</w:t>
      </w:r>
      <w:r w:rsidRPr="00E81E04">
        <w:rPr>
          <w:sz w:val="20"/>
          <w:szCs w:val="20"/>
        </w:rPr>
        <w:t xml:space="preserve"> south of 27°N in s. Baja California. Grinnell (</w:t>
      </w:r>
      <w:hyperlink r:id="rId4" w:history="1">
        <w:r w:rsidRPr="00E81E04">
          <w:rPr>
            <w:rStyle w:val="Hyperlink"/>
            <w:sz w:val="20"/>
            <w:szCs w:val="20"/>
          </w:rPr>
          <w:t>1926</w:t>
        </w:r>
      </w:hyperlink>
      <w:r w:rsidRPr="00E81E04">
        <w:rPr>
          <w:sz w:val="20"/>
          <w:szCs w:val="20"/>
        </w:rPr>
        <w:t>) and Atwood (</w:t>
      </w:r>
      <w:hyperlink r:id="rId5" w:history="1">
        <w:r w:rsidRPr="00E81E04">
          <w:rPr>
            <w:rStyle w:val="Hyperlink"/>
            <w:sz w:val="20"/>
            <w:szCs w:val="20"/>
          </w:rPr>
          <w:t>1991</w:t>
        </w:r>
      </w:hyperlink>
      <w:r w:rsidRPr="00E81E04">
        <w:rPr>
          <w:sz w:val="20"/>
          <w:szCs w:val="20"/>
        </w:rPr>
        <w:t xml:space="preserve">) identified 30°N as southern limit of nominate race, with </w:t>
      </w:r>
      <w:r w:rsidRPr="00E81E04">
        <w:rPr>
          <w:rStyle w:val="Emphasis"/>
          <w:sz w:val="20"/>
          <w:szCs w:val="20"/>
        </w:rPr>
        <w:t>margaritae</w:t>
      </w:r>
      <w:r w:rsidRPr="00E81E04">
        <w:rPr>
          <w:sz w:val="20"/>
          <w:szCs w:val="20"/>
        </w:rPr>
        <w:t xml:space="preserve"> in central Baja California south to 24°N, and </w:t>
      </w:r>
      <w:r w:rsidRPr="00E81E04">
        <w:rPr>
          <w:rStyle w:val="Emphasis"/>
          <w:sz w:val="20"/>
          <w:szCs w:val="20"/>
        </w:rPr>
        <w:t>abbreviata</w:t>
      </w:r>
      <w:r w:rsidRPr="00E81E04">
        <w:rPr>
          <w:sz w:val="20"/>
          <w:szCs w:val="20"/>
        </w:rPr>
        <w:t xml:space="preserve"> south of 24°N. Different analyses of the same morphological data support recognition of break near 30°N, or a pattern of smooth clinal variation (</w:t>
      </w:r>
      <w:hyperlink r:id="rId6" w:history="1">
        <w:r w:rsidRPr="00E81E04">
          <w:rPr>
            <w:rStyle w:val="Hyperlink"/>
            <w:sz w:val="20"/>
            <w:szCs w:val="20"/>
          </w:rPr>
          <w:t>Hays and Kramer 1995</w:t>
        </w:r>
      </w:hyperlink>
      <w:r w:rsidRPr="00E81E04">
        <w:rPr>
          <w:sz w:val="20"/>
          <w:szCs w:val="20"/>
        </w:rPr>
        <w:t>). Based primarily on plumage coloration of females, Mellink and Rea (</w:t>
      </w:r>
      <w:hyperlink r:id="rId7" w:history="1">
        <w:r w:rsidRPr="00E81E04">
          <w:rPr>
            <w:rStyle w:val="Hyperlink"/>
            <w:sz w:val="20"/>
            <w:szCs w:val="20"/>
          </w:rPr>
          <w:t>1994</w:t>
        </w:r>
      </w:hyperlink>
      <w:r w:rsidRPr="00E81E04">
        <w:rPr>
          <w:sz w:val="20"/>
          <w:szCs w:val="20"/>
        </w:rPr>
        <w:t xml:space="preserve">) restricted nominate race to north of international border, and described </w:t>
      </w:r>
      <w:r w:rsidRPr="00E81E04">
        <w:rPr>
          <w:rStyle w:val="Emphasis"/>
          <w:sz w:val="20"/>
          <w:szCs w:val="20"/>
        </w:rPr>
        <w:t>P. c. atwoodi</w:t>
      </w:r>
      <w:r w:rsidRPr="00E81E04">
        <w:rPr>
          <w:sz w:val="20"/>
          <w:szCs w:val="20"/>
        </w:rPr>
        <w:t xml:space="preserve"> in nw. Baja Cali-forn</w:t>
      </w:r>
      <w:r>
        <w:rPr>
          <w:sz w:val="20"/>
          <w:szCs w:val="20"/>
        </w:rPr>
        <w:t>ia from Ensenada south to 30°N.</w:t>
      </w:r>
      <w:r w:rsidRPr="00E81E04">
        <w:rPr>
          <w:sz w:val="20"/>
          <w:szCs w:val="20"/>
        </w:rPr>
        <w:t>Analysis of mtDNA shows little geographic structure throughout species’ range, suggesting no support for recognition of evolutionary-based subspecies (</w:t>
      </w:r>
      <w:hyperlink r:id="rId8" w:history="1">
        <w:r w:rsidRPr="00E81E04">
          <w:rPr>
            <w:rStyle w:val="Hyperlink"/>
            <w:sz w:val="20"/>
            <w:szCs w:val="20"/>
          </w:rPr>
          <w:t>Zink et al. 2000</w:t>
        </w:r>
      </w:hyperlink>
      <w:r w:rsidRPr="00E81E04">
        <w:rPr>
          <w:sz w:val="20"/>
          <w:szCs w:val="20"/>
        </w:rPr>
        <w:t>). Pattern of nucleotide diversity indicates northern part of range was rapidly colonized from a late Pleistocene refugium located south of 30°N (</w:t>
      </w:r>
      <w:hyperlink r:id="rId9" w:history="1">
        <w:r w:rsidRPr="00E81E04">
          <w:rPr>
            <w:rStyle w:val="Hyperlink"/>
            <w:sz w:val="20"/>
            <w:szCs w:val="20"/>
          </w:rPr>
          <w:t>Zink et al. 2000</w:t>
        </w:r>
      </w:hyperlink>
      <w:r w:rsidRPr="00E81E04">
        <w:rPr>
          <w:sz w:val="20"/>
          <w:szCs w:val="20"/>
        </w:rPr>
        <w:t>); other taxa also show genetic breaks in Baja California between 28° and 30°N (</w:t>
      </w:r>
      <w:hyperlink r:id="rId10" w:history="1">
        <w:r w:rsidRPr="00E81E04">
          <w:rPr>
            <w:rStyle w:val="Hyperlink"/>
            <w:sz w:val="20"/>
            <w:szCs w:val="20"/>
          </w:rPr>
          <w:t>Upton and Murphy 1997</w:t>
        </w:r>
      </w:hyperlink>
      <w:r w:rsidRPr="00E81E04">
        <w:rPr>
          <w:sz w:val="20"/>
          <w:szCs w:val="20"/>
        </w:rPr>
        <w:t xml:space="preserve">, </w:t>
      </w:r>
      <w:hyperlink r:id="rId11" w:history="1">
        <w:r w:rsidRPr="00E81E04">
          <w:rPr>
            <w:rStyle w:val="Hyperlink"/>
            <w:sz w:val="20"/>
            <w:szCs w:val="20"/>
          </w:rPr>
          <w:t>Zink et al. 1997</w:t>
        </w:r>
      </w:hyperlink>
      <w:r w:rsidRPr="00E81E04">
        <w:rPr>
          <w:sz w:val="20"/>
          <w:szCs w:val="20"/>
        </w:rPr>
        <w:t>).</w:t>
      </w:r>
    </w:p>
    <w:p w14:paraId="0418BB7C" w14:textId="185D24B7" w:rsidR="00B13036" w:rsidRDefault="00B1303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71CA"/>
    <w:multiLevelType w:val="hybridMultilevel"/>
    <w:tmpl w:val="72D26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A1EE9"/>
    <w:multiLevelType w:val="hybridMultilevel"/>
    <w:tmpl w:val="72D26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27A28"/>
    <w:multiLevelType w:val="hybridMultilevel"/>
    <w:tmpl w:val="72D26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67B5E"/>
    <w:multiLevelType w:val="hybridMultilevel"/>
    <w:tmpl w:val="72D26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85542"/>
    <w:multiLevelType w:val="multilevel"/>
    <w:tmpl w:val="2D1C0DDC"/>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B9"/>
    <w:rsid w:val="000112C4"/>
    <w:rsid w:val="00013768"/>
    <w:rsid w:val="00130FB8"/>
    <w:rsid w:val="00152D99"/>
    <w:rsid w:val="00153B3A"/>
    <w:rsid w:val="00173631"/>
    <w:rsid w:val="00276FCC"/>
    <w:rsid w:val="00280EFF"/>
    <w:rsid w:val="002E228D"/>
    <w:rsid w:val="0031426E"/>
    <w:rsid w:val="00352107"/>
    <w:rsid w:val="003B4D44"/>
    <w:rsid w:val="00411407"/>
    <w:rsid w:val="004254BD"/>
    <w:rsid w:val="004576DB"/>
    <w:rsid w:val="004639F3"/>
    <w:rsid w:val="0049699D"/>
    <w:rsid w:val="004B7FA4"/>
    <w:rsid w:val="0053249B"/>
    <w:rsid w:val="00544CAA"/>
    <w:rsid w:val="005A0A43"/>
    <w:rsid w:val="005B16FC"/>
    <w:rsid w:val="005B3967"/>
    <w:rsid w:val="005E64BD"/>
    <w:rsid w:val="00612BFF"/>
    <w:rsid w:val="00697898"/>
    <w:rsid w:val="006C5387"/>
    <w:rsid w:val="007112F2"/>
    <w:rsid w:val="00712245"/>
    <w:rsid w:val="0074523E"/>
    <w:rsid w:val="007B7A78"/>
    <w:rsid w:val="007C1E32"/>
    <w:rsid w:val="007C7163"/>
    <w:rsid w:val="00800698"/>
    <w:rsid w:val="008017F1"/>
    <w:rsid w:val="008510F8"/>
    <w:rsid w:val="0089326B"/>
    <w:rsid w:val="008E0ADA"/>
    <w:rsid w:val="008E6F47"/>
    <w:rsid w:val="008F094C"/>
    <w:rsid w:val="00903A5D"/>
    <w:rsid w:val="009500B9"/>
    <w:rsid w:val="0099088F"/>
    <w:rsid w:val="00995823"/>
    <w:rsid w:val="00A50729"/>
    <w:rsid w:val="00A76690"/>
    <w:rsid w:val="00A95894"/>
    <w:rsid w:val="00B05A3D"/>
    <w:rsid w:val="00B13036"/>
    <w:rsid w:val="00B63F07"/>
    <w:rsid w:val="00B82795"/>
    <w:rsid w:val="00B96D7A"/>
    <w:rsid w:val="00BA37ED"/>
    <w:rsid w:val="00BA6FA5"/>
    <w:rsid w:val="00BD12DA"/>
    <w:rsid w:val="00C15125"/>
    <w:rsid w:val="00C152FF"/>
    <w:rsid w:val="00C4411A"/>
    <w:rsid w:val="00CF4623"/>
    <w:rsid w:val="00D05092"/>
    <w:rsid w:val="00D87642"/>
    <w:rsid w:val="00DE0897"/>
    <w:rsid w:val="00E2153A"/>
    <w:rsid w:val="00E343A9"/>
    <w:rsid w:val="00E403A1"/>
    <w:rsid w:val="00E81E04"/>
    <w:rsid w:val="00ED0174"/>
    <w:rsid w:val="00EE3200"/>
    <w:rsid w:val="00F26FA6"/>
    <w:rsid w:val="00F34F23"/>
    <w:rsid w:val="00F3509B"/>
    <w:rsid w:val="00F53A6E"/>
    <w:rsid w:val="00F85EC2"/>
    <w:rsid w:val="00FD34FB"/>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2B8D"/>
  <w15:chartTrackingRefBased/>
  <w15:docId w15:val="{93B3EE1E-7F21-477B-A6C1-5AD7FFF2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4623"/>
    <w:rPr>
      <w:sz w:val="16"/>
      <w:szCs w:val="16"/>
    </w:rPr>
  </w:style>
  <w:style w:type="paragraph" w:styleId="CommentText">
    <w:name w:val="annotation text"/>
    <w:basedOn w:val="Normal"/>
    <w:link w:val="CommentTextChar"/>
    <w:uiPriority w:val="99"/>
    <w:semiHidden/>
    <w:unhideWhenUsed/>
    <w:rsid w:val="00CF4623"/>
    <w:rPr>
      <w:sz w:val="20"/>
      <w:szCs w:val="20"/>
    </w:rPr>
  </w:style>
  <w:style w:type="character" w:customStyle="1" w:styleId="CommentTextChar">
    <w:name w:val="Comment Text Char"/>
    <w:basedOn w:val="DefaultParagraphFont"/>
    <w:link w:val="CommentText"/>
    <w:uiPriority w:val="99"/>
    <w:semiHidden/>
    <w:rsid w:val="00CF4623"/>
    <w:rPr>
      <w:sz w:val="20"/>
      <w:szCs w:val="20"/>
    </w:rPr>
  </w:style>
  <w:style w:type="paragraph" w:styleId="CommentSubject">
    <w:name w:val="annotation subject"/>
    <w:basedOn w:val="CommentText"/>
    <w:next w:val="CommentText"/>
    <w:link w:val="CommentSubjectChar"/>
    <w:uiPriority w:val="99"/>
    <w:semiHidden/>
    <w:unhideWhenUsed/>
    <w:rsid w:val="00CF4623"/>
    <w:rPr>
      <w:b/>
      <w:bCs/>
    </w:rPr>
  </w:style>
  <w:style w:type="character" w:customStyle="1" w:styleId="CommentSubjectChar">
    <w:name w:val="Comment Subject Char"/>
    <w:basedOn w:val="CommentTextChar"/>
    <w:link w:val="CommentSubject"/>
    <w:uiPriority w:val="99"/>
    <w:semiHidden/>
    <w:rsid w:val="00CF4623"/>
    <w:rPr>
      <w:b/>
      <w:bCs/>
      <w:sz w:val="20"/>
      <w:szCs w:val="20"/>
    </w:rPr>
  </w:style>
  <w:style w:type="paragraph" w:styleId="BalloonText">
    <w:name w:val="Balloon Text"/>
    <w:basedOn w:val="Normal"/>
    <w:link w:val="BalloonTextChar"/>
    <w:uiPriority w:val="99"/>
    <w:semiHidden/>
    <w:unhideWhenUsed/>
    <w:rsid w:val="00CF4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623"/>
    <w:rPr>
      <w:rFonts w:ascii="Segoe UI" w:hAnsi="Segoe UI" w:cs="Segoe UI"/>
      <w:sz w:val="18"/>
      <w:szCs w:val="18"/>
    </w:rPr>
  </w:style>
  <w:style w:type="paragraph" w:styleId="NormalWeb">
    <w:name w:val="Normal (Web)"/>
    <w:basedOn w:val="Normal"/>
    <w:uiPriority w:val="99"/>
    <w:unhideWhenUsed/>
    <w:rsid w:val="00CF4623"/>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5E64BD"/>
    <w:rPr>
      <w:color w:val="0000FF"/>
      <w:u w:val="single"/>
    </w:rPr>
  </w:style>
  <w:style w:type="character" w:styleId="Emphasis">
    <w:name w:val="Emphasis"/>
    <w:basedOn w:val="DefaultParagraphFont"/>
    <w:uiPriority w:val="20"/>
    <w:qFormat/>
    <w:rsid w:val="005A0A43"/>
    <w:rPr>
      <w:i/>
      <w:iCs/>
    </w:rPr>
  </w:style>
  <w:style w:type="character" w:customStyle="1" w:styleId="ref-authors">
    <w:name w:val="ref-authors"/>
    <w:basedOn w:val="DefaultParagraphFont"/>
    <w:rsid w:val="00E81E04"/>
  </w:style>
  <w:style w:type="character" w:customStyle="1" w:styleId="ref-pub-date">
    <w:name w:val="ref-pub-date"/>
    <w:basedOn w:val="DefaultParagraphFont"/>
    <w:rsid w:val="00E81E04"/>
  </w:style>
  <w:style w:type="character" w:customStyle="1" w:styleId="Title1">
    <w:name w:val="Title1"/>
    <w:basedOn w:val="DefaultParagraphFont"/>
    <w:rsid w:val="00E81E04"/>
  </w:style>
  <w:style w:type="paragraph" w:styleId="ListParagraph">
    <w:name w:val="List Paragraph"/>
    <w:basedOn w:val="Normal"/>
    <w:uiPriority w:val="34"/>
    <w:qFormat/>
    <w:rsid w:val="00712245"/>
    <w:pPr>
      <w:ind w:left="720"/>
      <w:contextualSpacing/>
    </w:pPr>
    <w:rPr>
      <w:rFonts w:eastAsia="Times New Roman" w:cs="Times New Roman"/>
      <w:color w:val="000000"/>
      <w:szCs w:val="20"/>
    </w:rPr>
  </w:style>
  <w:style w:type="character" w:customStyle="1" w:styleId="genus">
    <w:name w:val="genus"/>
    <w:basedOn w:val="DefaultParagraphFont"/>
    <w:rsid w:val="00712245"/>
  </w:style>
  <w:style w:type="character" w:customStyle="1" w:styleId="species">
    <w:name w:val="species"/>
    <w:basedOn w:val="DefaultParagraphFont"/>
    <w:rsid w:val="00712245"/>
  </w:style>
  <w:style w:type="character" w:styleId="FollowedHyperlink">
    <w:name w:val="FollowedHyperlink"/>
    <w:basedOn w:val="DefaultParagraphFont"/>
    <w:uiPriority w:val="99"/>
    <w:semiHidden/>
    <w:unhideWhenUsed/>
    <w:rsid w:val="00411407"/>
    <w:rPr>
      <w:color w:val="954F72" w:themeColor="followedHyperlink"/>
      <w:u w:val="single"/>
    </w:rPr>
  </w:style>
  <w:style w:type="paragraph" w:styleId="FootnoteText">
    <w:name w:val="footnote text"/>
    <w:basedOn w:val="Normal"/>
    <w:link w:val="FootnoteTextChar"/>
    <w:uiPriority w:val="99"/>
    <w:semiHidden/>
    <w:unhideWhenUsed/>
    <w:rsid w:val="00C4411A"/>
    <w:rPr>
      <w:sz w:val="20"/>
      <w:szCs w:val="20"/>
    </w:rPr>
  </w:style>
  <w:style w:type="character" w:customStyle="1" w:styleId="FootnoteTextChar">
    <w:name w:val="Footnote Text Char"/>
    <w:basedOn w:val="DefaultParagraphFont"/>
    <w:link w:val="FootnoteText"/>
    <w:uiPriority w:val="99"/>
    <w:semiHidden/>
    <w:rsid w:val="00C4411A"/>
    <w:rPr>
      <w:sz w:val="20"/>
      <w:szCs w:val="20"/>
    </w:rPr>
  </w:style>
  <w:style w:type="character" w:styleId="FootnoteReference">
    <w:name w:val="footnote reference"/>
    <w:basedOn w:val="DefaultParagraphFont"/>
    <w:uiPriority w:val="99"/>
    <w:semiHidden/>
    <w:unhideWhenUsed/>
    <w:rsid w:val="00C4411A"/>
    <w:rPr>
      <w:vertAlign w:val="superscript"/>
    </w:rPr>
  </w:style>
  <w:style w:type="paragraph" w:styleId="Header">
    <w:name w:val="header"/>
    <w:basedOn w:val="Normal"/>
    <w:link w:val="HeaderChar"/>
    <w:uiPriority w:val="99"/>
    <w:unhideWhenUsed/>
    <w:rsid w:val="00F26FA6"/>
    <w:pPr>
      <w:tabs>
        <w:tab w:val="center" w:pos="4680"/>
        <w:tab w:val="right" w:pos="9360"/>
      </w:tabs>
    </w:pPr>
  </w:style>
  <w:style w:type="character" w:customStyle="1" w:styleId="HeaderChar">
    <w:name w:val="Header Char"/>
    <w:basedOn w:val="DefaultParagraphFont"/>
    <w:link w:val="Header"/>
    <w:uiPriority w:val="99"/>
    <w:rsid w:val="00F26FA6"/>
  </w:style>
  <w:style w:type="paragraph" w:styleId="Footer">
    <w:name w:val="footer"/>
    <w:basedOn w:val="Normal"/>
    <w:link w:val="FooterChar"/>
    <w:uiPriority w:val="99"/>
    <w:unhideWhenUsed/>
    <w:rsid w:val="00F26FA6"/>
    <w:pPr>
      <w:tabs>
        <w:tab w:val="center" w:pos="4680"/>
        <w:tab w:val="right" w:pos="9360"/>
      </w:tabs>
    </w:pPr>
  </w:style>
  <w:style w:type="character" w:customStyle="1" w:styleId="FooterChar">
    <w:name w:val="Footer Char"/>
    <w:basedOn w:val="DefaultParagraphFont"/>
    <w:link w:val="Footer"/>
    <w:uiPriority w:val="99"/>
    <w:rsid w:val="00F26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8295">
      <w:bodyDiv w:val="1"/>
      <w:marLeft w:val="0"/>
      <w:marRight w:val="0"/>
      <w:marTop w:val="0"/>
      <w:marBottom w:val="0"/>
      <w:divBdr>
        <w:top w:val="none" w:sz="0" w:space="0" w:color="auto"/>
        <w:left w:val="none" w:sz="0" w:space="0" w:color="auto"/>
        <w:bottom w:val="none" w:sz="0" w:space="0" w:color="auto"/>
        <w:right w:val="none" w:sz="0" w:space="0" w:color="auto"/>
      </w:divBdr>
    </w:div>
    <w:div w:id="442042116">
      <w:bodyDiv w:val="1"/>
      <w:marLeft w:val="0"/>
      <w:marRight w:val="0"/>
      <w:marTop w:val="0"/>
      <w:marBottom w:val="0"/>
      <w:divBdr>
        <w:top w:val="none" w:sz="0" w:space="0" w:color="auto"/>
        <w:left w:val="none" w:sz="0" w:space="0" w:color="auto"/>
        <w:bottom w:val="none" w:sz="0" w:space="0" w:color="auto"/>
        <w:right w:val="none" w:sz="0" w:space="0" w:color="auto"/>
      </w:divBdr>
    </w:div>
    <w:div w:id="445856692">
      <w:bodyDiv w:val="1"/>
      <w:marLeft w:val="0"/>
      <w:marRight w:val="0"/>
      <w:marTop w:val="0"/>
      <w:marBottom w:val="0"/>
      <w:divBdr>
        <w:top w:val="none" w:sz="0" w:space="0" w:color="auto"/>
        <w:left w:val="none" w:sz="0" w:space="0" w:color="auto"/>
        <w:bottom w:val="none" w:sz="0" w:space="0" w:color="auto"/>
        <w:right w:val="none" w:sz="0" w:space="0" w:color="auto"/>
      </w:divBdr>
    </w:div>
    <w:div w:id="507134685">
      <w:bodyDiv w:val="1"/>
      <w:marLeft w:val="0"/>
      <w:marRight w:val="0"/>
      <w:marTop w:val="0"/>
      <w:marBottom w:val="0"/>
      <w:divBdr>
        <w:top w:val="none" w:sz="0" w:space="0" w:color="auto"/>
        <w:left w:val="none" w:sz="0" w:space="0" w:color="auto"/>
        <w:bottom w:val="none" w:sz="0" w:space="0" w:color="auto"/>
        <w:right w:val="none" w:sz="0" w:space="0" w:color="auto"/>
      </w:divBdr>
    </w:div>
    <w:div w:id="848372906">
      <w:bodyDiv w:val="1"/>
      <w:marLeft w:val="0"/>
      <w:marRight w:val="0"/>
      <w:marTop w:val="0"/>
      <w:marBottom w:val="0"/>
      <w:divBdr>
        <w:top w:val="none" w:sz="0" w:space="0" w:color="auto"/>
        <w:left w:val="none" w:sz="0" w:space="0" w:color="auto"/>
        <w:bottom w:val="none" w:sz="0" w:space="0" w:color="auto"/>
        <w:right w:val="none" w:sz="0" w:space="0" w:color="auto"/>
      </w:divBdr>
    </w:div>
    <w:div w:id="1172725144">
      <w:bodyDiv w:val="1"/>
      <w:marLeft w:val="0"/>
      <w:marRight w:val="0"/>
      <w:marTop w:val="0"/>
      <w:marBottom w:val="0"/>
      <w:divBdr>
        <w:top w:val="none" w:sz="0" w:space="0" w:color="auto"/>
        <w:left w:val="none" w:sz="0" w:space="0" w:color="auto"/>
        <w:bottom w:val="none" w:sz="0" w:space="0" w:color="auto"/>
        <w:right w:val="none" w:sz="0" w:space="0" w:color="auto"/>
      </w:divBdr>
    </w:div>
    <w:div w:id="1449816892">
      <w:bodyDiv w:val="1"/>
      <w:marLeft w:val="0"/>
      <w:marRight w:val="0"/>
      <w:marTop w:val="0"/>
      <w:marBottom w:val="0"/>
      <w:divBdr>
        <w:top w:val="none" w:sz="0" w:space="0" w:color="auto"/>
        <w:left w:val="none" w:sz="0" w:space="0" w:color="auto"/>
        <w:bottom w:val="none" w:sz="0" w:space="0" w:color="auto"/>
        <w:right w:val="none" w:sz="0" w:space="0" w:color="auto"/>
      </w:divBdr>
      <w:divsChild>
        <w:div w:id="1484001737">
          <w:marLeft w:val="0"/>
          <w:marRight w:val="0"/>
          <w:marTop w:val="0"/>
          <w:marBottom w:val="0"/>
          <w:divBdr>
            <w:top w:val="none" w:sz="0" w:space="0" w:color="auto"/>
            <w:left w:val="none" w:sz="0" w:space="0" w:color="auto"/>
            <w:bottom w:val="single" w:sz="6" w:space="8" w:color="FFFFFF"/>
            <w:right w:val="none" w:sz="0" w:space="0" w:color="auto"/>
          </w:divBdr>
          <w:divsChild>
            <w:div w:id="1802261232">
              <w:marLeft w:val="0"/>
              <w:marRight w:val="0"/>
              <w:marTop w:val="0"/>
              <w:marBottom w:val="0"/>
              <w:divBdr>
                <w:top w:val="none" w:sz="0" w:space="0" w:color="auto"/>
                <w:left w:val="none" w:sz="0" w:space="0" w:color="auto"/>
                <w:bottom w:val="none" w:sz="0" w:space="0" w:color="auto"/>
                <w:right w:val="none" w:sz="0" w:space="0" w:color="auto"/>
              </w:divBdr>
              <w:divsChild>
                <w:div w:id="1631086352">
                  <w:marLeft w:val="0"/>
                  <w:marRight w:val="0"/>
                  <w:marTop w:val="0"/>
                  <w:marBottom w:val="0"/>
                  <w:divBdr>
                    <w:top w:val="none" w:sz="0" w:space="0" w:color="auto"/>
                    <w:left w:val="none" w:sz="0" w:space="0" w:color="auto"/>
                    <w:bottom w:val="none" w:sz="0" w:space="0" w:color="auto"/>
                    <w:right w:val="none" w:sz="0" w:space="0" w:color="auto"/>
                  </w:divBdr>
                  <w:divsChild>
                    <w:div w:id="141697342">
                      <w:marLeft w:val="0"/>
                      <w:marRight w:val="0"/>
                      <w:marTop w:val="0"/>
                      <w:marBottom w:val="0"/>
                      <w:divBdr>
                        <w:top w:val="none" w:sz="0" w:space="0" w:color="auto"/>
                        <w:left w:val="none" w:sz="0" w:space="0" w:color="auto"/>
                        <w:bottom w:val="none" w:sz="0" w:space="0" w:color="auto"/>
                        <w:right w:val="none" w:sz="0" w:space="0" w:color="auto"/>
                      </w:divBdr>
                      <w:divsChild>
                        <w:div w:id="428738257">
                          <w:marLeft w:val="0"/>
                          <w:marRight w:val="0"/>
                          <w:marTop w:val="300"/>
                          <w:marBottom w:val="300"/>
                          <w:divBdr>
                            <w:top w:val="none" w:sz="0" w:space="0" w:color="auto"/>
                            <w:left w:val="none" w:sz="0" w:space="0" w:color="auto"/>
                            <w:bottom w:val="none" w:sz="0" w:space="0" w:color="auto"/>
                            <w:right w:val="none" w:sz="0" w:space="0" w:color="auto"/>
                          </w:divBdr>
                          <w:divsChild>
                            <w:div w:id="586309906">
                              <w:marLeft w:val="0"/>
                              <w:marRight w:val="0"/>
                              <w:marTop w:val="0"/>
                              <w:marBottom w:val="0"/>
                              <w:divBdr>
                                <w:top w:val="none" w:sz="0" w:space="0" w:color="auto"/>
                                <w:left w:val="none" w:sz="0" w:space="0" w:color="auto"/>
                                <w:bottom w:val="none" w:sz="0" w:space="0" w:color="auto"/>
                                <w:right w:val="none" w:sz="0" w:space="0" w:color="auto"/>
                              </w:divBdr>
                              <w:divsChild>
                                <w:div w:id="874468519">
                                  <w:marLeft w:val="0"/>
                                  <w:marRight w:val="0"/>
                                  <w:marTop w:val="0"/>
                                  <w:marBottom w:val="0"/>
                                  <w:divBdr>
                                    <w:top w:val="none" w:sz="0" w:space="0" w:color="auto"/>
                                    <w:left w:val="none" w:sz="0" w:space="0" w:color="auto"/>
                                    <w:bottom w:val="none" w:sz="0" w:space="0" w:color="auto"/>
                                    <w:right w:val="none" w:sz="0" w:space="0" w:color="auto"/>
                                  </w:divBdr>
                                  <w:divsChild>
                                    <w:div w:id="11539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2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na.birds.cornell.edu.bnaproxy.birds.cornell.edu/bna/species/036/articles/biblio/bib034" TargetMode="External"/><Relationship Id="rId18" Type="http://schemas.openxmlformats.org/officeDocument/2006/relationships/hyperlink" Target="http://bna.birds.cornell.edu.bnaproxy.birds.cornell.edu/bna/species/036/articles/biblio/bib076" TargetMode="External"/><Relationship Id="rId26" Type="http://schemas.openxmlformats.org/officeDocument/2006/relationships/hyperlink" Target="http://bna.birds.cornell.edu.bnaproxy.birds.cornell.edu/bna/species/326/articles/species/326/biblio/bib06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na.birds.cornell.edu.bnaproxy.birds.cornell.edu/bna/species/036/articles/biblio/bib019" TargetMode="External"/><Relationship Id="rId34" Type="http://schemas.openxmlformats.org/officeDocument/2006/relationships/hyperlink" Target="http://ecos.fws.gov/docs/recovery_plan/950421.pdf" TargetMode="External"/><Relationship Id="rId7" Type="http://schemas.openxmlformats.org/officeDocument/2006/relationships/endnotes" Target="endnotes.xml"/><Relationship Id="rId12" Type="http://schemas.openxmlformats.org/officeDocument/2006/relationships/hyperlink" Target="http://bna.birds.cornell.edu.bnaproxy.birds.cornell.edu/bna/species/036/articles/biblio/bib049" TargetMode="External"/><Relationship Id="rId17" Type="http://schemas.openxmlformats.org/officeDocument/2006/relationships/hyperlink" Target="http://bna.birds.cornell.edu.bnaproxy.birds.cornell.edu/bna/species/036/articles/biblio/bib045" TargetMode="External"/><Relationship Id="rId25" Type="http://schemas.openxmlformats.org/officeDocument/2006/relationships/hyperlink" Target="http://bna.birds.cornell.edu.bnaproxy.birds.cornell.edu/bna/species/326/articles/species/326/biblio/bib035" TargetMode="External"/><Relationship Id="rId33" Type="http://schemas.openxmlformats.org/officeDocument/2006/relationships/hyperlink" Target="http://ecos.fws.gov/docs/recovery_plan/100426.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na.birds.cornell.edu.bnaproxy.birds.cornell.edu/bna/species/036/articles/biblio/bib076" TargetMode="External"/><Relationship Id="rId20" Type="http://schemas.openxmlformats.org/officeDocument/2006/relationships/hyperlink" Target="http://bna.birds.cornell.edu.bnaproxy.birds.cornell.edu/bna/species/036/articles/biblio/bib135" TargetMode="External"/><Relationship Id="rId29" Type="http://schemas.openxmlformats.org/officeDocument/2006/relationships/hyperlink" Target="http://bna.birds.cornell.edu.bnaproxy.birds.cornell.edu/bna/species/574/articles/species/574/biblio/bib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na.birds.cornell.edu.bnaproxy.birds.cornell.edu/bna/species/036/biblio/bib076" TargetMode="External"/><Relationship Id="rId24" Type="http://schemas.openxmlformats.org/officeDocument/2006/relationships/hyperlink" Target="http://bna.birds.cornell.edu.bnaproxy.birds.cornell.edu/bna/species/326/articles/species/326/galleries/figures/figure-5" TargetMode="External"/><Relationship Id="rId32" Type="http://schemas.openxmlformats.org/officeDocument/2006/relationships/hyperlink" Target="http://www.gpo.gov/fdsys/pkg/FR-2007-12-19/pdf/07-6003.pdf" TargetMode="External"/><Relationship Id="rId37" Type="http://schemas.openxmlformats.org/officeDocument/2006/relationships/hyperlink" Target="http://ecos.fws.gov/docs/five_year_review/doc1073.pdf" TargetMode="External"/><Relationship Id="rId5" Type="http://schemas.openxmlformats.org/officeDocument/2006/relationships/webSettings" Target="webSettings.xml"/><Relationship Id="rId15" Type="http://schemas.openxmlformats.org/officeDocument/2006/relationships/hyperlink" Target="http://bna.birds.cornell.edu.bnaproxy.birds.cornell.edu/bna/species/036/articles/biblio/bib045" TargetMode="External"/><Relationship Id="rId23" Type="http://schemas.openxmlformats.org/officeDocument/2006/relationships/hyperlink" Target="http://bna.birds.cornell.edu.bnaproxy.birds.cornell.edu/bna/species/036/articles/biblio/bib135" TargetMode="External"/><Relationship Id="rId28" Type="http://schemas.openxmlformats.org/officeDocument/2006/relationships/hyperlink" Target="http://bna.birds.cornell.edu.bnaproxy.birds.cornell.edu/bna/species/632/articles/biblio/bib089" TargetMode="External"/><Relationship Id="rId36" Type="http://schemas.openxmlformats.org/officeDocument/2006/relationships/hyperlink" Target="http://www.fws.gov/verobeach/MSRPPDFs/FloridaGrasshopperSparrow.pdf" TargetMode="External"/><Relationship Id="rId10" Type="http://schemas.openxmlformats.org/officeDocument/2006/relationships/hyperlink" Target="http://bna.birds.cornell.edu.bnaproxy.birds.cornell.edu/bna/species/418/articles/species/418/biblio/bib082" TargetMode="External"/><Relationship Id="rId19" Type="http://schemas.openxmlformats.org/officeDocument/2006/relationships/hyperlink" Target="http://bna.birds.cornell.edu.bnaproxy.birds.cornell.edu/bna/species/036/articles/biblio/bib135" TargetMode="External"/><Relationship Id="rId31" Type="http://schemas.openxmlformats.org/officeDocument/2006/relationships/hyperlink" Target="http://www.gpo.gov/fdsys/pkg/FR-2007-12-19/pdf/07-6003.pdf" TargetMode="External"/><Relationship Id="rId4" Type="http://schemas.openxmlformats.org/officeDocument/2006/relationships/settings" Target="settings.xml"/><Relationship Id="rId9" Type="http://schemas.openxmlformats.org/officeDocument/2006/relationships/hyperlink" Target="http://bna.birds.cornell.edu.bnaproxy.birds.cornell.edu/bna/species/418/articles/species/418/biblio/bib071" TargetMode="External"/><Relationship Id="rId14" Type="http://schemas.openxmlformats.org/officeDocument/2006/relationships/hyperlink" Target="http://bna.birds.cornell.edu.bnaproxy.birds.cornell.edu/bna/species/036/articles/biblio/bib113" TargetMode="External"/><Relationship Id="rId22" Type="http://schemas.openxmlformats.org/officeDocument/2006/relationships/hyperlink" Target="http://bna.birds.cornell.edu.bnaproxy.birds.cornell.edu/bna/species/036/articles/biblio/bib104" TargetMode="External"/><Relationship Id="rId27" Type="http://schemas.openxmlformats.org/officeDocument/2006/relationships/hyperlink" Target="http://bna.birds.cornell.edu.bnaproxy.birds.cornell.edu/bna/species/326/articles/species/326/biblio/bib107" TargetMode="External"/><Relationship Id="rId30" Type="http://schemas.openxmlformats.org/officeDocument/2006/relationships/hyperlink" Target="http://bna.birds.cornell.edu.bnaproxy.birds.cornell.edu/bna/species/574/articles/species/574/biblio/bib007" TargetMode="External"/><Relationship Id="rId35" Type="http://schemas.openxmlformats.org/officeDocument/2006/relationships/hyperlink" Target="http://ecos.fws.gov/docs/recovery_plan/980506.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na.birds.cornell.edu.bnaproxy.birds.cornell.edu/bna/species/574/articles/species/574/biblio/bib155" TargetMode="External"/><Relationship Id="rId3" Type="http://schemas.openxmlformats.org/officeDocument/2006/relationships/hyperlink" Target="http://bna.birds.cornell.edu.bnaproxy.birds.cornell.edu/bna/species/574/articles/species/574/biblio/bib114" TargetMode="External"/><Relationship Id="rId7" Type="http://schemas.openxmlformats.org/officeDocument/2006/relationships/hyperlink" Target="http://bna.birds.cornell.edu.bnaproxy.birds.cornell.edu/bna/species/574/articles/species/574/biblio/bib094" TargetMode="External"/><Relationship Id="rId2" Type="http://schemas.openxmlformats.org/officeDocument/2006/relationships/hyperlink" Target="http://bna.birds.cornell.edu.bnaproxy.birds.cornell.edu/bna/species/574/articles/species/574/biblio/bib111" TargetMode="External"/><Relationship Id="rId1" Type="http://schemas.openxmlformats.org/officeDocument/2006/relationships/hyperlink" Target="http://bna.birds.cornell.edu.bnaproxy.birds.cornell.edu/bna/species/574/articles/species/574/biblio/bib003" TargetMode="External"/><Relationship Id="rId6" Type="http://schemas.openxmlformats.org/officeDocument/2006/relationships/hyperlink" Target="http://bna.birds.cornell.edu.bnaproxy.birds.cornell.edu/bna/species/574/articles/species/574/biblio/bib077" TargetMode="External"/><Relationship Id="rId11" Type="http://schemas.openxmlformats.org/officeDocument/2006/relationships/hyperlink" Target="http://bna.birds.cornell.edu.bnaproxy.birds.cornell.edu/bna/species/574/articles/species/574/biblio/bib156" TargetMode="External"/><Relationship Id="rId5" Type="http://schemas.openxmlformats.org/officeDocument/2006/relationships/hyperlink" Target="http://bna.birds.cornell.edu.bnaproxy.birds.cornell.edu/bna/species/574/articles/species/574/biblio/bib008" TargetMode="External"/><Relationship Id="rId10" Type="http://schemas.openxmlformats.org/officeDocument/2006/relationships/hyperlink" Target="http://bna.birds.cornell.edu.bnaproxy.birds.cornell.edu/bna/species/574/articles/species/574/biblio/bib136" TargetMode="External"/><Relationship Id="rId4" Type="http://schemas.openxmlformats.org/officeDocument/2006/relationships/hyperlink" Target="http://bna.birds.cornell.edu.bnaproxy.birds.cornell.edu/bna/species/574/articles/species/574/biblio/bib067" TargetMode="External"/><Relationship Id="rId9" Type="http://schemas.openxmlformats.org/officeDocument/2006/relationships/hyperlink" Target="http://bna.birds.cornell.edu.bnaproxy.birds.cornell.edu/bna/species/574/articles/species/574/biblio/bib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423DA-3EAF-4649-8C73-5207E3EF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12684</Words>
  <Characters>72301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Garber</dc:creator>
  <cp:keywords/>
  <dc:description/>
  <cp:lastModifiedBy>Blankinship, Amy</cp:lastModifiedBy>
  <cp:revision>4</cp:revision>
  <dcterms:created xsi:type="dcterms:W3CDTF">2017-01-09T16:34:00Z</dcterms:created>
  <dcterms:modified xsi:type="dcterms:W3CDTF">2017-01-10T20:19:00Z</dcterms:modified>
</cp:coreProperties>
</file>