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244" w:rsidRPr="009D202A" w:rsidRDefault="00F91244">
      <w:pPr>
        <w:rPr>
          <w:rFonts w:asciiTheme="minorHAnsi" w:hAnsiTheme="minorHAnsi"/>
          <w:b/>
        </w:rPr>
      </w:pPr>
      <w:r w:rsidRPr="009D202A">
        <w:rPr>
          <w:rFonts w:asciiTheme="minorHAnsi" w:hAnsiTheme="minorHAnsi"/>
          <w:b/>
        </w:rPr>
        <w:t>A</w:t>
      </w:r>
      <w:r w:rsidR="00061F4D">
        <w:rPr>
          <w:rFonts w:asciiTheme="minorHAnsi" w:hAnsiTheme="minorHAnsi"/>
          <w:b/>
        </w:rPr>
        <w:t>PPENDIX</w:t>
      </w:r>
      <w:r w:rsidRPr="009D202A">
        <w:rPr>
          <w:rFonts w:asciiTheme="minorHAnsi" w:hAnsiTheme="minorHAnsi"/>
          <w:b/>
        </w:rPr>
        <w:t xml:space="preserve"> </w:t>
      </w:r>
      <w:r w:rsidR="009D202A" w:rsidRPr="009D202A">
        <w:rPr>
          <w:rFonts w:asciiTheme="minorHAnsi" w:hAnsiTheme="minorHAnsi"/>
          <w:b/>
        </w:rPr>
        <w:t>2-6</w:t>
      </w:r>
      <w:r w:rsidR="00061F4D">
        <w:rPr>
          <w:rFonts w:asciiTheme="minorHAnsi" w:hAnsiTheme="minorHAnsi"/>
          <w:b/>
        </w:rPr>
        <w:t>:</w:t>
      </w:r>
      <w:r w:rsidRPr="009D202A">
        <w:rPr>
          <w:rFonts w:asciiTheme="minorHAnsi" w:hAnsiTheme="minorHAnsi"/>
          <w:b/>
        </w:rPr>
        <w:t xml:space="preserve"> </w:t>
      </w:r>
      <w:r w:rsidR="009D202A" w:rsidRPr="009D202A">
        <w:rPr>
          <w:rFonts w:asciiTheme="minorHAnsi" w:hAnsiTheme="minorHAnsi"/>
          <w:b/>
        </w:rPr>
        <w:t>Diazinon Species Sensitivity Distribution Analysis for Fish</w:t>
      </w:r>
    </w:p>
    <w:p w:rsidR="00F91244" w:rsidRPr="009D202A" w:rsidRDefault="00F91244">
      <w:pPr>
        <w:rPr>
          <w:rFonts w:asciiTheme="minorHAnsi" w:hAnsiTheme="minorHAnsi"/>
          <w:b/>
          <w:sz w:val="22"/>
          <w:szCs w:val="22"/>
        </w:rPr>
      </w:pPr>
    </w:p>
    <w:p w:rsidR="00BB6831" w:rsidRPr="009D202A" w:rsidRDefault="00BB6831">
      <w:pPr>
        <w:rPr>
          <w:rFonts w:asciiTheme="minorHAnsi" w:hAnsiTheme="minorHAnsi"/>
          <w:b/>
          <w:sz w:val="22"/>
          <w:szCs w:val="22"/>
        </w:rPr>
      </w:pPr>
      <w:r w:rsidRPr="009D202A">
        <w:rPr>
          <w:rFonts w:asciiTheme="minorHAnsi" w:hAnsiTheme="minorHAnsi"/>
          <w:b/>
          <w:sz w:val="22"/>
          <w:szCs w:val="22"/>
        </w:rPr>
        <w:t>Summary</w:t>
      </w:r>
    </w:p>
    <w:p w:rsidR="00F91244" w:rsidRPr="009D202A" w:rsidRDefault="00F91244" w:rsidP="00F078E7">
      <w:pPr>
        <w:rPr>
          <w:rFonts w:asciiTheme="minorHAnsi" w:hAnsiTheme="minorHAnsi"/>
          <w:sz w:val="22"/>
          <w:szCs w:val="22"/>
        </w:rPr>
      </w:pPr>
    </w:p>
    <w:p w:rsidR="00F55B22" w:rsidRPr="009D202A" w:rsidRDefault="00BB6831" w:rsidP="00F078E7">
      <w:pPr>
        <w:rPr>
          <w:rFonts w:asciiTheme="minorHAnsi" w:hAnsiTheme="minorHAnsi"/>
          <w:sz w:val="22"/>
          <w:szCs w:val="22"/>
        </w:rPr>
      </w:pPr>
      <w:r w:rsidRPr="009D202A">
        <w:rPr>
          <w:rFonts w:asciiTheme="minorHAnsi" w:hAnsiTheme="minorHAnsi"/>
          <w:sz w:val="22"/>
          <w:szCs w:val="22"/>
        </w:rPr>
        <w:t>SSDs</w:t>
      </w:r>
      <w:r w:rsidR="00F078E7" w:rsidRPr="009D202A">
        <w:rPr>
          <w:rFonts w:asciiTheme="minorHAnsi" w:hAnsiTheme="minorHAnsi"/>
          <w:sz w:val="22"/>
          <w:szCs w:val="22"/>
        </w:rPr>
        <w:t xml:space="preserve"> were fit</w:t>
      </w:r>
      <w:r w:rsidRPr="009D202A">
        <w:rPr>
          <w:rFonts w:asciiTheme="minorHAnsi" w:hAnsiTheme="minorHAnsi"/>
          <w:sz w:val="22"/>
          <w:szCs w:val="22"/>
        </w:rPr>
        <w:t xml:space="preserve"> to test results for aquatic vertebrates exposed to </w:t>
      </w:r>
      <w:r w:rsidR="000D7510" w:rsidRPr="009D202A">
        <w:rPr>
          <w:rFonts w:asciiTheme="minorHAnsi" w:hAnsiTheme="minorHAnsi"/>
          <w:sz w:val="22"/>
          <w:szCs w:val="22"/>
        </w:rPr>
        <w:t>d</w:t>
      </w:r>
      <w:r w:rsidR="00876DF4" w:rsidRPr="009D202A">
        <w:rPr>
          <w:rFonts w:asciiTheme="minorHAnsi" w:hAnsiTheme="minorHAnsi"/>
          <w:sz w:val="22"/>
          <w:szCs w:val="22"/>
        </w:rPr>
        <w:t>iazinon</w:t>
      </w:r>
      <w:r w:rsidRPr="009D202A">
        <w:rPr>
          <w:rFonts w:asciiTheme="minorHAnsi" w:hAnsiTheme="minorHAnsi"/>
          <w:sz w:val="22"/>
          <w:szCs w:val="22"/>
        </w:rPr>
        <w:t xml:space="preserve">.  </w:t>
      </w:r>
      <w:r w:rsidR="00F078E7" w:rsidRPr="009D202A">
        <w:rPr>
          <w:rFonts w:asciiTheme="minorHAnsi" w:hAnsiTheme="minorHAnsi"/>
          <w:sz w:val="22"/>
          <w:szCs w:val="22"/>
        </w:rPr>
        <w:t xml:space="preserve">Five potential distributions were considered (log-normal, log-logistic, log-triangular, log-gumbel, and Burr). </w:t>
      </w:r>
      <w:r w:rsidR="00793FB8" w:rsidRPr="009D202A">
        <w:rPr>
          <w:rFonts w:asciiTheme="minorHAnsi" w:hAnsiTheme="minorHAnsi"/>
          <w:sz w:val="22"/>
          <w:szCs w:val="22"/>
        </w:rPr>
        <w:t xml:space="preserve">Goodness-of-fit for each of the individual distributions was examined using parametric bootstrapping with 5,000 replicates, which suggested significant lack-of-fit for the burr distribution. </w:t>
      </w:r>
      <w:r w:rsidR="00F55B22" w:rsidRPr="009D202A">
        <w:rPr>
          <w:rFonts w:asciiTheme="minorHAnsi" w:hAnsiTheme="minorHAnsi"/>
          <w:sz w:val="22"/>
          <w:szCs w:val="22"/>
        </w:rPr>
        <w:t>As a further check on the fit and uncertainty of the fitted SSDs, the quantile of the fitted SSD corresponding to the upper 95% confidence limit on the HC</w:t>
      </w:r>
      <w:r w:rsidR="00F55B22" w:rsidRPr="009D202A">
        <w:rPr>
          <w:rFonts w:asciiTheme="minorHAnsi" w:hAnsiTheme="minorHAnsi"/>
          <w:sz w:val="22"/>
          <w:szCs w:val="22"/>
          <w:vertAlign w:val="subscript"/>
        </w:rPr>
        <w:t>05</w:t>
      </w:r>
      <w:r w:rsidR="00F55B22" w:rsidRPr="009D202A">
        <w:rPr>
          <w:rFonts w:asciiTheme="minorHAnsi" w:hAnsiTheme="minorHAnsi"/>
          <w:sz w:val="22"/>
          <w:szCs w:val="22"/>
        </w:rPr>
        <w:t xml:space="preserve"> was examined and found to</w:t>
      </w:r>
      <w:bookmarkStart w:id="0" w:name="_GoBack"/>
      <w:bookmarkEnd w:id="0"/>
      <w:r w:rsidR="00F55B22" w:rsidRPr="009D202A">
        <w:rPr>
          <w:rFonts w:asciiTheme="minorHAnsi" w:hAnsiTheme="minorHAnsi"/>
          <w:sz w:val="22"/>
          <w:szCs w:val="22"/>
        </w:rPr>
        <w:t xml:space="preserve"> be generally below 0.16 for the competitive distributions, suggesting reasonably precise estimation of the location of the HC</w:t>
      </w:r>
      <w:r w:rsidR="00F55B22" w:rsidRPr="009D202A">
        <w:rPr>
          <w:rFonts w:asciiTheme="minorHAnsi" w:hAnsiTheme="minorHAnsi"/>
          <w:sz w:val="22"/>
          <w:szCs w:val="22"/>
          <w:vertAlign w:val="subscript"/>
        </w:rPr>
        <w:t>05</w:t>
      </w:r>
      <w:r w:rsidR="00F55B22" w:rsidRPr="009D202A">
        <w:rPr>
          <w:rFonts w:asciiTheme="minorHAnsi" w:hAnsiTheme="minorHAnsi"/>
          <w:sz w:val="22"/>
          <w:szCs w:val="22"/>
        </w:rPr>
        <w:t xml:space="preserve"> relative to the variance of the SSD. </w:t>
      </w:r>
    </w:p>
    <w:p w:rsidR="00F91244" w:rsidRPr="009D202A" w:rsidRDefault="00F91244" w:rsidP="00F91244">
      <w:pPr>
        <w:rPr>
          <w:rFonts w:asciiTheme="minorHAnsi" w:hAnsiTheme="minorHAnsi"/>
          <w:sz w:val="22"/>
          <w:szCs w:val="22"/>
        </w:rPr>
      </w:pPr>
    </w:p>
    <w:p w:rsidR="00F078E7" w:rsidRPr="009D202A" w:rsidRDefault="00F078E7" w:rsidP="00F91244">
      <w:pPr>
        <w:rPr>
          <w:rFonts w:asciiTheme="minorHAnsi" w:hAnsiTheme="minorHAnsi"/>
          <w:sz w:val="22"/>
          <w:szCs w:val="22"/>
        </w:rPr>
      </w:pPr>
      <w:r w:rsidRPr="009D202A">
        <w:rPr>
          <w:rFonts w:asciiTheme="minorHAnsi" w:hAnsiTheme="minorHAnsi"/>
          <w:sz w:val="22"/>
          <w:szCs w:val="22"/>
        </w:rPr>
        <w:t>Using the results of the maximum likelihood fits</w:t>
      </w:r>
      <w:r w:rsidR="00793FB8" w:rsidRPr="009D202A">
        <w:rPr>
          <w:rFonts w:asciiTheme="minorHAnsi" w:hAnsiTheme="minorHAnsi"/>
          <w:sz w:val="22"/>
          <w:szCs w:val="22"/>
        </w:rPr>
        <w:t xml:space="preserve"> (excluding the burr distribution due to lack-of-fit)</w:t>
      </w:r>
      <w:r w:rsidRPr="009D202A">
        <w:rPr>
          <w:rFonts w:asciiTheme="minorHAnsi" w:hAnsiTheme="minorHAnsi"/>
          <w:sz w:val="22"/>
          <w:szCs w:val="22"/>
        </w:rPr>
        <w:t>, model-averaged SSD and model averaged quantiles, including the HC</w:t>
      </w:r>
      <w:r w:rsidRPr="009D202A">
        <w:rPr>
          <w:rFonts w:asciiTheme="minorHAnsi" w:hAnsiTheme="minorHAnsi"/>
          <w:sz w:val="22"/>
          <w:szCs w:val="22"/>
          <w:vertAlign w:val="subscript"/>
        </w:rPr>
        <w:t>05</w:t>
      </w:r>
      <w:r w:rsidR="00793FB8" w:rsidRPr="009D202A">
        <w:rPr>
          <w:rFonts w:asciiTheme="minorHAnsi" w:hAnsiTheme="minorHAnsi"/>
          <w:sz w:val="22"/>
          <w:szCs w:val="22"/>
        </w:rPr>
        <w:t xml:space="preserve"> were estimated</w:t>
      </w:r>
      <w:r w:rsidRPr="009D202A">
        <w:rPr>
          <w:rFonts w:asciiTheme="minorHAnsi" w:hAnsiTheme="minorHAnsi"/>
          <w:sz w:val="22"/>
          <w:szCs w:val="22"/>
        </w:rPr>
        <w:t>.  From the model-averaged HC</w:t>
      </w:r>
      <w:r w:rsidRPr="009D202A">
        <w:rPr>
          <w:rFonts w:asciiTheme="minorHAnsi" w:hAnsiTheme="minorHAnsi"/>
          <w:sz w:val="22"/>
          <w:szCs w:val="22"/>
          <w:vertAlign w:val="subscript"/>
        </w:rPr>
        <w:t>05</w:t>
      </w:r>
      <w:r w:rsidRPr="009D202A">
        <w:rPr>
          <w:rFonts w:asciiTheme="minorHAnsi" w:hAnsiTheme="minorHAnsi"/>
          <w:sz w:val="22"/>
          <w:szCs w:val="22"/>
        </w:rPr>
        <w:t>, the direct and indirect effect thresholds</w:t>
      </w:r>
      <w:r w:rsidR="00DA005D" w:rsidRPr="009D202A">
        <w:rPr>
          <w:rFonts w:asciiTheme="minorHAnsi" w:hAnsiTheme="minorHAnsi"/>
          <w:sz w:val="22"/>
          <w:szCs w:val="22"/>
        </w:rPr>
        <w:t xml:space="preserve"> were also calculated</w:t>
      </w:r>
      <w:r w:rsidRPr="009D202A">
        <w:rPr>
          <w:rFonts w:asciiTheme="minorHAnsi" w:hAnsiTheme="minorHAnsi"/>
          <w:sz w:val="22"/>
          <w:szCs w:val="22"/>
        </w:rPr>
        <w:t>.</w:t>
      </w:r>
      <w:r w:rsidR="00500615" w:rsidRPr="009D202A">
        <w:rPr>
          <w:rFonts w:asciiTheme="minorHAnsi" w:hAnsiTheme="minorHAnsi"/>
          <w:sz w:val="22"/>
          <w:szCs w:val="22"/>
        </w:rPr>
        <w:t xml:space="preserve">  The model-averaged HC</w:t>
      </w:r>
      <w:r w:rsidR="00500615" w:rsidRPr="009D202A">
        <w:rPr>
          <w:rFonts w:asciiTheme="minorHAnsi" w:hAnsiTheme="minorHAnsi"/>
          <w:sz w:val="22"/>
          <w:szCs w:val="22"/>
          <w:vertAlign w:val="subscript"/>
        </w:rPr>
        <w:t>05</w:t>
      </w:r>
      <w:r w:rsidR="00500615" w:rsidRPr="009D202A">
        <w:rPr>
          <w:rFonts w:asciiTheme="minorHAnsi" w:hAnsiTheme="minorHAnsi"/>
          <w:sz w:val="22"/>
          <w:szCs w:val="22"/>
        </w:rPr>
        <w:t xml:space="preserve"> estimate w</w:t>
      </w:r>
      <w:r w:rsidR="00DA005D" w:rsidRPr="009D202A">
        <w:rPr>
          <w:rFonts w:asciiTheme="minorHAnsi" w:hAnsiTheme="minorHAnsi"/>
          <w:sz w:val="22"/>
          <w:szCs w:val="22"/>
        </w:rPr>
        <w:t>a</w:t>
      </w:r>
      <w:r w:rsidR="00500615" w:rsidRPr="009D202A">
        <w:rPr>
          <w:rFonts w:asciiTheme="minorHAnsi" w:hAnsiTheme="minorHAnsi"/>
          <w:sz w:val="22"/>
          <w:szCs w:val="22"/>
        </w:rPr>
        <w:t xml:space="preserve">s 237.9 ug/L (SE = 115.3 ug/L, CV = 0.48). The resulting threshold for </w:t>
      </w:r>
      <w:r w:rsidR="00DA005D" w:rsidRPr="009D202A">
        <w:rPr>
          <w:rFonts w:asciiTheme="minorHAnsi" w:hAnsiTheme="minorHAnsi"/>
          <w:sz w:val="22"/>
          <w:szCs w:val="22"/>
        </w:rPr>
        <w:t>direct effects was 20.9 μg/L and the threshold for indirect effects was 123.5 μg/L.</w:t>
      </w:r>
    </w:p>
    <w:p w:rsidR="00080D99" w:rsidRPr="009D202A" w:rsidRDefault="00080D99">
      <w:pPr>
        <w:rPr>
          <w:rFonts w:asciiTheme="minorHAnsi" w:hAnsiTheme="minorHAnsi"/>
          <w:sz w:val="22"/>
          <w:szCs w:val="22"/>
        </w:rPr>
      </w:pPr>
    </w:p>
    <w:p w:rsidR="00EB4A67" w:rsidRPr="009D202A" w:rsidRDefault="00EB4A67" w:rsidP="00F91244">
      <w:pPr>
        <w:pStyle w:val="ListParagraph"/>
        <w:numPr>
          <w:ilvl w:val="0"/>
          <w:numId w:val="1"/>
        </w:numPr>
        <w:rPr>
          <w:rFonts w:asciiTheme="minorHAnsi" w:hAnsiTheme="minorHAnsi"/>
          <w:b/>
          <w:sz w:val="22"/>
          <w:szCs w:val="22"/>
        </w:rPr>
      </w:pPr>
      <w:r w:rsidRPr="009D202A">
        <w:rPr>
          <w:rFonts w:asciiTheme="minorHAnsi" w:hAnsiTheme="minorHAnsi"/>
          <w:b/>
          <w:sz w:val="22"/>
          <w:szCs w:val="22"/>
        </w:rPr>
        <w:t>Data</w:t>
      </w:r>
    </w:p>
    <w:p w:rsidR="00F91244" w:rsidRPr="009D202A" w:rsidRDefault="00F91244" w:rsidP="00F91244">
      <w:pPr>
        <w:pStyle w:val="ListParagraph"/>
        <w:ind w:left="1080"/>
        <w:rPr>
          <w:rFonts w:asciiTheme="minorHAnsi" w:hAnsiTheme="minorHAnsi"/>
          <w:b/>
          <w:sz w:val="22"/>
          <w:szCs w:val="22"/>
        </w:rPr>
      </w:pPr>
    </w:p>
    <w:p w:rsidR="00EB4A67" w:rsidRPr="009D202A" w:rsidRDefault="00EB4A67">
      <w:pPr>
        <w:rPr>
          <w:rFonts w:asciiTheme="minorHAnsi" w:hAnsiTheme="minorHAnsi"/>
          <w:sz w:val="22"/>
          <w:szCs w:val="22"/>
        </w:rPr>
      </w:pPr>
      <w:r w:rsidRPr="009D202A">
        <w:rPr>
          <w:rFonts w:asciiTheme="minorHAnsi" w:hAnsiTheme="minorHAnsi"/>
          <w:sz w:val="22"/>
          <w:szCs w:val="22"/>
        </w:rPr>
        <w:t xml:space="preserve">Data were received from </w:t>
      </w:r>
      <w:r w:rsidR="00876DF4" w:rsidRPr="009D202A">
        <w:rPr>
          <w:rFonts w:asciiTheme="minorHAnsi" w:hAnsiTheme="minorHAnsi"/>
          <w:sz w:val="22"/>
          <w:szCs w:val="22"/>
        </w:rPr>
        <w:t>Scott Glaberman</w:t>
      </w:r>
      <w:r w:rsidRPr="009D202A">
        <w:rPr>
          <w:rFonts w:asciiTheme="minorHAnsi" w:hAnsiTheme="minorHAnsi"/>
          <w:sz w:val="22"/>
          <w:szCs w:val="22"/>
        </w:rPr>
        <w:t xml:space="preserve"> on </w:t>
      </w:r>
      <w:r w:rsidR="00876DF4" w:rsidRPr="009D202A">
        <w:rPr>
          <w:rFonts w:asciiTheme="minorHAnsi" w:hAnsiTheme="minorHAnsi"/>
          <w:sz w:val="22"/>
          <w:szCs w:val="22"/>
        </w:rPr>
        <w:t>14 October</w:t>
      </w:r>
      <w:r w:rsidRPr="009D202A">
        <w:rPr>
          <w:rFonts w:asciiTheme="minorHAnsi" w:hAnsiTheme="minorHAnsi"/>
          <w:sz w:val="22"/>
          <w:szCs w:val="22"/>
        </w:rPr>
        <w:t xml:space="preserve"> 2014 in the file:</w:t>
      </w:r>
    </w:p>
    <w:p w:rsidR="00EB4A67" w:rsidRPr="009D202A" w:rsidRDefault="00EB4A67">
      <w:pPr>
        <w:rPr>
          <w:rFonts w:asciiTheme="minorHAnsi" w:hAnsiTheme="minorHAnsi"/>
          <w:sz w:val="22"/>
          <w:szCs w:val="22"/>
        </w:rPr>
      </w:pPr>
      <w:r w:rsidRPr="009D202A">
        <w:rPr>
          <w:rFonts w:asciiTheme="minorHAnsi" w:hAnsiTheme="minorHAnsi"/>
          <w:sz w:val="22"/>
          <w:szCs w:val="22"/>
        </w:rPr>
        <w:tab/>
        <w:t>“</w:t>
      </w:r>
      <w:r w:rsidR="00876DF4" w:rsidRPr="009D202A">
        <w:rPr>
          <w:rFonts w:asciiTheme="minorHAnsi" w:hAnsiTheme="minorHAnsi"/>
          <w:sz w:val="22"/>
          <w:szCs w:val="22"/>
        </w:rPr>
        <w:t>SSD Data Diazinon 10.10.14.xlsx</w:t>
      </w:r>
      <w:r w:rsidRPr="009D202A">
        <w:rPr>
          <w:rFonts w:asciiTheme="minorHAnsi" w:hAnsiTheme="minorHAnsi"/>
          <w:sz w:val="22"/>
          <w:szCs w:val="22"/>
        </w:rPr>
        <w:t>”</w:t>
      </w:r>
    </w:p>
    <w:p w:rsidR="008A14A7" w:rsidRPr="009D202A" w:rsidRDefault="008A14A7">
      <w:pPr>
        <w:rPr>
          <w:rFonts w:asciiTheme="minorHAnsi" w:hAnsiTheme="minorHAnsi"/>
          <w:sz w:val="22"/>
          <w:szCs w:val="22"/>
        </w:rPr>
      </w:pPr>
    </w:p>
    <w:p w:rsidR="00152F5E" w:rsidRPr="009D202A" w:rsidRDefault="00EB4A67" w:rsidP="00876DF4">
      <w:pPr>
        <w:rPr>
          <w:rFonts w:asciiTheme="minorHAnsi" w:hAnsiTheme="minorHAnsi"/>
          <w:sz w:val="22"/>
          <w:szCs w:val="22"/>
        </w:rPr>
      </w:pPr>
      <w:r w:rsidRPr="009D202A">
        <w:rPr>
          <w:rFonts w:asciiTheme="minorHAnsi" w:hAnsiTheme="minorHAnsi"/>
          <w:sz w:val="22"/>
          <w:szCs w:val="22"/>
        </w:rPr>
        <w:t xml:space="preserve">From this file I created </w:t>
      </w:r>
      <w:r w:rsidR="00876DF4" w:rsidRPr="009D202A">
        <w:rPr>
          <w:rFonts w:asciiTheme="minorHAnsi" w:hAnsiTheme="minorHAnsi"/>
          <w:sz w:val="22"/>
          <w:szCs w:val="22"/>
        </w:rPr>
        <w:t>the working file “DiazinonAllAqVerts_ugL</w:t>
      </w:r>
      <w:r w:rsidR="00152F5E" w:rsidRPr="009D202A">
        <w:rPr>
          <w:rFonts w:asciiTheme="minorHAnsi" w:hAnsiTheme="minorHAnsi"/>
          <w:sz w:val="22"/>
          <w:szCs w:val="22"/>
        </w:rPr>
        <w:t>.xlsx</w:t>
      </w:r>
      <w:r w:rsidR="00876DF4" w:rsidRPr="009D202A">
        <w:rPr>
          <w:rFonts w:asciiTheme="minorHAnsi" w:hAnsiTheme="minorHAnsi"/>
          <w:sz w:val="22"/>
          <w:szCs w:val="22"/>
        </w:rPr>
        <w:t>”</w:t>
      </w:r>
    </w:p>
    <w:p w:rsidR="00EB4A67" w:rsidRPr="009D202A" w:rsidRDefault="00EB4A67">
      <w:pPr>
        <w:rPr>
          <w:rFonts w:asciiTheme="minorHAnsi" w:hAnsiTheme="minorHAnsi"/>
          <w:sz w:val="22"/>
          <w:szCs w:val="22"/>
        </w:rPr>
      </w:pPr>
    </w:p>
    <w:p w:rsidR="00EB4A67" w:rsidRPr="009D202A" w:rsidRDefault="00EB4A67">
      <w:pPr>
        <w:rPr>
          <w:rFonts w:asciiTheme="minorHAnsi" w:hAnsiTheme="minorHAnsi"/>
          <w:sz w:val="22"/>
          <w:szCs w:val="22"/>
        </w:rPr>
      </w:pPr>
      <w:r w:rsidRPr="009D202A">
        <w:rPr>
          <w:rFonts w:asciiTheme="minorHAnsi" w:hAnsiTheme="minorHAnsi"/>
          <w:sz w:val="22"/>
          <w:szCs w:val="22"/>
        </w:rPr>
        <w:t>Th</w:t>
      </w:r>
      <w:r w:rsidR="00876DF4" w:rsidRPr="009D202A">
        <w:rPr>
          <w:rFonts w:asciiTheme="minorHAnsi" w:hAnsiTheme="minorHAnsi"/>
          <w:sz w:val="22"/>
          <w:szCs w:val="22"/>
        </w:rPr>
        <w:t>is file contains four</w:t>
      </w:r>
      <w:r w:rsidRPr="009D202A">
        <w:rPr>
          <w:rFonts w:asciiTheme="minorHAnsi" w:hAnsiTheme="minorHAnsi"/>
          <w:sz w:val="22"/>
          <w:szCs w:val="22"/>
        </w:rPr>
        <w:t xml:space="preserve"> fields</w:t>
      </w:r>
      <w:r w:rsidR="008A14A7" w:rsidRPr="009D202A">
        <w:rPr>
          <w:rFonts w:asciiTheme="minorHAnsi" w:hAnsiTheme="minorHAnsi"/>
          <w:sz w:val="22"/>
          <w:szCs w:val="22"/>
        </w:rPr>
        <w:t xml:space="preserve"> (</w:t>
      </w:r>
      <w:r w:rsidR="008A14A7" w:rsidRPr="009D202A">
        <w:rPr>
          <w:rFonts w:asciiTheme="minorHAnsi" w:hAnsiTheme="minorHAnsi"/>
          <w:b/>
          <w:sz w:val="22"/>
          <w:szCs w:val="22"/>
        </w:rPr>
        <w:t xml:space="preserve">Table </w:t>
      </w:r>
      <w:r w:rsidR="009D202A" w:rsidRPr="009D202A">
        <w:rPr>
          <w:rFonts w:asciiTheme="minorHAnsi" w:hAnsiTheme="minorHAnsi"/>
          <w:b/>
          <w:sz w:val="22"/>
          <w:szCs w:val="22"/>
        </w:rPr>
        <w:t>B</w:t>
      </w:r>
      <w:r w:rsidR="00814E54">
        <w:rPr>
          <w:rFonts w:asciiTheme="minorHAnsi" w:hAnsiTheme="minorHAnsi"/>
          <w:b/>
          <w:sz w:val="22"/>
          <w:szCs w:val="22"/>
        </w:rPr>
        <w:t xml:space="preserve"> 2-</w:t>
      </w:r>
      <w:r w:rsidR="009D202A" w:rsidRPr="009D202A">
        <w:rPr>
          <w:rFonts w:asciiTheme="minorHAnsi" w:hAnsiTheme="minorHAnsi"/>
          <w:b/>
          <w:sz w:val="22"/>
          <w:szCs w:val="22"/>
        </w:rPr>
        <w:t>6</w:t>
      </w:r>
      <w:r w:rsidR="00814E54">
        <w:rPr>
          <w:rFonts w:asciiTheme="minorHAnsi" w:hAnsiTheme="minorHAnsi"/>
          <w:b/>
          <w:sz w:val="22"/>
          <w:szCs w:val="22"/>
        </w:rPr>
        <w:t>.</w:t>
      </w:r>
      <w:r w:rsidR="009D202A" w:rsidRPr="009D202A">
        <w:rPr>
          <w:rFonts w:asciiTheme="minorHAnsi" w:hAnsiTheme="minorHAnsi"/>
          <w:b/>
          <w:sz w:val="22"/>
          <w:szCs w:val="22"/>
        </w:rPr>
        <w:t>1</w:t>
      </w:r>
      <w:r w:rsidR="008A14A7" w:rsidRPr="009D202A">
        <w:rPr>
          <w:rFonts w:asciiTheme="minorHAnsi" w:hAnsiTheme="minorHAnsi"/>
          <w:sz w:val="22"/>
          <w:szCs w:val="22"/>
        </w:rPr>
        <w:t>)</w:t>
      </w:r>
      <w:r w:rsidR="00876DF4" w:rsidRPr="009D202A">
        <w:rPr>
          <w:rFonts w:asciiTheme="minorHAnsi" w:hAnsiTheme="minorHAnsi"/>
          <w:sz w:val="22"/>
          <w:szCs w:val="22"/>
        </w:rPr>
        <w:t>, required to run the SSD tool</w:t>
      </w:r>
      <w:r w:rsidR="008A14A7" w:rsidRPr="009D202A">
        <w:rPr>
          <w:rFonts w:asciiTheme="minorHAnsi" w:hAnsiTheme="minorHAnsi"/>
          <w:sz w:val="22"/>
          <w:szCs w:val="22"/>
        </w:rPr>
        <w:t>.</w:t>
      </w:r>
    </w:p>
    <w:p w:rsidR="00224516" w:rsidRPr="009D202A" w:rsidRDefault="00224516">
      <w:pPr>
        <w:rPr>
          <w:rFonts w:asciiTheme="minorHAnsi" w:hAnsiTheme="minorHAnsi"/>
          <w:sz w:val="22"/>
          <w:szCs w:val="22"/>
        </w:rPr>
      </w:pPr>
    </w:p>
    <w:p w:rsidR="00EB4A67" w:rsidRPr="009D202A" w:rsidRDefault="004E2B54">
      <w:pPr>
        <w:rPr>
          <w:rFonts w:asciiTheme="minorHAnsi" w:hAnsiTheme="minorHAnsi"/>
          <w:b/>
          <w:sz w:val="22"/>
          <w:szCs w:val="22"/>
        </w:rPr>
      </w:pPr>
      <w:r w:rsidRPr="009D202A">
        <w:rPr>
          <w:rFonts w:asciiTheme="minorHAnsi" w:hAnsiTheme="minorHAnsi"/>
          <w:b/>
          <w:sz w:val="22"/>
          <w:szCs w:val="22"/>
        </w:rPr>
        <w:t xml:space="preserve">Table </w:t>
      </w:r>
      <w:r w:rsidR="00814E54" w:rsidRPr="009D202A">
        <w:rPr>
          <w:rFonts w:asciiTheme="minorHAnsi" w:hAnsiTheme="minorHAnsi"/>
          <w:b/>
          <w:sz w:val="22"/>
          <w:szCs w:val="22"/>
        </w:rPr>
        <w:t>B</w:t>
      </w:r>
      <w:r w:rsidR="00814E54">
        <w:rPr>
          <w:rFonts w:asciiTheme="minorHAnsi" w:hAnsiTheme="minorHAnsi"/>
          <w:b/>
          <w:sz w:val="22"/>
          <w:szCs w:val="22"/>
        </w:rPr>
        <w:t xml:space="preserve"> 2-</w:t>
      </w:r>
      <w:r w:rsidR="00814E54" w:rsidRPr="009D202A">
        <w:rPr>
          <w:rFonts w:asciiTheme="minorHAnsi" w:hAnsiTheme="minorHAnsi"/>
          <w:b/>
          <w:sz w:val="22"/>
          <w:szCs w:val="22"/>
        </w:rPr>
        <w:t>6</w:t>
      </w:r>
      <w:r w:rsidR="00814E54">
        <w:rPr>
          <w:rFonts w:asciiTheme="minorHAnsi" w:hAnsiTheme="minorHAnsi"/>
          <w:b/>
          <w:sz w:val="22"/>
          <w:szCs w:val="22"/>
        </w:rPr>
        <w:t>.</w:t>
      </w:r>
      <w:r w:rsidR="009D202A" w:rsidRPr="009D202A">
        <w:rPr>
          <w:rFonts w:asciiTheme="minorHAnsi" w:hAnsiTheme="minorHAnsi"/>
          <w:b/>
          <w:sz w:val="22"/>
          <w:szCs w:val="22"/>
        </w:rPr>
        <w:t>1</w:t>
      </w:r>
      <w:r w:rsidRPr="009D202A">
        <w:rPr>
          <w:rFonts w:asciiTheme="minorHAnsi" w:hAnsiTheme="minorHAnsi"/>
          <w:b/>
          <w:sz w:val="22"/>
          <w:szCs w:val="22"/>
        </w:rPr>
        <w:t>. Fields in working files</w:t>
      </w:r>
      <w:r w:rsidR="00EB4A67" w:rsidRPr="009D202A">
        <w:rPr>
          <w:rFonts w:asciiTheme="minorHAnsi" w:hAnsiTheme="minorHAnsi"/>
          <w:b/>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2"/>
        <w:gridCol w:w="4474"/>
      </w:tblGrid>
      <w:tr w:rsidR="00876DF4" w:rsidRPr="009D202A" w:rsidTr="008A14A7">
        <w:tc>
          <w:tcPr>
            <w:tcW w:w="0" w:type="auto"/>
            <w:tcBorders>
              <w:top w:val="single" w:sz="12" w:space="0" w:color="auto"/>
              <w:bottom w:val="single" w:sz="12" w:space="0" w:color="auto"/>
            </w:tcBorders>
          </w:tcPr>
          <w:p w:rsidR="00876DF4" w:rsidRPr="009D202A" w:rsidRDefault="00876DF4" w:rsidP="004E2B54">
            <w:pPr>
              <w:rPr>
                <w:rFonts w:asciiTheme="minorHAnsi" w:hAnsiTheme="minorHAnsi"/>
                <w:sz w:val="22"/>
                <w:szCs w:val="22"/>
              </w:rPr>
            </w:pPr>
            <w:r w:rsidRPr="009D202A">
              <w:rPr>
                <w:rFonts w:asciiTheme="minorHAnsi" w:hAnsiTheme="minorHAnsi"/>
                <w:sz w:val="22"/>
                <w:szCs w:val="22"/>
              </w:rPr>
              <w:t>Field in working files</w:t>
            </w:r>
          </w:p>
        </w:tc>
        <w:tc>
          <w:tcPr>
            <w:tcW w:w="0" w:type="auto"/>
            <w:tcBorders>
              <w:top w:val="single" w:sz="12" w:space="0" w:color="auto"/>
              <w:bottom w:val="single" w:sz="12" w:space="0" w:color="auto"/>
            </w:tcBorders>
          </w:tcPr>
          <w:p w:rsidR="00876DF4" w:rsidRPr="009D202A" w:rsidRDefault="00876DF4" w:rsidP="00EB4A67">
            <w:pPr>
              <w:rPr>
                <w:rFonts w:asciiTheme="minorHAnsi" w:hAnsiTheme="minorHAnsi"/>
                <w:sz w:val="22"/>
                <w:szCs w:val="22"/>
              </w:rPr>
            </w:pPr>
            <w:r w:rsidRPr="009D202A">
              <w:rPr>
                <w:rFonts w:asciiTheme="minorHAnsi" w:hAnsiTheme="minorHAnsi"/>
                <w:sz w:val="22"/>
                <w:szCs w:val="22"/>
              </w:rPr>
              <w:t>Field in received file</w:t>
            </w:r>
          </w:p>
        </w:tc>
      </w:tr>
      <w:tr w:rsidR="00876DF4" w:rsidRPr="009D202A" w:rsidTr="008A14A7">
        <w:tc>
          <w:tcPr>
            <w:tcW w:w="0" w:type="auto"/>
            <w:tcBorders>
              <w:top w:val="single" w:sz="12" w:space="0" w:color="auto"/>
            </w:tcBorders>
          </w:tcPr>
          <w:p w:rsidR="00876DF4" w:rsidRPr="009D202A" w:rsidRDefault="00876DF4" w:rsidP="002449E5">
            <w:pPr>
              <w:rPr>
                <w:rFonts w:asciiTheme="minorHAnsi" w:hAnsiTheme="minorHAnsi"/>
                <w:sz w:val="22"/>
                <w:szCs w:val="22"/>
              </w:rPr>
            </w:pPr>
            <w:r w:rsidRPr="009D202A">
              <w:rPr>
                <w:rFonts w:asciiTheme="minorHAnsi" w:hAnsiTheme="minorHAnsi"/>
                <w:sz w:val="22"/>
                <w:szCs w:val="22"/>
              </w:rPr>
              <w:t>1. Genus</w:t>
            </w:r>
          </w:p>
        </w:tc>
        <w:tc>
          <w:tcPr>
            <w:tcW w:w="0" w:type="auto"/>
            <w:tcBorders>
              <w:top w:val="single" w:sz="12" w:space="0" w:color="auto"/>
            </w:tcBorders>
          </w:tcPr>
          <w:p w:rsidR="00876DF4" w:rsidRPr="009D202A" w:rsidRDefault="00876DF4" w:rsidP="002449E5">
            <w:pPr>
              <w:rPr>
                <w:rFonts w:asciiTheme="minorHAnsi" w:hAnsiTheme="minorHAnsi"/>
                <w:sz w:val="22"/>
                <w:szCs w:val="22"/>
              </w:rPr>
            </w:pPr>
            <w:r w:rsidRPr="009D202A">
              <w:rPr>
                <w:rFonts w:asciiTheme="minorHAnsi" w:hAnsiTheme="minorHAnsi"/>
                <w:sz w:val="22"/>
                <w:szCs w:val="22"/>
              </w:rPr>
              <w:t>Genus</w:t>
            </w:r>
          </w:p>
        </w:tc>
      </w:tr>
      <w:tr w:rsidR="00876DF4" w:rsidRPr="009D202A" w:rsidTr="008A14A7">
        <w:tc>
          <w:tcPr>
            <w:tcW w:w="0" w:type="auto"/>
          </w:tcPr>
          <w:p w:rsidR="00876DF4" w:rsidRPr="009D202A" w:rsidRDefault="00876DF4" w:rsidP="002449E5">
            <w:pPr>
              <w:rPr>
                <w:rFonts w:asciiTheme="minorHAnsi" w:hAnsiTheme="minorHAnsi"/>
                <w:sz w:val="22"/>
                <w:szCs w:val="22"/>
              </w:rPr>
            </w:pPr>
            <w:r w:rsidRPr="009D202A">
              <w:rPr>
                <w:rFonts w:asciiTheme="minorHAnsi" w:hAnsiTheme="minorHAnsi"/>
                <w:sz w:val="22"/>
                <w:szCs w:val="22"/>
              </w:rPr>
              <w:t>2. Species</w:t>
            </w:r>
          </w:p>
        </w:tc>
        <w:tc>
          <w:tcPr>
            <w:tcW w:w="0" w:type="auto"/>
          </w:tcPr>
          <w:p w:rsidR="00876DF4" w:rsidRPr="009D202A" w:rsidRDefault="00876DF4" w:rsidP="002449E5">
            <w:pPr>
              <w:rPr>
                <w:rFonts w:asciiTheme="minorHAnsi" w:hAnsiTheme="minorHAnsi"/>
                <w:sz w:val="22"/>
                <w:szCs w:val="22"/>
              </w:rPr>
            </w:pPr>
            <w:r w:rsidRPr="009D202A">
              <w:rPr>
                <w:rFonts w:asciiTheme="minorHAnsi" w:hAnsiTheme="minorHAnsi"/>
                <w:sz w:val="22"/>
                <w:szCs w:val="22"/>
              </w:rPr>
              <w:t>Species</w:t>
            </w:r>
          </w:p>
        </w:tc>
      </w:tr>
      <w:tr w:rsidR="00876DF4" w:rsidRPr="009D202A" w:rsidTr="008A14A7">
        <w:tc>
          <w:tcPr>
            <w:tcW w:w="0" w:type="auto"/>
          </w:tcPr>
          <w:p w:rsidR="00876DF4" w:rsidRPr="009D202A" w:rsidRDefault="00876DF4" w:rsidP="00C95FE7">
            <w:pPr>
              <w:rPr>
                <w:rFonts w:asciiTheme="minorHAnsi" w:hAnsiTheme="minorHAnsi"/>
                <w:sz w:val="22"/>
                <w:szCs w:val="22"/>
              </w:rPr>
            </w:pPr>
            <w:r w:rsidRPr="009D202A">
              <w:rPr>
                <w:rFonts w:asciiTheme="minorHAnsi" w:hAnsiTheme="minorHAnsi"/>
                <w:sz w:val="22"/>
                <w:szCs w:val="22"/>
              </w:rPr>
              <w:t>3. Toxicity</w:t>
            </w:r>
          </w:p>
        </w:tc>
        <w:tc>
          <w:tcPr>
            <w:tcW w:w="0" w:type="auto"/>
          </w:tcPr>
          <w:p w:rsidR="00876DF4" w:rsidRPr="009D202A" w:rsidRDefault="00876DF4" w:rsidP="002449E5">
            <w:pPr>
              <w:rPr>
                <w:rFonts w:asciiTheme="minorHAnsi" w:hAnsiTheme="minorHAnsi"/>
                <w:sz w:val="22"/>
                <w:szCs w:val="22"/>
              </w:rPr>
            </w:pPr>
            <w:r w:rsidRPr="009D202A">
              <w:rPr>
                <w:rFonts w:asciiTheme="minorHAnsi" w:hAnsiTheme="minorHAnsi"/>
                <w:sz w:val="22"/>
                <w:szCs w:val="22"/>
              </w:rPr>
              <w:t>Conc #1 Purity Adjusted in Preferred Unit Mean</w:t>
            </w:r>
          </w:p>
        </w:tc>
      </w:tr>
      <w:tr w:rsidR="00876DF4" w:rsidRPr="009D202A" w:rsidTr="008A14A7">
        <w:tc>
          <w:tcPr>
            <w:tcW w:w="0" w:type="auto"/>
            <w:tcBorders>
              <w:bottom w:val="single" w:sz="12" w:space="0" w:color="auto"/>
            </w:tcBorders>
          </w:tcPr>
          <w:p w:rsidR="00876DF4" w:rsidRPr="009D202A" w:rsidRDefault="00876DF4" w:rsidP="002449E5">
            <w:pPr>
              <w:rPr>
                <w:rFonts w:asciiTheme="minorHAnsi" w:hAnsiTheme="minorHAnsi"/>
                <w:sz w:val="22"/>
                <w:szCs w:val="22"/>
              </w:rPr>
            </w:pPr>
            <w:r w:rsidRPr="009D202A">
              <w:rPr>
                <w:rFonts w:asciiTheme="minorHAnsi" w:hAnsiTheme="minorHAnsi"/>
                <w:sz w:val="22"/>
                <w:szCs w:val="22"/>
              </w:rPr>
              <w:t>4. Media</w:t>
            </w:r>
          </w:p>
        </w:tc>
        <w:tc>
          <w:tcPr>
            <w:tcW w:w="0" w:type="auto"/>
            <w:tcBorders>
              <w:bottom w:val="single" w:sz="12" w:space="0" w:color="auto"/>
            </w:tcBorders>
          </w:tcPr>
          <w:p w:rsidR="00876DF4" w:rsidRPr="009D202A" w:rsidRDefault="00876DF4" w:rsidP="002449E5">
            <w:pPr>
              <w:rPr>
                <w:rFonts w:asciiTheme="minorHAnsi" w:hAnsiTheme="minorHAnsi"/>
                <w:sz w:val="22"/>
                <w:szCs w:val="22"/>
              </w:rPr>
            </w:pPr>
            <w:r w:rsidRPr="009D202A">
              <w:rPr>
                <w:rFonts w:asciiTheme="minorHAnsi" w:hAnsiTheme="minorHAnsi"/>
                <w:sz w:val="22"/>
                <w:szCs w:val="22"/>
              </w:rPr>
              <w:t>Media</w:t>
            </w:r>
          </w:p>
        </w:tc>
      </w:tr>
    </w:tbl>
    <w:p w:rsidR="00EB4A67" w:rsidRPr="009D202A" w:rsidRDefault="00EB4A67" w:rsidP="00EB4A67">
      <w:pPr>
        <w:rPr>
          <w:rFonts w:asciiTheme="minorHAnsi" w:hAnsiTheme="minorHAnsi"/>
          <w:sz w:val="22"/>
          <w:szCs w:val="22"/>
        </w:rPr>
      </w:pPr>
    </w:p>
    <w:p w:rsidR="00CA5868" w:rsidRPr="009D202A" w:rsidRDefault="00850C45" w:rsidP="00850C45">
      <w:pPr>
        <w:rPr>
          <w:rFonts w:asciiTheme="minorHAnsi" w:hAnsiTheme="minorHAnsi"/>
          <w:sz w:val="22"/>
          <w:szCs w:val="22"/>
        </w:rPr>
      </w:pPr>
      <w:r w:rsidRPr="009D202A">
        <w:rPr>
          <w:rFonts w:asciiTheme="minorHAnsi" w:hAnsiTheme="minorHAnsi"/>
          <w:sz w:val="22"/>
          <w:szCs w:val="22"/>
        </w:rPr>
        <w:t xml:space="preserve">The working file contained 49 test results on </w:t>
      </w:r>
      <w:r w:rsidR="00BE432F">
        <w:rPr>
          <w:rFonts w:asciiTheme="minorHAnsi" w:hAnsiTheme="minorHAnsi"/>
          <w:sz w:val="22"/>
          <w:szCs w:val="22"/>
        </w:rPr>
        <w:t>29 taxa (</w:t>
      </w:r>
      <w:r w:rsidR="00BE432F" w:rsidRPr="00BE432F">
        <w:rPr>
          <w:rFonts w:asciiTheme="minorHAnsi" w:hAnsiTheme="minorHAnsi"/>
          <w:b/>
          <w:sz w:val="22"/>
          <w:szCs w:val="22"/>
        </w:rPr>
        <w:t xml:space="preserve">Figure </w:t>
      </w:r>
      <w:r w:rsidR="00814E54" w:rsidRPr="009D202A">
        <w:rPr>
          <w:rFonts w:asciiTheme="minorHAnsi" w:hAnsiTheme="minorHAnsi"/>
          <w:b/>
          <w:sz w:val="22"/>
          <w:szCs w:val="22"/>
        </w:rPr>
        <w:t>B</w:t>
      </w:r>
      <w:r w:rsidR="00814E54">
        <w:rPr>
          <w:rFonts w:asciiTheme="minorHAnsi" w:hAnsiTheme="minorHAnsi"/>
          <w:b/>
          <w:sz w:val="22"/>
          <w:szCs w:val="22"/>
        </w:rPr>
        <w:t xml:space="preserve"> 2-</w:t>
      </w:r>
      <w:r w:rsidR="00814E54" w:rsidRPr="009D202A">
        <w:rPr>
          <w:rFonts w:asciiTheme="minorHAnsi" w:hAnsiTheme="minorHAnsi"/>
          <w:b/>
          <w:sz w:val="22"/>
          <w:szCs w:val="22"/>
        </w:rPr>
        <w:t>6</w:t>
      </w:r>
      <w:r w:rsidR="00814E54">
        <w:rPr>
          <w:rFonts w:asciiTheme="minorHAnsi" w:hAnsiTheme="minorHAnsi"/>
          <w:b/>
          <w:sz w:val="22"/>
          <w:szCs w:val="22"/>
        </w:rPr>
        <w:t>.</w:t>
      </w:r>
      <w:r w:rsidRPr="00BE432F">
        <w:rPr>
          <w:rFonts w:asciiTheme="minorHAnsi" w:hAnsiTheme="minorHAnsi"/>
          <w:b/>
          <w:sz w:val="22"/>
          <w:szCs w:val="22"/>
        </w:rPr>
        <w:t>1</w:t>
      </w:r>
      <w:r w:rsidRPr="009D202A">
        <w:rPr>
          <w:rFonts w:asciiTheme="minorHAnsi" w:hAnsiTheme="minorHAnsi"/>
          <w:sz w:val="22"/>
          <w:szCs w:val="22"/>
        </w:rPr>
        <w:t>).  Of these, four test results were obtained in saltwater medium and three were on anurans.  Otherwise all results pertained to freshwater fish.  Because of the small number of results for saltwater tests and for amphibians, all aquatic vertebrate data were combined into a single dataset for generating an SSD.</w:t>
      </w:r>
    </w:p>
    <w:p w:rsidR="00850C45" w:rsidRPr="009D202A" w:rsidRDefault="00850C45" w:rsidP="00850C45">
      <w:pPr>
        <w:rPr>
          <w:rFonts w:asciiTheme="minorHAnsi" w:hAnsiTheme="minorHAnsi"/>
          <w:sz w:val="22"/>
          <w:szCs w:val="22"/>
        </w:rPr>
      </w:pPr>
    </w:p>
    <w:p w:rsidR="009464DB" w:rsidRPr="009D202A" w:rsidRDefault="00E22D12" w:rsidP="00EB4A67">
      <w:pPr>
        <w:rPr>
          <w:rFonts w:asciiTheme="minorHAnsi" w:hAnsiTheme="minorHAnsi"/>
          <w:noProof/>
          <w:sz w:val="22"/>
          <w:szCs w:val="22"/>
        </w:rPr>
      </w:pPr>
      <w:r w:rsidRPr="009D202A">
        <w:rPr>
          <w:rFonts w:asciiTheme="minorHAnsi" w:hAnsiTheme="minorHAnsi"/>
          <w:noProof/>
          <w:sz w:val="22"/>
          <w:szCs w:val="22"/>
        </w:rPr>
        <w:lastRenderedPageBreak/>
        <w:drawing>
          <wp:inline distT="0" distB="0" distL="0" distR="0">
            <wp:extent cx="2543271" cy="19066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127" cy="1927504"/>
                    </a:xfrm>
                    <a:prstGeom prst="rect">
                      <a:avLst/>
                    </a:prstGeom>
                    <a:noFill/>
                    <a:ln>
                      <a:noFill/>
                    </a:ln>
                  </pic:spPr>
                </pic:pic>
              </a:graphicData>
            </a:graphic>
          </wp:inline>
        </w:drawing>
      </w:r>
    </w:p>
    <w:p w:rsidR="009464DB" w:rsidRPr="00BE432F" w:rsidRDefault="009464DB" w:rsidP="00EB4A67">
      <w:pPr>
        <w:rPr>
          <w:rFonts w:asciiTheme="minorHAnsi" w:hAnsiTheme="minorHAnsi"/>
          <w:b/>
          <w:noProof/>
          <w:sz w:val="22"/>
          <w:szCs w:val="22"/>
        </w:rPr>
      </w:pPr>
      <w:r w:rsidRPr="00BE432F">
        <w:rPr>
          <w:rFonts w:asciiTheme="minorHAnsi" w:hAnsiTheme="minorHAnsi"/>
          <w:b/>
          <w:noProof/>
          <w:sz w:val="22"/>
          <w:szCs w:val="22"/>
        </w:rPr>
        <w:t xml:space="preserve">Figure </w:t>
      </w:r>
      <w:r w:rsidR="00814E54" w:rsidRPr="009D202A">
        <w:rPr>
          <w:rFonts w:asciiTheme="minorHAnsi" w:hAnsiTheme="minorHAnsi"/>
          <w:b/>
          <w:sz w:val="22"/>
          <w:szCs w:val="22"/>
        </w:rPr>
        <w:t>B</w:t>
      </w:r>
      <w:r w:rsidR="00814E54">
        <w:rPr>
          <w:rFonts w:asciiTheme="minorHAnsi" w:hAnsiTheme="minorHAnsi"/>
          <w:b/>
          <w:sz w:val="22"/>
          <w:szCs w:val="22"/>
        </w:rPr>
        <w:t xml:space="preserve"> 2-</w:t>
      </w:r>
      <w:r w:rsidR="00814E54" w:rsidRPr="009D202A">
        <w:rPr>
          <w:rFonts w:asciiTheme="minorHAnsi" w:hAnsiTheme="minorHAnsi"/>
          <w:b/>
          <w:sz w:val="22"/>
          <w:szCs w:val="22"/>
        </w:rPr>
        <w:t>6</w:t>
      </w:r>
      <w:r w:rsidR="00814E54">
        <w:rPr>
          <w:rFonts w:asciiTheme="minorHAnsi" w:hAnsiTheme="minorHAnsi"/>
          <w:b/>
          <w:sz w:val="22"/>
          <w:szCs w:val="22"/>
        </w:rPr>
        <w:t>.</w:t>
      </w:r>
      <w:r w:rsidRPr="00BE432F">
        <w:rPr>
          <w:rFonts w:asciiTheme="minorHAnsi" w:hAnsiTheme="minorHAnsi"/>
          <w:b/>
          <w:noProof/>
          <w:sz w:val="22"/>
          <w:szCs w:val="22"/>
        </w:rPr>
        <w:t xml:space="preserve">1. Distribution of </w:t>
      </w:r>
      <w:r w:rsidR="009E6610" w:rsidRPr="00BE432F">
        <w:rPr>
          <w:rFonts w:asciiTheme="minorHAnsi" w:hAnsiTheme="minorHAnsi"/>
          <w:b/>
          <w:noProof/>
          <w:sz w:val="22"/>
          <w:szCs w:val="22"/>
        </w:rPr>
        <w:t>the number of</w:t>
      </w:r>
      <w:r w:rsidRPr="00BE432F">
        <w:rPr>
          <w:rFonts w:asciiTheme="minorHAnsi" w:hAnsiTheme="minorHAnsi"/>
          <w:b/>
          <w:noProof/>
          <w:sz w:val="22"/>
          <w:szCs w:val="22"/>
        </w:rPr>
        <w:t xml:space="preserve"> test results per species in </w:t>
      </w:r>
      <w:r w:rsidR="00876DF4" w:rsidRPr="00BE432F">
        <w:rPr>
          <w:rFonts w:asciiTheme="minorHAnsi" w:hAnsiTheme="minorHAnsi"/>
          <w:b/>
          <w:noProof/>
          <w:sz w:val="22"/>
          <w:szCs w:val="22"/>
        </w:rPr>
        <w:t>Diazinon</w:t>
      </w:r>
      <w:r w:rsidRPr="00BE432F">
        <w:rPr>
          <w:rFonts w:asciiTheme="minorHAnsi" w:hAnsiTheme="minorHAnsi"/>
          <w:b/>
          <w:noProof/>
          <w:sz w:val="22"/>
          <w:szCs w:val="22"/>
        </w:rPr>
        <w:t xml:space="preserve"> </w:t>
      </w:r>
      <w:r w:rsidR="001B4EE4" w:rsidRPr="00BE432F">
        <w:rPr>
          <w:rFonts w:asciiTheme="minorHAnsi" w:hAnsiTheme="minorHAnsi"/>
          <w:b/>
          <w:noProof/>
          <w:sz w:val="22"/>
          <w:szCs w:val="22"/>
        </w:rPr>
        <w:t xml:space="preserve">aquatic vertebrate </w:t>
      </w:r>
      <w:r w:rsidRPr="00BE432F">
        <w:rPr>
          <w:rFonts w:asciiTheme="minorHAnsi" w:hAnsiTheme="minorHAnsi"/>
          <w:b/>
          <w:noProof/>
          <w:sz w:val="22"/>
          <w:szCs w:val="22"/>
        </w:rPr>
        <w:t>data</w:t>
      </w:r>
    </w:p>
    <w:p w:rsidR="00BF33C0" w:rsidRPr="009D202A" w:rsidRDefault="00BF33C0" w:rsidP="00EB4A67">
      <w:pPr>
        <w:rPr>
          <w:rFonts w:asciiTheme="minorHAnsi" w:hAnsiTheme="minorHAnsi"/>
          <w:noProof/>
          <w:sz w:val="22"/>
          <w:szCs w:val="22"/>
        </w:rPr>
      </w:pPr>
    </w:p>
    <w:p w:rsidR="00C95F28" w:rsidRPr="009D202A" w:rsidRDefault="00016A60" w:rsidP="00EB4A67">
      <w:pPr>
        <w:rPr>
          <w:rFonts w:asciiTheme="minorHAnsi" w:hAnsiTheme="minorHAnsi"/>
          <w:b/>
          <w:sz w:val="22"/>
          <w:szCs w:val="22"/>
        </w:rPr>
      </w:pPr>
      <w:r w:rsidRPr="009D202A">
        <w:rPr>
          <w:rFonts w:asciiTheme="minorHAnsi" w:hAnsiTheme="minorHAnsi"/>
          <w:b/>
          <w:sz w:val="22"/>
          <w:szCs w:val="22"/>
        </w:rPr>
        <w:t xml:space="preserve">II. </w:t>
      </w:r>
      <w:r w:rsidR="00C95F28" w:rsidRPr="009D202A">
        <w:rPr>
          <w:rFonts w:asciiTheme="minorHAnsi" w:hAnsiTheme="minorHAnsi"/>
          <w:b/>
          <w:sz w:val="22"/>
          <w:szCs w:val="22"/>
        </w:rPr>
        <w:t>Comparison of distributions using AIC</w:t>
      </w:r>
      <w:r w:rsidR="00C95F28" w:rsidRPr="009D202A">
        <w:rPr>
          <w:rFonts w:asciiTheme="minorHAnsi" w:hAnsiTheme="minorHAnsi"/>
          <w:b/>
          <w:sz w:val="22"/>
          <w:szCs w:val="22"/>
          <w:vertAlign w:val="subscript"/>
        </w:rPr>
        <w:t>c</w:t>
      </w:r>
    </w:p>
    <w:p w:rsidR="00AE4DA0" w:rsidRPr="009D202A" w:rsidRDefault="00AE4DA0" w:rsidP="00EB4A67">
      <w:pPr>
        <w:rPr>
          <w:rFonts w:asciiTheme="minorHAnsi" w:hAnsiTheme="minorHAnsi"/>
          <w:b/>
          <w:sz w:val="22"/>
          <w:szCs w:val="22"/>
        </w:rPr>
      </w:pPr>
    </w:p>
    <w:p w:rsidR="003A3578" w:rsidRPr="009D202A" w:rsidRDefault="00C95F28" w:rsidP="003A3578">
      <w:pPr>
        <w:rPr>
          <w:rFonts w:asciiTheme="minorHAnsi" w:hAnsiTheme="minorHAnsi"/>
          <w:sz w:val="22"/>
          <w:szCs w:val="22"/>
        </w:rPr>
      </w:pPr>
      <w:r w:rsidRPr="009D202A">
        <w:rPr>
          <w:rFonts w:asciiTheme="minorHAnsi" w:hAnsiTheme="minorHAnsi"/>
          <w:sz w:val="22"/>
          <w:szCs w:val="22"/>
        </w:rPr>
        <w:t>AIC</w:t>
      </w:r>
      <w:r w:rsidRPr="009D202A">
        <w:rPr>
          <w:rFonts w:asciiTheme="minorHAnsi" w:hAnsiTheme="minorHAnsi"/>
          <w:sz w:val="22"/>
          <w:szCs w:val="22"/>
          <w:vertAlign w:val="subscript"/>
        </w:rPr>
        <w:t>c</w:t>
      </w:r>
      <w:r w:rsidRPr="009D202A">
        <w:rPr>
          <w:rFonts w:asciiTheme="minorHAnsi" w:hAnsiTheme="minorHAnsi"/>
          <w:sz w:val="22"/>
          <w:szCs w:val="22"/>
        </w:rPr>
        <w:t xml:space="preserve"> </w:t>
      </w:r>
      <w:r w:rsidR="00DA005D" w:rsidRPr="009D202A">
        <w:rPr>
          <w:rFonts w:asciiTheme="minorHAnsi" w:hAnsiTheme="minorHAnsi"/>
          <w:sz w:val="22"/>
          <w:szCs w:val="22"/>
        </w:rPr>
        <w:t xml:space="preserve">was used </w:t>
      </w:r>
      <w:r w:rsidRPr="009D202A">
        <w:rPr>
          <w:rFonts w:asciiTheme="minorHAnsi" w:hAnsiTheme="minorHAnsi"/>
          <w:sz w:val="22"/>
          <w:szCs w:val="22"/>
        </w:rPr>
        <w:t>to com</w:t>
      </w:r>
      <w:r w:rsidR="008E465D" w:rsidRPr="009D202A">
        <w:rPr>
          <w:rFonts w:asciiTheme="minorHAnsi" w:hAnsiTheme="minorHAnsi"/>
          <w:sz w:val="22"/>
          <w:szCs w:val="22"/>
        </w:rPr>
        <w:t>pare the five distributions</w:t>
      </w:r>
      <w:r w:rsidRPr="009D202A">
        <w:rPr>
          <w:rFonts w:asciiTheme="minorHAnsi" w:hAnsiTheme="minorHAnsi"/>
          <w:sz w:val="22"/>
          <w:szCs w:val="22"/>
        </w:rPr>
        <w:t>.</w:t>
      </w:r>
      <w:r w:rsidR="004B0153" w:rsidRPr="009D202A">
        <w:rPr>
          <w:rFonts w:asciiTheme="minorHAnsi" w:hAnsiTheme="minorHAnsi"/>
          <w:sz w:val="22"/>
          <w:szCs w:val="22"/>
        </w:rPr>
        <w:t xml:space="preserve">  For th</w:t>
      </w:r>
      <w:r w:rsidR="000A7272" w:rsidRPr="009D202A">
        <w:rPr>
          <w:rFonts w:asciiTheme="minorHAnsi" w:hAnsiTheme="minorHAnsi"/>
          <w:sz w:val="22"/>
          <w:szCs w:val="22"/>
        </w:rPr>
        <w:t>e</w:t>
      </w:r>
      <w:r w:rsidR="004B0153" w:rsidRPr="009D202A">
        <w:rPr>
          <w:rFonts w:asciiTheme="minorHAnsi" w:hAnsiTheme="minorHAnsi"/>
          <w:sz w:val="22"/>
          <w:szCs w:val="22"/>
        </w:rPr>
        <w:t>s</w:t>
      </w:r>
      <w:r w:rsidR="000A7272" w:rsidRPr="009D202A">
        <w:rPr>
          <w:rFonts w:asciiTheme="minorHAnsi" w:hAnsiTheme="minorHAnsi"/>
          <w:sz w:val="22"/>
          <w:szCs w:val="22"/>
        </w:rPr>
        <w:t>e</w:t>
      </w:r>
      <w:r w:rsidR="004B0153" w:rsidRPr="009D202A">
        <w:rPr>
          <w:rFonts w:asciiTheme="minorHAnsi" w:hAnsiTheme="minorHAnsi"/>
          <w:sz w:val="22"/>
          <w:szCs w:val="22"/>
        </w:rPr>
        <w:t xml:space="preserve"> comparison</w:t>
      </w:r>
      <w:r w:rsidR="000A7272" w:rsidRPr="009D202A">
        <w:rPr>
          <w:rFonts w:asciiTheme="minorHAnsi" w:hAnsiTheme="minorHAnsi"/>
          <w:sz w:val="22"/>
          <w:szCs w:val="22"/>
        </w:rPr>
        <w:t>s</w:t>
      </w:r>
      <w:r w:rsidR="004B0153" w:rsidRPr="009D202A">
        <w:rPr>
          <w:rFonts w:asciiTheme="minorHAnsi" w:hAnsiTheme="minorHAnsi"/>
          <w:sz w:val="22"/>
          <w:szCs w:val="22"/>
        </w:rPr>
        <w:t xml:space="preserve"> all SSDs were fit using maximum likelihood.</w:t>
      </w:r>
      <w:r w:rsidRPr="009D202A">
        <w:rPr>
          <w:rFonts w:asciiTheme="minorHAnsi" w:hAnsiTheme="minorHAnsi"/>
          <w:sz w:val="22"/>
          <w:szCs w:val="22"/>
        </w:rPr>
        <w:t xml:space="preserve"> </w:t>
      </w:r>
      <w:r w:rsidR="003A3578" w:rsidRPr="009D202A">
        <w:rPr>
          <w:rFonts w:asciiTheme="minorHAnsi" w:hAnsiTheme="minorHAnsi"/>
          <w:sz w:val="22"/>
          <w:szCs w:val="22"/>
        </w:rPr>
        <w:t>AIC</w:t>
      </w:r>
      <w:r w:rsidR="003A3578" w:rsidRPr="009D202A">
        <w:rPr>
          <w:rFonts w:asciiTheme="minorHAnsi" w:hAnsiTheme="minorHAnsi"/>
          <w:sz w:val="22"/>
          <w:szCs w:val="22"/>
          <w:vertAlign w:val="subscript"/>
        </w:rPr>
        <w:t>c</w:t>
      </w:r>
      <w:r w:rsidR="003A3578" w:rsidRPr="009D202A">
        <w:rPr>
          <w:rFonts w:asciiTheme="minorHAnsi" w:hAnsiTheme="minorHAnsi"/>
          <w:sz w:val="22"/>
          <w:szCs w:val="22"/>
        </w:rPr>
        <w:t xml:space="preserve"> suggested that the </w:t>
      </w:r>
      <w:r w:rsidR="008E465D" w:rsidRPr="009D202A">
        <w:rPr>
          <w:rFonts w:asciiTheme="minorHAnsi" w:hAnsiTheme="minorHAnsi"/>
          <w:sz w:val="22"/>
          <w:szCs w:val="22"/>
        </w:rPr>
        <w:t>logistic</w:t>
      </w:r>
      <w:r w:rsidR="003A3578" w:rsidRPr="009D202A">
        <w:rPr>
          <w:rFonts w:asciiTheme="minorHAnsi" w:hAnsiTheme="minorHAnsi"/>
          <w:sz w:val="22"/>
          <w:szCs w:val="22"/>
        </w:rPr>
        <w:t xml:space="preserve"> dis</w:t>
      </w:r>
      <w:r w:rsidR="006F26B7" w:rsidRPr="009D202A">
        <w:rPr>
          <w:rFonts w:asciiTheme="minorHAnsi" w:hAnsiTheme="minorHAnsi"/>
          <w:sz w:val="22"/>
          <w:szCs w:val="22"/>
        </w:rPr>
        <w:t xml:space="preserve">tribution provided the best fit, </w:t>
      </w:r>
      <w:r w:rsidR="000A7272" w:rsidRPr="009D202A">
        <w:rPr>
          <w:rFonts w:asciiTheme="minorHAnsi" w:hAnsiTheme="minorHAnsi"/>
          <w:sz w:val="22"/>
          <w:szCs w:val="22"/>
        </w:rPr>
        <w:t xml:space="preserve">followed closely by the </w:t>
      </w:r>
      <w:r w:rsidR="008E465D" w:rsidRPr="009D202A">
        <w:rPr>
          <w:rFonts w:asciiTheme="minorHAnsi" w:hAnsiTheme="minorHAnsi"/>
          <w:sz w:val="22"/>
          <w:szCs w:val="22"/>
        </w:rPr>
        <w:t>triangular</w:t>
      </w:r>
      <w:r w:rsidR="000A7272" w:rsidRPr="009D202A">
        <w:rPr>
          <w:rFonts w:asciiTheme="minorHAnsi" w:hAnsiTheme="minorHAnsi"/>
          <w:sz w:val="22"/>
          <w:szCs w:val="22"/>
        </w:rPr>
        <w:t xml:space="preserve"> </w:t>
      </w:r>
      <w:r w:rsidR="00DA005D" w:rsidRPr="009D202A">
        <w:rPr>
          <w:rFonts w:asciiTheme="minorHAnsi" w:hAnsiTheme="minorHAnsi"/>
          <w:sz w:val="22"/>
          <w:szCs w:val="22"/>
        </w:rPr>
        <w:t xml:space="preserve">and normal </w:t>
      </w:r>
      <w:r w:rsidR="000A7272" w:rsidRPr="009D202A">
        <w:rPr>
          <w:rFonts w:asciiTheme="minorHAnsi" w:hAnsiTheme="minorHAnsi"/>
          <w:sz w:val="22"/>
          <w:szCs w:val="22"/>
        </w:rPr>
        <w:t>distribution</w:t>
      </w:r>
      <w:r w:rsidR="00DA005D" w:rsidRPr="009D202A">
        <w:rPr>
          <w:rFonts w:asciiTheme="minorHAnsi" w:hAnsiTheme="minorHAnsi"/>
          <w:sz w:val="22"/>
          <w:szCs w:val="22"/>
        </w:rPr>
        <w:t>s</w:t>
      </w:r>
      <w:r w:rsidR="009D202A">
        <w:rPr>
          <w:rFonts w:asciiTheme="minorHAnsi" w:hAnsiTheme="minorHAnsi"/>
          <w:sz w:val="22"/>
          <w:szCs w:val="22"/>
        </w:rPr>
        <w:t xml:space="preserve"> (</w:t>
      </w:r>
      <w:r w:rsidR="009D202A" w:rsidRPr="009D202A">
        <w:rPr>
          <w:rFonts w:asciiTheme="minorHAnsi" w:hAnsiTheme="minorHAnsi"/>
          <w:b/>
          <w:sz w:val="22"/>
          <w:szCs w:val="22"/>
        </w:rPr>
        <w:t xml:space="preserve">Table </w:t>
      </w:r>
      <w:r w:rsidR="00814E54" w:rsidRPr="009D202A">
        <w:rPr>
          <w:rFonts w:asciiTheme="minorHAnsi" w:hAnsiTheme="minorHAnsi"/>
          <w:b/>
          <w:sz w:val="22"/>
          <w:szCs w:val="22"/>
        </w:rPr>
        <w:t>B</w:t>
      </w:r>
      <w:r w:rsidR="00814E54">
        <w:rPr>
          <w:rFonts w:asciiTheme="minorHAnsi" w:hAnsiTheme="minorHAnsi"/>
          <w:b/>
          <w:sz w:val="22"/>
          <w:szCs w:val="22"/>
        </w:rPr>
        <w:t xml:space="preserve"> 2-</w:t>
      </w:r>
      <w:r w:rsidR="00814E54" w:rsidRPr="009D202A">
        <w:rPr>
          <w:rFonts w:asciiTheme="minorHAnsi" w:hAnsiTheme="minorHAnsi"/>
          <w:b/>
          <w:sz w:val="22"/>
          <w:szCs w:val="22"/>
        </w:rPr>
        <w:t>6</w:t>
      </w:r>
      <w:r w:rsidR="00814E54">
        <w:rPr>
          <w:rFonts w:asciiTheme="minorHAnsi" w:hAnsiTheme="minorHAnsi"/>
          <w:b/>
          <w:sz w:val="22"/>
          <w:szCs w:val="22"/>
        </w:rPr>
        <w:t>.</w:t>
      </w:r>
      <w:r w:rsidR="009D202A" w:rsidRPr="009D202A">
        <w:rPr>
          <w:rFonts w:asciiTheme="minorHAnsi" w:hAnsiTheme="minorHAnsi"/>
          <w:b/>
          <w:sz w:val="22"/>
          <w:szCs w:val="22"/>
        </w:rPr>
        <w:t>2</w:t>
      </w:r>
      <w:r w:rsidR="009D202A">
        <w:rPr>
          <w:rFonts w:asciiTheme="minorHAnsi" w:hAnsiTheme="minorHAnsi"/>
          <w:sz w:val="22"/>
          <w:szCs w:val="22"/>
        </w:rPr>
        <w:t>)</w:t>
      </w:r>
      <w:r w:rsidR="00DA005D" w:rsidRPr="009D202A">
        <w:rPr>
          <w:rFonts w:asciiTheme="minorHAnsi" w:hAnsiTheme="minorHAnsi"/>
          <w:sz w:val="22"/>
          <w:szCs w:val="22"/>
        </w:rPr>
        <w:t>.  The burr and gumbel distributions were not competitive.</w:t>
      </w:r>
    </w:p>
    <w:p w:rsidR="003A3578" w:rsidRPr="009D202A" w:rsidRDefault="003A3578">
      <w:pPr>
        <w:rPr>
          <w:rFonts w:asciiTheme="minorHAnsi" w:hAnsiTheme="minorHAnsi"/>
          <w:sz w:val="22"/>
          <w:szCs w:val="22"/>
        </w:rPr>
      </w:pPr>
    </w:p>
    <w:p w:rsidR="00C95F28" w:rsidRPr="009D202A" w:rsidRDefault="00C95F28" w:rsidP="00C95F28">
      <w:pPr>
        <w:rPr>
          <w:rFonts w:asciiTheme="minorHAnsi" w:hAnsiTheme="minorHAnsi"/>
          <w:b/>
          <w:sz w:val="22"/>
          <w:szCs w:val="22"/>
        </w:rPr>
      </w:pPr>
      <w:r w:rsidRPr="009D202A">
        <w:rPr>
          <w:rFonts w:asciiTheme="minorHAnsi" w:hAnsiTheme="minorHAnsi"/>
          <w:b/>
          <w:sz w:val="22"/>
          <w:szCs w:val="22"/>
        </w:rPr>
        <w:t xml:space="preserve">Table </w:t>
      </w:r>
      <w:r w:rsidR="00814E54" w:rsidRPr="009D202A">
        <w:rPr>
          <w:rFonts w:asciiTheme="minorHAnsi" w:hAnsiTheme="minorHAnsi"/>
          <w:b/>
          <w:sz w:val="22"/>
          <w:szCs w:val="22"/>
        </w:rPr>
        <w:t>B</w:t>
      </w:r>
      <w:r w:rsidR="00814E54">
        <w:rPr>
          <w:rFonts w:asciiTheme="minorHAnsi" w:hAnsiTheme="minorHAnsi"/>
          <w:b/>
          <w:sz w:val="22"/>
          <w:szCs w:val="22"/>
        </w:rPr>
        <w:t xml:space="preserve"> 2-</w:t>
      </w:r>
      <w:r w:rsidR="00814E54" w:rsidRPr="009D202A">
        <w:rPr>
          <w:rFonts w:asciiTheme="minorHAnsi" w:hAnsiTheme="minorHAnsi"/>
          <w:b/>
          <w:sz w:val="22"/>
          <w:szCs w:val="22"/>
        </w:rPr>
        <w:t>6</w:t>
      </w:r>
      <w:r w:rsidR="00814E54">
        <w:rPr>
          <w:rFonts w:asciiTheme="minorHAnsi" w:hAnsiTheme="minorHAnsi"/>
          <w:b/>
          <w:sz w:val="22"/>
          <w:szCs w:val="22"/>
        </w:rPr>
        <w:t>.</w:t>
      </w:r>
      <w:r w:rsidR="009D202A" w:rsidRPr="009D202A">
        <w:rPr>
          <w:rFonts w:asciiTheme="minorHAnsi" w:hAnsiTheme="minorHAnsi"/>
          <w:b/>
          <w:sz w:val="22"/>
          <w:szCs w:val="22"/>
        </w:rPr>
        <w:t>2</w:t>
      </w:r>
      <w:r w:rsidRPr="009D202A">
        <w:rPr>
          <w:rFonts w:asciiTheme="minorHAnsi" w:hAnsiTheme="minorHAnsi"/>
          <w:b/>
          <w:sz w:val="22"/>
          <w:szCs w:val="22"/>
        </w:rPr>
        <w:t xml:space="preserve">. Comparison of distributions for all aquatic vertebrate toxicity data for </w:t>
      </w:r>
      <w:r w:rsidR="00876DF4" w:rsidRPr="009D202A">
        <w:rPr>
          <w:rFonts w:asciiTheme="minorHAnsi" w:hAnsiTheme="minorHAnsi"/>
          <w:b/>
          <w:sz w:val="22"/>
          <w:szCs w:val="22"/>
        </w:rPr>
        <w:t>Diazinon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
        <w:gridCol w:w="718"/>
        <w:gridCol w:w="700"/>
        <w:gridCol w:w="865"/>
      </w:tblGrid>
      <w:tr w:rsidR="00F078E7" w:rsidRPr="009D202A" w:rsidTr="00C95F28">
        <w:tc>
          <w:tcPr>
            <w:tcW w:w="0" w:type="auto"/>
            <w:tcBorders>
              <w:top w:val="single" w:sz="12" w:space="0" w:color="auto"/>
              <w:bottom w:val="single" w:sz="12" w:space="0" w:color="auto"/>
            </w:tcBorders>
          </w:tcPr>
          <w:p w:rsidR="00F078E7" w:rsidRPr="009D202A" w:rsidRDefault="00F078E7" w:rsidP="00C95F28">
            <w:pPr>
              <w:rPr>
                <w:rFonts w:asciiTheme="minorHAnsi" w:hAnsiTheme="minorHAnsi"/>
                <w:sz w:val="22"/>
                <w:szCs w:val="22"/>
              </w:rPr>
            </w:pPr>
            <w:r w:rsidRPr="009D202A">
              <w:rPr>
                <w:rFonts w:asciiTheme="minorHAnsi" w:hAnsiTheme="minorHAnsi"/>
                <w:sz w:val="22"/>
                <w:szCs w:val="22"/>
              </w:rPr>
              <w:t>distribution</w:t>
            </w:r>
          </w:p>
        </w:tc>
        <w:tc>
          <w:tcPr>
            <w:tcW w:w="0" w:type="auto"/>
            <w:tcBorders>
              <w:top w:val="single" w:sz="12" w:space="0" w:color="auto"/>
              <w:bottom w:val="single" w:sz="12" w:space="0" w:color="auto"/>
            </w:tcBorders>
          </w:tcPr>
          <w:p w:rsidR="00F078E7" w:rsidRPr="009D202A" w:rsidRDefault="00F078E7" w:rsidP="00C95F28">
            <w:pPr>
              <w:rPr>
                <w:rFonts w:asciiTheme="minorHAnsi" w:hAnsiTheme="minorHAnsi"/>
                <w:sz w:val="22"/>
                <w:szCs w:val="22"/>
              </w:rPr>
            </w:pPr>
            <w:r w:rsidRPr="009D202A">
              <w:rPr>
                <w:rFonts w:asciiTheme="minorHAnsi" w:hAnsiTheme="minorHAnsi"/>
                <w:sz w:val="22"/>
                <w:szCs w:val="22"/>
              </w:rPr>
              <w:t>AIC</w:t>
            </w:r>
            <w:r w:rsidRPr="009D202A">
              <w:rPr>
                <w:rFonts w:asciiTheme="minorHAnsi" w:hAnsiTheme="minorHAnsi"/>
                <w:sz w:val="22"/>
                <w:szCs w:val="22"/>
                <w:vertAlign w:val="subscript"/>
              </w:rPr>
              <w:t>c</w:t>
            </w:r>
          </w:p>
        </w:tc>
        <w:tc>
          <w:tcPr>
            <w:tcW w:w="0" w:type="auto"/>
            <w:tcBorders>
              <w:top w:val="single" w:sz="12" w:space="0" w:color="auto"/>
              <w:bottom w:val="single" w:sz="12" w:space="0" w:color="auto"/>
            </w:tcBorders>
          </w:tcPr>
          <w:p w:rsidR="00F078E7" w:rsidRPr="009D202A" w:rsidRDefault="00F078E7" w:rsidP="00C95F28">
            <w:pPr>
              <w:rPr>
                <w:rFonts w:asciiTheme="minorHAnsi" w:hAnsiTheme="minorHAnsi"/>
                <w:sz w:val="22"/>
                <w:szCs w:val="22"/>
              </w:rPr>
            </w:pPr>
            <w:r w:rsidRPr="009D202A">
              <w:rPr>
                <w:rFonts w:asciiTheme="minorHAnsi" w:hAnsiTheme="minorHAnsi"/>
                <w:sz w:val="22"/>
                <w:szCs w:val="22"/>
              </w:rPr>
              <w:t>∆AIC</w:t>
            </w:r>
            <w:r w:rsidRPr="009D202A">
              <w:rPr>
                <w:rFonts w:asciiTheme="minorHAnsi" w:hAnsiTheme="minorHAnsi"/>
                <w:sz w:val="22"/>
                <w:szCs w:val="22"/>
                <w:vertAlign w:val="subscript"/>
              </w:rPr>
              <w:t>c</w:t>
            </w:r>
          </w:p>
        </w:tc>
        <w:tc>
          <w:tcPr>
            <w:tcW w:w="0" w:type="auto"/>
            <w:tcBorders>
              <w:top w:val="single" w:sz="12" w:space="0" w:color="auto"/>
              <w:bottom w:val="single" w:sz="12" w:space="0" w:color="auto"/>
            </w:tcBorders>
          </w:tcPr>
          <w:p w:rsidR="00F078E7" w:rsidRPr="009D202A" w:rsidRDefault="00F078E7" w:rsidP="00C95F28">
            <w:pPr>
              <w:rPr>
                <w:rFonts w:asciiTheme="minorHAnsi" w:hAnsiTheme="minorHAnsi"/>
                <w:sz w:val="22"/>
                <w:szCs w:val="22"/>
              </w:rPr>
            </w:pPr>
            <w:r w:rsidRPr="009D202A">
              <w:rPr>
                <w:rFonts w:asciiTheme="minorHAnsi" w:hAnsiTheme="minorHAnsi"/>
                <w:sz w:val="22"/>
                <w:szCs w:val="22"/>
              </w:rPr>
              <w:t>Weight</w:t>
            </w:r>
          </w:p>
        </w:tc>
      </w:tr>
      <w:tr w:rsidR="00F078E7" w:rsidRPr="009D202A" w:rsidTr="00560E2B">
        <w:tc>
          <w:tcPr>
            <w:tcW w:w="0" w:type="auto"/>
            <w:tcBorders>
              <w:top w:val="single" w:sz="12" w:space="0" w:color="auto"/>
            </w:tcBorders>
            <w:vAlign w:val="bottom"/>
          </w:tcPr>
          <w:p w:rsidR="00F078E7" w:rsidRPr="009D202A" w:rsidRDefault="00F078E7" w:rsidP="00F078E7">
            <w:pPr>
              <w:rPr>
                <w:rFonts w:asciiTheme="minorHAnsi" w:hAnsiTheme="minorHAnsi"/>
                <w:color w:val="000000"/>
                <w:sz w:val="22"/>
                <w:szCs w:val="22"/>
              </w:rPr>
            </w:pPr>
            <w:r w:rsidRPr="009D202A">
              <w:rPr>
                <w:rFonts w:asciiTheme="minorHAnsi" w:hAnsiTheme="minorHAnsi"/>
                <w:color w:val="000000"/>
                <w:sz w:val="22"/>
                <w:szCs w:val="22"/>
              </w:rPr>
              <w:t>logistic</w:t>
            </w:r>
          </w:p>
        </w:tc>
        <w:tc>
          <w:tcPr>
            <w:tcW w:w="0" w:type="auto"/>
            <w:tcBorders>
              <w:top w:val="single" w:sz="12" w:space="0" w:color="auto"/>
            </w:tcBorders>
            <w:vAlign w:val="bottom"/>
          </w:tcPr>
          <w:p w:rsidR="00F078E7" w:rsidRPr="009D202A" w:rsidRDefault="00F078E7" w:rsidP="00F078E7">
            <w:pPr>
              <w:jc w:val="right"/>
              <w:rPr>
                <w:rFonts w:asciiTheme="minorHAnsi" w:hAnsiTheme="minorHAnsi"/>
                <w:color w:val="000000"/>
                <w:sz w:val="22"/>
                <w:szCs w:val="22"/>
              </w:rPr>
            </w:pPr>
            <w:r w:rsidRPr="009D202A">
              <w:rPr>
                <w:rFonts w:asciiTheme="minorHAnsi" w:hAnsiTheme="minorHAnsi"/>
                <w:color w:val="000000"/>
                <w:sz w:val="22"/>
                <w:szCs w:val="22"/>
              </w:rPr>
              <w:t>580.4</w:t>
            </w:r>
          </w:p>
        </w:tc>
        <w:tc>
          <w:tcPr>
            <w:tcW w:w="0" w:type="auto"/>
            <w:tcBorders>
              <w:top w:val="single" w:sz="12" w:space="0" w:color="auto"/>
            </w:tcBorders>
            <w:vAlign w:val="bottom"/>
          </w:tcPr>
          <w:p w:rsidR="00F078E7" w:rsidRPr="009D202A" w:rsidRDefault="00F078E7" w:rsidP="00F078E7">
            <w:pPr>
              <w:jc w:val="right"/>
              <w:rPr>
                <w:rFonts w:asciiTheme="minorHAnsi" w:hAnsiTheme="minorHAnsi"/>
                <w:color w:val="000000"/>
                <w:sz w:val="22"/>
                <w:szCs w:val="22"/>
              </w:rPr>
            </w:pPr>
            <w:r w:rsidRPr="009D202A">
              <w:rPr>
                <w:rFonts w:asciiTheme="minorHAnsi" w:hAnsiTheme="minorHAnsi"/>
                <w:color w:val="000000"/>
                <w:sz w:val="22"/>
                <w:szCs w:val="22"/>
              </w:rPr>
              <w:t>0.00</w:t>
            </w:r>
          </w:p>
        </w:tc>
        <w:tc>
          <w:tcPr>
            <w:tcW w:w="0" w:type="auto"/>
            <w:tcBorders>
              <w:top w:val="single" w:sz="12" w:space="0" w:color="auto"/>
            </w:tcBorders>
            <w:vAlign w:val="bottom"/>
          </w:tcPr>
          <w:p w:rsidR="00F078E7" w:rsidRPr="009D202A" w:rsidRDefault="00F078E7" w:rsidP="00F078E7">
            <w:pPr>
              <w:jc w:val="right"/>
              <w:rPr>
                <w:rFonts w:asciiTheme="minorHAnsi" w:hAnsiTheme="minorHAnsi"/>
                <w:color w:val="000000"/>
                <w:sz w:val="22"/>
                <w:szCs w:val="22"/>
              </w:rPr>
            </w:pPr>
            <w:r w:rsidRPr="009D202A">
              <w:rPr>
                <w:rFonts w:asciiTheme="minorHAnsi" w:hAnsiTheme="minorHAnsi"/>
                <w:color w:val="000000"/>
                <w:sz w:val="22"/>
                <w:szCs w:val="22"/>
              </w:rPr>
              <w:t>0.37</w:t>
            </w:r>
          </w:p>
        </w:tc>
      </w:tr>
      <w:tr w:rsidR="00F078E7" w:rsidRPr="009D202A" w:rsidTr="00560E2B">
        <w:tc>
          <w:tcPr>
            <w:tcW w:w="0" w:type="auto"/>
            <w:vAlign w:val="bottom"/>
          </w:tcPr>
          <w:p w:rsidR="00F078E7" w:rsidRPr="009D202A" w:rsidRDefault="00F078E7" w:rsidP="00F078E7">
            <w:pPr>
              <w:rPr>
                <w:rFonts w:asciiTheme="minorHAnsi" w:hAnsiTheme="minorHAnsi"/>
                <w:color w:val="000000"/>
                <w:sz w:val="22"/>
                <w:szCs w:val="22"/>
              </w:rPr>
            </w:pPr>
            <w:r w:rsidRPr="009D202A">
              <w:rPr>
                <w:rFonts w:asciiTheme="minorHAnsi" w:hAnsiTheme="minorHAnsi"/>
                <w:color w:val="000000"/>
                <w:sz w:val="22"/>
                <w:szCs w:val="22"/>
              </w:rPr>
              <w:t>triangular</w:t>
            </w:r>
          </w:p>
        </w:tc>
        <w:tc>
          <w:tcPr>
            <w:tcW w:w="0" w:type="auto"/>
            <w:vAlign w:val="bottom"/>
          </w:tcPr>
          <w:p w:rsidR="00F078E7" w:rsidRPr="009D202A" w:rsidRDefault="00F078E7" w:rsidP="00F078E7">
            <w:pPr>
              <w:jc w:val="right"/>
              <w:rPr>
                <w:rFonts w:asciiTheme="minorHAnsi" w:hAnsiTheme="minorHAnsi"/>
                <w:color w:val="000000"/>
                <w:sz w:val="22"/>
                <w:szCs w:val="22"/>
              </w:rPr>
            </w:pPr>
            <w:r w:rsidRPr="009D202A">
              <w:rPr>
                <w:rFonts w:asciiTheme="minorHAnsi" w:hAnsiTheme="minorHAnsi"/>
                <w:color w:val="000000"/>
                <w:sz w:val="22"/>
                <w:szCs w:val="22"/>
              </w:rPr>
              <w:t>580.7</w:t>
            </w:r>
          </w:p>
        </w:tc>
        <w:tc>
          <w:tcPr>
            <w:tcW w:w="0" w:type="auto"/>
            <w:vAlign w:val="bottom"/>
          </w:tcPr>
          <w:p w:rsidR="00F078E7" w:rsidRPr="009D202A" w:rsidRDefault="00F078E7" w:rsidP="00F078E7">
            <w:pPr>
              <w:jc w:val="right"/>
              <w:rPr>
                <w:rFonts w:asciiTheme="minorHAnsi" w:hAnsiTheme="minorHAnsi"/>
                <w:color w:val="000000"/>
                <w:sz w:val="22"/>
                <w:szCs w:val="22"/>
              </w:rPr>
            </w:pPr>
            <w:r w:rsidRPr="009D202A">
              <w:rPr>
                <w:rFonts w:asciiTheme="minorHAnsi" w:hAnsiTheme="minorHAnsi"/>
                <w:color w:val="000000"/>
                <w:sz w:val="22"/>
                <w:szCs w:val="22"/>
              </w:rPr>
              <w:t>0.28</w:t>
            </w:r>
          </w:p>
        </w:tc>
        <w:tc>
          <w:tcPr>
            <w:tcW w:w="0" w:type="auto"/>
            <w:vAlign w:val="bottom"/>
          </w:tcPr>
          <w:p w:rsidR="00F078E7" w:rsidRPr="009D202A" w:rsidRDefault="00F078E7" w:rsidP="00F078E7">
            <w:pPr>
              <w:jc w:val="right"/>
              <w:rPr>
                <w:rFonts w:asciiTheme="minorHAnsi" w:hAnsiTheme="minorHAnsi"/>
                <w:color w:val="000000"/>
                <w:sz w:val="22"/>
                <w:szCs w:val="22"/>
              </w:rPr>
            </w:pPr>
            <w:r w:rsidRPr="009D202A">
              <w:rPr>
                <w:rFonts w:asciiTheme="minorHAnsi" w:hAnsiTheme="minorHAnsi"/>
                <w:color w:val="000000"/>
                <w:sz w:val="22"/>
                <w:szCs w:val="22"/>
              </w:rPr>
              <w:t>0.32</w:t>
            </w:r>
          </w:p>
        </w:tc>
      </w:tr>
      <w:tr w:rsidR="00F078E7" w:rsidRPr="009D202A" w:rsidTr="00560E2B">
        <w:tc>
          <w:tcPr>
            <w:tcW w:w="0" w:type="auto"/>
            <w:vAlign w:val="bottom"/>
          </w:tcPr>
          <w:p w:rsidR="00F078E7" w:rsidRPr="009D202A" w:rsidRDefault="00F078E7" w:rsidP="00F078E7">
            <w:pPr>
              <w:rPr>
                <w:rFonts w:asciiTheme="minorHAnsi" w:hAnsiTheme="minorHAnsi"/>
                <w:color w:val="000000"/>
                <w:sz w:val="22"/>
                <w:szCs w:val="22"/>
              </w:rPr>
            </w:pPr>
            <w:r w:rsidRPr="009D202A">
              <w:rPr>
                <w:rFonts w:asciiTheme="minorHAnsi" w:hAnsiTheme="minorHAnsi"/>
                <w:color w:val="000000"/>
                <w:sz w:val="22"/>
                <w:szCs w:val="22"/>
              </w:rPr>
              <w:t>normal</w:t>
            </w:r>
          </w:p>
        </w:tc>
        <w:tc>
          <w:tcPr>
            <w:tcW w:w="0" w:type="auto"/>
            <w:vAlign w:val="bottom"/>
          </w:tcPr>
          <w:p w:rsidR="00F078E7" w:rsidRPr="009D202A" w:rsidRDefault="00F078E7" w:rsidP="00F078E7">
            <w:pPr>
              <w:jc w:val="right"/>
              <w:rPr>
                <w:rFonts w:asciiTheme="minorHAnsi" w:hAnsiTheme="minorHAnsi"/>
                <w:color w:val="000000"/>
                <w:sz w:val="22"/>
                <w:szCs w:val="22"/>
              </w:rPr>
            </w:pPr>
            <w:r w:rsidRPr="009D202A">
              <w:rPr>
                <w:rFonts w:asciiTheme="minorHAnsi" w:hAnsiTheme="minorHAnsi"/>
                <w:color w:val="000000"/>
                <w:sz w:val="22"/>
                <w:szCs w:val="22"/>
              </w:rPr>
              <w:t>581.0</w:t>
            </w:r>
          </w:p>
        </w:tc>
        <w:tc>
          <w:tcPr>
            <w:tcW w:w="0" w:type="auto"/>
            <w:vAlign w:val="bottom"/>
          </w:tcPr>
          <w:p w:rsidR="00F078E7" w:rsidRPr="009D202A" w:rsidRDefault="00F078E7" w:rsidP="00F078E7">
            <w:pPr>
              <w:jc w:val="right"/>
              <w:rPr>
                <w:rFonts w:asciiTheme="minorHAnsi" w:hAnsiTheme="minorHAnsi"/>
                <w:color w:val="000000"/>
                <w:sz w:val="22"/>
                <w:szCs w:val="22"/>
              </w:rPr>
            </w:pPr>
            <w:r w:rsidRPr="009D202A">
              <w:rPr>
                <w:rFonts w:asciiTheme="minorHAnsi" w:hAnsiTheme="minorHAnsi"/>
                <w:color w:val="000000"/>
                <w:sz w:val="22"/>
                <w:szCs w:val="22"/>
              </w:rPr>
              <w:t>0.60</w:t>
            </w:r>
          </w:p>
        </w:tc>
        <w:tc>
          <w:tcPr>
            <w:tcW w:w="0" w:type="auto"/>
            <w:vAlign w:val="bottom"/>
          </w:tcPr>
          <w:p w:rsidR="00F078E7" w:rsidRPr="009D202A" w:rsidRDefault="00F078E7" w:rsidP="00F078E7">
            <w:pPr>
              <w:jc w:val="right"/>
              <w:rPr>
                <w:rFonts w:asciiTheme="minorHAnsi" w:hAnsiTheme="minorHAnsi"/>
                <w:color w:val="000000"/>
                <w:sz w:val="22"/>
                <w:szCs w:val="22"/>
              </w:rPr>
            </w:pPr>
            <w:r w:rsidRPr="009D202A">
              <w:rPr>
                <w:rFonts w:asciiTheme="minorHAnsi" w:hAnsiTheme="minorHAnsi"/>
                <w:color w:val="000000"/>
                <w:sz w:val="22"/>
                <w:szCs w:val="22"/>
              </w:rPr>
              <w:t>0.28</w:t>
            </w:r>
          </w:p>
        </w:tc>
      </w:tr>
      <w:tr w:rsidR="00F078E7" w:rsidRPr="009D202A" w:rsidTr="00560E2B">
        <w:tc>
          <w:tcPr>
            <w:tcW w:w="0" w:type="auto"/>
            <w:vAlign w:val="bottom"/>
          </w:tcPr>
          <w:p w:rsidR="00F078E7" w:rsidRPr="009D202A" w:rsidRDefault="00F078E7" w:rsidP="00F078E7">
            <w:pPr>
              <w:rPr>
                <w:rFonts w:asciiTheme="minorHAnsi" w:hAnsiTheme="minorHAnsi"/>
                <w:color w:val="000000"/>
                <w:sz w:val="22"/>
                <w:szCs w:val="22"/>
              </w:rPr>
            </w:pPr>
            <w:r w:rsidRPr="009D202A">
              <w:rPr>
                <w:rFonts w:asciiTheme="minorHAnsi" w:hAnsiTheme="minorHAnsi"/>
                <w:color w:val="000000"/>
                <w:sz w:val="22"/>
                <w:szCs w:val="22"/>
              </w:rPr>
              <w:t>burr</w:t>
            </w:r>
          </w:p>
        </w:tc>
        <w:tc>
          <w:tcPr>
            <w:tcW w:w="0" w:type="auto"/>
            <w:vAlign w:val="bottom"/>
          </w:tcPr>
          <w:p w:rsidR="00F078E7" w:rsidRPr="009D202A" w:rsidRDefault="00F078E7" w:rsidP="00F078E7">
            <w:pPr>
              <w:jc w:val="right"/>
              <w:rPr>
                <w:rFonts w:asciiTheme="minorHAnsi" w:hAnsiTheme="minorHAnsi"/>
                <w:color w:val="000000"/>
                <w:sz w:val="22"/>
                <w:szCs w:val="22"/>
              </w:rPr>
            </w:pPr>
            <w:r w:rsidRPr="009D202A">
              <w:rPr>
                <w:rFonts w:asciiTheme="minorHAnsi" w:hAnsiTheme="minorHAnsi"/>
                <w:color w:val="000000"/>
                <w:sz w:val="22"/>
                <w:szCs w:val="22"/>
              </w:rPr>
              <w:t>586.2</w:t>
            </w:r>
          </w:p>
        </w:tc>
        <w:tc>
          <w:tcPr>
            <w:tcW w:w="0" w:type="auto"/>
            <w:vAlign w:val="bottom"/>
          </w:tcPr>
          <w:p w:rsidR="00F078E7" w:rsidRPr="009D202A" w:rsidRDefault="00F078E7" w:rsidP="00F078E7">
            <w:pPr>
              <w:jc w:val="right"/>
              <w:rPr>
                <w:rFonts w:asciiTheme="minorHAnsi" w:hAnsiTheme="minorHAnsi"/>
                <w:color w:val="000000"/>
                <w:sz w:val="22"/>
                <w:szCs w:val="22"/>
              </w:rPr>
            </w:pPr>
            <w:r w:rsidRPr="009D202A">
              <w:rPr>
                <w:rFonts w:asciiTheme="minorHAnsi" w:hAnsiTheme="minorHAnsi"/>
                <w:color w:val="000000"/>
                <w:sz w:val="22"/>
                <w:szCs w:val="22"/>
              </w:rPr>
              <w:t>5.82</w:t>
            </w:r>
          </w:p>
        </w:tc>
        <w:tc>
          <w:tcPr>
            <w:tcW w:w="0" w:type="auto"/>
            <w:vAlign w:val="bottom"/>
          </w:tcPr>
          <w:p w:rsidR="00F078E7" w:rsidRPr="009D202A" w:rsidRDefault="00F078E7" w:rsidP="00F078E7">
            <w:pPr>
              <w:jc w:val="right"/>
              <w:rPr>
                <w:rFonts w:asciiTheme="minorHAnsi" w:hAnsiTheme="minorHAnsi"/>
                <w:color w:val="000000"/>
                <w:sz w:val="22"/>
                <w:szCs w:val="22"/>
              </w:rPr>
            </w:pPr>
            <w:r w:rsidRPr="009D202A">
              <w:rPr>
                <w:rFonts w:asciiTheme="minorHAnsi" w:hAnsiTheme="minorHAnsi"/>
                <w:color w:val="000000"/>
                <w:sz w:val="22"/>
                <w:szCs w:val="22"/>
              </w:rPr>
              <w:t>0.02</w:t>
            </w:r>
          </w:p>
        </w:tc>
      </w:tr>
      <w:tr w:rsidR="00F078E7" w:rsidRPr="009D202A" w:rsidTr="00560E2B">
        <w:tc>
          <w:tcPr>
            <w:tcW w:w="0" w:type="auto"/>
            <w:tcBorders>
              <w:bottom w:val="single" w:sz="12" w:space="0" w:color="auto"/>
            </w:tcBorders>
            <w:vAlign w:val="bottom"/>
          </w:tcPr>
          <w:p w:rsidR="00F078E7" w:rsidRPr="009D202A" w:rsidRDefault="00F078E7" w:rsidP="00F078E7">
            <w:pPr>
              <w:rPr>
                <w:rFonts w:asciiTheme="minorHAnsi" w:hAnsiTheme="minorHAnsi"/>
                <w:color w:val="000000"/>
                <w:sz w:val="22"/>
                <w:szCs w:val="22"/>
              </w:rPr>
            </w:pPr>
            <w:r w:rsidRPr="009D202A">
              <w:rPr>
                <w:rFonts w:asciiTheme="minorHAnsi" w:hAnsiTheme="minorHAnsi"/>
                <w:color w:val="000000"/>
                <w:sz w:val="22"/>
                <w:szCs w:val="22"/>
              </w:rPr>
              <w:t>gumbel</w:t>
            </w:r>
          </w:p>
        </w:tc>
        <w:tc>
          <w:tcPr>
            <w:tcW w:w="0" w:type="auto"/>
            <w:tcBorders>
              <w:bottom w:val="single" w:sz="12" w:space="0" w:color="auto"/>
            </w:tcBorders>
            <w:vAlign w:val="bottom"/>
          </w:tcPr>
          <w:p w:rsidR="00F078E7" w:rsidRPr="009D202A" w:rsidRDefault="00F078E7" w:rsidP="00F078E7">
            <w:pPr>
              <w:jc w:val="right"/>
              <w:rPr>
                <w:rFonts w:asciiTheme="minorHAnsi" w:hAnsiTheme="minorHAnsi"/>
                <w:color w:val="000000"/>
                <w:sz w:val="22"/>
                <w:szCs w:val="22"/>
              </w:rPr>
            </w:pPr>
            <w:r w:rsidRPr="009D202A">
              <w:rPr>
                <w:rFonts w:asciiTheme="minorHAnsi" w:hAnsiTheme="minorHAnsi"/>
                <w:color w:val="000000"/>
                <w:sz w:val="22"/>
                <w:szCs w:val="22"/>
              </w:rPr>
              <w:t>589.0</w:t>
            </w:r>
          </w:p>
        </w:tc>
        <w:tc>
          <w:tcPr>
            <w:tcW w:w="0" w:type="auto"/>
            <w:tcBorders>
              <w:bottom w:val="single" w:sz="12" w:space="0" w:color="auto"/>
            </w:tcBorders>
            <w:vAlign w:val="bottom"/>
          </w:tcPr>
          <w:p w:rsidR="00F078E7" w:rsidRPr="009D202A" w:rsidRDefault="00F078E7" w:rsidP="00F078E7">
            <w:pPr>
              <w:jc w:val="right"/>
              <w:rPr>
                <w:rFonts w:asciiTheme="minorHAnsi" w:hAnsiTheme="minorHAnsi"/>
                <w:color w:val="000000"/>
                <w:sz w:val="22"/>
                <w:szCs w:val="22"/>
              </w:rPr>
            </w:pPr>
            <w:r w:rsidRPr="009D202A">
              <w:rPr>
                <w:rFonts w:asciiTheme="minorHAnsi" w:hAnsiTheme="minorHAnsi"/>
                <w:color w:val="000000"/>
                <w:sz w:val="22"/>
                <w:szCs w:val="22"/>
              </w:rPr>
              <w:t>8.56</w:t>
            </w:r>
          </w:p>
        </w:tc>
        <w:tc>
          <w:tcPr>
            <w:tcW w:w="0" w:type="auto"/>
            <w:tcBorders>
              <w:bottom w:val="single" w:sz="12" w:space="0" w:color="auto"/>
            </w:tcBorders>
            <w:vAlign w:val="bottom"/>
          </w:tcPr>
          <w:p w:rsidR="00F078E7" w:rsidRPr="009D202A" w:rsidRDefault="00F078E7" w:rsidP="00F078E7">
            <w:pPr>
              <w:jc w:val="right"/>
              <w:rPr>
                <w:rFonts w:asciiTheme="minorHAnsi" w:hAnsiTheme="minorHAnsi"/>
                <w:color w:val="000000"/>
                <w:sz w:val="22"/>
                <w:szCs w:val="22"/>
              </w:rPr>
            </w:pPr>
            <w:r w:rsidRPr="009D202A">
              <w:rPr>
                <w:rFonts w:asciiTheme="minorHAnsi" w:hAnsiTheme="minorHAnsi"/>
                <w:color w:val="000000"/>
                <w:sz w:val="22"/>
                <w:szCs w:val="22"/>
              </w:rPr>
              <w:t>0.01</w:t>
            </w:r>
          </w:p>
        </w:tc>
      </w:tr>
    </w:tbl>
    <w:p w:rsidR="00C95F28" w:rsidRPr="009D202A" w:rsidRDefault="00C95F28" w:rsidP="00C95F28">
      <w:pPr>
        <w:rPr>
          <w:rFonts w:asciiTheme="minorHAnsi" w:hAnsiTheme="minorHAnsi"/>
          <w:sz w:val="22"/>
          <w:szCs w:val="22"/>
        </w:rPr>
      </w:pPr>
    </w:p>
    <w:p w:rsidR="00C95F28" w:rsidRPr="009D202A" w:rsidRDefault="0066241D" w:rsidP="00F91244">
      <w:pPr>
        <w:rPr>
          <w:rFonts w:asciiTheme="minorHAnsi" w:hAnsiTheme="minorHAnsi"/>
          <w:sz w:val="22"/>
          <w:szCs w:val="22"/>
        </w:rPr>
      </w:pPr>
      <w:r w:rsidRPr="009D202A">
        <w:rPr>
          <w:rFonts w:asciiTheme="minorHAnsi" w:hAnsiTheme="minorHAnsi"/>
          <w:sz w:val="22"/>
          <w:szCs w:val="22"/>
        </w:rPr>
        <w:t xml:space="preserve">The </w:t>
      </w:r>
      <w:r w:rsidR="00DA005D" w:rsidRPr="009D202A">
        <w:rPr>
          <w:rFonts w:asciiTheme="minorHAnsi" w:hAnsiTheme="minorHAnsi"/>
          <w:sz w:val="22"/>
          <w:szCs w:val="22"/>
        </w:rPr>
        <w:t xml:space="preserve">model-averaged </w:t>
      </w:r>
      <w:r w:rsidR="00793FB8" w:rsidRPr="009D202A">
        <w:rPr>
          <w:rFonts w:asciiTheme="minorHAnsi" w:hAnsiTheme="minorHAnsi"/>
          <w:sz w:val="22"/>
          <w:szCs w:val="22"/>
        </w:rPr>
        <w:t xml:space="preserve">quantiles of the distribution, including standard errors and coefficients of variation, are presented in </w:t>
      </w:r>
      <w:r w:rsidR="00793FB8" w:rsidRPr="009D202A">
        <w:rPr>
          <w:rFonts w:asciiTheme="minorHAnsi" w:hAnsiTheme="minorHAnsi"/>
          <w:b/>
          <w:sz w:val="22"/>
          <w:szCs w:val="22"/>
        </w:rPr>
        <w:t xml:space="preserve">Table </w:t>
      </w:r>
      <w:r w:rsidR="00814E54" w:rsidRPr="009D202A">
        <w:rPr>
          <w:rFonts w:asciiTheme="minorHAnsi" w:hAnsiTheme="minorHAnsi"/>
          <w:b/>
          <w:sz w:val="22"/>
          <w:szCs w:val="22"/>
        </w:rPr>
        <w:t>B</w:t>
      </w:r>
      <w:r w:rsidR="00814E54">
        <w:rPr>
          <w:rFonts w:asciiTheme="minorHAnsi" w:hAnsiTheme="minorHAnsi"/>
          <w:b/>
          <w:sz w:val="22"/>
          <w:szCs w:val="22"/>
        </w:rPr>
        <w:t xml:space="preserve"> 2-</w:t>
      </w:r>
      <w:r w:rsidR="00814E54" w:rsidRPr="009D202A">
        <w:rPr>
          <w:rFonts w:asciiTheme="minorHAnsi" w:hAnsiTheme="minorHAnsi"/>
          <w:b/>
          <w:sz w:val="22"/>
          <w:szCs w:val="22"/>
        </w:rPr>
        <w:t>6</w:t>
      </w:r>
      <w:r w:rsidR="00814E54">
        <w:rPr>
          <w:rFonts w:asciiTheme="minorHAnsi" w:hAnsiTheme="minorHAnsi"/>
          <w:b/>
          <w:sz w:val="22"/>
          <w:szCs w:val="22"/>
        </w:rPr>
        <w:t>.</w:t>
      </w:r>
      <w:r w:rsidR="009D202A" w:rsidRPr="009D202A">
        <w:rPr>
          <w:rFonts w:asciiTheme="minorHAnsi" w:hAnsiTheme="minorHAnsi"/>
          <w:b/>
          <w:sz w:val="22"/>
          <w:szCs w:val="22"/>
        </w:rPr>
        <w:t>3</w:t>
      </w:r>
      <w:r w:rsidR="00793FB8" w:rsidRPr="009D202A">
        <w:rPr>
          <w:rFonts w:asciiTheme="minorHAnsi" w:hAnsiTheme="minorHAnsi"/>
          <w:sz w:val="22"/>
          <w:szCs w:val="22"/>
        </w:rPr>
        <w:t xml:space="preserve"> below.  The </w:t>
      </w:r>
      <w:r w:rsidRPr="009D202A">
        <w:rPr>
          <w:rFonts w:asciiTheme="minorHAnsi" w:hAnsiTheme="minorHAnsi"/>
          <w:sz w:val="22"/>
          <w:szCs w:val="22"/>
        </w:rPr>
        <w:t>cumulative distribution function for the SSD</w:t>
      </w:r>
      <w:r w:rsidR="000C544F" w:rsidRPr="009D202A">
        <w:rPr>
          <w:rFonts w:asciiTheme="minorHAnsi" w:hAnsiTheme="minorHAnsi"/>
          <w:sz w:val="22"/>
          <w:szCs w:val="22"/>
        </w:rPr>
        <w:t xml:space="preserve"> </w:t>
      </w:r>
      <w:r w:rsidR="00627A99" w:rsidRPr="009D202A">
        <w:rPr>
          <w:rFonts w:asciiTheme="minorHAnsi" w:hAnsiTheme="minorHAnsi"/>
          <w:sz w:val="22"/>
          <w:szCs w:val="22"/>
        </w:rPr>
        <w:t>is</w:t>
      </w:r>
      <w:r w:rsidR="00BE432F">
        <w:rPr>
          <w:rFonts w:asciiTheme="minorHAnsi" w:hAnsiTheme="minorHAnsi"/>
          <w:sz w:val="22"/>
          <w:szCs w:val="22"/>
        </w:rPr>
        <w:t xml:space="preserve"> presented in </w:t>
      </w:r>
      <w:r w:rsidR="00BE432F" w:rsidRPr="00BE432F">
        <w:rPr>
          <w:rFonts w:asciiTheme="minorHAnsi" w:hAnsiTheme="minorHAnsi"/>
          <w:b/>
          <w:sz w:val="22"/>
          <w:szCs w:val="22"/>
        </w:rPr>
        <w:t xml:space="preserve">Figure </w:t>
      </w:r>
      <w:r w:rsidR="00814E54" w:rsidRPr="009D202A">
        <w:rPr>
          <w:rFonts w:asciiTheme="minorHAnsi" w:hAnsiTheme="minorHAnsi"/>
          <w:b/>
          <w:sz w:val="22"/>
          <w:szCs w:val="22"/>
        </w:rPr>
        <w:t>B</w:t>
      </w:r>
      <w:r w:rsidR="00814E54">
        <w:rPr>
          <w:rFonts w:asciiTheme="minorHAnsi" w:hAnsiTheme="minorHAnsi"/>
          <w:b/>
          <w:sz w:val="22"/>
          <w:szCs w:val="22"/>
        </w:rPr>
        <w:t xml:space="preserve"> 2-</w:t>
      </w:r>
      <w:r w:rsidR="00814E54" w:rsidRPr="009D202A">
        <w:rPr>
          <w:rFonts w:asciiTheme="minorHAnsi" w:hAnsiTheme="minorHAnsi"/>
          <w:b/>
          <w:sz w:val="22"/>
          <w:szCs w:val="22"/>
        </w:rPr>
        <w:t>6</w:t>
      </w:r>
      <w:r w:rsidR="00814E54">
        <w:rPr>
          <w:rFonts w:asciiTheme="minorHAnsi" w:hAnsiTheme="minorHAnsi"/>
          <w:b/>
          <w:sz w:val="22"/>
          <w:szCs w:val="22"/>
        </w:rPr>
        <w:t>.</w:t>
      </w:r>
      <w:r w:rsidRPr="00BE432F">
        <w:rPr>
          <w:rFonts w:asciiTheme="minorHAnsi" w:hAnsiTheme="minorHAnsi"/>
          <w:b/>
          <w:sz w:val="22"/>
          <w:szCs w:val="22"/>
        </w:rPr>
        <w:t>2</w:t>
      </w:r>
      <w:r w:rsidRPr="009D202A">
        <w:rPr>
          <w:rFonts w:asciiTheme="minorHAnsi" w:hAnsiTheme="minorHAnsi"/>
          <w:sz w:val="22"/>
          <w:szCs w:val="22"/>
        </w:rPr>
        <w:t xml:space="preserve"> below. </w:t>
      </w:r>
      <w:r w:rsidR="00627A99" w:rsidRPr="009D202A">
        <w:rPr>
          <w:rFonts w:asciiTheme="minorHAnsi" w:hAnsiTheme="minorHAnsi"/>
          <w:sz w:val="22"/>
          <w:szCs w:val="22"/>
        </w:rPr>
        <w:t>In general the SSD shows reasonably good fit, though the model tends to overestimate tolerance for more sensitive organisms (see lower 20% of distribut</w:t>
      </w:r>
      <w:r w:rsidR="00BE432F">
        <w:rPr>
          <w:rFonts w:asciiTheme="minorHAnsi" w:hAnsiTheme="minorHAnsi"/>
          <w:sz w:val="22"/>
          <w:szCs w:val="22"/>
        </w:rPr>
        <w:t xml:space="preserve">ion in </w:t>
      </w:r>
      <w:r w:rsidR="00BE432F" w:rsidRPr="00BE432F">
        <w:rPr>
          <w:rFonts w:asciiTheme="minorHAnsi" w:hAnsiTheme="minorHAnsi"/>
          <w:b/>
          <w:sz w:val="22"/>
          <w:szCs w:val="22"/>
        </w:rPr>
        <w:t xml:space="preserve">Figure </w:t>
      </w:r>
      <w:r w:rsidR="00814E54" w:rsidRPr="009D202A">
        <w:rPr>
          <w:rFonts w:asciiTheme="minorHAnsi" w:hAnsiTheme="minorHAnsi"/>
          <w:b/>
          <w:sz w:val="22"/>
          <w:szCs w:val="22"/>
        </w:rPr>
        <w:t>B</w:t>
      </w:r>
      <w:r w:rsidR="00814E54">
        <w:rPr>
          <w:rFonts w:asciiTheme="minorHAnsi" w:hAnsiTheme="minorHAnsi"/>
          <w:b/>
          <w:sz w:val="22"/>
          <w:szCs w:val="22"/>
        </w:rPr>
        <w:t xml:space="preserve"> 2-</w:t>
      </w:r>
      <w:r w:rsidR="00814E54" w:rsidRPr="009D202A">
        <w:rPr>
          <w:rFonts w:asciiTheme="minorHAnsi" w:hAnsiTheme="minorHAnsi"/>
          <w:b/>
          <w:sz w:val="22"/>
          <w:szCs w:val="22"/>
        </w:rPr>
        <w:t>6</w:t>
      </w:r>
      <w:r w:rsidR="00814E54">
        <w:rPr>
          <w:rFonts w:asciiTheme="minorHAnsi" w:hAnsiTheme="minorHAnsi"/>
          <w:b/>
          <w:sz w:val="22"/>
          <w:szCs w:val="22"/>
        </w:rPr>
        <w:t>.</w:t>
      </w:r>
      <w:r w:rsidR="00627A99" w:rsidRPr="00BE432F">
        <w:rPr>
          <w:rFonts w:asciiTheme="minorHAnsi" w:hAnsiTheme="minorHAnsi"/>
          <w:b/>
          <w:sz w:val="22"/>
          <w:szCs w:val="22"/>
        </w:rPr>
        <w:t>2</w:t>
      </w:r>
      <w:r w:rsidR="00627A99" w:rsidRPr="009D202A">
        <w:rPr>
          <w:rFonts w:asciiTheme="minorHAnsi" w:hAnsiTheme="minorHAnsi"/>
          <w:sz w:val="22"/>
          <w:szCs w:val="22"/>
        </w:rPr>
        <w:t>).</w:t>
      </w:r>
    </w:p>
    <w:p w:rsidR="00793FB8" w:rsidRPr="009D202A" w:rsidRDefault="00793FB8" w:rsidP="00793FB8">
      <w:pPr>
        <w:rPr>
          <w:rFonts w:asciiTheme="minorHAnsi" w:hAnsiTheme="minorHAnsi"/>
          <w:sz w:val="22"/>
          <w:szCs w:val="22"/>
        </w:rPr>
      </w:pPr>
    </w:p>
    <w:p w:rsidR="00793FB8" w:rsidRPr="009D202A" w:rsidRDefault="00793FB8" w:rsidP="00793FB8">
      <w:pPr>
        <w:rPr>
          <w:rFonts w:asciiTheme="minorHAnsi" w:hAnsiTheme="minorHAnsi"/>
          <w:b/>
          <w:sz w:val="22"/>
          <w:szCs w:val="22"/>
        </w:rPr>
      </w:pPr>
      <w:r w:rsidRPr="009D202A">
        <w:rPr>
          <w:rFonts w:asciiTheme="minorHAnsi" w:hAnsiTheme="minorHAnsi"/>
          <w:b/>
          <w:sz w:val="22"/>
          <w:szCs w:val="22"/>
        </w:rPr>
        <w:t xml:space="preserve">Table </w:t>
      </w:r>
      <w:r w:rsidR="00814E54" w:rsidRPr="009D202A">
        <w:rPr>
          <w:rFonts w:asciiTheme="minorHAnsi" w:hAnsiTheme="minorHAnsi"/>
          <w:b/>
          <w:sz w:val="22"/>
          <w:szCs w:val="22"/>
        </w:rPr>
        <w:t>B</w:t>
      </w:r>
      <w:r w:rsidR="00814E54">
        <w:rPr>
          <w:rFonts w:asciiTheme="minorHAnsi" w:hAnsiTheme="minorHAnsi"/>
          <w:b/>
          <w:sz w:val="22"/>
          <w:szCs w:val="22"/>
        </w:rPr>
        <w:t xml:space="preserve"> 2-</w:t>
      </w:r>
      <w:r w:rsidR="00814E54" w:rsidRPr="009D202A">
        <w:rPr>
          <w:rFonts w:asciiTheme="minorHAnsi" w:hAnsiTheme="minorHAnsi"/>
          <w:b/>
          <w:sz w:val="22"/>
          <w:szCs w:val="22"/>
        </w:rPr>
        <w:t>6</w:t>
      </w:r>
      <w:r w:rsidR="00814E54">
        <w:rPr>
          <w:rFonts w:asciiTheme="minorHAnsi" w:hAnsiTheme="minorHAnsi"/>
          <w:b/>
          <w:sz w:val="22"/>
          <w:szCs w:val="22"/>
        </w:rPr>
        <w:t>.</w:t>
      </w:r>
      <w:r w:rsidR="009D202A" w:rsidRPr="009D202A">
        <w:rPr>
          <w:rFonts w:asciiTheme="minorHAnsi" w:hAnsiTheme="minorHAnsi"/>
          <w:b/>
          <w:sz w:val="22"/>
          <w:szCs w:val="22"/>
        </w:rPr>
        <w:t>3</w:t>
      </w:r>
      <w:r w:rsidRPr="009D202A">
        <w:rPr>
          <w:rFonts w:asciiTheme="minorHAnsi" w:hAnsiTheme="minorHAnsi"/>
          <w:b/>
          <w:sz w:val="22"/>
          <w:szCs w:val="22"/>
        </w:rPr>
        <w:t>. Model-averaged HC05 estimates from five distributions fit using maximum likelihood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41"/>
        <w:gridCol w:w="941"/>
        <w:gridCol w:w="607"/>
      </w:tblGrid>
      <w:tr w:rsidR="00793FB8" w:rsidRPr="009D202A" w:rsidTr="009D202A">
        <w:tc>
          <w:tcPr>
            <w:tcW w:w="0" w:type="auto"/>
            <w:tcBorders>
              <w:top w:val="single" w:sz="12" w:space="0" w:color="auto"/>
              <w:bottom w:val="single" w:sz="12" w:space="0" w:color="auto"/>
            </w:tcBorders>
          </w:tcPr>
          <w:p w:rsidR="00793FB8" w:rsidRPr="009D202A" w:rsidRDefault="00793FB8" w:rsidP="009D202A">
            <w:pPr>
              <w:rPr>
                <w:rFonts w:asciiTheme="minorHAnsi" w:hAnsiTheme="minorHAnsi"/>
                <w:sz w:val="22"/>
                <w:szCs w:val="22"/>
              </w:rPr>
            </w:pPr>
            <w:r w:rsidRPr="009D202A">
              <w:rPr>
                <w:rFonts w:asciiTheme="minorHAnsi" w:hAnsiTheme="minorHAnsi"/>
                <w:sz w:val="22"/>
                <w:szCs w:val="22"/>
              </w:rPr>
              <w:t>Quantile</w:t>
            </w:r>
          </w:p>
        </w:tc>
        <w:tc>
          <w:tcPr>
            <w:tcW w:w="0" w:type="auto"/>
            <w:tcBorders>
              <w:top w:val="single" w:sz="12" w:space="0" w:color="auto"/>
              <w:bottom w:val="single" w:sz="12" w:space="0" w:color="auto"/>
            </w:tcBorders>
          </w:tcPr>
          <w:p w:rsidR="00793FB8" w:rsidRPr="009D202A" w:rsidRDefault="00793FB8" w:rsidP="009D202A">
            <w:pPr>
              <w:rPr>
                <w:rFonts w:asciiTheme="minorHAnsi" w:hAnsiTheme="minorHAnsi"/>
                <w:sz w:val="22"/>
                <w:szCs w:val="22"/>
              </w:rPr>
            </w:pPr>
            <w:r w:rsidRPr="009D202A">
              <w:rPr>
                <w:rFonts w:asciiTheme="minorHAnsi" w:hAnsiTheme="minorHAnsi"/>
                <w:sz w:val="22"/>
                <w:szCs w:val="22"/>
              </w:rPr>
              <w:t>Mean</w:t>
            </w:r>
          </w:p>
        </w:tc>
        <w:tc>
          <w:tcPr>
            <w:tcW w:w="0" w:type="auto"/>
            <w:tcBorders>
              <w:top w:val="single" w:sz="12" w:space="0" w:color="auto"/>
              <w:bottom w:val="single" w:sz="12" w:space="0" w:color="auto"/>
            </w:tcBorders>
          </w:tcPr>
          <w:p w:rsidR="00793FB8" w:rsidRPr="009D202A" w:rsidRDefault="00793FB8" w:rsidP="009D202A">
            <w:pPr>
              <w:rPr>
                <w:rFonts w:asciiTheme="minorHAnsi" w:hAnsiTheme="minorHAnsi"/>
                <w:sz w:val="22"/>
                <w:szCs w:val="22"/>
              </w:rPr>
            </w:pPr>
            <w:r w:rsidRPr="009D202A">
              <w:rPr>
                <w:rFonts w:asciiTheme="minorHAnsi" w:hAnsiTheme="minorHAnsi"/>
                <w:sz w:val="22"/>
                <w:szCs w:val="22"/>
              </w:rPr>
              <w:t>SE</w:t>
            </w:r>
          </w:p>
        </w:tc>
        <w:tc>
          <w:tcPr>
            <w:tcW w:w="0" w:type="auto"/>
            <w:tcBorders>
              <w:top w:val="single" w:sz="12" w:space="0" w:color="auto"/>
              <w:bottom w:val="single" w:sz="12" w:space="0" w:color="auto"/>
            </w:tcBorders>
          </w:tcPr>
          <w:p w:rsidR="00793FB8" w:rsidRPr="009D202A" w:rsidRDefault="00793FB8" w:rsidP="009D202A">
            <w:pPr>
              <w:rPr>
                <w:rFonts w:asciiTheme="minorHAnsi" w:hAnsiTheme="minorHAnsi"/>
                <w:sz w:val="22"/>
                <w:szCs w:val="22"/>
              </w:rPr>
            </w:pPr>
            <w:r w:rsidRPr="009D202A">
              <w:rPr>
                <w:rFonts w:asciiTheme="minorHAnsi" w:hAnsiTheme="minorHAnsi"/>
                <w:sz w:val="22"/>
                <w:szCs w:val="22"/>
              </w:rPr>
              <w:t>CV</w:t>
            </w:r>
          </w:p>
        </w:tc>
      </w:tr>
      <w:tr w:rsidR="00793FB8" w:rsidRPr="009D202A" w:rsidTr="009D202A">
        <w:tc>
          <w:tcPr>
            <w:tcW w:w="0" w:type="auto"/>
            <w:tcBorders>
              <w:top w:val="single" w:sz="12" w:space="0" w:color="auto"/>
            </w:tcBorders>
          </w:tcPr>
          <w:p w:rsidR="00793FB8" w:rsidRPr="009D202A" w:rsidRDefault="00793FB8" w:rsidP="009D202A">
            <w:pPr>
              <w:rPr>
                <w:rFonts w:asciiTheme="minorHAnsi" w:hAnsiTheme="minorHAnsi"/>
                <w:sz w:val="22"/>
                <w:szCs w:val="22"/>
              </w:rPr>
            </w:pPr>
            <w:r w:rsidRPr="009D202A">
              <w:rPr>
                <w:rFonts w:asciiTheme="minorHAnsi" w:hAnsiTheme="minorHAnsi"/>
                <w:sz w:val="22"/>
                <w:szCs w:val="22"/>
              </w:rPr>
              <w:t>HC</w:t>
            </w:r>
            <w:r w:rsidRPr="009D202A">
              <w:rPr>
                <w:rFonts w:asciiTheme="minorHAnsi" w:hAnsiTheme="minorHAnsi"/>
                <w:sz w:val="22"/>
                <w:szCs w:val="22"/>
                <w:vertAlign w:val="subscript"/>
              </w:rPr>
              <w:t>05</w:t>
            </w:r>
          </w:p>
        </w:tc>
        <w:tc>
          <w:tcPr>
            <w:tcW w:w="0" w:type="auto"/>
            <w:tcBorders>
              <w:top w:val="single" w:sz="12" w:space="0" w:color="auto"/>
            </w:tcBorders>
            <w:vAlign w:val="bottom"/>
          </w:tcPr>
          <w:p w:rsidR="00793FB8" w:rsidRPr="009D202A" w:rsidRDefault="00793FB8" w:rsidP="009D202A">
            <w:pPr>
              <w:jc w:val="right"/>
              <w:rPr>
                <w:rFonts w:asciiTheme="minorHAnsi" w:hAnsiTheme="minorHAnsi"/>
                <w:color w:val="000000"/>
                <w:sz w:val="22"/>
                <w:szCs w:val="22"/>
              </w:rPr>
            </w:pPr>
            <w:r w:rsidRPr="009D202A">
              <w:rPr>
                <w:rFonts w:asciiTheme="minorHAnsi" w:hAnsiTheme="minorHAnsi"/>
                <w:color w:val="000000"/>
                <w:sz w:val="22"/>
                <w:szCs w:val="22"/>
              </w:rPr>
              <w:t>237.9</w:t>
            </w:r>
          </w:p>
        </w:tc>
        <w:tc>
          <w:tcPr>
            <w:tcW w:w="0" w:type="auto"/>
            <w:tcBorders>
              <w:top w:val="single" w:sz="12" w:space="0" w:color="auto"/>
            </w:tcBorders>
            <w:vAlign w:val="bottom"/>
          </w:tcPr>
          <w:p w:rsidR="00793FB8" w:rsidRPr="009D202A" w:rsidRDefault="00793FB8" w:rsidP="009D202A">
            <w:pPr>
              <w:jc w:val="right"/>
              <w:rPr>
                <w:rFonts w:asciiTheme="minorHAnsi" w:hAnsiTheme="minorHAnsi"/>
                <w:color w:val="000000"/>
                <w:sz w:val="22"/>
                <w:szCs w:val="22"/>
              </w:rPr>
            </w:pPr>
            <w:r w:rsidRPr="009D202A">
              <w:rPr>
                <w:rFonts w:asciiTheme="minorHAnsi" w:hAnsiTheme="minorHAnsi"/>
                <w:color w:val="000000"/>
                <w:sz w:val="22"/>
                <w:szCs w:val="22"/>
              </w:rPr>
              <w:t>115.3</w:t>
            </w:r>
          </w:p>
        </w:tc>
        <w:tc>
          <w:tcPr>
            <w:tcW w:w="0" w:type="auto"/>
            <w:tcBorders>
              <w:top w:val="single" w:sz="12" w:space="0" w:color="auto"/>
            </w:tcBorders>
            <w:vAlign w:val="bottom"/>
          </w:tcPr>
          <w:p w:rsidR="00793FB8" w:rsidRPr="009D202A" w:rsidRDefault="00793FB8" w:rsidP="009D202A">
            <w:pPr>
              <w:jc w:val="right"/>
              <w:rPr>
                <w:rFonts w:asciiTheme="minorHAnsi" w:hAnsiTheme="minorHAnsi"/>
                <w:color w:val="000000"/>
                <w:sz w:val="22"/>
                <w:szCs w:val="22"/>
              </w:rPr>
            </w:pPr>
            <w:r w:rsidRPr="009D202A">
              <w:rPr>
                <w:rFonts w:asciiTheme="minorHAnsi" w:hAnsiTheme="minorHAnsi"/>
                <w:color w:val="000000"/>
                <w:sz w:val="22"/>
                <w:szCs w:val="22"/>
              </w:rPr>
              <w:t>0.48</w:t>
            </w:r>
          </w:p>
        </w:tc>
      </w:tr>
      <w:tr w:rsidR="00793FB8" w:rsidRPr="009D202A" w:rsidTr="009D202A">
        <w:tc>
          <w:tcPr>
            <w:tcW w:w="0" w:type="auto"/>
          </w:tcPr>
          <w:p w:rsidR="00793FB8" w:rsidRPr="009D202A" w:rsidRDefault="00793FB8" w:rsidP="009D202A">
            <w:pPr>
              <w:rPr>
                <w:rFonts w:asciiTheme="minorHAnsi" w:hAnsiTheme="minorHAnsi"/>
                <w:sz w:val="22"/>
                <w:szCs w:val="22"/>
              </w:rPr>
            </w:pPr>
            <w:r w:rsidRPr="009D202A">
              <w:rPr>
                <w:rFonts w:asciiTheme="minorHAnsi" w:hAnsiTheme="minorHAnsi"/>
                <w:sz w:val="22"/>
                <w:szCs w:val="22"/>
              </w:rPr>
              <w:t>HC</w:t>
            </w:r>
            <w:r w:rsidRPr="009D202A">
              <w:rPr>
                <w:rFonts w:asciiTheme="minorHAnsi" w:hAnsiTheme="minorHAnsi"/>
                <w:sz w:val="22"/>
                <w:szCs w:val="22"/>
                <w:vertAlign w:val="subscript"/>
              </w:rPr>
              <w:t>10</w:t>
            </w:r>
          </w:p>
        </w:tc>
        <w:tc>
          <w:tcPr>
            <w:tcW w:w="0" w:type="auto"/>
            <w:vAlign w:val="bottom"/>
          </w:tcPr>
          <w:p w:rsidR="00793FB8" w:rsidRPr="009D202A" w:rsidRDefault="00793FB8" w:rsidP="009D202A">
            <w:pPr>
              <w:jc w:val="right"/>
              <w:rPr>
                <w:rFonts w:asciiTheme="minorHAnsi" w:hAnsiTheme="minorHAnsi"/>
                <w:color w:val="000000"/>
                <w:sz w:val="22"/>
                <w:szCs w:val="22"/>
              </w:rPr>
            </w:pPr>
            <w:r w:rsidRPr="009D202A">
              <w:rPr>
                <w:rFonts w:asciiTheme="minorHAnsi" w:hAnsiTheme="minorHAnsi"/>
                <w:color w:val="000000"/>
                <w:sz w:val="22"/>
                <w:szCs w:val="22"/>
              </w:rPr>
              <w:t>433.2</w:t>
            </w:r>
          </w:p>
        </w:tc>
        <w:tc>
          <w:tcPr>
            <w:tcW w:w="0" w:type="auto"/>
            <w:vAlign w:val="bottom"/>
          </w:tcPr>
          <w:p w:rsidR="00793FB8" w:rsidRPr="009D202A" w:rsidRDefault="00793FB8" w:rsidP="009D202A">
            <w:pPr>
              <w:jc w:val="right"/>
              <w:rPr>
                <w:rFonts w:asciiTheme="minorHAnsi" w:hAnsiTheme="minorHAnsi"/>
                <w:color w:val="000000"/>
                <w:sz w:val="22"/>
                <w:szCs w:val="22"/>
              </w:rPr>
            </w:pPr>
            <w:r w:rsidRPr="009D202A">
              <w:rPr>
                <w:rFonts w:asciiTheme="minorHAnsi" w:hAnsiTheme="minorHAnsi"/>
                <w:color w:val="000000"/>
                <w:sz w:val="22"/>
                <w:szCs w:val="22"/>
              </w:rPr>
              <w:t>193.9</w:t>
            </w:r>
          </w:p>
        </w:tc>
        <w:tc>
          <w:tcPr>
            <w:tcW w:w="0" w:type="auto"/>
            <w:vAlign w:val="bottom"/>
          </w:tcPr>
          <w:p w:rsidR="00793FB8" w:rsidRPr="009D202A" w:rsidRDefault="00793FB8" w:rsidP="009D202A">
            <w:pPr>
              <w:jc w:val="right"/>
              <w:rPr>
                <w:rFonts w:asciiTheme="minorHAnsi" w:hAnsiTheme="minorHAnsi"/>
                <w:color w:val="000000"/>
                <w:sz w:val="22"/>
                <w:szCs w:val="22"/>
              </w:rPr>
            </w:pPr>
            <w:r w:rsidRPr="009D202A">
              <w:rPr>
                <w:rFonts w:asciiTheme="minorHAnsi" w:hAnsiTheme="minorHAnsi"/>
                <w:color w:val="000000"/>
                <w:sz w:val="22"/>
                <w:szCs w:val="22"/>
              </w:rPr>
              <w:t>0.45</w:t>
            </w:r>
          </w:p>
        </w:tc>
      </w:tr>
      <w:tr w:rsidR="00793FB8" w:rsidRPr="009D202A" w:rsidTr="009D202A">
        <w:tc>
          <w:tcPr>
            <w:tcW w:w="0" w:type="auto"/>
          </w:tcPr>
          <w:p w:rsidR="00793FB8" w:rsidRPr="009D202A" w:rsidRDefault="00793FB8" w:rsidP="009D202A">
            <w:pPr>
              <w:rPr>
                <w:rFonts w:asciiTheme="minorHAnsi" w:hAnsiTheme="minorHAnsi"/>
                <w:sz w:val="22"/>
                <w:szCs w:val="22"/>
              </w:rPr>
            </w:pPr>
            <w:r w:rsidRPr="009D202A">
              <w:rPr>
                <w:rFonts w:asciiTheme="minorHAnsi" w:hAnsiTheme="minorHAnsi"/>
                <w:sz w:val="22"/>
                <w:szCs w:val="22"/>
              </w:rPr>
              <w:t>HC</w:t>
            </w:r>
            <w:r w:rsidRPr="009D202A">
              <w:rPr>
                <w:rFonts w:asciiTheme="minorHAnsi" w:hAnsiTheme="minorHAnsi"/>
                <w:sz w:val="22"/>
                <w:szCs w:val="22"/>
                <w:vertAlign w:val="subscript"/>
              </w:rPr>
              <w:t>50</w:t>
            </w:r>
          </w:p>
        </w:tc>
        <w:tc>
          <w:tcPr>
            <w:tcW w:w="0" w:type="auto"/>
            <w:vAlign w:val="bottom"/>
          </w:tcPr>
          <w:p w:rsidR="00793FB8" w:rsidRPr="009D202A" w:rsidRDefault="00793FB8" w:rsidP="009D202A">
            <w:pPr>
              <w:jc w:val="right"/>
              <w:rPr>
                <w:rFonts w:asciiTheme="minorHAnsi" w:hAnsiTheme="minorHAnsi"/>
                <w:color w:val="000000"/>
                <w:sz w:val="22"/>
                <w:szCs w:val="22"/>
              </w:rPr>
            </w:pPr>
            <w:r w:rsidRPr="009D202A">
              <w:rPr>
                <w:rFonts w:asciiTheme="minorHAnsi" w:hAnsiTheme="minorHAnsi"/>
                <w:color w:val="000000"/>
                <w:sz w:val="22"/>
                <w:szCs w:val="22"/>
              </w:rPr>
              <w:t>3368.2</w:t>
            </w:r>
          </w:p>
        </w:tc>
        <w:tc>
          <w:tcPr>
            <w:tcW w:w="0" w:type="auto"/>
            <w:vAlign w:val="bottom"/>
          </w:tcPr>
          <w:p w:rsidR="00793FB8" w:rsidRPr="009D202A" w:rsidRDefault="00793FB8" w:rsidP="009D202A">
            <w:pPr>
              <w:jc w:val="right"/>
              <w:rPr>
                <w:rFonts w:asciiTheme="minorHAnsi" w:hAnsiTheme="minorHAnsi"/>
                <w:color w:val="000000"/>
                <w:sz w:val="22"/>
                <w:szCs w:val="22"/>
              </w:rPr>
            </w:pPr>
            <w:r w:rsidRPr="009D202A">
              <w:rPr>
                <w:rFonts w:asciiTheme="minorHAnsi" w:hAnsiTheme="minorHAnsi"/>
                <w:color w:val="000000"/>
                <w:sz w:val="22"/>
                <w:szCs w:val="22"/>
              </w:rPr>
              <w:t>964.8</w:t>
            </w:r>
          </w:p>
        </w:tc>
        <w:tc>
          <w:tcPr>
            <w:tcW w:w="0" w:type="auto"/>
            <w:vAlign w:val="bottom"/>
          </w:tcPr>
          <w:p w:rsidR="00793FB8" w:rsidRPr="009D202A" w:rsidRDefault="00793FB8" w:rsidP="009D202A">
            <w:pPr>
              <w:jc w:val="right"/>
              <w:rPr>
                <w:rFonts w:asciiTheme="minorHAnsi" w:hAnsiTheme="minorHAnsi"/>
                <w:color w:val="000000"/>
                <w:sz w:val="22"/>
                <w:szCs w:val="22"/>
              </w:rPr>
            </w:pPr>
            <w:r w:rsidRPr="009D202A">
              <w:rPr>
                <w:rFonts w:asciiTheme="minorHAnsi" w:hAnsiTheme="minorHAnsi"/>
                <w:color w:val="000000"/>
                <w:sz w:val="22"/>
                <w:szCs w:val="22"/>
              </w:rPr>
              <w:t>0.29</w:t>
            </w:r>
          </w:p>
        </w:tc>
      </w:tr>
      <w:tr w:rsidR="00793FB8" w:rsidRPr="009D202A" w:rsidTr="009D202A">
        <w:tc>
          <w:tcPr>
            <w:tcW w:w="0" w:type="auto"/>
          </w:tcPr>
          <w:p w:rsidR="00793FB8" w:rsidRPr="009D202A" w:rsidRDefault="00793FB8" w:rsidP="009D202A">
            <w:pPr>
              <w:rPr>
                <w:rFonts w:asciiTheme="minorHAnsi" w:hAnsiTheme="minorHAnsi"/>
                <w:sz w:val="22"/>
                <w:szCs w:val="22"/>
              </w:rPr>
            </w:pPr>
            <w:r w:rsidRPr="009D202A">
              <w:rPr>
                <w:rFonts w:asciiTheme="minorHAnsi" w:hAnsiTheme="minorHAnsi"/>
                <w:sz w:val="22"/>
                <w:szCs w:val="22"/>
              </w:rPr>
              <w:t>HC</w:t>
            </w:r>
            <w:r w:rsidRPr="009D202A">
              <w:rPr>
                <w:rFonts w:asciiTheme="minorHAnsi" w:hAnsiTheme="minorHAnsi"/>
                <w:sz w:val="22"/>
                <w:szCs w:val="22"/>
                <w:vertAlign w:val="subscript"/>
              </w:rPr>
              <w:t>90</w:t>
            </w:r>
          </w:p>
        </w:tc>
        <w:tc>
          <w:tcPr>
            <w:tcW w:w="0" w:type="auto"/>
            <w:vAlign w:val="bottom"/>
          </w:tcPr>
          <w:p w:rsidR="00793FB8" w:rsidRPr="009D202A" w:rsidRDefault="00793FB8" w:rsidP="009D202A">
            <w:pPr>
              <w:jc w:val="right"/>
              <w:rPr>
                <w:rFonts w:asciiTheme="minorHAnsi" w:hAnsiTheme="minorHAnsi"/>
                <w:color w:val="000000"/>
                <w:sz w:val="22"/>
                <w:szCs w:val="22"/>
              </w:rPr>
            </w:pPr>
            <w:r w:rsidRPr="009D202A">
              <w:rPr>
                <w:rFonts w:asciiTheme="minorHAnsi" w:hAnsiTheme="minorHAnsi"/>
                <w:color w:val="000000"/>
                <w:sz w:val="22"/>
                <w:szCs w:val="22"/>
              </w:rPr>
              <w:t>27084.6</w:t>
            </w:r>
          </w:p>
        </w:tc>
        <w:tc>
          <w:tcPr>
            <w:tcW w:w="0" w:type="auto"/>
            <w:vAlign w:val="bottom"/>
          </w:tcPr>
          <w:p w:rsidR="00793FB8" w:rsidRPr="009D202A" w:rsidRDefault="00793FB8" w:rsidP="009D202A">
            <w:pPr>
              <w:jc w:val="right"/>
              <w:rPr>
                <w:rFonts w:asciiTheme="minorHAnsi" w:hAnsiTheme="minorHAnsi"/>
                <w:color w:val="000000"/>
                <w:sz w:val="22"/>
                <w:szCs w:val="22"/>
              </w:rPr>
            </w:pPr>
            <w:r w:rsidRPr="009D202A">
              <w:rPr>
                <w:rFonts w:asciiTheme="minorHAnsi" w:hAnsiTheme="minorHAnsi"/>
                <w:color w:val="000000"/>
                <w:sz w:val="22"/>
                <w:szCs w:val="22"/>
              </w:rPr>
              <w:t>11543.7</w:t>
            </w:r>
          </w:p>
        </w:tc>
        <w:tc>
          <w:tcPr>
            <w:tcW w:w="0" w:type="auto"/>
            <w:vAlign w:val="bottom"/>
          </w:tcPr>
          <w:p w:rsidR="00793FB8" w:rsidRPr="009D202A" w:rsidRDefault="00793FB8" w:rsidP="009D202A">
            <w:pPr>
              <w:jc w:val="right"/>
              <w:rPr>
                <w:rFonts w:asciiTheme="minorHAnsi" w:hAnsiTheme="minorHAnsi"/>
                <w:color w:val="000000"/>
                <w:sz w:val="22"/>
                <w:szCs w:val="22"/>
              </w:rPr>
            </w:pPr>
            <w:r w:rsidRPr="009D202A">
              <w:rPr>
                <w:rFonts w:asciiTheme="minorHAnsi" w:hAnsiTheme="minorHAnsi"/>
                <w:color w:val="000000"/>
                <w:sz w:val="22"/>
                <w:szCs w:val="22"/>
              </w:rPr>
              <w:t>0.43</w:t>
            </w:r>
          </w:p>
        </w:tc>
      </w:tr>
      <w:tr w:rsidR="00793FB8" w:rsidRPr="009D202A" w:rsidTr="009D202A">
        <w:tc>
          <w:tcPr>
            <w:tcW w:w="0" w:type="auto"/>
            <w:tcBorders>
              <w:bottom w:val="single" w:sz="12" w:space="0" w:color="auto"/>
            </w:tcBorders>
          </w:tcPr>
          <w:p w:rsidR="00793FB8" w:rsidRPr="009D202A" w:rsidRDefault="00793FB8" w:rsidP="009D202A">
            <w:pPr>
              <w:rPr>
                <w:rFonts w:asciiTheme="minorHAnsi" w:hAnsiTheme="minorHAnsi"/>
                <w:sz w:val="22"/>
                <w:szCs w:val="22"/>
              </w:rPr>
            </w:pPr>
            <w:r w:rsidRPr="009D202A">
              <w:rPr>
                <w:rFonts w:asciiTheme="minorHAnsi" w:hAnsiTheme="minorHAnsi"/>
                <w:sz w:val="22"/>
                <w:szCs w:val="22"/>
              </w:rPr>
              <w:t>HC</w:t>
            </w:r>
            <w:r w:rsidRPr="009D202A">
              <w:rPr>
                <w:rFonts w:asciiTheme="minorHAnsi" w:hAnsiTheme="minorHAnsi"/>
                <w:sz w:val="22"/>
                <w:szCs w:val="22"/>
                <w:vertAlign w:val="subscript"/>
              </w:rPr>
              <w:t>95</w:t>
            </w:r>
          </w:p>
        </w:tc>
        <w:tc>
          <w:tcPr>
            <w:tcW w:w="0" w:type="auto"/>
            <w:tcBorders>
              <w:bottom w:val="single" w:sz="12" w:space="0" w:color="auto"/>
            </w:tcBorders>
            <w:vAlign w:val="bottom"/>
          </w:tcPr>
          <w:p w:rsidR="00793FB8" w:rsidRPr="009D202A" w:rsidRDefault="00793FB8" w:rsidP="009D202A">
            <w:pPr>
              <w:jc w:val="right"/>
              <w:rPr>
                <w:rFonts w:asciiTheme="minorHAnsi" w:hAnsiTheme="minorHAnsi"/>
                <w:color w:val="000000"/>
                <w:sz w:val="22"/>
                <w:szCs w:val="22"/>
              </w:rPr>
            </w:pPr>
            <w:r w:rsidRPr="009D202A">
              <w:rPr>
                <w:rFonts w:asciiTheme="minorHAnsi" w:hAnsiTheme="minorHAnsi"/>
                <w:color w:val="000000"/>
                <w:sz w:val="22"/>
                <w:szCs w:val="22"/>
              </w:rPr>
              <w:t>49300.5</w:t>
            </w:r>
          </w:p>
        </w:tc>
        <w:tc>
          <w:tcPr>
            <w:tcW w:w="0" w:type="auto"/>
            <w:tcBorders>
              <w:bottom w:val="single" w:sz="12" w:space="0" w:color="auto"/>
            </w:tcBorders>
            <w:vAlign w:val="bottom"/>
          </w:tcPr>
          <w:p w:rsidR="00793FB8" w:rsidRPr="009D202A" w:rsidRDefault="00793FB8" w:rsidP="009D202A">
            <w:pPr>
              <w:jc w:val="right"/>
              <w:rPr>
                <w:rFonts w:asciiTheme="minorHAnsi" w:hAnsiTheme="minorHAnsi"/>
                <w:color w:val="000000"/>
                <w:sz w:val="22"/>
                <w:szCs w:val="22"/>
              </w:rPr>
            </w:pPr>
            <w:r w:rsidRPr="009D202A">
              <w:rPr>
                <w:rFonts w:asciiTheme="minorHAnsi" w:hAnsiTheme="minorHAnsi"/>
                <w:color w:val="000000"/>
                <w:sz w:val="22"/>
                <w:szCs w:val="22"/>
              </w:rPr>
              <w:t>27633.8</w:t>
            </w:r>
          </w:p>
        </w:tc>
        <w:tc>
          <w:tcPr>
            <w:tcW w:w="0" w:type="auto"/>
            <w:tcBorders>
              <w:bottom w:val="single" w:sz="12" w:space="0" w:color="auto"/>
            </w:tcBorders>
            <w:vAlign w:val="bottom"/>
          </w:tcPr>
          <w:p w:rsidR="00793FB8" w:rsidRPr="009D202A" w:rsidRDefault="00793FB8" w:rsidP="009D202A">
            <w:pPr>
              <w:jc w:val="right"/>
              <w:rPr>
                <w:rFonts w:asciiTheme="minorHAnsi" w:hAnsiTheme="minorHAnsi"/>
                <w:color w:val="000000"/>
                <w:sz w:val="22"/>
                <w:szCs w:val="22"/>
              </w:rPr>
            </w:pPr>
            <w:r w:rsidRPr="009D202A">
              <w:rPr>
                <w:rFonts w:asciiTheme="minorHAnsi" w:hAnsiTheme="minorHAnsi"/>
                <w:color w:val="000000"/>
                <w:sz w:val="22"/>
                <w:szCs w:val="22"/>
              </w:rPr>
              <w:t>0.56</w:t>
            </w:r>
          </w:p>
        </w:tc>
      </w:tr>
    </w:tbl>
    <w:p w:rsidR="00793FB8" w:rsidRPr="009D202A" w:rsidRDefault="00793FB8" w:rsidP="00793FB8">
      <w:pPr>
        <w:rPr>
          <w:rFonts w:asciiTheme="minorHAnsi" w:hAnsiTheme="minorHAnsi"/>
          <w:b/>
          <w:sz w:val="22"/>
          <w:szCs w:val="22"/>
        </w:rPr>
      </w:pPr>
    </w:p>
    <w:p w:rsidR="0066241D" w:rsidRPr="009D202A" w:rsidRDefault="0066241D" w:rsidP="00C95F28">
      <w:pPr>
        <w:rPr>
          <w:rFonts w:asciiTheme="minorHAnsi" w:hAnsiTheme="minorHAnsi"/>
          <w:sz w:val="22"/>
          <w:szCs w:val="22"/>
        </w:rPr>
      </w:pPr>
    </w:p>
    <w:p w:rsidR="0066241D" w:rsidRPr="009D202A" w:rsidRDefault="00163031" w:rsidP="0066241D">
      <w:pPr>
        <w:rPr>
          <w:rFonts w:asciiTheme="minorHAnsi" w:hAnsiTheme="minorHAnsi"/>
          <w:sz w:val="22"/>
          <w:szCs w:val="22"/>
        </w:rPr>
      </w:pPr>
      <w:r w:rsidRPr="009D202A">
        <w:rPr>
          <w:rFonts w:asciiTheme="minorHAnsi" w:hAnsiTheme="minorHAnsi"/>
          <w:noProof/>
          <w:sz w:val="22"/>
          <w:szCs w:val="22"/>
        </w:rPr>
        <w:lastRenderedPageBreak/>
        <w:drawing>
          <wp:inline distT="0" distB="0" distL="0" distR="0">
            <wp:extent cx="5943600" cy="4217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217480"/>
                    </a:xfrm>
                    <a:prstGeom prst="rect">
                      <a:avLst/>
                    </a:prstGeom>
                    <a:noFill/>
                    <a:ln>
                      <a:noFill/>
                    </a:ln>
                  </pic:spPr>
                </pic:pic>
              </a:graphicData>
            </a:graphic>
          </wp:inline>
        </w:drawing>
      </w:r>
    </w:p>
    <w:p w:rsidR="00190AA7" w:rsidRPr="00BE432F" w:rsidRDefault="003D31B3" w:rsidP="001F310B">
      <w:pPr>
        <w:rPr>
          <w:rFonts w:asciiTheme="minorHAnsi" w:hAnsiTheme="minorHAnsi"/>
          <w:b/>
          <w:sz w:val="22"/>
          <w:szCs w:val="22"/>
        </w:rPr>
      </w:pPr>
      <w:r w:rsidRPr="00BE432F">
        <w:rPr>
          <w:rFonts w:asciiTheme="minorHAnsi" w:hAnsiTheme="minorHAnsi"/>
          <w:b/>
          <w:noProof/>
          <w:sz w:val="22"/>
          <w:szCs w:val="22"/>
        </w:rPr>
        <w:t xml:space="preserve">Figure </w:t>
      </w:r>
      <w:r w:rsidR="00814E54" w:rsidRPr="009D202A">
        <w:rPr>
          <w:rFonts w:asciiTheme="minorHAnsi" w:hAnsiTheme="minorHAnsi"/>
          <w:b/>
          <w:sz w:val="22"/>
          <w:szCs w:val="22"/>
        </w:rPr>
        <w:t>B</w:t>
      </w:r>
      <w:r w:rsidR="00814E54">
        <w:rPr>
          <w:rFonts w:asciiTheme="minorHAnsi" w:hAnsiTheme="minorHAnsi"/>
          <w:b/>
          <w:sz w:val="22"/>
          <w:szCs w:val="22"/>
        </w:rPr>
        <w:t xml:space="preserve"> 2-</w:t>
      </w:r>
      <w:r w:rsidR="00814E54" w:rsidRPr="009D202A">
        <w:rPr>
          <w:rFonts w:asciiTheme="minorHAnsi" w:hAnsiTheme="minorHAnsi"/>
          <w:b/>
          <w:sz w:val="22"/>
          <w:szCs w:val="22"/>
        </w:rPr>
        <w:t>6</w:t>
      </w:r>
      <w:r w:rsidR="00814E54">
        <w:rPr>
          <w:rFonts w:asciiTheme="minorHAnsi" w:hAnsiTheme="minorHAnsi"/>
          <w:b/>
          <w:sz w:val="22"/>
          <w:szCs w:val="22"/>
        </w:rPr>
        <w:t>.</w:t>
      </w:r>
      <w:r w:rsidRPr="00BE432F">
        <w:rPr>
          <w:rFonts w:asciiTheme="minorHAnsi" w:hAnsiTheme="minorHAnsi"/>
          <w:b/>
          <w:noProof/>
          <w:sz w:val="22"/>
          <w:szCs w:val="22"/>
        </w:rPr>
        <w:t xml:space="preserve">2. </w:t>
      </w:r>
      <w:r w:rsidR="00440157" w:rsidRPr="00BE432F">
        <w:rPr>
          <w:rFonts w:asciiTheme="minorHAnsi" w:hAnsiTheme="minorHAnsi"/>
          <w:b/>
          <w:noProof/>
          <w:sz w:val="22"/>
          <w:szCs w:val="22"/>
        </w:rPr>
        <w:t>Model-averaged SSD</w:t>
      </w:r>
      <w:r w:rsidRPr="00BE432F">
        <w:rPr>
          <w:rFonts w:asciiTheme="minorHAnsi" w:hAnsiTheme="minorHAnsi"/>
          <w:b/>
          <w:noProof/>
          <w:sz w:val="22"/>
          <w:szCs w:val="22"/>
        </w:rPr>
        <w:t xml:space="preserve"> for aquatic vertebrates</w:t>
      </w:r>
      <w:r w:rsidR="00440157" w:rsidRPr="00BE432F">
        <w:rPr>
          <w:rFonts w:asciiTheme="minorHAnsi" w:hAnsiTheme="minorHAnsi"/>
          <w:b/>
          <w:noProof/>
          <w:sz w:val="22"/>
          <w:szCs w:val="22"/>
        </w:rPr>
        <w:t xml:space="preserve"> exposed to diazinon.</w:t>
      </w:r>
    </w:p>
    <w:p w:rsidR="00AA7E1A" w:rsidRPr="009D202A" w:rsidRDefault="00AA7E1A" w:rsidP="001F310B">
      <w:pPr>
        <w:rPr>
          <w:rFonts w:asciiTheme="minorHAnsi" w:hAnsiTheme="minorHAnsi"/>
          <w:sz w:val="22"/>
          <w:szCs w:val="22"/>
        </w:rPr>
      </w:pPr>
    </w:p>
    <w:p w:rsidR="001A6E2B" w:rsidRPr="009D202A" w:rsidRDefault="00016A60" w:rsidP="00D22B96">
      <w:pPr>
        <w:keepNext/>
        <w:rPr>
          <w:rFonts w:asciiTheme="minorHAnsi" w:hAnsiTheme="minorHAnsi"/>
          <w:b/>
          <w:sz w:val="22"/>
          <w:szCs w:val="22"/>
        </w:rPr>
      </w:pPr>
      <w:r w:rsidRPr="009D202A">
        <w:rPr>
          <w:rFonts w:asciiTheme="minorHAnsi" w:hAnsiTheme="minorHAnsi"/>
          <w:b/>
          <w:sz w:val="22"/>
          <w:szCs w:val="22"/>
        </w:rPr>
        <w:t>I</w:t>
      </w:r>
      <w:r w:rsidR="00627A99" w:rsidRPr="009D202A">
        <w:rPr>
          <w:rFonts w:asciiTheme="minorHAnsi" w:hAnsiTheme="minorHAnsi"/>
          <w:b/>
          <w:sz w:val="22"/>
          <w:szCs w:val="22"/>
        </w:rPr>
        <w:t>II</w:t>
      </w:r>
      <w:r w:rsidRPr="009D202A">
        <w:rPr>
          <w:rFonts w:asciiTheme="minorHAnsi" w:hAnsiTheme="minorHAnsi"/>
          <w:b/>
          <w:sz w:val="22"/>
          <w:szCs w:val="22"/>
        </w:rPr>
        <w:t xml:space="preserve">. </w:t>
      </w:r>
      <w:r w:rsidR="00ED4690" w:rsidRPr="009D202A">
        <w:rPr>
          <w:rFonts w:asciiTheme="minorHAnsi" w:hAnsiTheme="minorHAnsi"/>
          <w:b/>
          <w:sz w:val="22"/>
          <w:szCs w:val="22"/>
        </w:rPr>
        <w:t>Goodness of fit and the importance of fitting method</w:t>
      </w:r>
    </w:p>
    <w:p w:rsidR="00D22B96" w:rsidRPr="009D202A" w:rsidRDefault="00D22B96" w:rsidP="00D22B96">
      <w:pPr>
        <w:ind w:firstLine="720"/>
        <w:rPr>
          <w:rFonts w:asciiTheme="minorHAnsi" w:hAnsiTheme="minorHAnsi"/>
          <w:sz w:val="22"/>
          <w:szCs w:val="22"/>
        </w:rPr>
      </w:pPr>
    </w:p>
    <w:p w:rsidR="00ED4690" w:rsidRPr="009D202A" w:rsidRDefault="00D20F07" w:rsidP="00F91244">
      <w:pPr>
        <w:rPr>
          <w:rFonts w:asciiTheme="minorHAnsi" w:hAnsiTheme="minorHAnsi"/>
          <w:sz w:val="22"/>
          <w:szCs w:val="22"/>
        </w:rPr>
      </w:pPr>
      <w:r w:rsidRPr="009D202A">
        <w:rPr>
          <w:rFonts w:asciiTheme="minorHAnsi" w:hAnsiTheme="minorHAnsi"/>
          <w:sz w:val="22"/>
          <w:szCs w:val="22"/>
        </w:rPr>
        <w:t>T</w:t>
      </w:r>
      <w:r w:rsidR="005F3AC9" w:rsidRPr="009D202A">
        <w:rPr>
          <w:rFonts w:asciiTheme="minorHAnsi" w:hAnsiTheme="minorHAnsi"/>
          <w:sz w:val="22"/>
          <w:szCs w:val="22"/>
        </w:rPr>
        <w:t xml:space="preserve">o </w:t>
      </w:r>
      <w:r w:rsidR="00ED4690" w:rsidRPr="009D202A">
        <w:rPr>
          <w:rFonts w:asciiTheme="minorHAnsi" w:hAnsiTheme="minorHAnsi"/>
          <w:sz w:val="22"/>
          <w:szCs w:val="22"/>
        </w:rPr>
        <w:t xml:space="preserve">test goodness-of-fit </w:t>
      </w:r>
      <w:r w:rsidR="00DA005D" w:rsidRPr="009D202A">
        <w:rPr>
          <w:rFonts w:asciiTheme="minorHAnsi" w:hAnsiTheme="minorHAnsi"/>
          <w:sz w:val="22"/>
          <w:szCs w:val="22"/>
        </w:rPr>
        <w:t>parametric bootstrap sampling with</w:t>
      </w:r>
      <w:r w:rsidR="00ED4690" w:rsidRPr="009D202A">
        <w:rPr>
          <w:rFonts w:asciiTheme="minorHAnsi" w:hAnsiTheme="minorHAnsi"/>
          <w:sz w:val="22"/>
          <w:szCs w:val="22"/>
        </w:rPr>
        <w:t xml:space="preserve"> </w:t>
      </w:r>
      <w:r w:rsidR="00EC0E43" w:rsidRPr="009D202A">
        <w:rPr>
          <w:rFonts w:asciiTheme="minorHAnsi" w:hAnsiTheme="minorHAnsi"/>
          <w:sz w:val="22"/>
          <w:szCs w:val="22"/>
        </w:rPr>
        <w:t>5</w:t>
      </w:r>
      <w:r w:rsidR="00ED4690" w:rsidRPr="009D202A">
        <w:rPr>
          <w:rFonts w:asciiTheme="minorHAnsi" w:hAnsiTheme="minorHAnsi"/>
          <w:sz w:val="22"/>
          <w:szCs w:val="22"/>
        </w:rPr>
        <w:t>,000 bootstrap replicates</w:t>
      </w:r>
      <w:r w:rsidR="00DA005D" w:rsidRPr="009D202A">
        <w:rPr>
          <w:rFonts w:asciiTheme="minorHAnsi" w:hAnsiTheme="minorHAnsi"/>
          <w:sz w:val="22"/>
          <w:szCs w:val="22"/>
        </w:rPr>
        <w:t xml:space="preserve"> was used on every combination of distribution and fitting method employed</w:t>
      </w:r>
      <w:r w:rsidR="00ED4690" w:rsidRPr="009D202A">
        <w:rPr>
          <w:rFonts w:asciiTheme="minorHAnsi" w:hAnsiTheme="minorHAnsi"/>
          <w:sz w:val="22"/>
          <w:szCs w:val="22"/>
        </w:rPr>
        <w:t xml:space="preserve">. </w:t>
      </w:r>
      <w:r w:rsidR="00DA005D" w:rsidRPr="009D202A">
        <w:rPr>
          <w:rFonts w:asciiTheme="minorHAnsi" w:hAnsiTheme="minorHAnsi"/>
          <w:sz w:val="22"/>
          <w:szCs w:val="22"/>
        </w:rPr>
        <w:t xml:space="preserve">Note that </w:t>
      </w:r>
      <w:r w:rsidR="00ED4690" w:rsidRPr="009D202A">
        <w:rPr>
          <w:rFonts w:asciiTheme="minorHAnsi" w:hAnsiTheme="minorHAnsi"/>
          <w:sz w:val="22"/>
          <w:szCs w:val="22"/>
        </w:rPr>
        <w:t xml:space="preserve">not all </w:t>
      </w:r>
      <w:r w:rsidR="00DA005D" w:rsidRPr="009D202A">
        <w:rPr>
          <w:rFonts w:asciiTheme="minorHAnsi" w:hAnsiTheme="minorHAnsi"/>
          <w:sz w:val="22"/>
          <w:szCs w:val="22"/>
        </w:rPr>
        <w:t xml:space="preserve">fitting </w:t>
      </w:r>
      <w:r w:rsidR="00ED4690" w:rsidRPr="009D202A">
        <w:rPr>
          <w:rFonts w:asciiTheme="minorHAnsi" w:hAnsiTheme="minorHAnsi"/>
          <w:sz w:val="22"/>
          <w:szCs w:val="22"/>
        </w:rPr>
        <w:t xml:space="preserve">methods are available for </w:t>
      </w:r>
      <w:r w:rsidR="00DA005D" w:rsidRPr="009D202A">
        <w:rPr>
          <w:rFonts w:asciiTheme="minorHAnsi" w:hAnsiTheme="minorHAnsi"/>
          <w:sz w:val="22"/>
          <w:szCs w:val="22"/>
        </w:rPr>
        <w:t>each</w:t>
      </w:r>
      <w:r w:rsidR="00ED4690" w:rsidRPr="009D202A">
        <w:rPr>
          <w:rFonts w:asciiTheme="minorHAnsi" w:hAnsiTheme="minorHAnsi"/>
          <w:sz w:val="22"/>
          <w:szCs w:val="22"/>
        </w:rPr>
        <w:t xml:space="preserve"> distributions.  </w:t>
      </w:r>
      <w:r w:rsidR="00ED4690" w:rsidRPr="009D202A">
        <w:rPr>
          <w:rFonts w:asciiTheme="minorHAnsi" w:hAnsiTheme="minorHAnsi"/>
          <w:b/>
          <w:sz w:val="22"/>
          <w:szCs w:val="22"/>
        </w:rPr>
        <w:t xml:space="preserve">Table </w:t>
      </w:r>
      <w:r w:rsidR="00814E54" w:rsidRPr="009D202A">
        <w:rPr>
          <w:rFonts w:asciiTheme="minorHAnsi" w:hAnsiTheme="minorHAnsi"/>
          <w:b/>
          <w:sz w:val="22"/>
          <w:szCs w:val="22"/>
        </w:rPr>
        <w:t>B</w:t>
      </w:r>
      <w:r w:rsidR="00814E54">
        <w:rPr>
          <w:rFonts w:asciiTheme="minorHAnsi" w:hAnsiTheme="minorHAnsi"/>
          <w:b/>
          <w:sz w:val="22"/>
          <w:szCs w:val="22"/>
        </w:rPr>
        <w:t xml:space="preserve"> 2-</w:t>
      </w:r>
      <w:r w:rsidR="00814E54" w:rsidRPr="009D202A">
        <w:rPr>
          <w:rFonts w:asciiTheme="minorHAnsi" w:hAnsiTheme="minorHAnsi"/>
          <w:b/>
          <w:sz w:val="22"/>
          <w:szCs w:val="22"/>
        </w:rPr>
        <w:t>6</w:t>
      </w:r>
      <w:r w:rsidR="00814E54">
        <w:rPr>
          <w:rFonts w:asciiTheme="minorHAnsi" w:hAnsiTheme="minorHAnsi"/>
          <w:b/>
          <w:sz w:val="22"/>
          <w:szCs w:val="22"/>
        </w:rPr>
        <w:t>.</w:t>
      </w:r>
      <w:r w:rsidR="00EC0E43" w:rsidRPr="009D202A">
        <w:rPr>
          <w:rFonts w:asciiTheme="minorHAnsi" w:hAnsiTheme="minorHAnsi"/>
          <w:b/>
          <w:sz w:val="22"/>
          <w:szCs w:val="22"/>
        </w:rPr>
        <w:t>4</w:t>
      </w:r>
      <w:r w:rsidR="00ED4690" w:rsidRPr="009D202A">
        <w:rPr>
          <w:rFonts w:asciiTheme="minorHAnsi" w:hAnsiTheme="minorHAnsi"/>
          <w:sz w:val="22"/>
          <w:szCs w:val="22"/>
        </w:rPr>
        <w:t xml:space="preserve"> give</w:t>
      </w:r>
      <w:r w:rsidR="00EC0E43" w:rsidRPr="009D202A">
        <w:rPr>
          <w:rFonts w:asciiTheme="minorHAnsi" w:hAnsiTheme="minorHAnsi"/>
          <w:sz w:val="22"/>
          <w:szCs w:val="22"/>
        </w:rPr>
        <w:t>s</w:t>
      </w:r>
      <w:r w:rsidR="00ED4690" w:rsidRPr="009D202A">
        <w:rPr>
          <w:rFonts w:asciiTheme="minorHAnsi" w:hAnsiTheme="minorHAnsi"/>
          <w:sz w:val="22"/>
          <w:szCs w:val="22"/>
        </w:rPr>
        <w:t xml:space="preserve"> results of these fitting exercises.  No distribution showed significant lack-of-fit, except the </w:t>
      </w:r>
      <w:r w:rsidR="00793FB8" w:rsidRPr="009D202A">
        <w:rPr>
          <w:rFonts w:asciiTheme="minorHAnsi" w:hAnsiTheme="minorHAnsi"/>
          <w:sz w:val="22"/>
          <w:szCs w:val="22"/>
        </w:rPr>
        <w:t>b</w:t>
      </w:r>
      <w:r w:rsidR="00ED4690" w:rsidRPr="009D202A">
        <w:rPr>
          <w:rFonts w:asciiTheme="minorHAnsi" w:hAnsiTheme="minorHAnsi"/>
          <w:sz w:val="22"/>
          <w:szCs w:val="22"/>
        </w:rPr>
        <w:t>urr distribution.  In general, the coefficient of variation for the HC</w:t>
      </w:r>
      <w:r w:rsidR="00ED4690" w:rsidRPr="009D202A">
        <w:rPr>
          <w:rFonts w:asciiTheme="minorHAnsi" w:hAnsiTheme="minorHAnsi"/>
          <w:sz w:val="22"/>
          <w:szCs w:val="22"/>
          <w:vertAlign w:val="subscript"/>
        </w:rPr>
        <w:t>05</w:t>
      </w:r>
      <w:r w:rsidR="00A012DF" w:rsidRPr="009D202A">
        <w:rPr>
          <w:rFonts w:asciiTheme="minorHAnsi" w:hAnsiTheme="minorHAnsi"/>
          <w:sz w:val="22"/>
          <w:szCs w:val="22"/>
        </w:rPr>
        <w:t xml:space="preserve"> </w:t>
      </w:r>
      <w:r w:rsidRPr="009D202A">
        <w:rPr>
          <w:rFonts w:asciiTheme="minorHAnsi" w:hAnsiTheme="minorHAnsi"/>
          <w:sz w:val="22"/>
          <w:szCs w:val="22"/>
        </w:rPr>
        <w:t>was bel</w:t>
      </w:r>
      <w:r w:rsidR="00EC0E43" w:rsidRPr="009D202A">
        <w:rPr>
          <w:rFonts w:asciiTheme="minorHAnsi" w:hAnsiTheme="minorHAnsi"/>
          <w:sz w:val="22"/>
          <w:szCs w:val="22"/>
        </w:rPr>
        <w:t>ow 1, except for the normal distribution fit using maximum likelihood.  For the competitive distributions, the cv was 0.5 or 0.6.</w:t>
      </w:r>
    </w:p>
    <w:p w:rsidR="006E72AF" w:rsidRPr="009D202A" w:rsidRDefault="006E72AF" w:rsidP="006E72AF">
      <w:pPr>
        <w:rPr>
          <w:rFonts w:asciiTheme="minorHAnsi" w:hAnsiTheme="minorHAnsi"/>
          <w:sz w:val="22"/>
          <w:szCs w:val="22"/>
        </w:rPr>
      </w:pPr>
    </w:p>
    <w:p w:rsidR="00BC72A1" w:rsidRPr="009D202A" w:rsidRDefault="00BC72A1">
      <w:pPr>
        <w:rPr>
          <w:rFonts w:asciiTheme="minorHAnsi" w:hAnsiTheme="minorHAnsi"/>
          <w:sz w:val="22"/>
          <w:szCs w:val="22"/>
        </w:rPr>
      </w:pPr>
      <w:r w:rsidRPr="009D202A">
        <w:rPr>
          <w:rFonts w:asciiTheme="minorHAnsi" w:hAnsiTheme="minorHAnsi"/>
          <w:sz w:val="22"/>
          <w:szCs w:val="22"/>
        </w:rPr>
        <w:br w:type="page"/>
      </w:r>
    </w:p>
    <w:p w:rsidR="006E72AF" w:rsidRPr="009D202A" w:rsidRDefault="006E72AF" w:rsidP="006E72AF">
      <w:pPr>
        <w:rPr>
          <w:rFonts w:asciiTheme="minorHAnsi" w:hAnsiTheme="minorHAnsi"/>
          <w:b/>
          <w:sz w:val="22"/>
          <w:szCs w:val="22"/>
        </w:rPr>
      </w:pPr>
      <w:r w:rsidRPr="009D202A">
        <w:rPr>
          <w:rFonts w:asciiTheme="minorHAnsi" w:hAnsiTheme="minorHAnsi"/>
          <w:b/>
          <w:sz w:val="22"/>
          <w:szCs w:val="22"/>
        </w:rPr>
        <w:lastRenderedPageBreak/>
        <w:t xml:space="preserve">Table </w:t>
      </w:r>
      <w:r w:rsidR="00814E54" w:rsidRPr="009D202A">
        <w:rPr>
          <w:rFonts w:asciiTheme="minorHAnsi" w:hAnsiTheme="minorHAnsi"/>
          <w:b/>
          <w:sz w:val="22"/>
          <w:szCs w:val="22"/>
        </w:rPr>
        <w:t>B</w:t>
      </w:r>
      <w:r w:rsidR="00814E54">
        <w:rPr>
          <w:rFonts w:asciiTheme="minorHAnsi" w:hAnsiTheme="minorHAnsi"/>
          <w:b/>
          <w:sz w:val="22"/>
          <w:szCs w:val="22"/>
        </w:rPr>
        <w:t xml:space="preserve"> 2-</w:t>
      </w:r>
      <w:r w:rsidR="00814E54" w:rsidRPr="009D202A">
        <w:rPr>
          <w:rFonts w:asciiTheme="minorHAnsi" w:hAnsiTheme="minorHAnsi"/>
          <w:b/>
          <w:sz w:val="22"/>
          <w:szCs w:val="22"/>
        </w:rPr>
        <w:t>6</w:t>
      </w:r>
      <w:r w:rsidR="00814E54">
        <w:rPr>
          <w:rFonts w:asciiTheme="minorHAnsi" w:hAnsiTheme="minorHAnsi"/>
          <w:b/>
          <w:sz w:val="22"/>
          <w:szCs w:val="22"/>
        </w:rPr>
        <w:t>.</w:t>
      </w:r>
      <w:r w:rsidR="009D202A" w:rsidRPr="009D202A">
        <w:rPr>
          <w:rFonts w:asciiTheme="minorHAnsi" w:hAnsiTheme="minorHAnsi"/>
          <w:b/>
          <w:sz w:val="22"/>
          <w:szCs w:val="22"/>
        </w:rPr>
        <w:t>4</w:t>
      </w:r>
      <w:r w:rsidRPr="009D202A">
        <w:rPr>
          <w:rFonts w:asciiTheme="minorHAnsi" w:hAnsiTheme="minorHAnsi"/>
          <w:b/>
          <w:sz w:val="22"/>
          <w:szCs w:val="22"/>
        </w:rPr>
        <w:t>. Range of HC05 values for Diazinon SSDs for all aquatic vertebrates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
        <w:gridCol w:w="923"/>
        <w:gridCol w:w="718"/>
        <w:gridCol w:w="718"/>
        <w:gridCol w:w="495"/>
        <w:gridCol w:w="718"/>
        <w:gridCol w:w="718"/>
        <w:gridCol w:w="607"/>
        <w:gridCol w:w="623"/>
        <w:gridCol w:w="607"/>
      </w:tblGrid>
      <w:tr w:rsidR="006E72AF" w:rsidRPr="009D202A" w:rsidTr="006E72AF">
        <w:tc>
          <w:tcPr>
            <w:tcW w:w="0" w:type="auto"/>
            <w:tcBorders>
              <w:top w:val="single" w:sz="12" w:space="0" w:color="auto"/>
              <w:bottom w:val="single" w:sz="12" w:space="0" w:color="auto"/>
            </w:tcBorders>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distribution</w:t>
            </w:r>
          </w:p>
        </w:tc>
        <w:tc>
          <w:tcPr>
            <w:tcW w:w="0" w:type="auto"/>
            <w:tcBorders>
              <w:top w:val="single" w:sz="12" w:space="0" w:color="auto"/>
              <w:bottom w:val="single" w:sz="12" w:space="0" w:color="auto"/>
            </w:tcBorders>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method</w:t>
            </w:r>
          </w:p>
        </w:tc>
        <w:tc>
          <w:tcPr>
            <w:tcW w:w="0" w:type="auto"/>
            <w:tcBorders>
              <w:top w:val="single" w:sz="12" w:space="0" w:color="auto"/>
              <w:bottom w:val="single" w:sz="12" w:space="0" w:color="auto"/>
            </w:tcBorders>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HC</w:t>
            </w:r>
            <w:r w:rsidRPr="009D202A">
              <w:rPr>
                <w:rFonts w:asciiTheme="minorHAnsi" w:hAnsiTheme="minorHAnsi"/>
                <w:sz w:val="22"/>
                <w:szCs w:val="22"/>
                <w:vertAlign w:val="subscript"/>
              </w:rPr>
              <w:t>05</w:t>
            </w:r>
          </w:p>
        </w:tc>
        <w:tc>
          <w:tcPr>
            <w:tcW w:w="0" w:type="auto"/>
            <w:tcBorders>
              <w:top w:val="single" w:sz="12" w:space="0" w:color="auto"/>
              <w:bottom w:val="single" w:sz="12" w:space="0" w:color="auto"/>
            </w:tcBorders>
          </w:tcPr>
          <w:p w:rsidR="006E72AF" w:rsidRPr="009D202A" w:rsidRDefault="006E72AF" w:rsidP="006E72AF">
            <w:pPr>
              <w:jc w:val="right"/>
              <w:rPr>
                <w:rFonts w:asciiTheme="minorHAnsi" w:hAnsiTheme="minorHAnsi"/>
                <w:sz w:val="22"/>
                <w:szCs w:val="22"/>
              </w:rPr>
            </w:pPr>
            <w:r w:rsidRPr="009D202A">
              <w:rPr>
                <w:rFonts w:asciiTheme="minorHAnsi" w:hAnsiTheme="minorHAnsi"/>
                <w:sz w:val="22"/>
                <w:szCs w:val="22"/>
              </w:rPr>
              <w:t>SE</w:t>
            </w:r>
          </w:p>
        </w:tc>
        <w:tc>
          <w:tcPr>
            <w:tcW w:w="0" w:type="auto"/>
            <w:tcBorders>
              <w:top w:val="single" w:sz="12" w:space="0" w:color="auto"/>
              <w:bottom w:val="single" w:sz="12" w:space="0" w:color="auto"/>
            </w:tcBorders>
          </w:tcPr>
          <w:p w:rsidR="006E72AF" w:rsidRPr="009D202A" w:rsidRDefault="006E72AF" w:rsidP="006E72AF">
            <w:pPr>
              <w:jc w:val="right"/>
              <w:rPr>
                <w:rFonts w:asciiTheme="minorHAnsi" w:hAnsiTheme="minorHAnsi"/>
                <w:sz w:val="22"/>
                <w:szCs w:val="22"/>
              </w:rPr>
            </w:pPr>
            <w:r w:rsidRPr="009D202A">
              <w:rPr>
                <w:rFonts w:asciiTheme="minorHAnsi" w:hAnsiTheme="minorHAnsi"/>
                <w:sz w:val="22"/>
                <w:szCs w:val="22"/>
              </w:rPr>
              <w:t>CV</w:t>
            </w:r>
          </w:p>
        </w:tc>
        <w:tc>
          <w:tcPr>
            <w:tcW w:w="0" w:type="auto"/>
            <w:tcBorders>
              <w:top w:val="single" w:sz="12" w:space="0" w:color="auto"/>
              <w:bottom w:val="single" w:sz="12" w:space="0" w:color="auto"/>
            </w:tcBorders>
          </w:tcPr>
          <w:p w:rsidR="006E72AF" w:rsidRPr="009D202A" w:rsidRDefault="006E72AF" w:rsidP="006E72AF">
            <w:pPr>
              <w:jc w:val="right"/>
              <w:rPr>
                <w:rFonts w:asciiTheme="minorHAnsi" w:hAnsiTheme="minorHAnsi"/>
                <w:sz w:val="22"/>
                <w:szCs w:val="22"/>
              </w:rPr>
            </w:pPr>
            <w:r w:rsidRPr="009D202A">
              <w:rPr>
                <w:rFonts w:asciiTheme="minorHAnsi" w:hAnsiTheme="minorHAnsi"/>
                <w:sz w:val="22"/>
                <w:szCs w:val="22"/>
              </w:rPr>
              <w:t>LCL</w:t>
            </w:r>
          </w:p>
        </w:tc>
        <w:tc>
          <w:tcPr>
            <w:tcW w:w="0" w:type="auto"/>
            <w:tcBorders>
              <w:top w:val="single" w:sz="12" w:space="0" w:color="auto"/>
              <w:bottom w:val="single" w:sz="12" w:space="0" w:color="auto"/>
            </w:tcBorders>
          </w:tcPr>
          <w:p w:rsidR="006E72AF" w:rsidRPr="009D202A" w:rsidRDefault="006E72AF" w:rsidP="006E72AF">
            <w:pPr>
              <w:jc w:val="right"/>
              <w:rPr>
                <w:rFonts w:asciiTheme="minorHAnsi" w:hAnsiTheme="minorHAnsi"/>
                <w:sz w:val="22"/>
                <w:szCs w:val="22"/>
              </w:rPr>
            </w:pPr>
            <w:r w:rsidRPr="009D202A">
              <w:rPr>
                <w:rFonts w:asciiTheme="minorHAnsi" w:hAnsiTheme="minorHAnsi"/>
                <w:sz w:val="22"/>
                <w:szCs w:val="22"/>
              </w:rPr>
              <w:t>UCL</w:t>
            </w:r>
          </w:p>
        </w:tc>
        <w:tc>
          <w:tcPr>
            <w:tcW w:w="0" w:type="auto"/>
            <w:tcBorders>
              <w:top w:val="single" w:sz="12" w:space="0" w:color="auto"/>
              <w:bottom w:val="single" w:sz="12" w:space="0" w:color="auto"/>
            </w:tcBorders>
          </w:tcPr>
          <w:p w:rsidR="006E72AF" w:rsidRPr="009D202A" w:rsidRDefault="006E72AF" w:rsidP="006E72AF">
            <w:pPr>
              <w:jc w:val="right"/>
              <w:rPr>
                <w:rFonts w:asciiTheme="minorHAnsi" w:hAnsiTheme="minorHAnsi"/>
                <w:sz w:val="22"/>
                <w:szCs w:val="22"/>
              </w:rPr>
            </w:pPr>
            <w:r w:rsidRPr="009D202A">
              <w:rPr>
                <w:rFonts w:asciiTheme="minorHAnsi" w:hAnsiTheme="minorHAnsi"/>
                <w:sz w:val="22"/>
                <w:szCs w:val="22"/>
              </w:rPr>
              <w:t>LCQ</w:t>
            </w:r>
          </w:p>
        </w:tc>
        <w:tc>
          <w:tcPr>
            <w:tcW w:w="0" w:type="auto"/>
            <w:tcBorders>
              <w:top w:val="single" w:sz="12" w:space="0" w:color="auto"/>
              <w:bottom w:val="single" w:sz="12" w:space="0" w:color="auto"/>
            </w:tcBorders>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UCQ</w:t>
            </w:r>
          </w:p>
        </w:tc>
        <w:tc>
          <w:tcPr>
            <w:tcW w:w="0" w:type="auto"/>
            <w:tcBorders>
              <w:top w:val="single" w:sz="12" w:space="0" w:color="auto"/>
              <w:bottom w:val="single" w:sz="12" w:space="0" w:color="auto"/>
            </w:tcBorders>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P</w:t>
            </w:r>
          </w:p>
        </w:tc>
      </w:tr>
      <w:tr w:rsidR="006E72AF" w:rsidRPr="009D202A" w:rsidTr="006E72AF">
        <w:tc>
          <w:tcPr>
            <w:tcW w:w="0" w:type="auto"/>
            <w:tcBorders>
              <w:top w:val="single" w:sz="12" w:space="0" w:color="auto"/>
            </w:tcBorders>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gumbel</w:t>
            </w:r>
          </w:p>
        </w:tc>
        <w:tc>
          <w:tcPr>
            <w:tcW w:w="0" w:type="auto"/>
            <w:tcBorders>
              <w:top w:val="single" w:sz="12" w:space="0" w:color="auto"/>
            </w:tcBorders>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ML</w:t>
            </w:r>
          </w:p>
        </w:tc>
        <w:tc>
          <w:tcPr>
            <w:tcW w:w="0" w:type="auto"/>
            <w:tcBorders>
              <w:top w:val="single" w:sz="12" w:space="0" w:color="auto"/>
            </w:tcBorders>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215.8</w:t>
            </w:r>
          </w:p>
        </w:tc>
        <w:tc>
          <w:tcPr>
            <w:tcW w:w="0" w:type="auto"/>
            <w:tcBorders>
              <w:top w:val="single" w:sz="12" w:space="0" w:color="auto"/>
            </w:tcBorders>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96.8</w:t>
            </w:r>
          </w:p>
        </w:tc>
        <w:tc>
          <w:tcPr>
            <w:tcW w:w="0" w:type="auto"/>
            <w:tcBorders>
              <w:top w:val="single" w:sz="12" w:space="0" w:color="auto"/>
            </w:tcBorders>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0.4</w:t>
            </w:r>
          </w:p>
        </w:tc>
        <w:tc>
          <w:tcPr>
            <w:tcW w:w="0" w:type="auto"/>
            <w:tcBorders>
              <w:top w:val="single" w:sz="12" w:space="0" w:color="auto"/>
            </w:tcBorders>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118.6</w:t>
            </w:r>
          </w:p>
        </w:tc>
        <w:tc>
          <w:tcPr>
            <w:tcW w:w="0" w:type="auto"/>
            <w:tcBorders>
              <w:top w:val="single" w:sz="12" w:space="0" w:color="auto"/>
            </w:tcBorders>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488.6</w:t>
            </w:r>
          </w:p>
        </w:tc>
        <w:tc>
          <w:tcPr>
            <w:tcW w:w="0" w:type="auto"/>
            <w:tcBorders>
              <w:top w:val="single" w:sz="12" w:space="0" w:color="auto"/>
            </w:tcBorders>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0.01</w:t>
            </w:r>
          </w:p>
        </w:tc>
        <w:tc>
          <w:tcPr>
            <w:tcW w:w="0" w:type="auto"/>
            <w:tcBorders>
              <w:top w:val="single" w:sz="12" w:space="0" w:color="auto"/>
            </w:tcBorders>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0.16</w:t>
            </w:r>
          </w:p>
        </w:tc>
        <w:tc>
          <w:tcPr>
            <w:tcW w:w="0" w:type="auto"/>
            <w:tcBorders>
              <w:top w:val="single" w:sz="12" w:space="0" w:color="auto"/>
            </w:tcBorders>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1.00</w:t>
            </w:r>
          </w:p>
        </w:tc>
      </w:tr>
      <w:tr w:rsidR="006E72AF" w:rsidRPr="009D202A" w:rsidTr="006E72AF">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gumbel</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MO</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386.2</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142.4</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0.4</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190.9</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756.3</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0.01</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0.17</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1.00</w:t>
            </w:r>
          </w:p>
        </w:tc>
      </w:tr>
      <w:tr w:rsidR="006E72AF" w:rsidRPr="009D202A" w:rsidTr="006E72AF">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gumbel</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GR</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307.5</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107.7</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0.4</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103.3</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517.0</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0.00</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0.12</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1.00</w:t>
            </w:r>
          </w:p>
        </w:tc>
      </w:tr>
      <w:tr w:rsidR="006E72AF" w:rsidRPr="009D202A" w:rsidTr="006E72AF">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normal</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ML</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46.8</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61.8</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1.3</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11.0</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228.0</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0.01</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0.14</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0.59</w:t>
            </w:r>
          </w:p>
        </w:tc>
      </w:tr>
      <w:tr w:rsidR="006E72AF" w:rsidRPr="009D202A" w:rsidTr="006E72AF">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normal</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MO</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223.5</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120.2</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0.5</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90.3</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552.5</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0.01</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0.14</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0.99</w:t>
            </w:r>
          </w:p>
        </w:tc>
      </w:tr>
      <w:tr w:rsidR="006E72AF" w:rsidRPr="009D202A" w:rsidTr="006E72AF">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normal</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GR</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174.9</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85.6</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0.5</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47.5</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370.8</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0.01</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0.11</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0.98</w:t>
            </w:r>
          </w:p>
        </w:tc>
      </w:tr>
      <w:tr w:rsidR="006E72AF" w:rsidRPr="009D202A" w:rsidTr="006E72AF">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logistic</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ML</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277.4</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155.9</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0.6</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104.8</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713.3</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0.02</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0.13</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0.93</w:t>
            </w:r>
          </w:p>
        </w:tc>
      </w:tr>
      <w:tr w:rsidR="006E72AF" w:rsidRPr="009D202A" w:rsidTr="006E72AF">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logistic</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MO</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231.4</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141.4</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0.6</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78.4</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618.2</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0.02</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0.14</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0.91</w:t>
            </w:r>
          </w:p>
        </w:tc>
      </w:tr>
      <w:tr w:rsidR="006E72AF" w:rsidRPr="009D202A" w:rsidTr="006E72AF">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logistic</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GR</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159.7</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89.3</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0.6</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26.1</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362.1</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0.01</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0.11</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0.79</w:t>
            </w:r>
          </w:p>
        </w:tc>
      </w:tr>
      <w:tr w:rsidR="006E72AF" w:rsidRPr="009D202A" w:rsidTr="006E72AF">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triangular</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ML</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196.0</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114.2</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0.6</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118.8</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549.5</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0.02</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0.16</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1.00</w:t>
            </w:r>
          </w:p>
        </w:tc>
      </w:tr>
      <w:tr w:rsidR="006E72AF" w:rsidRPr="009D202A" w:rsidTr="006E72AF">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triangular</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MO</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212.9</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109.4</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0.5</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97.0</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524.2</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0.01</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0.15</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1.00</w:t>
            </w:r>
          </w:p>
        </w:tc>
      </w:tr>
      <w:tr w:rsidR="006E72AF" w:rsidRPr="009D202A" w:rsidTr="006E72AF">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triangular</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GR</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184.2</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92.6</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0.5</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66.8</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414.8</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0.00</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0.13</w:t>
            </w:r>
          </w:p>
        </w:tc>
        <w:tc>
          <w:tcPr>
            <w:tcW w:w="0" w:type="auto"/>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1.00</w:t>
            </w:r>
          </w:p>
        </w:tc>
      </w:tr>
      <w:tr w:rsidR="006E72AF" w:rsidRPr="009D202A" w:rsidTr="006E72AF">
        <w:tc>
          <w:tcPr>
            <w:tcW w:w="0" w:type="auto"/>
            <w:tcBorders>
              <w:bottom w:val="single" w:sz="12" w:space="0" w:color="auto"/>
            </w:tcBorders>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burr</w:t>
            </w:r>
          </w:p>
        </w:tc>
        <w:tc>
          <w:tcPr>
            <w:tcW w:w="0" w:type="auto"/>
            <w:tcBorders>
              <w:bottom w:val="single" w:sz="12" w:space="0" w:color="auto"/>
            </w:tcBorders>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ML</w:t>
            </w:r>
          </w:p>
        </w:tc>
        <w:tc>
          <w:tcPr>
            <w:tcW w:w="0" w:type="auto"/>
            <w:tcBorders>
              <w:bottom w:val="single" w:sz="12" w:space="0" w:color="auto"/>
            </w:tcBorders>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237.7</w:t>
            </w:r>
          </w:p>
        </w:tc>
        <w:tc>
          <w:tcPr>
            <w:tcW w:w="0" w:type="auto"/>
            <w:tcBorders>
              <w:bottom w:val="single" w:sz="12" w:space="0" w:color="auto"/>
            </w:tcBorders>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141.0</w:t>
            </w:r>
          </w:p>
        </w:tc>
        <w:tc>
          <w:tcPr>
            <w:tcW w:w="0" w:type="auto"/>
            <w:tcBorders>
              <w:bottom w:val="single" w:sz="12" w:space="0" w:color="auto"/>
            </w:tcBorders>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0.6</w:t>
            </w:r>
          </w:p>
        </w:tc>
        <w:tc>
          <w:tcPr>
            <w:tcW w:w="0" w:type="auto"/>
            <w:tcBorders>
              <w:bottom w:val="single" w:sz="12" w:space="0" w:color="auto"/>
            </w:tcBorders>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105.3</w:t>
            </w:r>
          </w:p>
        </w:tc>
        <w:tc>
          <w:tcPr>
            <w:tcW w:w="0" w:type="auto"/>
            <w:tcBorders>
              <w:bottom w:val="single" w:sz="12" w:space="0" w:color="auto"/>
            </w:tcBorders>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651.3</w:t>
            </w:r>
          </w:p>
        </w:tc>
        <w:tc>
          <w:tcPr>
            <w:tcW w:w="0" w:type="auto"/>
            <w:tcBorders>
              <w:bottom w:val="single" w:sz="12" w:space="0" w:color="auto"/>
            </w:tcBorders>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0.02</w:t>
            </w:r>
          </w:p>
        </w:tc>
        <w:tc>
          <w:tcPr>
            <w:tcW w:w="0" w:type="auto"/>
            <w:tcBorders>
              <w:bottom w:val="single" w:sz="12" w:space="0" w:color="auto"/>
            </w:tcBorders>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0.16</w:t>
            </w:r>
          </w:p>
        </w:tc>
        <w:tc>
          <w:tcPr>
            <w:tcW w:w="0" w:type="auto"/>
            <w:tcBorders>
              <w:bottom w:val="single" w:sz="12" w:space="0" w:color="auto"/>
            </w:tcBorders>
          </w:tcPr>
          <w:p w:rsidR="006E72AF" w:rsidRPr="009D202A" w:rsidRDefault="006E72AF" w:rsidP="006E72AF">
            <w:pPr>
              <w:rPr>
                <w:rFonts w:asciiTheme="minorHAnsi" w:hAnsiTheme="minorHAnsi"/>
                <w:sz w:val="22"/>
                <w:szCs w:val="22"/>
              </w:rPr>
            </w:pPr>
            <w:r w:rsidRPr="009D202A">
              <w:rPr>
                <w:rFonts w:asciiTheme="minorHAnsi" w:hAnsiTheme="minorHAnsi"/>
                <w:sz w:val="22"/>
                <w:szCs w:val="22"/>
              </w:rPr>
              <w:t>0.01</w:t>
            </w:r>
          </w:p>
        </w:tc>
      </w:tr>
    </w:tbl>
    <w:p w:rsidR="00ED4690" w:rsidRPr="009D202A" w:rsidRDefault="00ED4690" w:rsidP="004F5BAB">
      <w:pPr>
        <w:rPr>
          <w:rFonts w:asciiTheme="minorHAnsi" w:hAnsiTheme="minorHAnsi"/>
          <w:sz w:val="22"/>
          <w:szCs w:val="22"/>
        </w:rPr>
      </w:pPr>
    </w:p>
    <w:p w:rsidR="004A75F7" w:rsidRPr="009D202A" w:rsidRDefault="00016A60" w:rsidP="0096322C">
      <w:pPr>
        <w:rPr>
          <w:rFonts w:asciiTheme="minorHAnsi" w:hAnsiTheme="minorHAnsi"/>
          <w:b/>
          <w:sz w:val="22"/>
          <w:szCs w:val="22"/>
        </w:rPr>
      </w:pPr>
      <w:r w:rsidRPr="009D202A">
        <w:rPr>
          <w:rFonts w:asciiTheme="minorHAnsi" w:hAnsiTheme="minorHAnsi"/>
          <w:b/>
          <w:sz w:val="22"/>
          <w:szCs w:val="22"/>
        </w:rPr>
        <w:t xml:space="preserve">V. </w:t>
      </w:r>
      <w:r w:rsidR="004A75F7" w:rsidRPr="009D202A">
        <w:rPr>
          <w:rFonts w:asciiTheme="minorHAnsi" w:hAnsiTheme="minorHAnsi"/>
          <w:b/>
          <w:sz w:val="22"/>
          <w:szCs w:val="22"/>
        </w:rPr>
        <w:t>Calculation of other quantiles</w:t>
      </w:r>
    </w:p>
    <w:p w:rsidR="00F91244" w:rsidRPr="009D202A" w:rsidRDefault="00F91244" w:rsidP="0096322C">
      <w:pPr>
        <w:rPr>
          <w:rFonts w:asciiTheme="minorHAnsi" w:hAnsiTheme="minorHAnsi"/>
          <w:b/>
          <w:sz w:val="22"/>
          <w:szCs w:val="22"/>
        </w:rPr>
      </w:pPr>
    </w:p>
    <w:p w:rsidR="004A75F7" w:rsidRPr="009D202A" w:rsidRDefault="004A75F7" w:rsidP="0096322C">
      <w:pPr>
        <w:rPr>
          <w:rFonts w:asciiTheme="minorHAnsi" w:hAnsiTheme="minorHAnsi"/>
          <w:sz w:val="22"/>
          <w:szCs w:val="22"/>
        </w:rPr>
      </w:pPr>
      <w:r w:rsidRPr="009D202A">
        <w:rPr>
          <w:rFonts w:asciiTheme="minorHAnsi" w:hAnsiTheme="minorHAnsi"/>
          <w:b/>
          <w:sz w:val="22"/>
          <w:szCs w:val="22"/>
        </w:rPr>
        <w:t xml:space="preserve">Table </w:t>
      </w:r>
      <w:r w:rsidR="00814E54" w:rsidRPr="009D202A">
        <w:rPr>
          <w:rFonts w:asciiTheme="minorHAnsi" w:hAnsiTheme="minorHAnsi"/>
          <w:b/>
          <w:sz w:val="22"/>
          <w:szCs w:val="22"/>
        </w:rPr>
        <w:t>B</w:t>
      </w:r>
      <w:r w:rsidR="00814E54">
        <w:rPr>
          <w:rFonts w:asciiTheme="minorHAnsi" w:hAnsiTheme="minorHAnsi"/>
          <w:b/>
          <w:sz w:val="22"/>
          <w:szCs w:val="22"/>
        </w:rPr>
        <w:t xml:space="preserve"> 2-</w:t>
      </w:r>
      <w:r w:rsidR="00814E54" w:rsidRPr="009D202A">
        <w:rPr>
          <w:rFonts w:asciiTheme="minorHAnsi" w:hAnsiTheme="minorHAnsi"/>
          <w:b/>
          <w:sz w:val="22"/>
          <w:szCs w:val="22"/>
        </w:rPr>
        <w:t>6</w:t>
      </w:r>
      <w:r w:rsidR="00814E54">
        <w:rPr>
          <w:rFonts w:asciiTheme="minorHAnsi" w:hAnsiTheme="minorHAnsi"/>
          <w:b/>
          <w:sz w:val="22"/>
          <w:szCs w:val="22"/>
        </w:rPr>
        <w:t>.</w:t>
      </w:r>
      <w:r w:rsidR="009D202A" w:rsidRPr="009D202A">
        <w:rPr>
          <w:rFonts w:asciiTheme="minorHAnsi" w:hAnsiTheme="minorHAnsi"/>
          <w:b/>
          <w:sz w:val="22"/>
          <w:szCs w:val="22"/>
        </w:rPr>
        <w:t>5</w:t>
      </w:r>
      <w:r w:rsidRPr="009D202A">
        <w:rPr>
          <w:rFonts w:asciiTheme="minorHAnsi" w:hAnsiTheme="minorHAnsi"/>
          <w:sz w:val="22"/>
          <w:szCs w:val="22"/>
        </w:rPr>
        <w:t xml:space="preserve"> provide</w:t>
      </w:r>
      <w:r w:rsidR="00EC0E43" w:rsidRPr="009D202A">
        <w:rPr>
          <w:rFonts w:asciiTheme="minorHAnsi" w:hAnsiTheme="minorHAnsi"/>
          <w:sz w:val="22"/>
          <w:szCs w:val="22"/>
        </w:rPr>
        <w:t>s</w:t>
      </w:r>
      <w:r w:rsidRPr="009D202A">
        <w:rPr>
          <w:rFonts w:asciiTheme="minorHAnsi" w:hAnsiTheme="minorHAnsi"/>
          <w:sz w:val="22"/>
          <w:szCs w:val="22"/>
        </w:rPr>
        <w:t xml:space="preserve"> estimates of the HC05 as well as other quantiles of the fitted SSDs.</w:t>
      </w:r>
    </w:p>
    <w:p w:rsidR="004A75F7" w:rsidRPr="009D202A" w:rsidRDefault="004A75F7" w:rsidP="0096322C">
      <w:pPr>
        <w:rPr>
          <w:rFonts w:asciiTheme="minorHAnsi" w:hAnsiTheme="minorHAnsi"/>
          <w:sz w:val="22"/>
          <w:szCs w:val="22"/>
        </w:rPr>
      </w:pPr>
    </w:p>
    <w:p w:rsidR="004A75F7" w:rsidRPr="00BE432F" w:rsidRDefault="004A75F7" w:rsidP="0096322C">
      <w:pPr>
        <w:rPr>
          <w:rFonts w:asciiTheme="minorHAnsi" w:hAnsiTheme="minorHAnsi"/>
          <w:b/>
          <w:sz w:val="22"/>
          <w:szCs w:val="22"/>
        </w:rPr>
      </w:pPr>
      <w:r w:rsidRPr="00BE432F">
        <w:rPr>
          <w:rFonts w:asciiTheme="minorHAnsi" w:hAnsiTheme="minorHAnsi"/>
          <w:b/>
          <w:sz w:val="22"/>
          <w:szCs w:val="22"/>
        </w:rPr>
        <w:t xml:space="preserve">Table </w:t>
      </w:r>
      <w:r w:rsidR="00814E54" w:rsidRPr="009D202A">
        <w:rPr>
          <w:rFonts w:asciiTheme="minorHAnsi" w:hAnsiTheme="minorHAnsi"/>
          <w:b/>
          <w:sz w:val="22"/>
          <w:szCs w:val="22"/>
        </w:rPr>
        <w:t>B</w:t>
      </w:r>
      <w:r w:rsidR="00814E54">
        <w:rPr>
          <w:rFonts w:asciiTheme="minorHAnsi" w:hAnsiTheme="minorHAnsi"/>
          <w:b/>
          <w:sz w:val="22"/>
          <w:szCs w:val="22"/>
        </w:rPr>
        <w:t xml:space="preserve"> 2-</w:t>
      </w:r>
      <w:r w:rsidR="00814E54" w:rsidRPr="009D202A">
        <w:rPr>
          <w:rFonts w:asciiTheme="minorHAnsi" w:hAnsiTheme="minorHAnsi"/>
          <w:b/>
          <w:sz w:val="22"/>
          <w:szCs w:val="22"/>
        </w:rPr>
        <w:t>6</w:t>
      </w:r>
      <w:r w:rsidR="00814E54">
        <w:rPr>
          <w:rFonts w:asciiTheme="minorHAnsi" w:hAnsiTheme="minorHAnsi"/>
          <w:b/>
          <w:sz w:val="22"/>
          <w:szCs w:val="22"/>
        </w:rPr>
        <w:t>.</w:t>
      </w:r>
      <w:r w:rsidR="00BE432F" w:rsidRPr="00BE432F">
        <w:rPr>
          <w:rFonts w:asciiTheme="minorHAnsi" w:hAnsiTheme="minorHAnsi"/>
          <w:b/>
          <w:sz w:val="22"/>
          <w:szCs w:val="22"/>
        </w:rPr>
        <w:t>5</w:t>
      </w:r>
      <w:r w:rsidRPr="00BE432F">
        <w:rPr>
          <w:rFonts w:asciiTheme="minorHAnsi" w:hAnsiTheme="minorHAnsi"/>
          <w:b/>
          <w:sz w:val="22"/>
          <w:szCs w:val="22"/>
        </w:rPr>
        <w:t xml:space="preserve">.  Estimated quantiles of the fitted SSDs for </w:t>
      </w:r>
      <w:r w:rsidR="00876DF4" w:rsidRPr="00BE432F">
        <w:rPr>
          <w:rFonts w:asciiTheme="minorHAnsi" w:hAnsiTheme="minorHAnsi"/>
          <w:b/>
          <w:sz w:val="22"/>
          <w:szCs w:val="22"/>
        </w:rPr>
        <w:t>Diazinon</w:t>
      </w:r>
      <w:r w:rsidR="006B64CE" w:rsidRPr="00BE432F">
        <w:rPr>
          <w:rFonts w:asciiTheme="minorHAnsi" w:hAnsiTheme="minorHAnsi"/>
          <w:b/>
          <w:sz w:val="22"/>
          <w:szCs w:val="22"/>
        </w:rPr>
        <w:t xml:space="preserve"> LC50s for all aquatic vertebrates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
        <w:gridCol w:w="923"/>
        <w:gridCol w:w="718"/>
        <w:gridCol w:w="718"/>
        <w:gridCol w:w="830"/>
        <w:gridCol w:w="1053"/>
        <w:gridCol w:w="1053"/>
      </w:tblGrid>
      <w:tr w:rsidR="004A75F7" w:rsidRPr="009D202A" w:rsidTr="00A60F59">
        <w:tc>
          <w:tcPr>
            <w:tcW w:w="0" w:type="auto"/>
            <w:tcBorders>
              <w:top w:val="single" w:sz="12" w:space="0" w:color="auto"/>
              <w:bottom w:val="single" w:sz="12" w:space="0" w:color="auto"/>
            </w:tcBorders>
          </w:tcPr>
          <w:p w:rsidR="004A75F7" w:rsidRPr="009D202A" w:rsidRDefault="004A75F7" w:rsidP="00441676">
            <w:pPr>
              <w:rPr>
                <w:rFonts w:asciiTheme="minorHAnsi" w:hAnsiTheme="minorHAnsi"/>
                <w:sz w:val="22"/>
                <w:szCs w:val="22"/>
              </w:rPr>
            </w:pPr>
            <w:r w:rsidRPr="009D202A">
              <w:rPr>
                <w:rFonts w:asciiTheme="minorHAnsi" w:hAnsiTheme="minorHAnsi"/>
                <w:sz w:val="22"/>
                <w:szCs w:val="22"/>
              </w:rPr>
              <w:t>dist</w:t>
            </w:r>
          </w:p>
        </w:tc>
        <w:tc>
          <w:tcPr>
            <w:tcW w:w="0" w:type="auto"/>
            <w:tcBorders>
              <w:top w:val="single" w:sz="12" w:space="0" w:color="auto"/>
              <w:bottom w:val="single" w:sz="12" w:space="0" w:color="auto"/>
            </w:tcBorders>
          </w:tcPr>
          <w:p w:rsidR="004A75F7" w:rsidRPr="009D202A" w:rsidRDefault="004A75F7" w:rsidP="00441676">
            <w:pPr>
              <w:rPr>
                <w:rFonts w:asciiTheme="minorHAnsi" w:hAnsiTheme="minorHAnsi"/>
                <w:sz w:val="22"/>
                <w:szCs w:val="22"/>
              </w:rPr>
            </w:pPr>
            <w:r w:rsidRPr="009D202A">
              <w:rPr>
                <w:rFonts w:asciiTheme="minorHAnsi" w:hAnsiTheme="minorHAnsi"/>
                <w:sz w:val="22"/>
                <w:szCs w:val="22"/>
              </w:rPr>
              <w:t>method</w:t>
            </w:r>
          </w:p>
        </w:tc>
        <w:tc>
          <w:tcPr>
            <w:tcW w:w="0" w:type="auto"/>
            <w:tcBorders>
              <w:top w:val="single" w:sz="12" w:space="0" w:color="auto"/>
              <w:bottom w:val="single" w:sz="12" w:space="0" w:color="auto"/>
            </w:tcBorders>
          </w:tcPr>
          <w:p w:rsidR="004A75F7" w:rsidRPr="009D202A" w:rsidRDefault="004A75F7" w:rsidP="00441676">
            <w:pPr>
              <w:rPr>
                <w:rFonts w:asciiTheme="minorHAnsi" w:hAnsiTheme="minorHAnsi"/>
                <w:sz w:val="22"/>
                <w:szCs w:val="22"/>
              </w:rPr>
            </w:pPr>
            <w:r w:rsidRPr="009D202A">
              <w:rPr>
                <w:rFonts w:asciiTheme="minorHAnsi" w:hAnsiTheme="minorHAnsi"/>
                <w:sz w:val="22"/>
                <w:szCs w:val="22"/>
              </w:rPr>
              <w:t>HC</w:t>
            </w:r>
            <w:r w:rsidRPr="009D202A">
              <w:rPr>
                <w:rFonts w:asciiTheme="minorHAnsi" w:hAnsiTheme="minorHAnsi"/>
                <w:sz w:val="22"/>
                <w:szCs w:val="22"/>
                <w:vertAlign w:val="subscript"/>
              </w:rPr>
              <w:t>05</w:t>
            </w:r>
          </w:p>
        </w:tc>
        <w:tc>
          <w:tcPr>
            <w:tcW w:w="0" w:type="auto"/>
            <w:tcBorders>
              <w:top w:val="single" w:sz="12" w:space="0" w:color="auto"/>
              <w:bottom w:val="single" w:sz="12" w:space="0" w:color="auto"/>
            </w:tcBorders>
          </w:tcPr>
          <w:p w:rsidR="004A75F7" w:rsidRPr="009D202A" w:rsidRDefault="004A75F7" w:rsidP="00441676">
            <w:pPr>
              <w:rPr>
                <w:rFonts w:asciiTheme="minorHAnsi" w:hAnsiTheme="minorHAnsi"/>
                <w:sz w:val="22"/>
                <w:szCs w:val="22"/>
              </w:rPr>
            </w:pPr>
            <w:r w:rsidRPr="009D202A">
              <w:rPr>
                <w:rFonts w:asciiTheme="minorHAnsi" w:hAnsiTheme="minorHAnsi"/>
                <w:sz w:val="22"/>
                <w:szCs w:val="22"/>
              </w:rPr>
              <w:t>HC</w:t>
            </w:r>
            <w:r w:rsidRPr="009D202A">
              <w:rPr>
                <w:rFonts w:asciiTheme="minorHAnsi" w:hAnsiTheme="minorHAnsi"/>
                <w:sz w:val="22"/>
                <w:szCs w:val="22"/>
                <w:vertAlign w:val="subscript"/>
              </w:rPr>
              <w:t>10</w:t>
            </w:r>
          </w:p>
        </w:tc>
        <w:tc>
          <w:tcPr>
            <w:tcW w:w="0" w:type="auto"/>
            <w:tcBorders>
              <w:top w:val="single" w:sz="12" w:space="0" w:color="auto"/>
              <w:bottom w:val="single" w:sz="12" w:space="0" w:color="auto"/>
            </w:tcBorders>
          </w:tcPr>
          <w:p w:rsidR="004A75F7" w:rsidRPr="009D202A" w:rsidRDefault="004A75F7" w:rsidP="00441676">
            <w:pPr>
              <w:rPr>
                <w:rFonts w:asciiTheme="minorHAnsi" w:hAnsiTheme="minorHAnsi"/>
                <w:sz w:val="22"/>
                <w:szCs w:val="22"/>
              </w:rPr>
            </w:pPr>
            <w:r w:rsidRPr="009D202A">
              <w:rPr>
                <w:rFonts w:asciiTheme="minorHAnsi" w:hAnsiTheme="minorHAnsi"/>
                <w:sz w:val="22"/>
                <w:szCs w:val="22"/>
              </w:rPr>
              <w:t>HC</w:t>
            </w:r>
            <w:r w:rsidRPr="009D202A">
              <w:rPr>
                <w:rFonts w:asciiTheme="minorHAnsi" w:hAnsiTheme="minorHAnsi"/>
                <w:sz w:val="22"/>
                <w:szCs w:val="22"/>
                <w:vertAlign w:val="subscript"/>
              </w:rPr>
              <w:t>50</w:t>
            </w:r>
          </w:p>
        </w:tc>
        <w:tc>
          <w:tcPr>
            <w:tcW w:w="0" w:type="auto"/>
            <w:tcBorders>
              <w:top w:val="single" w:sz="12" w:space="0" w:color="auto"/>
              <w:bottom w:val="single" w:sz="12" w:space="0" w:color="auto"/>
            </w:tcBorders>
          </w:tcPr>
          <w:p w:rsidR="004A75F7" w:rsidRPr="009D202A" w:rsidRDefault="004A75F7" w:rsidP="00441676">
            <w:pPr>
              <w:rPr>
                <w:rFonts w:asciiTheme="minorHAnsi" w:hAnsiTheme="minorHAnsi"/>
                <w:sz w:val="22"/>
                <w:szCs w:val="22"/>
              </w:rPr>
            </w:pPr>
            <w:r w:rsidRPr="009D202A">
              <w:rPr>
                <w:rFonts w:asciiTheme="minorHAnsi" w:hAnsiTheme="minorHAnsi"/>
                <w:sz w:val="22"/>
                <w:szCs w:val="22"/>
              </w:rPr>
              <w:t>HC</w:t>
            </w:r>
            <w:r w:rsidRPr="009D202A">
              <w:rPr>
                <w:rFonts w:asciiTheme="minorHAnsi" w:hAnsiTheme="minorHAnsi"/>
                <w:sz w:val="22"/>
                <w:szCs w:val="22"/>
                <w:vertAlign w:val="subscript"/>
              </w:rPr>
              <w:t>90</w:t>
            </w:r>
          </w:p>
        </w:tc>
        <w:tc>
          <w:tcPr>
            <w:tcW w:w="0" w:type="auto"/>
            <w:tcBorders>
              <w:top w:val="single" w:sz="12" w:space="0" w:color="auto"/>
              <w:bottom w:val="single" w:sz="12" w:space="0" w:color="auto"/>
            </w:tcBorders>
          </w:tcPr>
          <w:p w:rsidR="004A75F7" w:rsidRPr="009D202A" w:rsidRDefault="004A75F7" w:rsidP="00441676">
            <w:pPr>
              <w:rPr>
                <w:rFonts w:asciiTheme="minorHAnsi" w:hAnsiTheme="minorHAnsi"/>
                <w:sz w:val="22"/>
                <w:szCs w:val="22"/>
              </w:rPr>
            </w:pPr>
            <w:r w:rsidRPr="009D202A">
              <w:rPr>
                <w:rFonts w:asciiTheme="minorHAnsi" w:hAnsiTheme="minorHAnsi"/>
                <w:sz w:val="22"/>
                <w:szCs w:val="22"/>
              </w:rPr>
              <w:t>HC</w:t>
            </w:r>
            <w:r w:rsidRPr="009D202A">
              <w:rPr>
                <w:rFonts w:asciiTheme="minorHAnsi" w:hAnsiTheme="minorHAnsi"/>
                <w:sz w:val="22"/>
                <w:szCs w:val="22"/>
                <w:vertAlign w:val="subscript"/>
              </w:rPr>
              <w:t>95</w:t>
            </w:r>
          </w:p>
        </w:tc>
      </w:tr>
      <w:tr w:rsidR="00EA32ED" w:rsidRPr="009D202A" w:rsidTr="009B4356">
        <w:tc>
          <w:tcPr>
            <w:tcW w:w="0" w:type="auto"/>
            <w:tcBorders>
              <w:top w:val="single" w:sz="12" w:space="0" w:color="auto"/>
            </w:tcBorders>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gumbel</w:t>
            </w:r>
          </w:p>
        </w:tc>
        <w:tc>
          <w:tcPr>
            <w:tcW w:w="0" w:type="auto"/>
            <w:tcBorders>
              <w:top w:val="single" w:sz="12" w:space="0" w:color="auto"/>
            </w:tcBorders>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ML</w:t>
            </w:r>
          </w:p>
        </w:tc>
        <w:tc>
          <w:tcPr>
            <w:tcW w:w="0" w:type="auto"/>
            <w:tcBorders>
              <w:top w:val="single" w:sz="12" w:space="0" w:color="auto"/>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215.8</w:t>
            </w:r>
          </w:p>
        </w:tc>
        <w:tc>
          <w:tcPr>
            <w:tcW w:w="0" w:type="auto"/>
            <w:tcBorders>
              <w:top w:val="single" w:sz="12" w:space="0" w:color="auto"/>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337.0</w:t>
            </w:r>
          </w:p>
        </w:tc>
        <w:tc>
          <w:tcPr>
            <w:tcW w:w="0" w:type="auto"/>
            <w:tcBorders>
              <w:top w:val="single" w:sz="12" w:space="0" w:color="auto"/>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2573.2</w:t>
            </w:r>
          </w:p>
        </w:tc>
        <w:tc>
          <w:tcPr>
            <w:tcW w:w="0" w:type="auto"/>
            <w:tcBorders>
              <w:top w:val="single" w:sz="12" w:space="0" w:color="auto"/>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62502.9</w:t>
            </w:r>
          </w:p>
        </w:tc>
        <w:tc>
          <w:tcPr>
            <w:tcW w:w="0" w:type="auto"/>
            <w:tcBorders>
              <w:top w:val="single" w:sz="12" w:space="0" w:color="auto"/>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211482.6</w:t>
            </w:r>
          </w:p>
        </w:tc>
      </w:tr>
      <w:tr w:rsidR="00EA32ED" w:rsidRPr="009D202A" w:rsidTr="009B4356">
        <w:tc>
          <w:tcPr>
            <w:tcW w:w="0" w:type="auto"/>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gumbel</w:t>
            </w:r>
          </w:p>
        </w:tc>
        <w:tc>
          <w:tcPr>
            <w:tcW w:w="0" w:type="auto"/>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MO</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386.2</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537.7</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2431.7</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25961.0</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64162.9</w:t>
            </w:r>
          </w:p>
        </w:tc>
      </w:tr>
      <w:tr w:rsidR="00EA32ED" w:rsidRPr="009D202A" w:rsidTr="009B4356">
        <w:tc>
          <w:tcPr>
            <w:tcW w:w="0" w:type="auto"/>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gumbel</w:t>
            </w:r>
          </w:p>
        </w:tc>
        <w:tc>
          <w:tcPr>
            <w:tcW w:w="0" w:type="auto"/>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GR</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307.5</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447.9</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2490.0</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36749.9</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102791.0</w:t>
            </w:r>
          </w:p>
        </w:tc>
      </w:tr>
      <w:tr w:rsidR="00EA32ED" w:rsidRPr="009D202A" w:rsidTr="009B4356">
        <w:tc>
          <w:tcPr>
            <w:tcW w:w="0" w:type="auto"/>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normal</w:t>
            </w:r>
          </w:p>
        </w:tc>
        <w:tc>
          <w:tcPr>
            <w:tcW w:w="0" w:type="auto"/>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ML</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46.8</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126.8</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4272.3</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143930.8</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390101.4</w:t>
            </w:r>
          </w:p>
        </w:tc>
      </w:tr>
      <w:tr w:rsidR="00EA32ED" w:rsidRPr="009D202A" w:rsidTr="009B4356">
        <w:tc>
          <w:tcPr>
            <w:tcW w:w="0" w:type="auto"/>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normal</w:t>
            </w:r>
          </w:p>
        </w:tc>
        <w:tc>
          <w:tcPr>
            <w:tcW w:w="0" w:type="auto"/>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MO</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223.5</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401.5</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3169.0</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25016.0</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44935.3</w:t>
            </w:r>
          </w:p>
        </w:tc>
      </w:tr>
      <w:tr w:rsidR="00EA32ED" w:rsidRPr="009D202A" w:rsidTr="009B4356">
        <w:tc>
          <w:tcPr>
            <w:tcW w:w="0" w:type="auto"/>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normal</w:t>
            </w:r>
          </w:p>
        </w:tc>
        <w:tc>
          <w:tcPr>
            <w:tcW w:w="0" w:type="auto"/>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GR</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174.9</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331.7</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3169.0</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30281.0</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57419.0</w:t>
            </w:r>
          </w:p>
        </w:tc>
      </w:tr>
      <w:tr w:rsidR="00EA32ED" w:rsidRPr="009D202A" w:rsidTr="009B4356">
        <w:tc>
          <w:tcPr>
            <w:tcW w:w="0" w:type="auto"/>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logistic</w:t>
            </w:r>
          </w:p>
        </w:tc>
        <w:tc>
          <w:tcPr>
            <w:tcW w:w="0" w:type="auto"/>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ML</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277.4</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531.1</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3586.0</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24212.7</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46356.6</w:t>
            </w:r>
          </w:p>
        </w:tc>
      </w:tr>
      <w:tr w:rsidR="00EA32ED" w:rsidRPr="009D202A" w:rsidTr="009B4356">
        <w:tc>
          <w:tcPr>
            <w:tcW w:w="0" w:type="auto"/>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logistic</w:t>
            </w:r>
          </w:p>
        </w:tc>
        <w:tc>
          <w:tcPr>
            <w:tcW w:w="0" w:type="auto"/>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MO</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231.4</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449.5</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3169.0</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22340.7</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43404.4</w:t>
            </w:r>
          </w:p>
        </w:tc>
      </w:tr>
      <w:tr w:rsidR="00EA32ED" w:rsidRPr="009D202A" w:rsidTr="009B4356">
        <w:tc>
          <w:tcPr>
            <w:tcW w:w="0" w:type="auto"/>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logistic</w:t>
            </w:r>
          </w:p>
        </w:tc>
        <w:tc>
          <w:tcPr>
            <w:tcW w:w="0" w:type="auto"/>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GR</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159.7</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340.9</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3169.0</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29461.7</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62886.7</w:t>
            </w:r>
          </w:p>
        </w:tc>
      </w:tr>
      <w:tr w:rsidR="00EA32ED" w:rsidRPr="009D202A" w:rsidTr="009B4356">
        <w:tc>
          <w:tcPr>
            <w:tcW w:w="0" w:type="auto"/>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triangular</w:t>
            </w:r>
          </w:p>
        </w:tc>
        <w:tc>
          <w:tcPr>
            <w:tcW w:w="0" w:type="auto"/>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ML</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196.0</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336.6</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3300.0</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32350.8</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55564.1</w:t>
            </w:r>
          </w:p>
        </w:tc>
      </w:tr>
      <w:tr w:rsidR="00EA32ED" w:rsidRPr="009D202A" w:rsidTr="009B4356">
        <w:tc>
          <w:tcPr>
            <w:tcW w:w="0" w:type="auto"/>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triangular</w:t>
            </w:r>
          </w:p>
        </w:tc>
        <w:tc>
          <w:tcPr>
            <w:tcW w:w="0" w:type="auto"/>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MO</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212.9</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357.2</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3169.0</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28117.4</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47165.0</w:t>
            </w:r>
          </w:p>
        </w:tc>
      </w:tr>
      <w:tr w:rsidR="00EA32ED" w:rsidRPr="009D202A" w:rsidTr="009B4356">
        <w:tc>
          <w:tcPr>
            <w:tcW w:w="0" w:type="auto"/>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triangular</w:t>
            </w:r>
          </w:p>
        </w:tc>
        <w:tc>
          <w:tcPr>
            <w:tcW w:w="0" w:type="auto"/>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GR</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184.2</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317.7</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3169.0</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31610.4</w:t>
            </w:r>
          </w:p>
        </w:tc>
        <w:tc>
          <w:tcPr>
            <w:tcW w:w="0" w:type="auto"/>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54516.1</w:t>
            </w:r>
          </w:p>
        </w:tc>
      </w:tr>
      <w:tr w:rsidR="00EA32ED" w:rsidRPr="009D202A" w:rsidTr="009B4356">
        <w:tc>
          <w:tcPr>
            <w:tcW w:w="0" w:type="auto"/>
            <w:tcBorders>
              <w:bottom w:val="single" w:sz="12" w:space="0" w:color="auto"/>
            </w:tcBorders>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burr</w:t>
            </w:r>
          </w:p>
        </w:tc>
        <w:tc>
          <w:tcPr>
            <w:tcW w:w="0" w:type="auto"/>
            <w:tcBorders>
              <w:bottom w:val="single" w:sz="12" w:space="0" w:color="auto"/>
            </w:tcBorders>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ML</w:t>
            </w:r>
          </w:p>
        </w:tc>
        <w:tc>
          <w:tcPr>
            <w:tcW w:w="0" w:type="auto"/>
            <w:tcBorders>
              <w:bottom w:val="single" w:sz="12" w:space="0" w:color="auto"/>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237.7</w:t>
            </w:r>
          </w:p>
        </w:tc>
        <w:tc>
          <w:tcPr>
            <w:tcW w:w="0" w:type="auto"/>
            <w:tcBorders>
              <w:bottom w:val="single" w:sz="12" w:space="0" w:color="auto"/>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414.5</w:t>
            </w:r>
          </w:p>
        </w:tc>
        <w:tc>
          <w:tcPr>
            <w:tcW w:w="0" w:type="auto"/>
            <w:tcBorders>
              <w:bottom w:val="single" w:sz="12" w:space="0" w:color="auto"/>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2902.3</w:t>
            </w:r>
          </w:p>
        </w:tc>
        <w:tc>
          <w:tcPr>
            <w:tcW w:w="0" w:type="auto"/>
            <w:tcBorders>
              <w:bottom w:val="single" w:sz="12" w:space="0" w:color="auto"/>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32190.2</w:t>
            </w:r>
          </w:p>
        </w:tc>
        <w:tc>
          <w:tcPr>
            <w:tcW w:w="0" w:type="auto"/>
            <w:tcBorders>
              <w:bottom w:val="single" w:sz="12" w:space="0" w:color="auto"/>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76660.1</w:t>
            </w:r>
          </w:p>
        </w:tc>
      </w:tr>
    </w:tbl>
    <w:p w:rsidR="004A75F7" w:rsidRPr="009D202A" w:rsidRDefault="004A75F7" w:rsidP="0096322C">
      <w:pPr>
        <w:rPr>
          <w:rFonts w:asciiTheme="minorHAnsi" w:hAnsiTheme="minorHAnsi"/>
          <w:sz w:val="22"/>
          <w:szCs w:val="22"/>
        </w:rPr>
      </w:pPr>
    </w:p>
    <w:p w:rsidR="0051453D" w:rsidRPr="009D202A" w:rsidRDefault="0051453D">
      <w:pPr>
        <w:rPr>
          <w:rFonts w:asciiTheme="minorHAnsi" w:hAnsiTheme="minorHAnsi"/>
          <w:b/>
          <w:sz w:val="22"/>
          <w:szCs w:val="22"/>
        </w:rPr>
      </w:pPr>
    </w:p>
    <w:p w:rsidR="009566C8" w:rsidRPr="009D202A" w:rsidRDefault="00016A60" w:rsidP="0096322C">
      <w:pPr>
        <w:rPr>
          <w:rFonts w:asciiTheme="minorHAnsi" w:hAnsiTheme="minorHAnsi"/>
          <w:b/>
          <w:sz w:val="22"/>
          <w:szCs w:val="22"/>
        </w:rPr>
      </w:pPr>
      <w:r w:rsidRPr="009D202A">
        <w:rPr>
          <w:rFonts w:asciiTheme="minorHAnsi" w:hAnsiTheme="minorHAnsi"/>
          <w:b/>
          <w:sz w:val="22"/>
          <w:szCs w:val="22"/>
        </w:rPr>
        <w:t xml:space="preserve">VI. </w:t>
      </w:r>
      <w:r w:rsidR="00F67E54" w:rsidRPr="009D202A">
        <w:rPr>
          <w:rFonts w:asciiTheme="minorHAnsi" w:hAnsiTheme="minorHAnsi"/>
          <w:b/>
          <w:sz w:val="22"/>
          <w:szCs w:val="22"/>
        </w:rPr>
        <w:t>Calculation of thresholds</w:t>
      </w:r>
    </w:p>
    <w:p w:rsidR="00F91244" w:rsidRPr="009D202A" w:rsidRDefault="00F91244" w:rsidP="0096322C">
      <w:pPr>
        <w:rPr>
          <w:rFonts w:asciiTheme="minorHAnsi" w:hAnsiTheme="minorHAnsi"/>
          <w:b/>
          <w:sz w:val="22"/>
          <w:szCs w:val="22"/>
        </w:rPr>
      </w:pPr>
    </w:p>
    <w:p w:rsidR="00016A60" w:rsidRPr="009D202A" w:rsidRDefault="00016A60" w:rsidP="0096322C">
      <w:pPr>
        <w:rPr>
          <w:rFonts w:asciiTheme="minorHAnsi" w:hAnsiTheme="minorHAnsi"/>
          <w:sz w:val="22"/>
          <w:szCs w:val="22"/>
        </w:rPr>
      </w:pPr>
      <w:r w:rsidRPr="009D202A">
        <w:rPr>
          <w:rFonts w:asciiTheme="minorHAnsi" w:hAnsiTheme="minorHAnsi"/>
          <w:sz w:val="22"/>
          <w:szCs w:val="22"/>
        </w:rPr>
        <w:t>Thresholds were calculated using a probit curve with the HC</w:t>
      </w:r>
      <w:r w:rsidRPr="009D202A">
        <w:rPr>
          <w:rFonts w:asciiTheme="minorHAnsi" w:hAnsiTheme="minorHAnsi"/>
          <w:sz w:val="22"/>
          <w:szCs w:val="22"/>
          <w:vertAlign w:val="subscript"/>
        </w:rPr>
        <w:t>05</w:t>
      </w:r>
      <w:r w:rsidRPr="009D202A">
        <w:rPr>
          <w:rFonts w:asciiTheme="minorHAnsi" w:hAnsiTheme="minorHAnsi"/>
          <w:sz w:val="22"/>
          <w:szCs w:val="22"/>
        </w:rPr>
        <w:t xml:space="preserve"> as the mean and three different slopes (2, 4.5, and 9). </w:t>
      </w:r>
      <w:r w:rsidR="00DF2241" w:rsidRPr="009D202A">
        <w:rPr>
          <w:rFonts w:asciiTheme="minorHAnsi" w:hAnsiTheme="minorHAnsi"/>
          <w:sz w:val="22"/>
          <w:szCs w:val="22"/>
        </w:rPr>
        <w:t xml:space="preserve">Calculated thresholds are provided in </w:t>
      </w:r>
      <w:r w:rsidR="00DF2241" w:rsidRPr="00BE432F">
        <w:rPr>
          <w:rFonts w:asciiTheme="minorHAnsi" w:hAnsiTheme="minorHAnsi"/>
          <w:b/>
          <w:sz w:val="22"/>
          <w:szCs w:val="22"/>
        </w:rPr>
        <w:t>Table</w:t>
      </w:r>
      <w:r w:rsidR="007B5D36" w:rsidRPr="00BE432F">
        <w:rPr>
          <w:rFonts w:asciiTheme="minorHAnsi" w:hAnsiTheme="minorHAnsi"/>
          <w:b/>
          <w:sz w:val="22"/>
          <w:szCs w:val="22"/>
        </w:rPr>
        <w:t xml:space="preserve"> </w:t>
      </w:r>
      <w:r w:rsidR="00814E54" w:rsidRPr="009D202A">
        <w:rPr>
          <w:rFonts w:asciiTheme="minorHAnsi" w:hAnsiTheme="minorHAnsi"/>
          <w:b/>
          <w:sz w:val="22"/>
          <w:szCs w:val="22"/>
        </w:rPr>
        <w:t>B</w:t>
      </w:r>
      <w:r w:rsidR="00814E54">
        <w:rPr>
          <w:rFonts w:asciiTheme="minorHAnsi" w:hAnsiTheme="minorHAnsi"/>
          <w:b/>
          <w:sz w:val="22"/>
          <w:szCs w:val="22"/>
        </w:rPr>
        <w:t xml:space="preserve"> 2-</w:t>
      </w:r>
      <w:r w:rsidR="00814E54" w:rsidRPr="009D202A">
        <w:rPr>
          <w:rFonts w:asciiTheme="minorHAnsi" w:hAnsiTheme="minorHAnsi"/>
          <w:b/>
          <w:sz w:val="22"/>
          <w:szCs w:val="22"/>
        </w:rPr>
        <w:t>6</w:t>
      </w:r>
      <w:r w:rsidR="00814E54">
        <w:rPr>
          <w:rFonts w:asciiTheme="minorHAnsi" w:hAnsiTheme="minorHAnsi"/>
          <w:b/>
          <w:sz w:val="22"/>
          <w:szCs w:val="22"/>
        </w:rPr>
        <w:t>.</w:t>
      </w:r>
      <w:r w:rsidR="00BE432F" w:rsidRPr="00BE432F">
        <w:rPr>
          <w:rFonts w:asciiTheme="minorHAnsi" w:hAnsiTheme="minorHAnsi"/>
          <w:b/>
          <w:sz w:val="22"/>
          <w:szCs w:val="22"/>
        </w:rPr>
        <w:t>6</w:t>
      </w:r>
      <w:r w:rsidR="00DF2241" w:rsidRPr="009D202A">
        <w:rPr>
          <w:rFonts w:asciiTheme="minorHAnsi" w:hAnsiTheme="minorHAnsi"/>
          <w:sz w:val="22"/>
          <w:szCs w:val="22"/>
        </w:rPr>
        <w:t>.</w:t>
      </w:r>
    </w:p>
    <w:p w:rsidR="00016A60" w:rsidRPr="009D202A" w:rsidRDefault="00016A60" w:rsidP="0096322C">
      <w:pPr>
        <w:rPr>
          <w:rFonts w:asciiTheme="minorHAnsi" w:hAnsiTheme="minorHAnsi"/>
          <w:sz w:val="22"/>
          <w:szCs w:val="22"/>
        </w:rPr>
      </w:pPr>
    </w:p>
    <w:p w:rsidR="00EA32ED" w:rsidRPr="009D202A" w:rsidRDefault="00EA32ED">
      <w:pPr>
        <w:rPr>
          <w:rFonts w:asciiTheme="minorHAnsi" w:hAnsiTheme="minorHAnsi"/>
          <w:sz w:val="22"/>
          <w:szCs w:val="22"/>
        </w:rPr>
      </w:pPr>
      <w:r w:rsidRPr="009D202A">
        <w:rPr>
          <w:rFonts w:asciiTheme="minorHAnsi" w:hAnsiTheme="minorHAnsi"/>
          <w:sz w:val="22"/>
          <w:szCs w:val="22"/>
        </w:rPr>
        <w:br w:type="page"/>
      </w:r>
    </w:p>
    <w:p w:rsidR="00F21792" w:rsidRPr="00BE432F" w:rsidRDefault="00F21792" w:rsidP="0096322C">
      <w:pPr>
        <w:rPr>
          <w:rFonts w:asciiTheme="minorHAnsi" w:hAnsiTheme="minorHAnsi"/>
          <w:b/>
          <w:sz w:val="22"/>
          <w:szCs w:val="22"/>
        </w:rPr>
      </w:pPr>
      <w:r w:rsidRPr="00BE432F">
        <w:rPr>
          <w:rFonts w:asciiTheme="minorHAnsi" w:hAnsiTheme="minorHAnsi"/>
          <w:b/>
          <w:sz w:val="22"/>
          <w:szCs w:val="22"/>
        </w:rPr>
        <w:lastRenderedPageBreak/>
        <w:t xml:space="preserve">Table </w:t>
      </w:r>
      <w:r w:rsidR="00814E54" w:rsidRPr="009D202A">
        <w:rPr>
          <w:rFonts w:asciiTheme="minorHAnsi" w:hAnsiTheme="minorHAnsi"/>
          <w:b/>
          <w:sz w:val="22"/>
          <w:szCs w:val="22"/>
        </w:rPr>
        <w:t>B</w:t>
      </w:r>
      <w:r w:rsidR="00814E54">
        <w:rPr>
          <w:rFonts w:asciiTheme="minorHAnsi" w:hAnsiTheme="minorHAnsi"/>
          <w:b/>
          <w:sz w:val="22"/>
          <w:szCs w:val="22"/>
        </w:rPr>
        <w:t xml:space="preserve"> 2-</w:t>
      </w:r>
      <w:r w:rsidR="00814E54" w:rsidRPr="009D202A">
        <w:rPr>
          <w:rFonts w:asciiTheme="minorHAnsi" w:hAnsiTheme="minorHAnsi"/>
          <w:b/>
          <w:sz w:val="22"/>
          <w:szCs w:val="22"/>
        </w:rPr>
        <w:t>6</w:t>
      </w:r>
      <w:r w:rsidR="00814E54">
        <w:rPr>
          <w:rFonts w:asciiTheme="minorHAnsi" w:hAnsiTheme="minorHAnsi"/>
          <w:b/>
          <w:sz w:val="22"/>
          <w:szCs w:val="22"/>
        </w:rPr>
        <w:t>.</w:t>
      </w:r>
      <w:r w:rsidR="00BE432F" w:rsidRPr="00BE432F">
        <w:rPr>
          <w:rFonts w:asciiTheme="minorHAnsi" w:hAnsiTheme="minorHAnsi"/>
          <w:b/>
          <w:sz w:val="22"/>
          <w:szCs w:val="22"/>
        </w:rPr>
        <w:t>6</w:t>
      </w:r>
      <w:r w:rsidRPr="00BE432F">
        <w:rPr>
          <w:rFonts w:asciiTheme="minorHAnsi" w:hAnsiTheme="minorHAnsi"/>
          <w:b/>
          <w:sz w:val="22"/>
          <w:szCs w:val="22"/>
        </w:rPr>
        <w:t xml:space="preserve">. Thresholds for determination of action area for </w:t>
      </w:r>
      <w:r w:rsidR="00876DF4" w:rsidRPr="00BE432F">
        <w:rPr>
          <w:rFonts w:asciiTheme="minorHAnsi" w:hAnsiTheme="minorHAnsi"/>
          <w:b/>
          <w:sz w:val="22"/>
          <w:szCs w:val="22"/>
        </w:rPr>
        <w:t>Diazinon</w:t>
      </w:r>
      <w:r w:rsidRPr="00BE432F">
        <w:rPr>
          <w:rFonts w:asciiTheme="minorHAnsi" w:hAnsiTheme="minorHAnsi"/>
          <w:b/>
          <w:sz w:val="22"/>
          <w:szCs w:val="22"/>
        </w:rPr>
        <w:t xml:space="preserve"> </w:t>
      </w:r>
      <w:r w:rsidR="001349F2" w:rsidRPr="00BE432F">
        <w:rPr>
          <w:rFonts w:asciiTheme="minorHAnsi" w:hAnsiTheme="minorHAnsi"/>
          <w:b/>
          <w:sz w:val="22"/>
          <w:szCs w:val="22"/>
        </w:rPr>
        <w:t>LC50s for all aquatic vertebrates</w:t>
      </w:r>
    </w:p>
    <w:tbl>
      <w:tblPr>
        <w:tblStyle w:val="TableGrid"/>
        <w:tblW w:w="0" w:type="auto"/>
        <w:tblLook w:val="04A0" w:firstRow="1" w:lastRow="0" w:firstColumn="1" w:lastColumn="0" w:noHBand="0" w:noVBand="1"/>
      </w:tblPr>
      <w:tblGrid>
        <w:gridCol w:w="1090"/>
        <w:gridCol w:w="923"/>
        <w:gridCol w:w="1182"/>
        <w:gridCol w:w="1015"/>
        <w:gridCol w:w="1015"/>
        <w:gridCol w:w="1182"/>
        <w:gridCol w:w="1015"/>
        <w:gridCol w:w="1015"/>
      </w:tblGrid>
      <w:tr w:rsidR="004A00A5" w:rsidRPr="009D202A" w:rsidTr="00A60F59">
        <w:tc>
          <w:tcPr>
            <w:tcW w:w="0" w:type="auto"/>
            <w:vMerge w:val="restart"/>
            <w:tcBorders>
              <w:top w:val="single" w:sz="12" w:space="0" w:color="auto"/>
              <w:left w:val="nil"/>
              <w:bottom w:val="single" w:sz="12" w:space="0" w:color="auto"/>
              <w:right w:val="nil"/>
            </w:tcBorders>
          </w:tcPr>
          <w:p w:rsidR="004A00A5" w:rsidRPr="009D202A" w:rsidRDefault="004A00A5" w:rsidP="009850BC">
            <w:pPr>
              <w:rPr>
                <w:rFonts w:asciiTheme="minorHAnsi" w:hAnsiTheme="minorHAnsi"/>
                <w:sz w:val="22"/>
                <w:szCs w:val="22"/>
              </w:rPr>
            </w:pPr>
            <w:r w:rsidRPr="009D202A">
              <w:rPr>
                <w:rFonts w:asciiTheme="minorHAnsi" w:hAnsiTheme="minorHAnsi"/>
                <w:sz w:val="22"/>
                <w:szCs w:val="22"/>
              </w:rPr>
              <w:t>distrib.</w:t>
            </w:r>
          </w:p>
        </w:tc>
        <w:tc>
          <w:tcPr>
            <w:tcW w:w="0" w:type="auto"/>
            <w:vMerge w:val="restart"/>
            <w:tcBorders>
              <w:top w:val="single" w:sz="12" w:space="0" w:color="auto"/>
              <w:left w:val="nil"/>
              <w:bottom w:val="single" w:sz="12" w:space="0" w:color="auto"/>
              <w:right w:val="nil"/>
            </w:tcBorders>
          </w:tcPr>
          <w:p w:rsidR="004A00A5" w:rsidRPr="009D202A" w:rsidRDefault="004A00A5" w:rsidP="00441676">
            <w:pPr>
              <w:rPr>
                <w:rFonts w:asciiTheme="minorHAnsi" w:hAnsiTheme="minorHAnsi"/>
                <w:sz w:val="22"/>
                <w:szCs w:val="22"/>
              </w:rPr>
            </w:pPr>
            <w:r w:rsidRPr="009D202A">
              <w:rPr>
                <w:rFonts w:asciiTheme="minorHAnsi" w:hAnsiTheme="minorHAnsi"/>
                <w:sz w:val="22"/>
                <w:szCs w:val="22"/>
              </w:rPr>
              <w:t>method</w:t>
            </w:r>
          </w:p>
        </w:tc>
        <w:tc>
          <w:tcPr>
            <w:tcW w:w="0" w:type="auto"/>
            <w:gridSpan w:val="3"/>
            <w:tcBorders>
              <w:top w:val="single" w:sz="12" w:space="0" w:color="auto"/>
              <w:left w:val="nil"/>
              <w:bottom w:val="nil"/>
              <w:right w:val="nil"/>
            </w:tcBorders>
          </w:tcPr>
          <w:p w:rsidR="004A00A5" w:rsidRPr="009D202A" w:rsidRDefault="00A60F59" w:rsidP="00A60F59">
            <w:pPr>
              <w:jc w:val="center"/>
              <w:rPr>
                <w:rFonts w:asciiTheme="minorHAnsi" w:hAnsiTheme="minorHAnsi"/>
                <w:sz w:val="22"/>
                <w:szCs w:val="22"/>
              </w:rPr>
            </w:pPr>
            <w:r w:rsidRPr="009D202A">
              <w:rPr>
                <w:rFonts w:asciiTheme="minorHAnsi" w:hAnsiTheme="minorHAnsi"/>
                <w:sz w:val="22"/>
                <w:szCs w:val="22"/>
              </w:rPr>
              <w:t>M</w:t>
            </w:r>
            <w:r w:rsidR="004A00A5" w:rsidRPr="009D202A">
              <w:rPr>
                <w:rFonts w:asciiTheme="minorHAnsi" w:hAnsiTheme="minorHAnsi"/>
                <w:sz w:val="22"/>
                <w:szCs w:val="22"/>
              </w:rPr>
              <w:t xml:space="preserve">ortality </w:t>
            </w:r>
            <w:r w:rsidRPr="009D202A">
              <w:rPr>
                <w:rFonts w:asciiTheme="minorHAnsi" w:hAnsiTheme="minorHAnsi"/>
                <w:sz w:val="22"/>
                <w:szCs w:val="22"/>
              </w:rPr>
              <w:t>T</w:t>
            </w:r>
            <w:r w:rsidR="004A00A5" w:rsidRPr="009D202A">
              <w:rPr>
                <w:rFonts w:asciiTheme="minorHAnsi" w:hAnsiTheme="minorHAnsi"/>
                <w:sz w:val="22"/>
                <w:szCs w:val="22"/>
              </w:rPr>
              <w:t>hreshold (10</w:t>
            </w:r>
            <w:r w:rsidR="004A00A5" w:rsidRPr="009D202A">
              <w:rPr>
                <w:rFonts w:asciiTheme="minorHAnsi" w:hAnsiTheme="minorHAnsi"/>
                <w:sz w:val="22"/>
                <w:szCs w:val="22"/>
                <w:vertAlign w:val="superscript"/>
              </w:rPr>
              <w:t>-6</w:t>
            </w:r>
            <w:r w:rsidR="004A00A5" w:rsidRPr="009D202A">
              <w:rPr>
                <w:rFonts w:asciiTheme="minorHAnsi" w:hAnsiTheme="minorHAnsi"/>
                <w:sz w:val="22"/>
                <w:szCs w:val="22"/>
              </w:rPr>
              <w:t>)</w:t>
            </w:r>
          </w:p>
        </w:tc>
        <w:tc>
          <w:tcPr>
            <w:tcW w:w="0" w:type="auto"/>
            <w:gridSpan w:val="3"/>
            <w:tcBorders>
              <w:top w:val="single" w:sz="12" w:space="0" w:color="auto"/>
              <w:left w:val="nil"/>
              <w:bottom w:val="nil"/>
              <w:right w:val="nil"/>
            </w:tcBorders>
          </w:tcPr>
          <w:p w:rsidR="004A00A5" w:rsidRPr="009D202A" w:rsidRDefault="004A00A5" w:rsidP="00A60F59">
            <w:pPr>
              <w:jc w:val="center"/>
              <w:rPr>
                <w:rFonts w:asciiTheme="minorHAnsi" w:hAnsiTheme="minorHAnsi"/>
                <w:sz w:val="22"/>
                <w:szCs w:val="22"/>
              </w:rPr>
            </w:pPr>
            <w:r w:rsidRPr="009D202A">
              <w:rPr>
                <w:rFonts w:asciiTheme="minorHAnsi" w:hAnsiTheme="minorHAnsi"/>
                <w:sz w:val="22"/>
                <w:szCs w:val="22"/>
              </w:rPr>
              <w:t>Indirect Effects Threshold (10</w:t>
            </w:r>
            <w:r w:rsidRPr="009D202A">
              <w:rPr>
                <w:rFonts w:asciiTheme="minorHAnsi" w:hAnsiTheme="minorHAnsi"/>
                <w:sz w:val="22"/>
                <w:szCs w:val="22"/>
                <w:vertAlign w:val="superscript"/>
              </w:rPr>
              <w:t>-1</w:t>
            </w:r>
            <w:r w:rsidRPr="009D202A">
              <w:rPr>
                <w:rFonts w:asciiTheme="minorHAnsi" w:hAnsiTheme="minorHAnsi"/>
                <w:sz w:val="22"/>
                <w:szCs w:val="22"/>
              </w:rPr>
              <w:t>)</w:t>
            </w:r>
          </w:p>
        </w:tc>
      </w:tr>
      <w:tr w:rsidR="004A00A5" w:rsidRPr="009D202A" w:rsidTr="00A60F59">
        <w:tc>
          <w:tcPr>
            <w:tcW w:w="0" w:type="auto"/>
            <w:vMerge/>
            <w:tcBorders>
              <w:top w:val="single" w:sz="12" w:space="0" w:color="auto"/>
              <w:left w:val="nil"/>
              <w:bottom w:val="single" w:sz="12" w:space="0" w:color="auto"/>
              <w:right w:val="nil"/>
            </w:tcBorders>
          </w:tcPr>
          <w:p w:rsidR="004A00A5" w:rsidRPr="009D202A" w:rsidRDefault="004A00A5" w:rsidP="009850BC">
            <w:pPr>
              <w:rPr>
                <w:rFonts w:asciiTheme="minorHAnsi" w:hAnsiTheme="minorHAnsi"/>
                <w:sz w:val="22"/>
                <w:szCs w:val="22"/>
              </w:rPr>
            </w:pPr>
          </w:p>
        </w:tc>
        <w:tc>
          <w:tcPr>
            <w:tcW w:w="0" w:type="auto"/>
            <w:vMerge/>
            <w:tcBorders>
              <w:top w:val="single" w:sz="12" w:space="0" w:color="auto"/>
              <w:left w:val="nil"/>
              <w:bottom w:val="single" w:sz="12" w:space="0" w:color="auto"/>
              <w:right w:val="nil"/>
            </w:tcBorders>
          </w:tcPr>
          <w:p w:rsidR="004A00A5" w:rsidRPr="009D202A" w:rsidRDefault="004A00A5" w:rsidP="00441676">
            <w:pPr>
              <w:rPr>
                <w:rFonts w:asciiTheme="minorHAnsi" w:hAnsiTheme="minorHAnsi"/>
                <w:sz w:val="22"/>
                <w:szCs w:val="22"/>
              </w:rPr>
            </w:pPr>
          </w:p>
        </w:tc>
        <w:tc>
          <w:tcPr>
            <w:tcW w:w="0" w:type="auto"/>
            <w:tcBorders>
              <w:top w:val="nil"/>
              <w:left w:val="nil"/>
              <w:bottom w:val="single" w:sz="12" w:space="0" w:color="auto"/>
              <w:right w:val="nil"/>
            </w:tcBorders>
          </w:tcPr>
          <w:p w:rsidR="004A00A5" w:rsidRPr="009D202A" w:rsidRDefault="004A00A5" w:rsidP="00441676">
            <w:pPr>
              <w:rPr>
                <w:rFonts w:asciiTheme="minorHAnsi" w:hAnsiTheme="minorHAnsi"/>
                <w:sz w:val="22"/>
                <w:szCs w:val="22"/>
              </w:rPr>
            </w:pPr>
            <w:r w:rsidRPr="009D202A">
              <w:rPr>
                <w:rFonts w:asciiTheme="minorHAnsi" w:hAnsiTheme="minorHAnsi"/>
                <w:sz w:val="22"/>
                <w:szCs w:val="22"/>
              </w:rPr>
              <w:t>slope = 4.5</w:t>
            </w:r>
          </w:p>
        </w:tc>
        <w:tc>
          <w:tcPr>
            <w:tcW w:w="0" w:type="auto"/>
            <w:tcBorders>
              <w:top w:val="nil"/>
              <w:left w:val="nil"/>
              <w:bottom w:val="single" w:sz="12" w:space="0" w:color="auto"/>
              <w:right w:val="nil"/>
            </w:tcBorders>
          </w:tcPr>
          <w:p w:rsidR="004A00A5" w:rsidRPr="009D202A" w:rsidRDefault="004A00A5" w:rsidP="00C9521B">
            <w:pPr>
              <w:rPr>
                <w:rFonts w:asciiTheme="minorHAnsi" w:hAnsiTheme="minorHAnsi"/>
                <w:sz w:val="22"/>
                <w:szCs w:val="22"/>
              </w:rPr>
            </w:pPr>
            <w:r w:rsidRPr="009D202A">
              <w:rPr>
                <w:rFonts w:asciiTheme="minorHAnsi" w:hAnsiTheme="minorHAnsi"/>
                <w:sz w:val="22"/>
                <w:szCs w:val="22"/>
              </w:rPr>
              <w:t>slope = 2</w:t>
            </w:r>
          </w:p>
        </w:tc>
        <w:tc>
          <w:tcPr>
            <w:tcW w:w="0" w:type="auto"/>
            <w:tcBorders>
              <w:top w:val="nil"/>
              <w:left w:val="nil"/>
              <w:bottom w:val="single" w:sz="12" w:space="0" w:color="auto"/>
              <w:right w:val="nil"/>
            </w:tcBorders>
          </w:tcPr>
          <w:p w:rsidR="004A00A5" w:rsidRPr="009D202A" w:rsidRDefault="004A00A5" w:rsidP="00C9521B">
            <w:pPr>
              <w:rPr>
                <w:rFonts w:asciiTheme="minorHAnsi" w:hAnsiTheme="minorHAnsi"/>
                <w:sz w:val="22"/>
                <w:szCs w:val="22"/>
              </w:rPr>
            </w:pPr>
            <w:r w:rsidRPr="009D202A">
              <w:rPr>
                <w:rFonts w:asciiTheme="minorHAnsi" w:hAnsiTheme="minorHAnsi"/>
                <w:sz w:val="22"/>
                <w:szCs w:val="22"/>
              </w:rPr>
              <w:t>slope = 9</w:t>
            </w:r>
          </w:p>
        </w:tc>
        <w:tc>
          <w:tcPr>
            <w:tcW w:w="0" w:type="auto"/>
            <w:tcBorders>
              <w:top w:val="nil"/>
              <w:left w:val="nil"/>
              <w:bottom w:val="single" w:sz="12" w:space="0" w:color="auto"/>
              <w:right w:val="nil"/>
            </w:tcBorders>
          </w:tcPr>
          <w:p w:rsidR="004A00A5" w:rsidRPr="009D202A" w:rsidRDefault="004A00A5" w:rsidP="00441676">
            <w:pPr>
              <w:rPr>
                <w:rFonts w:asciiTheme="minorHAnsi" w:hAnsiTheme="minorHAnsi"/>
                <w:sz w:val="22"/>
                <w:szCs w:val="22"/>
              </w:rPr>
            </w:pPr>
            <w:r w:rsidRPr="009D202A">
              <w:rPr>
                <w:rFonts w:asciiTheme="minorHAnsi" w:hAnsiTheme="minorHAnsi"/>
                <w:sz w:val="22"/>
                <w:szCs w:val="22"/>
              </w:rPr>
              <w:t>slope = 4.5</w:t>
            </w:r>
          </w:p>
        </w:tc>
        <w:tc>
          <w:tcPr>
            <w:tcW w:w="0" w:type="auto"/>
            <w:tcBorders>
              <w:top w:val="nil"/>
              <w:left w:val="nil"/>
              <w:bottom w:val="single" w:sz="12" w:space="0" w:color="auto"/>
              <w:right w:val="nil"/>
            </w:tcBorders>
          </w:tcPr>
          <w:p w:rsidR="004A00A5" w:rsidRPr="009D202A" w:rsidRDefault="004A00A5" w:rsidP="00C9521B">
            <w:pPr>
              <w:rPr>
                <w:rFonts w:asciiTheme="minorHAnsi" w:hAnsiTheme="minorHAnsi"/>
                <w:sz w:val="22"/>
                <w:szCs w:val="22"/>
              </w:rPr>
            </w:pPr>
            <w:r w:rsidRPr="009D202A">
              <w:rPr>
                <w:rFonts w:asciiTheme="minorHAnsi" w:hAnsiTheme="minorHAnsi"/>
                <w:sz w:val="22"/>
                <w:szCs w:val="22"/>
              </w:rPr>
              <w:t>slope = 2</w:t>
            </w:r>
          </w:p>
        </w:tc>
        <w:tc>
          <w:tcPr>
            <w:tcW w:w="0" w:type="auto"/>
            <w:tcBorders>
              <w:top w:val="nil"/>
              <w:left w:val="nil"/>
              <w:bottom w:val="single" w:sz="12" w:space="0" w:color="auto"/>
              <w:right w:val="nil"/>
            </w:tcBorders>
          </w:tcPr>
          <w:p w:rsidR="004A00A5" w:rsidRPr="009D202A" w:rsidRDefault="004A00A5" w:rsidP="00C9521B">
            <w:pPr>
              <w:rPr>
                <w:rFonts w:asciiTheme="minorHAnsi" w:hAnsiTheme="minorHAnsi"/>
                <w:sz w:val="22"/>
                <w:szCs w:val="22"/>
              </w:rPr>
            </w:pPr>
            <w:r w:rsidRPr="009D202A">
              <w:rPr>
                <w:rFonts w:asciiTheme="minorHAnsi" w:hAnsiTheme="minorHAnsi"/>
                <w:sz w:val="22"/>
                <w:szCs w:val="22"/>
              </w:rPr>
              <w:t>slope = 9</w:t>
            </w:r>
          </w:p>
        </w:tc>
      </w:tr>
      <w:tr w:rsidR="00EA32ED" w:rsidRPr="009D202A" w:rsidTr="009B4356">
        <w:tc>
          <w:tcPr>
            <w:tcW w:w="0" w:type="auto"/>
            <w:tcBorders>
              <w:top w:val="single" w:sz="12" w:space="0" w:color="auto"/>
              <w:left w:val="nil"/>
              <w:bottom w:val="nil"/>
              <w:right w:val="nil"/>
            </w:tcBorders>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gumbel</w:t>
            </w:r>
          </w:p>
        </w:tc>
        <w:tc>
          <w:tcPr>
            <w:tcW w:w="0" w:type="auto"/>
            <w:tcBorders>
              <w:top w:val="single" w:sz="12" w:space="0" w:color="auto"/>
              <w:left w:val="nil"/>
              <w:bottom w:val="nil"/>
              <w:right w:val="nil"/>
            </w:tcBorders>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ML</w:t>
            </w:r>
          </w:p>
        </w:tc>
        <w:tc>
          <w:tcPr>
            <w:tcW w:w="0" w:type="auto"/>
            <w:tcBorders>
              <w:top w:val="single" w:sz="12" w:space="0" w:color="auto"/>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19.0</w:t>
            </w:r>
          </w:p>
        </w:tc>
        <w:tc>
          <w:tcPr>
            <w:tcW w:w="0" w:type="auto"/>
            <w:tcBorders>
              <w:top w:val="single" w:sz="12" w:space="0" w:color="auto"/>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0.9</w:t>
            </w:r>
          </w:p>
        </w:tc>
        <w:tc>
          <w:tcPr>
            <w:tcW w:w="0" w:type="auto"/>
            <w:tcBorders>
              <w:top w:val="single" w:sz="12" w:space="0" w:color="auto"/>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64.0</w:t>
            </w:r>
          </w:p>
        </w:tc>
        <w:tc>
          <w:tcPr>
            <w:tcW w:w="0" w:type="auto"/>
            <w:tcBorders>
              <w:top w:val="single" w:sz="12" w:space="0" w:color="auto"/>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112.0</w:t>
            </w:r>
          </w:p>
        </w:tc>
        <w:tc>
          <w:tcPr>
            <w:tcW w:w="0" w:type="auto"/>
            <w:tcBorders>
              <w:top w:val="single" w:sz="12" w:space="0" w:color="auto"/>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49.3</w:t>
            </w:r>
          </w:p>
        </w:tc>
        <w:tc>
          <w:tcPr>
            <w:tcW w:w="0" w:type="auto"/>
            <w:tcBorders>
              <w:top w:val="single" w:sz="12" w:space="0" w:color="auto"/>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155.5</w:t>
            </w:r>
          </w:p>
        </w:tc>
      </w:tr>
      <w:tr w:rsidR="00EA32ED" w:rsidRPr="009D202A" w:rsidTr="009B4356">
        <w:tc>
          <w:tcPr>
            <w:tcW w:w="0" w:type="auto"/>
            <w:tcBorders>
              <w:top w:val="nil"/>
              <w:left w:val="nil"/>
              <w:bottom w:val="nil"/>
              <w:right w:val="nil"/>
            </w:tcBorders>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gumbel</w:t>
            </w:r>
          </w:p>
        </w:tc>
        <w:tc>
          <w:tcPr>
            <w:tcW w:w="0" w:type="auto"/>
            <w:tcBorders>
              <w:top w:val="nil"/>
              <w:left w:val="nil"/>
              <w:bottom w:val="nil"/>
              <w:right w:val="nil"/>
            </w:tcBorders>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MO</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33.9</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1.6</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114.5</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200.5</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88.3</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278.3</w:t>
            </w:r>
          </w:p>
        </w:tc>
      </w:tr>
      <w:tr w:rsidR="00EA32ED" w:rsidRPr="009D202A" w:rsidTr="009B4356">
        <w:tc>
          <w:tcPr>
            <w:tcW w:w="0" w:type="auto"/>
            <w:tcBorders>
              <w:top w:val="nil"/>
              <w:left w:val="nil"/>
              <w:bottom w:val="nil"/>
              <w:right w:val="nil"/>
            </w:tcBorders>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gumbel</w:t>
            </w:r>
          </w:p>
        </w:tc>
        <w:tc>
          <w:tcPr>
            <w:tcW w:w="0" w:type="auto"/>
            <w:tcBorders>
              <w:top w:val="nil"/>
              <w:left w:val="nil"/>
              <w:bottom w:val="nil"/>
              <w:right w:val="nil"/>
            </w:tcBorders>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GR</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27.0</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1.3</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91.1</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159.6</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70.3</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221.6</w:t>
            </w:r>
          </w:p>
        </w:tc>
      </w:tr>
      <w:tr w:rsidR="00EA32ED" w:rsidRPr="009D202A" w:rsidTr="009B4356">
        <w:tc>
          <w:tcPr>
            <w:tcW w:w="0" w:type="auto"/>
            <w:tcBorders>
              <w:top w:val="nil"/>
              <w:left w:val="nil"/>
              <w:bottom w:val="nil"/>
              <w:right w:val="nil"/>
            </w:tcBorders>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normal</w:t>
            </w:r>
          </w:p>
        </w:tc>
        <w:tc>
          <w:tcPr>
            <w:tcW w:w="0" w:type="auto"/>
            <w:tcBorders>
              <w:top w:val="nil"/>
              <w:left w:val="nil"/>
              <w:bottom w:val="nil"/>
              <w:right w:val="nil"/>
            </w:tcBorders>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ML</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4.1</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0.2</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13.9</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24.3</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10.7</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33.7</w:t>
            </w:r>
          </w:p>
        </w:tc>
      </w:tr>
      <w:tr w:rsidR="00EA32ED" w:rsidRPr="009D202A" w:rsidTr="009B4356">
        <w:tc>
          <w:tcPr>
            <w:tcW w:w="0" w:type="auto"/>
            <w:tcBorders>
              <w:top w:val="nil"/>
              <w:left w:val="nil"/>
              <w:bottom w:val="nil"/>
              <w:right w:val="nil"/>
            </w:tcBorders>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normal</w:t>
            </w:r>
          </w:p>
        </w:tc>
        <w:tc>
          <w:tcPr>
            <w:tcW w:w="0" w:type="auto"/>
            <w:tcBorders>
              <w:top w:val="nil"/>
              <w:left w:val="nil"/>
              <w:bottom w:val="nil"/>
              <w:right w:val="nil"/>
            </w:tcBorders>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MO</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19.6</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0.9</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66.2</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116.0</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51.1</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161.0</w:t>
            </w:r>
          </w:p>
        </w:tc>
      </w:tr>
      <w:tr w:rsidR="00EA32ED" w:rsidRPr="009D202A" w:rsidTr="009B4356">
        <w:tc>
          <w:tcPr>
            <w:tcW w:w="0" w:type="auto"/>
            <w:tcBorders>
              <w:top w:val="nil"/>
              <w:left w:val="nil"/>
              <w:bottom w:val="nil"/>
              <w:right w:val="nil"/>
            </w:tcBorders>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normal</w:t>
            </w:r>
          </w:p>
        </w:tc>
        <w:tc>
          <w:tcPr>
            <w:tcW w:w="0" w:type="auto"/>
            <w:tcBorders>
              <w:top w:val="nil"/>
              <w:left w:val="nil"/>
              <w:bottom w:val="nil"/>
              <w:right w:val="nil"/>
            </w:tcBorders>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GR</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15.4</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0.7</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51.8</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90.8</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40.0</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126.0</w:t>
            </w:r>
          </w:p>
        </w:tc>
      </w:tr>
      <w:tr w:rsidR="00EA32ED" w:rsidRPr="009D202A" w:rsidTr="009B4356">
        <w:tc>
          <w:tcPr>
            <w:tcW w:w="0" w:type="auto"/>
            <w:tcBorders>
              <w:top w:val="nil"/>
              <w:left w:val="nil"/>
              <w:bottom w:val="nil"/>
              <w:right w:val="nil"/>
            </w:tcBorders>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logistic</w:t>
            </w:r>
          </w:p>
        </w:tc>
        <w:tc>
          <w:tcPr>
            <w:tcW w:w="0" w:type="auto"/>
            <w:tcBorders>
              <w:top w:val="nil"/>
              <w:left w:val="nil"/>
              <w:bottom w:val="nil"/>
              <w:right w:val="nil"/>
            </w:tcBorders>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ML</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24.4</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1.2</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82.2</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144.0</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63.4</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199.9</w:t>
            </w:r>
          </w:p>
        </w:tc>
      </w:tr>
      <w:tr w:rsidR="00EA32ED" w:rsidRPr="009D202A" w:rsidTr="009B4356">
        <w:tc>
          <w:tcPr>
            <w:tcW w:w="0" w:type="auto"/>
            <w:tcBorders>
              <w:top w:val="nil"/>
              <w:left w:val="nil"/>
              <w:bottom w:val="nil"/>
              <w:right w:val="nil"/>
            </w:tcBorders>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logistic</w:t>
            </w:r>
          </w:p>
        </w:tc>
        <w:tc>
          <w:tcPr>
            <w:tcW w:w="0" w:type="auto"/>
            <w:tcBorders>
              <w:top w:val="nil"/>
              <w:left w:val="nil"/>
              <w:bottom w:val="nil"/>
              <w:right w:val="nil"/>
            </w:tcBorders>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MO</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20.3</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1.0</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68.6</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120.1</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52.9</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166.7</w:t>
            </w:r>
          </w:p>
        </w:tc>
      </w:tr>
      <w:tr w:rsidR="00EA32ED" w:rsidRPr="009D202A" w:rsidTr="009B4356">
        <w:tc>
          <w:tcPr>
            <w:tcW w:w="0" w:type="auto"/>
            <w:tcBorders>
              <w:top w:val="nil"/>
              <w:left w:val="nil"/>
              <w:bottom w:val="nil"/>
              <w:right w:val="nil"/>
            </w:tcBorders>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logistic</w:t>
            </w:r>
          </w:p>
        </w:tc>
        <w:tc>
          <w:tcPr>
            <w:tcW w:w="0" w:type="auto"/>
            <w:tcBorders>
              <w:top w:val="nil"/>
              <w:left w:val="nil"/>
              <w:bottom w:val="nil"/>
              <w:right w:val="nil"/>
            </w:tcBorders>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GR</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14.0</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0.7</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47.3</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82.9</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36.5</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115.1</w:t>
            </w:r>
          </w:p>
        </w:tc>
      </w:tr>
      <w:tr w:rsidR="00EA32ED" w:rsidRPr="009D202A" w:rsidTr="009B4356">
        <w:tc>
          <w:tcPr>
            <w:tcW w:w="0" w:type="auto"/>
            <w:tcBorders>
              <w:top w:val="nil"/>
              <w:left w:val="nil"/>
              <w:bottom w:val="nil"/>
              <w:right w:val="nil"/>
            </w:tcBorders>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triangular</w:t>
            </w:r>
          </w:p>
        </w:tc>
        <w:tc>
          <w:tcPr>
            <w:tcW w:w="0" w:type="auto"/>
            <w:tcBorders>
              <w:top w:val="nil"/>
              <w:left w:val="nil"/>
              <w:bottom w:val="nil"/>
              <w:right w:val="nil"/>
            </w:tcBorders>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ML</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17.2</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0.8</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58.1</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101.7</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44.8</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141.2</w:t>
            </w:r>
          </w:p>
        </w:tc>
      </w:tr>
      <w:tr w:rsidR="00EA32ED" w:rsidRPr="009D202A" w:rsidTr="009B4356">
        <w:tc>
          <w:tcPr>
            <w:tcW w:w="0" w:type="auto"/>
            <w:tcBorders>
              <w:top w:val="nil"/>
              <w:left w:val="nil"/>
              <w:bottom w:val="nil"/>
              <w:right w:val="nil"/>
            </w:tcBorders>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triangular</w:t>
            </w:r>
          </w:p>
        </w:tc>
        <w:tc>
          <w:tcPr>
            <w:tcW w:w="0" w:type="auto"/>
            <w:tcBorders>
              <w:top w:val="nil"/>
              <w:left w:val="nil"/>
              <w:bottom w:val="nil"/>
              <w:right w:val="nil"/>
            </w:tcBorders>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MO</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18.7</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0.9</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63.1</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110.5</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48.7</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153.4</w:t>
            </w:r>
          </w:p>
        </w:tc>
      </w:tr>
      <w:tr w:rsidR="00EA32ED" w:rsidRPr="009D202A" w:rsidTr="009B4356">
        <w:tc>
          <w:tcPr>
            <w:tcW w:w="0" w:type="auto"/>
            <w:tcBorders>
              <w:top w:val="nil"/>
              <w:left w:val="nil"/>
              <w:bottom w:val="nil"/>
              <w:right w:val="nil"/>
            </w:tcBorders>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triangular</w:t>
            </w:r>
          </w:p>
        </w:tc>
        <w:tc>
          <w:tcPr>
            <w:tcW w:w="0" w:type="auto"/>
            <w:tcBorders>
              <w:top w:val="nil"/>
              <w:left w:val="nil"/>
              <w:bottom w:val="nil"/>
              <w:right w:val="nil"/>
            </w:tcBorders>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GR</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16.2</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0.8</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54.6</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95.6</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42.1</w:t>
            </w:r>
          </w:p>
        </w:tc>
        <w:tc>
          <w:tcPr>
            <w:tcW w:w="0" w:type="auto"/>
            <w:tcBorders>
              <w:top w:val="nil"/>
              <w:left w:val="nil"/>
              <w:bottom w:val="nil"/>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132.7</w:t>
            </w:r>
          </w:p>
        </w:tc>
      </w:tr>
      <w:tr w:rsidR="00EA32ED" w:rsidRPr="009D202A" w:rsidTr="009B4356">
        <w:tc>
          <w:tcPr>
            <w:tcW w:w="0" w:type="auto"/>
            <w:tcBorders>
              <w:top w:val="nil"/>
              <w:left w:val="nil"/>
              <w:bottom w:val="single" w:sz="12" w:space="0" w:color="auto"/>
              <w:right w:val="nil"/>
            </w:tcBorders>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burr</w:t>
            </w:r>
          </w:p>
        </w:tc>
        <w:tc>
          <w:tcPr>
            <w:tcW w:w="0" w:type="auto"/>
            <w:tcBorders>
              <w:top w:val="nil"/>
              <w:left w:val="nil"/>
              <w:bottom w:val="single" w:sz="12" w:space="0" w:color="auto"/>
              <w:right w:val="nil"/>
            </w:tcBorders>
            <w:vAlign w:val="bottom"/>
          </w:tcPr>
          <w:p w:rsidR="00EA32ED" w:rsidRPr="009D202A" w:rsidRDefault="00EA32ED" w:rsidP="00EA32ED">
            <w:pPr>
              <w:rPr>
                <w:rFonts w:asciiTheme="minorHAnsi" w:hAnsiTheme="minorHAnsi"/>
                <w:color w:val="000000"/>
                <w:sz w:val="22"/>
                <w:szCs w:val="22"/>
              </w:rPr>
            </w:pPr>
            <w:r w:rsidRPr="009D202A">
              <w:rPr>
                <w:rFonts w:asciiTheme="minorHAnsi" w:hAnsiTheme="minorHAnsi"/>
                <w:color w:val="000000"/>
                <w:sz w:val="22"/>
                <w:szCs w:val="22"/>
              </w:rPr>
              <w:t>ML</w:t>
            </w:r>
          </w:p>
        </w:tc>
        <w:tc>
          <w:tcPr>
            <w:tcW w:w="0" w:type="auto"/>
            <w:tcBorders>
              <w:top w:val="nil"/>
              <w:left w:val="nil"/>
              <w:bottom w:val="single" w:sz="12" w:space="0" w:color="auto"/>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20.9</w:t>
            </w:r>
          </w:p>
        </w:tc>
        <w:tc>
          <w:tcPr>
            <w:tcW w:w="0" w:type="auto"/>
            <w:tcBorders>
              <w:top w:val="nil"/>
              <w:left w:val="nil"/>
              <w:bottom w:val="single" w:sz="12" w:space="0" w:color="auto"/>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1.0</w:t>
            </w:r>
          </w:p>
        </w:tc>
        <w:tc>
          <w:tcPr>
            <w:tcW w:w="0" w:type="auto"/>
            <w:tcBorders>
              <w:top w:val="nil"/>
              <w:left w:val="nil"/>
              <w:bottom w:val="single" w:sz="12" w:space="0" w:color="auto"/>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70.5</w:t>
            </w:r>
          </w:p>
        </w:tc>
        <w:tc>
          <w:tcPr>
            <w:tcW w:w="0" w:type="auto"/>
            <w:tcBorders>
              <w:top w:val="nil"/>
              <w:left w:val="nil"/>
              <w:bottom w:val="single" w:sz="12" w:space="0" w:color="auto"/>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123.4</w:t>
            </w:r>
          </w:p>
        </w:tc>
        <w:tc>
          <w:tcPr>
            <w:tcW w:w="0" w:type="auto"/>
            <w:tcBorders>
              <w:top w:val="nil"/>
              <w:left w:val="nil"/>
              <w:bottom w:val="single" w:sz="12" w:space="0" w:color="auto"/>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54.4</w:t>
            </w:r>
          </w:p>
        </w:tc>
        <w:tc>
          <w:tcPr>
            <w:tcW w:w="0" w:type="auto"/>
            <w:tcBorders>
              <w:top w:val="nil"/>
              <w:left w:val="nil"/>
              <w:bottom w:val="single" w:sz="12" w:space="0" w:color="auto"/>
              <w:right w:val="nil"/>
            </w:tcBorders>
            <w:vAlign w:val="bottom"/>
          </w:tcPr>
          <w:p w:rsidR="00EA32ED" w:rsidRPr="009D202A" w:rsidRDefault="00EA32ED" w:rsidP="00EA32ED">
            <w:pPr>
              <w:jc w:val="right"/>
              <w:rPr>
                <w:rFonts w:asciiTheme="minorHAnsi" w:hAnsiTheme="minorHAnsi"/>
                <w:color w:val="000000"/>
                <w:sz w:val="22"/>
                <w:szCs w:val="22"/>
              </w:rPr>
            </w:pPr>
            <w:r w:rsidRPr="009D202A">
              <w:rPr>
                <w:rFonts w:asciiTheme="minorHAnsi" w:hAnsiTheme="minorHAnsi"/>
                <w:color w:val="000000"/>
                <w:sz w:val="22"/>
                <w:szCs w:val="22"/>
              </w:rPr>
              <w:t>171.3</w:t>
            </w:r>
          </w:p>
        </w:tc>
      </w:tr>
    </w:tbl>
    <w:p w:rsidR="009850BC" w:rsidRPr="009D202A" w:rsidRDefault="009850BC" w:rsidP="009850BC">
      <w:pPr>
        <w:rPr>
          <w:rFonts w:asciiTheme="minorHAnsi" w:hAnsiTheme="minorHAnsi"/>
          <w:sz w:val="22"/>
          <w:szCs w:val="22"/>
        </w:rPr>
      </w:pPr>
    </w:p>
    <w:sectPr w:rsidR="009850BC" w:rsidRPr="009D202A" w:rsidSect="00CE3FF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02A" w:rsidRDefault="009D202A" w:rsidP="00421E69">
      <w:pPr>
        <w:spacing w:line="240" w:lineRule="auto"/>
      </w:pPr>
      <w:r>
        <w:separator/>
      </w:r>
    </w:p>
  </w:endnote>
  <w:endnote w:type="continuationSeparator" w:id="0">
    <w:p w:rsidR="009D202A" w:rsidRDefault="009D202A" w:rsidP="00421E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76127"/>
      <w:docPartObj>
        <w:docPartGallery w:val="Page Numbers (Bottom of Page)"/>
        <w:docPartUnique/>
      </w:docPartObj>
    </w:sdtPr>
    <w:sdtEndPr/>
    <w:sdtContent>
      <w:sdt>
        <w:sdtPr>
          <w:id w:val="565050477"/>
          <w:docPartObj>
            <w:docPartGallery w:val="Page Numbers (Top of Page)"/>
            <w:docPartUnique/>
          </w:docPartObj>
        </w:sdtPr>
        <w:sdtEndPr/>
        <w:sdtContent>
          <w:p w:rsidR="009D202A" w:rsidRDefault="009D202A">
            <w:pPr>
              <w:pStyle w:val="Footer"/>
              <w:jc w:val="center"/>
            </w:pPr>
            <w:r>
              <w:t xml:space="preserve">B6 (EC) - </w:t>
            </w:r>
            <w:r>
              <w:rPr>
                <w:b/>
              </w:rPr>
              <w:fldChar w:fldCharType="begin"/>
            </w:r>
            <w:r>
              <w:rPr>
                <w:b/>
              </w:rPr>
              <w:instrText xml:space="preserve"> PAGE </w:instrText>
            </w:r>
            <w:r>
              <w:rPr>
                <w:b/>
              </w:rPr>
              <w:fldChar w:fldCharType="separate"/>
            </w:r>
            <w:r w:rsidR="00061F4D">
              <w:rPr>
                <w:b/>
                <w:noProof/>
              </w:rPr>
              <w:t>1</w:t>
            </w:r>
            <w:r>
              <w:rPr>
                <w:b/>
              </w:rPr>
              <w:fldChar w:fldCharType="end"/>
            </w:r>
          </w:p>
        </w:sdtContent>
      </w:sdt>
    </w:sdtContent>
  </w:sdt>
  <w:p w:rsidR="009D202A" w:rsidRDefault="009D2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02A" w:rsidRDefault="009D202A" w:rsidP="00421E69">
      <w:pPr>
        <w:spacing w:line="240" w:lineRule="auto"/>
      </w:pPr>
      <w:r>
        <w:separator/>
      </w:r>
    </w:p>
  </w:footnote>
  <w:footnote w:type="continuationSeparator" w:id="0">
    <w:p w:rsidR="009D202A" w:rsidRDefault="009D202A" w:rsidP="00421E6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815CC"/>
    <w:multiLevelType w:val="hybridMultilevel"/>
    <w:tmpl w:val="F476DE06"/>
    <w:lvl w:ilvl="0" w:tplc="4C5CB6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cryptProviderType="rsaAES" w:cryptAlgorithmClass="hash" w:cryptAlgorithmType="typeAny" w:cryptAlgorithmSid="14" w:cryptSpinCount="100000" w:hash="4nQNInscZwtHFCu8SgX0MuyL1gxDrjHPVYOVMJUW/S0ksPJ8WcCIkkwyEbQBKpy9jI2kv7Wp9W2Kz2l+lGusQw==" w:salt="alXy2HvjYGmHnRJQjV/KVg=="/>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67"/>
    <w:rsid w:val="00000513"/>
    <w:rsid w:val="00001F88"/>
    <w:rsid w:val="0000601A"/>
    <w:rsid w:val="0000656C"/>
    <w:rsid w:val="00007088"/>
    <w:rsid w:val="00012FD1"/>
    <w:rsid w:val="0001392E"/>
    <w:rsid w:val="00013FCE"/>
    <w:rsid w:val="00014199"/>
    <w:rsid w:val="00015751"/>
    <w:rsid w:val="000162E3"/>
    <w:rsid w:val="00016A60"/>
    <w:rsid w:val="0002062E"/>
    <w:rsid w:val="00024252"/>
    <w:rsid w:val="00025CD3"/>
    <w:rsid w:val="0002655C"/>
    <w:rsid w:val="00027266"/>
    <w:rsid w:val="000274A7"/>
    <w:rsid w:val="0003098B"/>
    <w:rsid w:val="0003253E"/>
    <w:rsid w:val="00033C69"/>
    <w:rsid w:val="00035D7C"/>
    <w:rsid w:val="00037504"/>
    <w:rsid w:val="000376DC"/>
    <w:rsid w:val="00037B22"/>
    <w:rsid w:val="00037E86"/>
    <w:rsid w:val="00040C01"/>
    <w:rsid w:val="0004340B"/>
    <w:rsid w:val="00043691"/>
    <w:rsid w:val="00047435"/>
    <w:rsid w:val="00050BE1"/>
    <w:rsid w:val="00051DDA"/>
    <w:rsid w:val="00052381"/>
    <w:rsid w:val="00053669"/>
    <w:rsid w:val="000544A0"/>
    <w:rsid w:val="000554AD"/>
    <w:rsid w:val="00060735"/>
    <w:rsid w:val="00060962"/>
    <w:rsid w:val="00061F4D"/>
    <w:rsid w:val="000649AD"/>
    <w:rsid w:val="00070708"/>
    <w:rsid w:val="00072CCF"/>
    <w:rsid w:val="00074497"/>
    <w:rsid w:val="00077FD0"/>
    <w:rsid w:val="00080D99"/>
    <w:rsid w:val="000819D4"/>
    <w:rsid w:val="00085678"/>
    <w:rsid w:val="00085A8C"/>
    <w:rsid w:val="00087FD8"/>
    <w:rsid w:val="000907C7"/>
    <w:rsid w:val="0009171A"/>
    <w:rsid w:val="0009600B"/>
    <w:rsid w:val="00097DF7"/>
    <w:rsid w:val="000A01EB"/>
    <w:rsid w:val="000A1D05"/>
    <w:rsid w:val="000A2830"/>
    <w:rsid w:val="000A399B"/>
    <w:rsid w:val="000A44C3"/>
    <w:rsid w:val="000A6810"/>
    <w:rsid w:val="000A6BE4"/>
    <w:rsid w:val="000A7272"/>
    <w:rsid w:val="000B277F"/>
    <w:rsid w:val="000B2A25"/>
    <w:rsid w:val="000B36E5"/>
    <w:rsid w:val="000B686D"/>
    <w:rsid w:val="000B6985"/>
    <w:rsid w:val="000B76B4"/>
    <w:rsid w:val="000C346E"/>
    <w:rsid w:val="000C3CBD"/>
    <w:rsid w:val="000C4052"/>
    <w:rsid w:val="000C4DB5"/>
    <w:rsid w:val="000C544F"/>
    <w:rsid w:val="000C70EB"/>
    <w:rsid w:val="000C7C23"/>
    <w:rsid w:val="000D7510"/>
    <w:rsid w:val="000D783D"/>
    <w:rsid w:val="000E1F82"/>
    <w:rsid w:val="000E3709"/>
    <w:rsid w:val="000E3792"/>
    <w:rsid w:val="000E3D9B"/>
    <w:rsid w:val="000E46F1"/>
    <w:rsid w:val="000E483A"/>
    <w:rsid w:val="000E677E"/>
    <w:rsid w:val="000E7269"/>
    <w:rsid w:val="000F20B2"/>
    <w:rsid w:val="000F3FFC"/>
    <w:rsid w:val="000F4464"/>
    <w:rsid w:val="000F5947"/>
    <w:rsid w:val="000F652F"/>
    <w:rsid w:val="000F775F"/>
    <w:rsid w:val="0010029A"/>
    <w:rsid w:val="0010196D"/>
    <w:rsid w:val="001021C1"/>
    <w:rsid w:val="00103F27"/>
    <w:rsid w:val="00104620"/>
    <w:rsid w:val="00104749"/>
    <w:rsid w:val="001068EB"/>
    <w:rsid w:val="001104DC"/>
    <w:rsid w:val="00113F1E"/>
    <w:rsid w:val="0011467E"/>
    <w:rsid w:val="00115815"/>
    <w:rsid w:val="00116356"/>
    <w:rsid w:val="00116A44"/>
    <w:rsid w:val="00117B65"/>
    <w:rsid w:val="00120C7C"/>
    <w:rsid w:val="00122C15"/>
    <w:rsid w:val="00125397"/>
    <w:rsid w:val="001264E6"/>
    <w:rsid w:val="001273D8"/>
    <w:rsid w:val="00127CFE"/>
    <w:rsid w:val="00131B9A"/>
    <w:rsid w:val="001322B2"/>
    <w:rsid w:val="001334E2"/>
    <w:rsid w:val="00133BC9"/>
    <w:rsid w:val="001349F2"/>
    <w:rsid w:val="00134B40"/>
    <w:rsid w:val="00141DCB"/>
    <w:rsid w:val="00143BAC"/>
    <w:rsid w:val="00151AF9"/>
    <w:rsid w:val="0015225E"/>
    <w:rsid w:val="00152F5E"/>
    <w:rsid w:val="00152FA2"/>
    <w:rsid w:val="00155BE3"/>
    <w:rsid w:val="00156486"/>
    <w:rsid w:val="00160F0A"/>
    <w:rsid w:val="001613F2"/>
    <w:rsid w:val="00163031"/>
    <w:rsid w:val="00163BDF"/>
    <w:rsid w:val="00167A1F"/>
    <w:rsid w:val="001707AD"/>
    <w:rsid w:val="00171C9D"/>
    <w:rsid w:val="0017281E"/>
    <w:rsid w:val="00172825"/>
    <w:rsid w:val="0017291D"/>
    <w:rsid w:val="00174E50"/>
    <w:rsid w:val="00175938"/>
    <w:rsid w:val="001759DF"/>
    <w:rsid w:val="00177C4C"/>
    <w:rsid w:val="00182163"/>
    <w:rsid w:val="00182380"/>
    <w:rsid w:val="00183D62"/>
    <w:rsid w:val="0018552F"/>
    <w:rsid w:val="00190AA7"/>
    <w:rsid w:val="00190B7B"/>
    <w:rsid w:val="00190D44"/>
    <w:rsid w:val="00192957"/>
    <w:rsid w:val="00192CE2"/>
    <w:rsid w:val="00193420"/>
    <w:rsid w:val="00194214"/>
    <w:rsid w:val="001A172C"/>
    <w:rsid w:val="001A2140"/>
    <w:rsid w:val="001A2BDE"/>
    <w:rsid w:val="001A4BC6"/>
    <w:rsid w:val="001A4C43"/>
    <w:rsid w:val="001A52B2"/>
    <w:rsid w:val="001A62D7"/>
    <w:rsid w:val="001A6E2B"/>
    <w:rsid w:val="001A7430"/>
    <w:rsid w:val="001B4EE4"/>
    <w:rsid w:val="001B4F93"/>
    <w:rsid w:val="001C1736"/>
    <w:rsid w:val="001D1533"/>
    <w:rsid w:val="001D2938"/>
    <w:rsid w:val="001D7669"/>
    <w:rsid w:val="001D78F4"/>
    <w:rsid w:val="001E26EE"/>
    <w:rsid w:val="001E3FBD"/>
    <w:rsid w:val="001E76AF"/>
    <w:rsid w:val="001F0A18"/>
    <w:rsid w:val="001F310B"/>
    <w:rsid w:val="001F5432"/>
    <w:rsid w:val="001F5837"/>
    <w:rsid w:val="001F5F47"/>
    <w:rsid w:val="001F7285"/>
    <w:rsid w:val="00202F18"/>
    <w:rsid w:val="002031C8"/>
    <w:rsid w:val="00205284"/>
    <w:rsid w:val="00205E1A"/>
    <w:rsid w:val="00206CA2"/>
    <w:rsid w:val="002102F3"/>
    <w:rsid w:val="0021036A"/>
    <w:rsid w:val="00213B00"/>
    <w:rsid w:val="00214AEA"/>
    <w:rsid w:val="00216AAA"/>
    <w:rsid w:val="0021792F"/>
    <w:rsid w:val="002213AC"/>
    <w:rsid w:val="00221C4C"/>
    <w:rsid w:val="00224516"/>
    <w:rsid w:val="002249EE"/>
    <w:rsid w:val="00224A48"/>
    <w:rsid w:val="00225F62"/>
    <w:rsid w:val="00227875"/>
    <w:rsid w:val="00233178"/>
    <w:rsid w:val="00236ADA"/>
    <w:rsid w:val="00242FAE"/>
    <w:rsid w:val="002449E5"/>
    <w:rsid w:val="00246B76"/>
    <w:rsid w:val="00253D2E"/>
    <w:rsid w:val="00255A07"/>
    <w:rsid w:val="00256E7D"/>
    <w:rsid w:val="00257623"/>
    <w:rsid w:val="002613E7"/>
    <w:rsid w:val="002619E2"/>
    <w:rsid w:val="00264E4D"/>
    <w:rsid w:val="00266F7E"/>
    <w:rsid w:val="00275236"/>
    <w:rsid w:val="00275D87"/>
    <w:rsid w:val="00275DD6"/>
    <w:rsid w:val="002761CD"/>
    <w:rsid w:val="00280960"/>
    <w:rsid w:val="002815D7"/>
    <w:rsid w:val="00281F61"/>
    <w:rsid w:val="00282771"/>
    <w:rsid w:val="00283B42"/>
    <w:rsid w:val="002849BF"/>
    <w:rsid w:val="00284B5F"/>
    <w:rsid w:val="002850AB"/>
    <w:rsid w:val="002858F6"/>
    <w:rsid w:val="002908DA"/>
    <w:rsid w:val="00291E36"/>
    <w:rsid w:val="002965CD"/>
    <w:rsid w:val="002A0122"/>
    <w:rsid w:val="002A038D"/>
    <w:rsid w:val="002A3832"/>
    <w:rsid w:val="002A4D3A"/>
    <w:rsid w:val="002A56C9"/>
    <w:rsid w:val="002B108D"/>
    <w:rsid w:val="002B3EC6"/>
    <w:rsid w:val="002B5E28"/>
    <w:rsid w:val="002B7F65"/>
    <w:rsid w:val="002C299A"/>
    <w:rsid w:val="002C42FE"/>
    <w:rsid w:val="002C7A15"/>
    <w:rsid w:val="002D1371"/>
    <w:rsid w:val="002D1CA9"/>
    <w:rsid w:val="002D52B6"/>
    <w:rsid w:val="002D5FFD"/>
    <w:rsid w:val="002E13C1"/>
    <w:rsid w:val="002E48BE"/>
    <w:rsid w:val="002E48C0"/>
    <w:rsid w:val="002E6C90"/>
    <w:rsid w:val="002F1734"/>
    <w:rsid w:val="002F2195"/>
    <w:rsid w:val="002F3C22"/>
    <w:rsid w:val="002F601C"/>
    <w:rsid w:val="002F7F84"/>
    <w:rsid w:val="00301A88"/>
    <w:rsid w:val="0030342F"/>
    <w:rsid w:val="00303EAC"/>
    <w:rsid w:val="0030799E"/>
    <w:rsid w:val="003106CC"/>
    <w:rsid w:val="00310EDC"/>
    <w:rsid w:val="0031453A"/>
    <w:rsid w:val="003145AC"/>
    <w:rsid w:val="00316266"/>
    <w:rsid w:val="00320495"/>
    <w:rsid w:val="00320BC3"/>
    <w:rsid w:val="003216D3"/>
    <w:rsid w:val="003225BC"/>
    <w:rsid w:val="00322AB9"/>
    <w:rsid w:val="003238F8"/>
    <w:rsid w:val="00327335"/>
    <w:rsid w:val="0032754D"/>
    <w:rsid w:val="00327B68"/>
    <w:rsid w:val="00333531"/>
    <w:rsid w:val="003353CF"/>
    <w:rsid w:val="00336F76"/>
    <w:rsid w:val="00340068"/>
    <w:rsid w:val="00342179"/>
    <w:rsid w:val="00342912"/>
    <w:rsid w:val="00343718"/>
    <w:rsid w:val="00344A82"/>
    <w:rsid w:val="00346007"/>
    <w:rsid w:val="00350C60"/>
    <w:rsid w:val="00355709"/>
    <w:rsid w:val="00356E7B"/>
    <w:rsid w:val="00363877"/>
    <w:rsid w:val="003662C9"/>
    <w:rsid w:val="003676CE"/>
    <w:rsid w:val="003753AF"/>
    <w:rsid w:val="00376A05"/>
    <w:rsid w:val="00385055"/>
    <w:rsid w:val="003911F5"/>
    <w:rsid w:val="003954D9"/>
    <w:rsid w:val="00395679"/>
    <w:rsid w:val="003A01CF"/>
    <w:rsid w:val="003A2669"/>
    <w:rsid w:val="003A3143"/>
    <w:rsid w:val="003A3578"/>
    <w:rsid w:val="003A4B10"/>
    <w:rsid w:val="003A5C03"/>
    <w:rsid w:val="003A614D"/>
    <w:rsid w:val="003A7887"/>
    <w:rsid w:val="003B0B46"/>
    <w:rsid w:val="003B0C1C"/>
    <w:rsid w:val="003B2B5D"/>
    <w:rsid w:val="003C7BF8"/>
    <w:rsid w:val="003D1812"/>
    <w:rsid w:val="003D31B3"/>
    <w:rsid w:val="003E25B3"/>
    <w:rsid w:val="003F4FBA"/>
    <w:rsid w:val="003F6142"/>
    <w:rsid w:val="003F6268"/>
    <w:rsid w:val="003F6B61"/>
    <w:rsid w:val="003F6C0F"/>
    <w:rsid w:val="003F7933"/>
    <w:rsid w:val="00401DEE"/>
    <w:rsid w:val="00413D29"/>
    <w:rsid w:val="00415C70"/>
    <w:rsid w:val="00417033"/>
    <w:rsid w:val="0041726D"/>
    <w:rsid w:val="00421E69"/>
    <w:rsid w:val="0042627B"/>
    <w:rsid w:val="004334B1"/>
    <w:rsid w:val="00434422"/>
    <w:rsid w:val="00436F08"/>
    <w:rsid w:val="00437127"/>
    <w:rsid w:val="00440157"/>
    <w:rsid w:val="00441676"/>
    <w:rsid w:val="00441AC4"/>
    <w:rsid w:val="004436C1"/>
    <w:rsid w:val="00445A2A"/>
    <w:rsid w:val="004473FA"/>
    <w:rsid w:val="00447611"/>
    <w:rsid w:val="00450EA9"/>
    <w:rsid w:val="00452C0F"/>
    <w:rsid w:val="00455692"/>
    <w:rsid w:val="00456CE0"/>
    <w:rsid w:val="0046364D"/>
    <w:rsid w:val="00463D15"/>
    <w:rsid w:val="004664A2"/>
    <w:rsid w:val="004669F9"/>
    <w:rsid w:val="00472A97"/>
    <w:rsid w:val="00474AC8"/>
    <w:rsid w:val="004754C6"/>
    <w:rsid w:val="00477BB7"/>
    <w:rsid w:val="00477D9B"/>
    <w:rsid w:val="00480095"/>
    <w:rsid w:val="00481BF6"/>
    <w:rsid w:val="00483270"/>
    <w:rsid w:val="00484575"/>
    <w:rsid w:val="0048653A"/>
    <w:rsid w:val="00491225"/>
    <w:rsid w:val="00491B04"/>
    <w:rsid w:val="0049400C"/>
    <w:rsid w:val="004A00A5"/>
    <w:rsid w:val="004A217A"/>
    <w:rsid w:val="004A26CF"/>
    <w:rsid w:val="004A75F7"/>
    <w:rsid w:val="004A781B"/>
    <w:rsid w:val="004B0153"/>
    <w:rsid w:val="004B6ED9"/>
    <w:rsid w:val="004C1643"/>
    <w:rsid w:val="004C1B3F"/>
    <w:rsid w:val="004C32D1"/>
    <w:rsid w:val="004C33D1"/>
    <w:rsid w:val="004C3D20"/>
    <w:rsid w:val="004C632A"/>
    <w:rsid w:val="004D0210"/>
    <w:rsid w:val="004D04B8"/>
    <w:rsid w:val="004D2500"/>
    <w:rsid w:val="004D363A"/>
    <w:rsid w:val="004D3C50"/>
    <w:rsid w:val="004D5A45"/>
    <w:rsid w:val="004D6354"/>
    <w:rsid w:val="004D72A2"/>
    <w:rsid w:val="004E0120"/>
    <w:rsid w:val="004E2B54"/>
    <w:rsid w:val="004E2EC3"/>
    <w:rsid w:val="004E32E2"/>
    <w:rsid w:val="004E4F79"/>
    <w:rsid w:val="004E5247"/>
    <w:rsid w:val="004E687A"/>
    <w:rsid w:val="004E6F68"/>
    <w:rsid w:val="004E78BD"/>
    <w:rsid w:val="004F2FCB"/>
    <w:rsid w:val="004F5BAB"/>
    <w:rsid w:val="004F5C77"/>
    <w:rsid w:val="00500596"/>
    <w:rsid w:val="00500615"/>
    <w:rsid w:val="005103B2"/>
    <w:rsid w:val="00511218"/>
    <w:rsid w:val="00511EAC"/>
    <w:rsid w:val="0051453D"/>
    <w:rsid w:val="00515809"/>
    <w:rsid w:val="00516776"/>
    <w:rsid w:val="005245EC"/>
    <w:rsid w:val="00525C57"/>
    <w:rsid w:val="00526A81"/>
    <w:rsid w:val="0053352E"/>
    <w:rsid w:val="00533F44"/>
    <w:rsid w:val="005369C0"/>
    <w:rsid w:val="00536EC4"/>
    <w:rsid w:val="00540317"/>
    <w:rsid w:val="005419CB"/>
    <w:rsid w:val="005424A2"/>
    <w:rsid w:val="00542F4D"/>
    <w:rsid w:val="00543849"/>
    <w:rsid w:val="00545050"/>
    <w:rsid w:val="00545E30"/>
    <w:rsid w:val="00547E67"/>
    <w:rsid w:val="00550369"/>
    <w:rsid w:val="00550E61"/>
    <w:rsid w:val="00551957"/>
    <w:rsid w:val="00552A3D"/>
    <w:rsid w:val="005556B2"/>
    <w:rsid w:val="005557B3"/>
    <w:rsid w:val="00557607"/>
    <w:rsid w:val="00560E2B"/>
    <w:rsid w:val="00562505"/>
    <w:rsid w:val="00563138"/>
    <w:rsid w:val="00563692"/>
    <w:rsid w:val="00565431"/>
    <w:rsid w:val="00570DC6"/>
    <w:rsid w:val="00571DF0"/>
    <w:rsid w:val="00572F18"/>
    <w:rsid w:val="00573419"/>
    <w:rsid w:val="00576E86"/>
    <w:rsid w:val="00585E96"/>
    <w:rsid w:val="00586672"/>
    <w:rsid w:val="00592D50"/>
    <w:rsid w:val="00594D68"/>
    <w:rsid w:val="00597BB1"/>
    <w:rsid w:val="005A61C7"/>
    <w:rsid w:val="005A6ABC"/>
    <w:rsid w:val="005B0155"/>
    <w:rsid w:val="005B2808"/>
    <w:rsid w:val="005B2A06"/>
    <w:rsid w:val="005B3D97"/>
    <w:rsid w:val="005B3FF3"/>
    <w:rsid w:val="005B4E0F"/>
    <w:rsid w:val="005B5876"/>
    <w:rsid w:val="005B6C13"/>
    <w:rsid w:val="005B70FF"/>
    <w:rsid w:val="005B7824"/>
    <w:rsid w:val="005C0581"/>
    <w:rsid w:val="005C08E9"/>
    <w:rsid w:val="005C2AB5"/>
    <w:rsid w:val="005C3FE5"/>
    <w:rsid w:val="005C4418"/>
    <w:rsid w:val="005C6A63"/>
    <w:rsid w:val="005D473B"/>
    <w:rsid w:val="005D4B7C"/>
    <w:rsid w:val="005D5219"/>
    <w:rsid w:val="005D7621"/>
    <w:rsid w:val="005E0F92"/>
    <w:rsid w:val="005E3A85"/>
    <w:rsid w:val="005E6EC4"/>
    <w:rsid w:val="005F04FA"/>
    <w:rsid w:val="005F18E6"/>
    <w:rsid w:val="005F3AC9"/>
    <w:rsid w:val="0060094D"/>
    <w:rsid w:val="00602646"/>
    <w:rsid w:val="00602C01"/>
    <w:rsid w:val="0060464B"/>
    <w:rsid w:val="00606C0D"/>
    <w:rsid w:val="00606D37"/>
    <w:rsid w:val="00613C5E"/>
    <w:rsid w:val="006149BB"/>
    <w:rsid w:val="00615879"/>
    <w:rsid w:val="00617853"/>
    <w:rsid w:val="00617FBC"/>
    <w:rsid w:val="00621402"/>
    <w:rsid w:val="00621705"/>
    <w:rsid w:val="00622022"/>
    <w:rsid w:val="006266FF"/>
    <w:rsid w:val="00627A99"/>
    <w:rsid w:val="0063159B"/>
    <w:rsid w:val="00632223"/>
    <w:rsid w:val="00632ACD"/>
    <w:rsid w:val="006335AA"/>
    <w:rsid w:val="006365D8"/>
    <w:rsid w:val="00641D5B"/>
    <w:rsid w:val="00645545"/>
    <w:rsid w:val="00651112"/>
    <w:rsid w:val="00651445"/>
    <w:rsid w:val="006552A1"/>
    <w:rsid w:val="00655C37"/>
    <w:rsid w:val="0065650A"/>
    <w:rsid w:val="006578EA"/>
    <w:rsid w:val="00657B97"/>
    <w:rsid w:val="0066241D"/>
    <w:rsid w:val="00665585"/>
    <w:rsid w:val="00672AD5"/>
    <w:rsid w:val="00675AE0"/>
    <w:rsid w:val="006766D3"/>
    <w:rsid w:val="00676C9A"/>
    <w:rsid w:val="00680CDE"/>
    <w:rsid w:val="0068151E"/>
    <w:rsid w:val="00682E27"/>
    <w:rsid w:val="00683C7F"/>
    <w:rsid w:val="00683F9B"/>
    <w:rsid w:val="006842A3"/>
    <w:rsid w:val="00687F4B"/>
    <w:rsid w:val="00690142"/>
    <w:rsid w:val="00690476"/>
    <w:rsid w:val="006919EA"/>
    <w:rsid w:val="006944BB"/>
    <w:rsid w:val="00694556"/>
    <w:rsid w:val="0069547C"/>
    <w:rsid w:val="006A4024"/>
    <w:rsid w:val="006A6306"/>
    <w:rsid w:val="006A700C"/>
    <w:rsid w:val="006B202F"/>
    <w:rsid w:val="006B2630"/>
    <w:rsid w:val="006B5D06"/>
    <w:rsid w:val="006B64CE"/>
    <w:rsid w:val="006C1AE7"/>
    <w:rsid w:val="006C4800"/>
    <w:rsid w:val="006C52F0"/>
    <w:rsid w:val="006C5C21"/>
    <w:rsid w:val="006C6851"/>
    <w:rsid w:val="006C762D"/>
    <w:rsid w:val="006C7950"/>
    <w:rsid w:val="006D30A7"/>
    <w:rsid w:val="006D365A"/>
    <w:rsid w:val="006D3B0C"/>
    <w:rsid w:val="006D7BC5"/>
    <w:rsid w:val="006E4802"/>
    <w:rsid w:val="006E72AF"/>
    <w:rsid w:val="006E7A27"/>
    <w:rsid w:val="006F26B7"/>
    <w:rsid w:val="006F4D9E"/>
    <w:rsid w:val="006F785D"/>
    <w:rsid w:val="007009FB"/>
    <w:rsid w:val="00700AE0"/>
    <w:rsid w:val="007035D7"/>
    <w:rsid w:val="0070461C"/>
    <w:rsid w:val="007063E8"/>
    <w:rsid w:val="007064C1"/>
    <w:rsid w:val="007075D1"/>
    <w:rsid w:val="00707BEC"/>
    <w:rsid w:val="00712110"/>
    <w:rsid w:val="00715D2B"/>
    <w:rsid w:val="007169BA"/>
    <w:rsid w:val="007206B4"/>
    <w:rsid w:val="00724B2D"/>
    <w:rsid w:val="00724BAB"/>
    <w:rsid w:val="00725082"/>
    <w:rsid w:val="0073025C"/>
    <w:rsid w:val="00733226"/>
    <w:rsid w:val="00735443"/>
    <w:rsid w:val="00736648"/>
    <w:rsid w:val="00737B45"/>
    <w:rsid w:val="0074077F"/>
    <w:rsid w:val="00740EA3"/>
    <w:rsid w:val="00744528"/>
    <w:rsid w:val="00745FF0"/>
    <w:rsid w:val="00750BD1"/>
    <w:rsid w:val="00751338"/>
    <w:rsid w:val="0075484E"/>
    <w:rsid w:val="007573DA"/>
    <w:rsid w:val="007623DA"/>
    <w:rsid w:val="0076290C"/>
    <w:rsid w:val="007633CD"/>
    <w:rsid w:val="0076345B"/>
    <w:rsid w:val="00766812"/>
    <w:rsid w:val="00770178"/>
    <w:rsid w:val="00772BD1"/>
    <w:rsid w:val="00775BCE"/>
    <w:rsid w:val="00775D98"/>
    <w:rsid w:val="00781677"/>
    <w:rsid w:val="007820CE"/>
    <w:rsid w:val="00782492"/>
    <w:rsid w:val="0078350C"/>
    <w:rsid w:val="00790473"/>
    <w:rsid w:val="007911EC"/>
    <w:rsid w:val="00792A99"/>
    <w:rsid w:val="00793FA3"/>
    <w:rsid w:val="00793FB8"/>
    <w:rsid w:val="00796840"/>
    <w:rsid w:val="00796E28"/>
    <w:rsid w:val="007973AD"/>
    <w:rsid w:val="007A3500"/>
    <w:rsid w:val="007A4F47"/>
    <w:rsid w:val="007A572B"/>
    <w:rsid w:val="007A759D"/>
    <w:rsid w:val="007B1A34"/>
    <w:rsid w:val="007B37E0"/>
    <w:rsid w:val="007B5D36"/>
    <w:rsid w:val="007B5DA8"/>
    <w:rsid w:val="007B7665"/>
    <w:rsid w:val="007B782B"/>
    <w:rsid w:val="007C0FEE"/>
    <w:rsid w:val="007C1140"/>
    <w:rsid w:val="007C2016"/>
    <w:rsid w:val="007C32AE"/>
    <w:rsid w:val="007C3495"/>
    <w:rsid w:val="007C4081"/>
    <w:rsid w:val="007D420F"/>
    <w:rsid w:val="007D5090"/>
    <w:rsid w:val="007D5648"/>
    <w:rsid w:val="007D72C6"/>
    <w:rsid w:val="007D797B"/>
    <w:rsid w:val="007E0392"/>
    <w:rsid w:val="007E1EBC"/>
    <w:rsid w:val="007E2C85"/>
    <w:rsid w:val="007E4223"/>
    <w:rsid w:val="007E54BA"/>
    <w:rsid w:val="007E7B33"/>
    <w:rsid w:val="007F3032"/>
    <w:rsid w:val="007F42BE"/>
    <w:rsid w:val="007F6218"/>
    <w:rsid w:val="008002E3"/>
    <w:rsid w:val="00800854"/>
    <w:rsid w:val="008035E6"/>
    <w:rsid w:val="008053E3"/>
    <w:rsid w:val="00814909"/>
    <w:rsid w:val="00814E54"/>
    <w:rsid w:val="00815A34"/>
    <w:rsid w:val="008168A9"/>
    <w:rsid w:val="00816FCF"/>
    <w:rsid w:val="00822F3D"/>
    <w:rsid w:val="008233ED"/>
    <w:rsid w:val="0082402B"/>
    <w:rsid w:val="00824B8E"/>
    <w:rsid w:val="00825090"/>
    <w:rsid w:val="008257D8"/>
    <w:rsid w:val="00826D54"/>
    <w:rsid w:val="00830292"/>
    <w:rsid w:val="00832029"/>
    <w:rsid w:val="00834218"/>
    <w:rsid w:val="00834C8A"/>
    <w:rsid w:val="00835712"/>
    <w:rsid w:val="0083663F"/>
    <w:rsid w:val="00836C07"/>
    <w:rsid w:val="008402B7"/>
    <w:rsid w:val="00841909"/>
    <w:rsid w:val="00843BD7"/>
    <w:rsid w:val="00845172"/>
    <w:rsid w:val="008453BF"/>
    <w:rsid w:val="0084663B"/>
    <w:rsid w:val="00850284"/>
    <w:rsid w:val="00850BF5"/>
    <w:rsid w:val="00850C45"/>
    <w:rsid w:val="00851204"/>
    <w:rsid w:val="0085356B"/>
    <w:rsid w:val="00854925"/>
    <w:rsid w:val="00856ACC"/>
    <w:rsid w:val="0085711D"/>
    <w:rsid w:val="00864AE9"/>
    <w:rsid w:val="00866A1D"/>
    <w:rsid w:val="00871381"/>
    <w:rsid w:val="00872FB0"/>
    <w:rsid w:val="00873D27"/>
    <w:rsid w:val="00876DF4"/>
    <w:rsid w:val="00877E83"/>
    <w:rsid w:val="00881872"/>
    <w:rsid w:val="00882018"/>
    <w:rsid w:val="00883205"/>
    <w:rsid w:val="00883502"/>
    <w:rsid w:val="008862A7"/>
    <w:rsid w:val="0088753B"/>
    <w:rsid w:val="00890A22"/>
    <w:rsid w:val="00891672"/>
    <w:rsid w:val="008926A3"/>
    <w:rsid w:val="00894892"/>
    <w:rsid w:val="00896F7C"/>
    <w:rsid w:val="008977AE"/>
    <w:rsid w:val="00897AA2"/>
    <w:rsid w:val="008A0E57"/>
    <w:rsid w:val="008A14A7"/>
    <w:rsid w:val="008A1EA9"/>
    <w:rsid w:val="008A301B"/>
    <w:rsid w:val="008A3F2A"/>
    <w:rsid w:val="008A5621"/>
    <w:rsid w:val="008A7093"/>
    <w:rsid w:val="008B0223"/>
    <w:rsid w:val="008B0B8C"/>
    <w:rsid w:val="008B29D0"/>
    <w:rsid w:val="008B2D24"/>
    <w:rsid w:val="008B4B11"/>
    <w:rsid w:val="008B4BC2"/>
    <w:rsid w:val="008B4C21"/>
    <w:rsid w:val="008B5512"/>
    <w:rsid w:val="008B6B1A"/>
    <w:rsid w:val="008C1BFF"/>
    <w:rsid w:val="008C20AD"/>
    <w:rsid w:val="008C47EF"/>
    <w:rsid w:val="008D062C"/>
    <w:rsid w:val="008D0AE6"/>
    <w:rsid w:val="008D1551"/>
    <w:rsid w:val="008D1DCC"/>
    <w:rsid w:val="008D2D33"/>
    <w:rsid w:val="008D3D3B"/>
    <w:rsid w:val="008D5A7A"/>
    <w:rsid w:val="008D65F7"/>
    <w:rsid w:val="008D797E"/>
    <w:rsid w:val="008E2898"/>
    <w:rsid w:val="008E465D"/>
    <w:rsid w:val="008E4AE4"/>
    <w:rsid w:val="008E557B"/>
    <w:rsid w:val="008F0927"/>
    <w:rsid w:val="008F3FD0"/>
    <w:rsid w:val="008F4A98"/>
    <w:rsid w:val="008F689F"/>
    <w:rsid w:val="008F692E"/>
    <w:rsid w:val="008F7D9F"/>
    <w:rsid w:val="00900A73"/>
    <w:rsid w:val="00901B9F"/>
    <w:rsid w:val="00902192"/>
    <w:rsid w:val="00903EA3"/>
    <w:rsid w:val="00904583"/>
    <w:rsid w:val="00905CFF"/>
    <w:rsid w:val="0090707A"/>
    <w:rsid w:val="009073A3"/>
    <w:rsid w:val="0091089F"/>
    <w:rsid w:val="00910A85"/>
    <w:rsid w:val="00912519"/>
    <w:rsid w:val="00914E88"/>
    <w:rsid w:val="009206C7"/>
    <w:rsid w:val="00920DFF"/>
    <w:rsid w:val="009226A3"/>
    <w:rsid w:val="00931D29"/>
    <w:rsid w:val="00933EBC"/>
    <w:rsid w:val="009351F6"/>
    <w:rsid w:val="00937D85"/>
    <w:rsid w:val="00941AF6"/>
    <w:rsid w:val="009464DB"/>
    <w:rsid w:val="00952541"/>
    <w:rsid w:val="00952D8C"/>
    <w:rsid w:val="009532A2"/>
    <w:rsid w:val="00953BE4"/>
    <w:rsid w:val="009566C8"/>
    <w:rsid w:val="0095777F"/>
    <w:rsid w:val="009613C5"/>
    <w:rsid w:val="009630D8"/>
    <w:rsid w:val="0096322C"/>
    <w:rsid w:val="00967F05"/>
    <w:rsid w:val="00970290"/>
    <w:rsid w:val="00970872"/>
    <w:rsid w:val="00971138"/>
    <w:rsid w:val="0097165B"/>
    <w:rsid w:val="00971FBB"/>
    <w:rsid w:val="0097487D"/>
    <w:rsid w:val="00974C38"/>
    <w:rsid w:val="0098098A"/>
    <w:rsid w:val="009826F1"/>
    <w:rsid w:val="00983D7C"/>
    <w:rsid w:val="009850BC"/>
    <w:rsid w:val="009871C2"/>
    <w:rsid w:val="0098792E"/>
    <w:rsid w:val="00991CB4"/>
    <w:rsid w:val="00993EB4"/>
    <w:rsid w:val="00995AE8"/>
    <w:rsid w:val="00995F90"/>
    <w:rsid w:val="00996855"/>
    <w:rsid w:val="00997FDB"/>
    <w:rsid w:val="009A167D"/>
    <w:rsid w:val="009A1A88"/>
    <w:rsid w:val="009A33F2"/>
    <w:rsid w:val="009A470E"/>
    <w:rsid w:val="009A4A2A"/>
    <w:rsid w:val="009A6DC4"/>
    <w:rsid w:val="009B2044"/>
    <w:rsid w:val="009B26D7"/>
    <w:rsid w:val="009B2741"/>
    <w:rsid w:val="009B4304"/>
    <w:rsid w:val="009B4356"/>
    <w:rsid w:val="009C1238"/>
    <w:rsid w:val="009C2992"/>
    <w:rsid w:val="009C7383"/>
    <w:rsid w:val="009D1C94"/>
    <w:rsid w:val="009D202A"/>
    <w:rsid w:val="009D2203"/>
    <w:rsid w:val="009D2409"/>
    <w:rsid w:val="009D4C92"/>
    <w:rsid w:val="009E06F8"/>
    <w:rsid w:val="009E1128"/>
    <w:rsid w:val="009E1C55"/>
    <w:rsid w:val="009E249E"/>
    <w:rsid w:val="009E5C62"/>
    <w:rsid w:val="009E6610"/>
    <w:rsid w:val="009F1BFA"/>
    <w:rsid w:val="009F1FAE"/>
    <w:rsid w:val="009F26DD"/>
    <w:rsid w:val="00A012DF"/>
    <w:rsid w:val="00A02F49"/>
    <w:rsid w:val="00A04338"/>
    <w:rsid w:val="00A04C3C"/>
    <w:rsid w:val="00A06A84"/>
    <w:rsid w:val="00A07A51"/>
    <w:rsid w:val="00A11840"/>
    <w:rsid w:val="00A15792"/>
    <w:rsid w:val="00A200E0"/>
    <w:rsid w:val="00A20876"/>
    <w:rsid w:val="00A21511"/>
    <w:rsid w:val="00A22CAA"/>
    <w:rsid w:val="00A236B5"/>
    <w:rsid w:val="00A30219"/>
    <w:rsid w:val="00A34597"/>
    <w:rsid w:val="00A3723D"/>
    <w:rsid w:val="00A416B3"/>
    <w:rsid w:val="00A46199"/>
    <w:rsid w:val="00A52AD4"/>
    <w:rsid w:val="00A54258"/>
    <w:rsid w:val="00A54D36"/>
    <w:rsid w:val="00A57E09"/>
    <w:rsid w:val="00A60F59"/>
    <w:rsid w:val="00A61B11"/>
    <w:rsid w:val="00A62B52"/>
    <w:rsid w:val="00A63222"/>
    <w:rsid w:val="00A63AD7"/>
    <w:rsid w:val="00A67640"/>
    <w:rsid w:val="00A67A34"/>
    <w:rsid w:val="00A70BA5"/>
    <w:rsid w:val="00A70D44"/>
    <w:rsid w:val="00A75E46"/>
    <w:rsid w:val="00A80BDA"/>
    <w:rsid w:val="00A8125D"/>
    <w:rsid w:val="00A851CE"/>
    <w:rsid w:val="00A86084"/>
    <w:rsid w:val="00A86EC8"/>
    <w:rsid w:val="00A9089A"/>
    <w:rsid w:val="00A91681"/>
    <w:rsid w:val="00A919A3"/>
    <w:rsid w:val="00A92627"/>
    <w:rsid w:val="00AA1674"/>
    <w:rsid w:val="00AA45A6"/>
    <w:rsid w:val="00AA7054"/>
    <w:rsid w:val="00AA7437"/>
    <w:rsid w:val="00AA7E1A"/>
    <w:rsid w:val="00AB045D"/>
    <w:rsid w:val="00AB0885"/>
    <w:rsid w:val="00AB0E59"/>
    <w:rsid w:val="00AB364A"/>
    <w:rsid w:val="00AB3B7D"/>
    <w:rsid w:val="00AB52FC"/>
    <w:rsid w:val="00AB77DF"/>
    <w:rsid w:val="00AC112C"/>
    <w:rsid w:val="00AC2038"/>
    <w:rsid w:val="00AC59E2"/>
    <w:rsid w:val="00AC5FD2"/>
    <w:rsid w:val="00AD0BEB"/>
    <w:rsid w:val="00AD2015"/>
    <w:rsid w:val="00AD3F3D"/>
    <w:rsid w:val="00AD4100"/>
    <w:rsid w:val="00AD6867"/>
    <w:rsid w:val="00AD7FEF"/>
    <w:rsid w:val="00AE003D"/>
    <w:rsid w:val="00AE0443"/>
    <w:rsid w:val="00AE212F"/>
    <w:rsid w:val="00AE30C9"/>
    <w:rsid w:val="00AE4DA0"/>
    <w:rsid w:val="00AE4E58"/>
    <w:rsid w:val="00AF231A"/>
    <w:rsid w:val="00AF24F0"/>
    <w:rsid w:val="00AF3187"/>
    <w:rsid w:val="00AF69AE"/>
    <w:rsid w:val="00B0308B"/>
    <w:rsid w:val="00B038A4"/>
    <w:rsid w:val="00B04628"/>
    <w:rsid w:val="00B05E96"/>
    <w:rsid w:val="00B06158"/>
    <w:rsid w:val="00B0687A"/>
    <w:rsid w:val="00B079B8"/>
    <w:rsid w:val="00B11D82"/>
    <w:rsid w:val="00B12789"/>
    <w:rsid w:val="00B149DE"/>
    <w:rsid w:val="00B157BD"/>
    <w:rsid w:val="00B17D54"/>
    <w:rsid w:val="00B2053D"/>
    <w:rsid w:val="00B223E7"/>
    <w:rsid w:val="00B22B16"/>
    <w:rsid w:val="00B2747A"/>
    <w:rsid w:val="00B30C96"/>
    <w:rsid w:val="00B376DF"/>
    <w:rsid w:val="00B41626"/>
    <w:rsid w:val="00B42B5B"/>
    <w:rsid w:val="00B44B7F"/>
    <w:rsid w:val="00B45D89"/>
    <w:rsid w:val="00B46385"/>
    <w:rsid w:val="00B51072"/>
    <w:rsid w:val="00B53C80"/>
    <w:rsid w:val="00B53E8D"/>
    <w:rsid w:val="00B54514"/>
    <w:rsid w:val="00B54FED"/>
    <w:rsid w:val="00B56C5D"/>
    <w:rsid w:val="00B613A7"/>
    <w:rsid w:val="00B61FAE"/>
    <w:rsid w:val="00B62317"/>
    <w:rsid w:val="00B62BB0"/>
    <w:rsid w:val="00B65B13"/>
    <w:rsid w:val="00B66FC7"/>
    <w:rsid w:val="00B7268C"/>
    <w:rsid w:val="00B72F8B"/>
    <w:rsid w:val="00B747C5"/>
    <w:rsid w:val="00B74821"/>
    <w:rsid w:val="00B7526E"/>
    <w:rsid w:val="00B77052"/>
    <w:rsid w:val="00B77F35"/>
    <w:rsid w:val="00B80DE3"/>
    <w:rsid w:val="00B81E4D"/>
    <w:rsid w:val="00B85150"/>
    <w:rsid w:val="00B870EB"/>
    <w:rsid w:val="00B92769"/>
    <w:rsid w:val="00B932AD"/>
    <w:rsid w:val="00B94208"/>
    <w:rsid w:val="00B95114"/>
    <w:rsid w:val="00B955F4"/>
    <w:rsid w:val="00B95864"/>
    <w:rsid w:val="00B97177"/>
    <w:rsid w:val="00B97553"/>
    <w:rsid w:val="00BA1172"/>
    <w:rsid w:val="00BA3B00"/>
    <w:rsid w:val="00BA3CA6"/>
    <w:rsid w:val="00BB052E"/>
    <w:rsid w:val="00BB098A"/>
    <w:rsid w:val="00BB1C86"/>
    <w:rsid w:val="00BB4910"/>
    <w:rsid w:val="00BB4D32"/>
    <w:rsid w:val="00BB5C76"/>
    <w:rsid w:val="00BB6831"/>
    <w:rsid w:val="00BC053C"/>
    <w:rsid w:val="00BC5380"/>
    <w:rsid w:val="00BC569F"/>
    <w:rsid w:val="00BC5BBF"/>
    <w:rsid w:val="00BC72A1"/>
    <w:rsid w:val="00BD0074"/>
    <w:rsid w:val="00BD0994"/>
    <w:rsid w:val="00BD1D1B"/>
    <w:rsid w:val="00BD2FAC"/>
    <w:rsid w:val="00BD5E15"/>
    <w:rsid w:val="00BD6801"/>
    <w:rsid w:val="00BD7E13"/>
    <w:rsid w:val="00BE08DC"/>
    <w:rsid w:val="00BE10EA"/>
    <w:rsid w:val="00BE29D3"/>
    <w:rsid w:val="00BE432F"/>
    <w:rsid w:val="00BF0E8C"/>
    <w:rsid w:val="00BF33C0"/>
    <w:rsid w:val="00BF473B"/>
    <w:rsid w:val="00BF487B"/>
    <w:rsid w:val="00BF49CE"/>
    <w:rsid w:val="00BF66D2"/>
    <w:rsid w:val="00BF6B53"/>
    <w:rsid w:val="00C002EF"/>
    <w:rsid w:val="00C00ABD"/>
    <w:rsid w:val="00C01193"/>
    <w:rsid w:val="00C03117"/>
    <w:rsid w:val="00C03595"/>
    <w:rsid w:val="00C06148"/>
    <w:rsid w:val="00C0666A"/>
    <w:rsid w:val="00C102D7"/>
    <w:rsid w:val="00C11A96"/>
    <w:rsid w:val="00C1208E"/>
    <w:rsid w:val="00C1214B"/>
    <w:rsid w:val="00C1329C"/>
    <w:rsid w:val="00C15D2A"/>
    <w:rsid w:val="00C20194"/>
    <w:rsid w:val="00C206BC"/>
    <w:rsid w:val="00C20DF3"/>
    <w:rsid w:val="00C21452"/>
    <w:rsid w:val="00C21A0D"/>
    <w:rsid w:val="00C21A50"/>
    <w:rsid w:val="00C304E2"/>
    <w:rsid w:val="00C30978"/>
    <w:rsid w:val="00C315AA"/>
    <w:rsid w:val="00C32E64"/>
    <w:rsid w:val="00C33039"/>
    <w:rsid w:val="00C33167"/>
    <w:rsid w:val="00C36876"/>
    <w:rsid w:val="00C4075F"/>
    <w:rsid w:val="00C40E2C"/>
    <w:rsid w:val="00C41DF9"/>
    <w:rsid w:val="00C42AA6"/>
    <w:rsid w:val="00C457D5"/>
    <w:rsid w:val="00C45DC6"/>
    <w:rsid w:val="00C46D89"/>
    <w:rsid w:val="00C53299"/>
    <w:rsid w:val="00C53807"/>
    <w:rsid w:val="00C543D2"/>
    <w:rsid w:val="00C564B0"/>
    <w:rsid w:val="00C577F1"/>
    <w:rsid w:val="00C57CA8"/>
    <w:rsid w:val="00C60C33"/>
    <w:rsid w:val="00C62E63"/>
    <w:rsid w:val="00C63AC5"/>
    <w:rsid w:val="00C6408E"/>
    <w:rsid w:val="00C65801"/>
    <w:rsid w:val="00C701E2"/>
    <w:rsid w:val="00C721F8"/>
    <w:rsid w:val="00C7420F"/>
    <w:rsid w:val="00C76749"/>
    <w:rsid w:val="00C83F9C"/>
    <w:rsid w:val="00C872ED"/>
    <w:rsid w:val="00C873E3"/>
    <w:rsid w:val="00C87F2E"/>
    <w:rsid w:val="00C92F04"/>
    <w:rsid w:val="00C93DB5"/>
    <w:rsid w:val="00C949AE"/>
    <w:rsid w:val="00C9521B"/>
    <w:rsid w:val="00C95F28"/>
    <w:rsid w:val="00C95FE7"/>
    <w:rsid w:val="00C968A4"/>
    <w:rsid w:val="00C977CE"/>
    <w:rsid w:val="00CA27FD"/>
    <w:rsid w:val="00CA3FDF"/>
    <w:rsid w:val="00CA5868"/>
    <w:rsid w:val="00CA7290"/>
    <w:rsid w:val="00CB0A14"/>
    <w:rsid w:val="00CB3106"/>
    <w:rsid w:val="00CB3CD6"/>
    <w:rsid w:val="00CB4689"/>
    <w:rsid w:val="00CB4A38"/>
    <w:rsid w:val="00CB6D13"/>
    <w:rsid w:val="00CC2D9F"/>
    <w:rsid w:val="00CC348C"/>
    <w:rsid w:val="00CC3642"/>
    <w:rsid w:val="00CC532A"/>
    <w:rsid w:val="00CC5CEA"/>
    <w:rsid w:val="00CD1AA4"/>
    <w:rsid w:val="00CD1F6B"/>
    <w:rsid w:val="00CD3031"/>
    <w:rsid w:val="00CD6BF6"/>
    <w:rsid w:val="00CE0F7C"/>
    <w:rsid w:val="00CE256F"/>
    <w:rsid w:val="00CE3EC1"/>
    <w:rsid w:val="00CE3FFB"/>
    <w:rsid w:val="00CE474C"/>
    <w:rsid w:val="00CE6831"/>
    <w:rsid w:val="00CE6853"/>
    <w:rsid w:val="00CE79A5"/>
    <w:rsid w:val="00CF0655"/>
    <w:rsid w:val="00CF2A81"/>
    <w:rsid w:val="00CF531A"/>
    <w:rsid w:val="00CF6279"/>
    <w:rsid w:val="00D00B2B"/>
    <w:rsid w:val="00D00D74"/>
    <w:rsid w:val="00D013FB"/>
    <w:rsid w:val="00D03BD2"/>
    <w:rsid w:val="00D05158"/>
    <w:rsid w:val="00D05B5F"/>
    <w:rsid w:val="00D062AC"/>
    <w:rsid w:val="00D108EA"/>
    <w:rsid w:val="00D152B3"/>
    <w:rsid w:val="00D15DF3"/>
    <w:rsid w:val="00D16896"/>
    <w:rsid w:val="00D169BA"/>
    <w:rsid w:val="00D20F07"/>
    <w:rsid w:val="00D22ACF"/>
    <w:rsid w:val="00D22B96"/>
    <w:rsid w:val="00D2411C"/>
    <w:rsid w:val="00D24E0F"/>
    <w:rsid w:val="00D25114"/>
    <w:rsid w:val="00D30B62"/>
    <w:rsid w:val="00D359A2"/>
    <w:rsid w:val="00D4154C"/>
    <w:rsid w:val="00D43DA1"/>
    <w:rsid w:val="00D45968"/>
    <w:rsid w:val="00D56451"/>
    <w:rsid w:val="00D564B4"/>
    <w:rsid w:val="00D6243B"/>
    <w:rsid w:val="00D67ECD"/>
    <w:rsid w:val="00D736A4"/>
    <w:rsid w:val="00D80DD1"/>
    <w:rsid w:val="00D80F8E"/>
    <w:rsid w:val="00D8363D"/>
    <w:rsid w:val="00D87A2B"/>
    <w:rsid w:val="00D94274"/>
    <w:rsid w:val="00D94C57"/>
    <w:rsid w:val="00D94D04"/>
    <w:rsid w:val="00D95173"/>
    <w:rsid w:val="00D951F7"/>
    <w:rsid w:val="00D95B81"/>
    <w:rsid w:val="00DA005D"/>
    <w:rsid w:val="00DA1AF2"/>
    <w:rsid w:val="00DA7560"/>
    <w:rsid w:val="00DA7BC4"/>
    <w:rsid w:val="00DB0A40"/>
    <w:rsid w:val="00DB1C7C"/>
    <w:rsid w:val="00DB4A47"/>
    <w:rsid w:val="00DB5FC1"/>
    <w:rsid w:val="00DB6625"/>
    <w:rsid w:val="00DC3B46"/>
    <w:rsid w:val="00DC43D2"/>
    <w:rsid w:val="00DC5117"/>
    <w:rsid w:val="00DD0058"/>
    <w:rsid w:val="00DD2D16"/>
    <w:rsid w:val="00DD5D2F"/>
    <w:rsid w:val="00DD6495"/>
    <w:rsid w:val="00DD6B64"/>
    <w:rsid w:val="00DD6ED2"/>
    <w:rsid w:val="00DE22B0"/>
    <w:rsid w:val="00DE2A6C"/>
    <w:rsid w:val="00DE3202"/>
    <w:rsid w:val="00DE4009"/>
    <w:rsid w:val="00DF2241"/>
    <w:rsid w:val="00DF2EF9"/>
    <w:rsid w:val="00DF64FB"/>
    <w:rsid w:val="00E00E8B"/>
    <w:rsid w:val="00E03351"/>
    <w:rsid w:val="00E03DE8"/>
    <w:rsid w:val="00E0552E"/>
    <w:rsid w:val="00E05F54"/>
    <w:rsid w:val="00E075AE"/>
    <w:rsid w:val="00E0763A"/>
    <w:rsid w:val="00E07A74"/>
    <w:rsid w:val="00E11776"/>
    <w:rsid w:val="00E13E10"/>
    <w:rsid w:val="00E146BF"/>
    <w:rsid w:val="00E20CAD"/>
    <w:rsid w:val="00E20FB5"/>
    <w:rsid w:val="00E220C2"/>
    <w:rsid w:val="00E22737"/>
    <w:rsid w:val="00E22D12"/>
    <w:rsid w:val="00E235F0"/>
    <w:rsid w:val="00E27B4B"/>
    <w:rsid w:val="00E30181"/>
    <w:rsid w:val="00E32E5D"/>
    <w:rsid w:val="00E3359A"/>
    <w:rsid w:val="00E33AB5"/>
    <w:rsid w:val="00E35B7C"/>
    <w:rsid w:val="00E36423"/>
    <w:rsid w:val="00E36FA6"/>
    <w:rsid w:val="00E4095F"/>
    <w:rsid w:val="00E415AD"/>
    <w:rsid w:val="00E41ACC"/>
    <w:rsid w:val="00E420F9"/>
    <w:rsid w:val="00E42718"/>
    <w:rsid w:val="00E4285C"/>
    <w:rsid w:val="00E44C07"/>
    <w:rsid w:val="00E50A39"/>
    <w:rsid w:val="00E537C3"/>
    <w:rsid w:val="00E53FA2"/>
    <w:rsid w:val="00E54498"/>
    <w:rsid w:val="00E565ED"/>
    <w:rsid w:val="00E5717A"/>
    <w:rsid w:val="00E63A0A"/>
    <w:rsid w:val="00E7158D"/>
    <w:rsid w:val="00E71FCB"/>
    <w:rsid w:val="00E72F1E"/>
    <w:rsid w:val="00E73997"/>
    <w:rsid w:val="00E74073"/>
    <w:rsid w:val="00E7521C"/>
    <w:rsid w:val="00E75F2A"/>
    <w:rsid w:val="00E76032"/>
    <w:rsid w:val="00E76C09"/>
    <w:rsid w:val="00E774C2"/>
    <w:rsid w:val="00E834E9"/>
    <w:rsid w:val="00E83D92"/>
    <w:rsid w:val="00E86392"/>
    <w:rsid w:val="00E93719"/>
    <w:rsid w:val="00E94C8C"/>
    <w:rsid w:val="00E961A1"/>
    <w:rsid w:val="00EA32ED"/>
    <w:rsid w:val="00EA46A9"/>
    <w:rsid w:val="00EA4F94"/>
    <w:rsid w:val="00EA747B"/>
    <w:rsid w:val="00EA7919"/>
    <w:rsid w:val="00EB0791"/>
    <w:rsid w:val="00EB07C4"/>
    <w:rsid w:val="00EB388D"/>
    <w:rsid w:val="00EB3CCB"/>
    <w:rsid w:val="00EB4A67"/>
    <w:rsid w:val="00EC0186"/>
    <w:rsid w:val="00EC05D5"/>
    <w:rsid w:val="00EC0BF6"/>
    <w:rsid w:val="00EC0E43"/>
    <w:rsid w:val="00EC19DA"/>
    <w:rsid w:val="00EC7109"/>
    <w:rsid w:val="00EC7C76"/>
    <w:rsid w:val="00ED22EA"/>
    <w:rsid w:val="00ED29A4"/>
    <w:rsid w:val="00ED36A7"/>
    <w:rsid w:val="00ED4012"/>
    <w:rsid w:val="00ED4690"/>
    <w:rsid w:val="00ED4EE9"/>
    <w:rsid w:val="00ED540F"/>
    <w:rsid w:val="00ED7700"/>
    <w:rsid w:val="00EE58F5"/>
    <w:rsid w:val="00EE6FAF"/>
    <w:rsid w:val="00EE7B94"/>
    <w:rsid w:val="00EF071F"/>
    <w:rsid w:val="00EF1B0C"/>
    <w:rsid w:val="00EF21F1"/>
    <w:rsid w:val="00EF25C4"/>
    <w:rsid w:val="00EF425C"/>
    <w:rsid w:val="00EF505B"/>
    <w:rsid w:val="00EF66C6"/>
    <w:rsid w:val="00EF6B61"/>
    <w:rsid w:val="00F007CF"/>
    <w:rsid w:val="00F02A1A"/>
    <w:rsid w:val="00F03A15"/>
    <w:rsid w:val="00F04BC2"/>
    <w:rsid w:val="00F06784"/>
    <w:rsid w:val="00F078E7"/>
    <w:rsid w:val="00F1036D"/>
    <w:rsid w:val="00F126E1"/>
    <w:rsid w:val="00F157F3"/>
    <w:rsid w:val="00F15A20"/>
    <w:rsid w:val="00F1627E"/>
    <w:rsid w:val="00F17108"/>
    <w:rsid w:val="00F20282"/>
    <w:rsid w:val="00F20797"/>
    <w:rsid w:val="00F20BC5"/>
    <w:rsid w:val="00F21792"/>
    <w:rsid w:val="00F229A9"/>
    <w:rsid w:val="00F240E8"/>
    <w:rsid w:val="00F30497"/>
    <w:rsid w:val="00F32ACB"/>
    <w:rsid w:val="00F36EC5"/>
    <w:rsid w:val="00F3729C"/>
    <w:rsid w:val="00F408CD"/>
    <w:rsid w:val="00F41944"/>
    <w:rsid w:val="00F45AB6"/>
    <w:rsid w:val="00F45EF9"/>
    <w:rsid w:val="00F4771F"/>
    <w:rsid w:val="00F5088B"/>
    <w:rsid w:val="00F50C46"/>
    <w:rsid w:val="00F525D5"/>
    <w:rsid w:val="00F55262"/>
    <w:rsid w:val="00F55828"/>
    <w:rsid w:val="00F55931"/>
    <w:rsid w:val="00F55B22"/>
    <w:rsid w:val="00F628E1"/>
    <w:rsid w:val="00F67E54"/>
    <w:rsid w:val="00F71E4A"/>
    <w:rsid w:val="00F72E28"/>
    <w:rsid w:val="00F77C1C"/>
    <w:rsid w:val="00F8237A"/>
    <w:rsid w:val="00F83C2E"/>
    <w:rsid w:val="00F859A3"/>
    <w:rsid w:val="00F86411"/>
    <w:rsid w:val="00F86AE9"/>
    <w:rsid w:val="00F91244"/>
    <w:rsid w:val="00F92C5D"/>
    <w:rsid w:val="00F92CC7"/>
    <w:rsid w:val="00F945A7"/>
    <w:rsid w:val="00F95E4D"/>
    <w:rsid w:val="00F96875"/>
    <w:rsid w:val="00FA5986"/>
    <w:rsid w:val="00FA602D"/>
    <w:rsid w:val="00FA60ED"/>
    <w:rsid w:val="00FA689C"/>
    <w:rsid w:val="00FB6941"/>
    <w:rsid w:val="00FC0942"/>
    <w:rsid w:val="00FC6513"/>
    <w:rsid w:val="00FD0E47"/>
    <w:rsid w:val="00FD3DD0"/>
    <w:rsid w:val="00FD5E21"/>
    <w:rsid w:val="00FE197E"/>
    <w:rsid w:val="00FE3523"/>
    <w:rsid w:val="00FE4EB2"/>
    <w:rsid w:val="00FE7D50"/>
    <w:rsid w:val="00FF36C2"/>
    <w:rsid w:val="00FF453D"/>
    <w:rsid w:val="00FF5EFE"/>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11692-8632-441E-905D-8EF2B48C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A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64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DB"/>
    <w:rPr>
      <w:rFonts w:ascii="Tahoma" w:hAnsi="Tahoma" w:cs="Tahoma"/>
      <w:sz w:val="16"/>
      <w:szCs w:val="16"/>
    </w:rPr>
  </w:style>
  <w:style w:type="paragraph" w:styleId="Header">
    <w:name w:val="header"/>
    <w:basedOn w:val="Normal"/>
    <w:link w:val="HeaderChar"/>
    <w:uiPriority w:val="99"/>
    <w:unhideWhenUsed/>
    <w:rsid w:val="00421E69"/>
    <w:pPr>
      <w:tabs>
        <w:tab w:val="center" w:pos="4680"/>
        <w:tab w:val="right" w:pos="9360"/>
      </w:tabs>
      <w:spacing w:line="240" w:lineRule="auto"/>
    </w:pPr>
  </w:style>
  <w:style w:type="character" w:customStyle="1" w:styleId="HeaderChar">
    <w:name w:val="Header Char"/>
    <w:basedOn w:val="DefaultParagraphFont"/>
    <w:link w:val="Header"/>
    <w:uiPriority w:val="99"/>
    <w:rsid w:val="00421E69"/>
  </w:style>
  <w:style w:type="paragraph" w:styleId="Footer">
    <w:name w:val="footer"/>
    <w:basedOn w:val="Normal"/>
    <w:link w:val="FooterChar"/>
    <w:uiPriority w:val="99"/>
    <w:unhideWhenUsed/>
    <w:rsid w:val="00421E69"/>
    <w:pPr>
      <w:tabs>
        <w:tab w:val="center" w:pos="4680"/>
        <w:tab w:val="right" w:pos="9360"/>
      </w:tabs>
      <w:spacing w:line="240" w:lineRule="auto"/>
    </w:pPr>
  </w:style>
  <w:style w:type="character" w:customStyle="1" w:styleId="FooterChar">
    <w:name w:val="Footer Char"/>
    <w:basedOn w:val="DefaultParagraphFont"/>
    <w:link w:val="Footer"/>
    <w:uiPriority w:val="99"/>
    <w:rsid w:val="00421E69"/>
  </w:style>
  <w:style w:type="character" w:styleId="CommentReference">
    <w:name w:val="annotation reference"/>
    <w:basedOn w:val="DefaultParagraphFont"/>
    <w:uiPriority w:val="99"/>
    <w:semiHidden/>
    <w:unhideWhenUsed/>
    <w:rsid w:val="002C42FE"/>
    <w:rPr>
      <w:sz w:val="16"/>
      <w:szCs w:val="16"/>
    </w:rPr>
  </w:style>
  <w:style w:type="paragraph" w:styleId="CommentText">
    <w:name w:val="annotation text"/>
    <w:basedOn w:val="Normal"/>
    <w:link w:val="CommentTextChar"/>
    <w:uiPriority w:val="99"/>
    <w:semiHidden/>
    <w:unhideWhenUsed/>
    <w:rsid w:val="002C42FE"/>
    <w:pPr>
      <w:spacing w:line="240" w:lineRule="auto"/>
    </w:pPr>
    <w:rPr>
      <w:sz w:val="20"/>
      <w:szCs w:val="20"/>
    </w:rPr>
  </w:style>
  <w:style w:type="character" w:customStyle="1" w:styleId="CommentTextChar">
    <w:name w:val="Comment Text Char"/>
    <w:basedOn w:val="DefaultParagraphFont"/>
    <w:link w:val="CommentText"/>
    <w:uiPriority w:val="99"/>
    <w:semiHidden/>
    <w:rsid w:val="002C42FE"/>
    <w:rPr>
      <w:sz w:val="20"/>
      <w:szCs w:val="20"/>
    </w:rPr>
  </w:style>
  <w:style w:type="paragraph" w:styleId="CommentSubject">
    <w:name w:val="annotation subject"/>
    <w:basedOn w:val="CommentText"/>
    <w:next w:val="CommentText"/>
    <w:link w:val="CommentSubjectChar"/>
    <w:uiPriority w:val="99"/>
    <w:semiHidden/>
    <w:unhideWhenUsed/>
    <w:rsid w:val="002C42FE"/>
    <w:rPr>
      <w:b/>
      <w:bCs/>
    </w:rPr>
  </w:style>
  <w:style w:type="character" w:customStyle="1" w:styleId="CommentSubjectChar">
    <w:name w:val="Comment Subject Char"/>
    <w:basedOn w:val="CommentTextChar"/>
    <w:link w:val="CommentSubject"/>
    <w:uiPriority w:val="99"/>
    <w:semiHidden/>
    <w:rsid w:val="002C42FE"/>
    <w:rPr>
      <w:b/>
      <w:bCs/>
      <w:sz w:val="20"/>
      <w:szCs w:val="20"/>
    </w:rPr>
  </w:style>
  <w:style w:type="paragraph" w:styleId="ListParagraph">
    <w:name w:val="List Paragraph"/>
    <w:basedOn w:val="Normal"/>
    <w:uiPriority w:val="34"/>
    <w:qFormat/>
    <w:rsid w:val="00F91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00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1039</Words>
  <Characters>5923</Characters>
  <Application>Microsoft Office Word</Application>
  <DocSecurity>6</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Etterson, Matthew</dc:creator>
  <cp:keywords/>
  <dc:description/>
  <cp:lastModifiedBy>Riley, Elizabeth</cp:lastModifiedBy>
  <cp:revision>2</cp:revision>
  <cp:lastPrinted>2014-07-08T21:40:00Z</cp:lastPrinted>
  <dcterms:created xsi:type="dcterms:W3CDTF">2015-12-02T20:04:00Z</dcterms:created>
  <dcterms:modified xsi:type="dcterms:W3CDTF">2015-12-02T20:04:00Z</dcterms:modified>
</cp:coreProperties>
</file>