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3D" w:rsidRPr="00D56981" w:rsidRDefault="00FC17B6" w:rsidP="005D29B3">
      <w:pPr>
        <w:pStyle w:val="Title"/>
        <w:spacing w:after="240"/>
        <w:rPr>
          <w:b/>
          <w:sz w:val="40"/>
          <w:szCs w:val="40"/>
        </w:rPr>
      </w:pPr>
      <w:r>
        <w:rPr>
          <w:b/>
          <w:i/>
          <w:noProof/>
          <w:sz w:val="40"/>
          <w:szCs w:val="40"/>
        </w:rPr>
        <mc:AlternateContent>
          <mc:Choice Requires="wps">
            <w:drawing>
              <wp:anchor distT="0" distB="0" distL="228600" distR="114300" simplePos="0" relativeHeight="251656192" behindDoc="1" locked="0" layoutInCell="1" allowOverlap="1" wp14:anchorId="1685ECBF" wp14:editId="2AD8105D">
                <wp:simplePos x="0" y="0"/>
                <wp:positionH relativeFrom="column">
                  <wp:posOffset>-74428</wp:posOffset>
                </wp:positionH>
                <wp:positionV relativeFrom="paragraph">
                  <wp:posOffset>432094</wp:posOffset>
                </wp:positionV>
                <wp:extent cx="7004050" cy="1424763"/>
                <wp:effectExtent l="0" t="0" r="2540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1424763"/>
                        </a:xfrm>
                        <a:prstGeom prst="rect">
                          <a:avLst/>
                        </a:prstGeom>
                        <a:gradFill rotWithShape="1">
                          <a:gsLst>
                            <a:gs pos="0">
                              <a:srgbClr val="FFFFFF"/>
                            </a:gs>
                            <a:gs pos="100000">
                              <a:schemeClr val="accent1">
                                <a:lumMod val="40000"/>
                                <a:lumOff val="60000"/>
                              </a:schemeClr>
                            </a:gs>
                          </a:gsLst>
                          <a:path path="rect">
                            <a:fillToRect r="100000" b="100000"/>
                          </a:path>
                        </a:gradFill>
                        <a:ln w="12700">
                          <a:solidFill>
                            <a:schemeClr val="tx2"/>
                          </a:solidFill>
                          <a:miter lim="800000"/>
                          <a:headEnd/>
                          <a:tailEnd/>
                        </a:ln>
                        <a:effectLst/>
                      </wps:spPr>
                      <wps:txbx>
                        <w:txbxContent>
                          <w:p w:rsidR="00E85C4D" w:rsidRPr="006E5948" w:rsidRDefault="00E85C4D" w:rsidP="002D013D">
                            <w:pPr>
                              <w:pStyle w:val="ListParagraph"/>
                              <w:jc w:val="both"/>
                              <w:rPr>
                                <w:i/>
                                <w:sz w:val="24"/>
                                <w:szCs w:val="24"/>
                              </w:rPr>
                            </w:pPr>
                            <w:r w:rsidRPr="006E5948">
                              <w:rPr>
                                <w:i/>
                                <w:sz w:val="24"/>
                                <w:szCs w:val="24"/>
                              </w:rPr>
                              <w:t xml:space="preserve"> </w:t>
                            </w:r>
                          </w:p>
                          <w:p w:rsidR="00E85C4D" w:rsidRDefault="00E85C4D" w:rsidP="002D013D">
                            <w:pPr>
                              <w:jc w:val="both"/>
                            </w:pPr>
                          </w:p>
                          <w:p w:rsidR="0017043B" w:rsidRDefault="0017043B" w:rsidP="002D013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5pt;margin-top:34pt;width:551.5pt;height:112.2pt;z-index:-251660288;visibility:visible;mso-wrap-style:square;mso-width-percent:0;mso-height-percent:0;mso-wrap-distance-left:18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" strokecolor="#1f497d [3215]" strokeweight="1pt">
                <v:fill color2="#b8cce4 [1300]" rotate="t" focus="100%" type="gradientRadial">
                  <o:fill v:ext="view" type="gradientCenter"/>
                </v:fill>
                <v:textbox inset=",7.2pt,,7.2pt">
                  <w:txbxContent>
                    <w:p w:rsidR="00E85C4D" w:rsidRPr="006E5948" w:rsidRDefault="00E85C4D" w:rsidP="002D013D">
                      <w:pPr>
                        <w:pStyle w:val="ListParagraph"/>
                        <w:jc w:val="both"/>
                        <w:rPr>
                          <w:i/>
                          <w:sz w:val="24"/>
                          <w:szCs w:val="24"/>
                        </w:rPr>
                      </w:pPr>
                      <w:r w:rsidRPr="006E5948">
                        <w:rPr>
                          <w:i/>
                          <w:sz w:val="24"/>
                          <w:szCs w:val="24"/>
                        </w:rPr>
                        <w:t xml:space="preserve"> </w:t>
                      </w:r>
                    </w:p>
                    <w:p w:rsidR="00E85C4D" w:rsidRDefault="00E85C4D" w:rsidP="002D013D">
                      <w:pPr>
                        <w:jc w:val="both"/>
                      </w:pPr>
                    </w:p>
                    <w:p w:rsidR="0017043B" w:rsidRDefault="0017043B" w:rsidP="002D013D"/>
                  </w:txbxContent>
                </v:textbox>
              </v:shape>
            </w:pict>
          </mc:Fallback>
        </mc:AlternateContent>
      </w:r>
      <w:r w:rsidR="004C65A9">
        <w:rPr>
          <w:b/>
          <w:sz w:val="40"/>
          <w:szCs w:val="40"/>
        </w:rPr>
        <w:t xml:space="preserve">Archiving </w:t>
      </w:r>
      <w:r w:rsidR="004741B8">
        <w:rPr>
          <w:b/>
          <w:sz w:val="40"/>
          <w:szCs w:val="40"/>
        </w:rPr>
        <w:t>Recommendations and Tips</w:t>
      </w:r>
    </w:p>
    <w:p w:rsidR="004C65A9" w:rsidRDefault="000A3F04" w:rsidP="008679E1">
      <w:pPr>
        <w:rPr>
          <w:rFonts w:eastAsiaTheme="majorEastAsia" w:cstheme="majorBidi"/>
          <w:bCs/>
          <w:sz w:val="23"/>
          <w:szCs w:val="23"/>
        </w:rPr>
      </w:pPr>
      <w:r>
        <w:rPr>
          <w:rFonts w:eastAsiaTheme="majorEastAsia" w:cstheme="majorBidi"/>
          <w:bCs/>
          <w:sz w:val="24"/>
          <w:szCs w:val="24"/>
        </w:rPr>
        <w:t xml:space="preserve">In developing an archiving system for </w:t>
      </w:r>
      <w:r w:rsidR="00743589">
        <w:rPr>
          <w:rFonts w:eastAsiaTheme="majorEastAsia" w:cstheme="majorBidi"/>
          <w:bCs/>
          <w:sz w:val="24"/>
          <w:szCs w:val="24"/>
        </w:rPr>
        <w:t xml:space="preserve">a </w:t>
      </w:r>
      <w:r>
        <w:rPr>
          <w:rFonts w:eastAsiaTheme="majorEastAsia" w:cstheme="majorBidi"/>
          <w:bCs/>
          <w:sz w:val="24"/>
          <w:szCs w:val="24"/>
        </w:rPr>
        <w:t xml:space="preserve">National Greenhouse Gas (GHG) Inventory, it is important to identify different options for storing inventory materials and to develop a system for organizing archived materials (a docket). </w:t>
      </w:r>
      <w:r w:rsidR="0058553B" w:rsidRPr="00936DCC">
        <w:rPr>
          <w:rFonts w:eastAsiaTheme="majorEastAsia" w:cstheme="majorBidi"/>
          <w:bCs/>
          <w:sz w:val="24"/>
          <w:szCs w:val="24"/>
        </w:rPr>
        <w:t>This document</w:t>
      </w:r>
      <w:r w:rsidR="0058553B">
        <w:rPr>
          <w:rFonts w:eastAsiaTheme="majorEastAsia" w:cstheme="majorBidi"/>
          <w:bCs/>
          <w:sz w:val="24"/>
          <w:szCs w:val="24"/>
        </w:rPr>
        <w:t xml:space="preserve"> is </w:t>
      </w:r>
      <w:r w:rsidR="0058553B" w:rsidRPr="00936DCC">
        <w:rPr>
          <w:rFonts w:eastAsiaTheme="majorEastAsia" w:cstheme="majorBidi"/>
          <w:bCs/>
          <w:sz w:val="24"/>
          <w:szCs w:val="24"/>
        </w:rPr>
        <w:t xml:space="preserve">part of EPA’s </w:t>
      </w:r>
      <w:r w:rsidR="0058553B">
        <w:rPr>
          <w:rFonts w:eastAsiaTheme="majorEastAsia" w:cstheme="majorBidi"/>
          <w:bCs/>
          <w:sz w:val="24"/>
          <w:szCs w:val="24"/>
        </w:rPr>
        <w:t xml:space="preserve">National </w:t>
      </w:r>
      <w:r w:rsidR="0058553B" w:rsidRPr="00936DCC">
        <w:rPr>
          <w:rFonts w:eastAsiaTheme="majorEastAsia" w:cstheme="majorBidi"/>
          <w:bCs/>
          <w:sz w:val="24"/>
          <w:szCs w:val="24"/>
        </w:rPr>
        <w:t>GHG Inventory Toolkit</w:t>
      </w:r>
      <w:r w:rsidR="0058553B">
        <w:rPr>
          <w:rFonts w:eastAsiaTheme="majorEastAsia" w:cstheme="majorBidi"/>
          <w:bCs/>
          <w:sz w:val="24"/>
          <w:szCs w:val="24"/>
        </w:rPr>
        <w:t xml:space="preserve">, a supplementary resource </w:t>
      </w:r>
      <w:r w:rsidR="0058553B">
        <w:rPr>
          <w:rFonts w:eastAsia="Times New Roman"/>
          <w:sz w:val="24"/>
          <w:szCs w:val="24"/>
          <w:lang w:val="en-GB" w:eastAsia="zh-CN"/>
        </w:rPr>
        <w:t xml:space="preserve">to EPA’s </w:t>
      </w:r>
      <w:hyperlink r:id="rId12" w:history="1">
        <w:proofErr w:type="gramStart"/>
        <w:r w:rsidR="0058553B" w:rsidRPr="00D85D39">
          <w:rPr>
            <w:rStyle w:val="Hyperlink"/>
            <w:rFonts w:eastAsia="Times New Roman"/>
            <w:i/>
            <w:sz w:val="24"/>
            <w:szCs w:val="24"/>
            <w:lang w:val="en-GB" w:eastAsia="zh-CN"/>
          </w:rPr>
          <w:t>D</w:t>
        </w:r>
        <w:r w:rsidR="0058553B" w:rsidRPr="00D47B0B">
          <w:rPr>
            <w:rStyle w:val="Hyperlink"/>
            <w:rFonts w:eastAsia="Times New Roman"/>
            <w:i/>
            <w:sz w:val="24"/>
            <w:szCs w:val="24"/>
            <w:lang w:val="en-GB" w:eastAsia="zh-CN"/>
          </w:rPr>
          <w:t>eveloping</w:t>
        </w:r>
        <w:proofErr w:type="gramEnd"/>
        <w:r w:rsidR="0058553B" w:rsidRPr="00D47B0B">
          <w:rPr>
            <w:rStyle w:val="Hyperlink"/>
            <w:rFonts w:eastAsia="Times New Roman"/>
            <w:i/>
            <w:sz w:val="24"/>
            <w:szCs w:val="24"/>
            <w:lang w:val="en-GB" w:eastAsia="zh-CN"/>
          </w:rPr>
          <w:t xml:space="preserve"> a National GHG Inventory System Template </w:t>
        </w:r>
        <w:r w:rsidR="0058553B" w:rsidRPr="00040E32">
          <w:rPr>
            <w:rStyle w:val="Hyperlink"/>
            <w:rFonts w:eastAsia="Times New Roman"/>
            <w:i/>
            <w:sz w:val="24"/>
            <w:szCs w:val="24"/>
            <w:lang w:val="en-GB" w:eastAsia="zh-CN"/>
          </w:rPr>
          <w:t>Workbook</w:t>
        </w:r>
      </w:hyperlink>
      <w:r w:rsidR="00CE37EC">
        <w:t>;</w:t>
      </w:r>
      <w:r w:rsidR="0058553B">
        <w:t xml:space="preserve"> </w:t>
      </w:r>
      <w:r w:rsidR="0058553B" w:rsidRPr="00842C4F">
        <w:rPr>
          <w:sz w:val="24"/>
          <w:szCs w:val="24"/>
        </w:rPr>
        <w:t>in particular</w:t>
      </w:r>
      <w:r w:rsidR="00CE37EC">
        <w:rPr>
          <w:sz w:val="24"/>
          <w:szCs w:val="24"/>
        </w:rPr>
        <w:t>,</w:t>
      </w:r>
      <w:r w:rsidR="0058553B" w:rsidRPr="00842C4F">
        <w:rPr>
          <w:sz w:val="24"/>
          <w:szCs w:val="24"/>
        </w:rPr>
        <w:t xml:space="preserve"> th</w:t>
      </w:r>
      <w:r w:rsidR="0058553B">
        <w:rPr>
          <w:sz w:val="24"/>
          <w:szCs w:val="24"/>
        </w:rPr>
        <w:t xml:space="preserve">is template </w:t>
      </w:r>
      <w:r w:rsidR="00CE37EC">
        <w:rPr>
          <w:sz w:val="24"/>
          <w:szCs w:val="24"/>
        </w:rPr>
        <w:t xml:space="preserve">will </w:t>
      </w:r>
      <w:r w:rsidR="0058553B">
        <w:rPr>
          <w:sz w:val="24"/>
          <w:szCs w:val="24"/>
        </w:rPr>
        <w:t xml:space="preserve">supplement the Archiving System (AS) </w:t>
      </w:r>
      <w:r w:rsidR="0058553B" w:rsidRPr="00842C4F">
        <w:rPr>
          <w:sz w:val="24"/>
          <w:szCs w:val="24"/>
        </w:rPr>
        <w:t>Template</w:t>
      </w:r>
      <w:r w:rsidR="0058553B" w:rsidRPr="00842C4F">
        <w:rPr>
          <w:rFonts w:eastAsia="Times New Roman"/>
          <w:sz w:val="24"/>
          <w:szCs w:val="24"/>
          <w:lang w:val="en-GB" w:eastAsia="zh-CN"/>
        </w:rPr>
        <w:t xml:space="preserve">. This Toolkit can be used by key members of a national inventory team to </w:t>
      </w:r>
      <w:r w:rsidR="0058553B">
        <w:rPr>
          <w:rFonts w:eastAsia="Times New Roman"/>
          <w:sz w:val="24"/>
          <w:szCs w:val="24"/>
          <w:lang w:val="en-GB" w:eastAsia="zh-CN"/>
        </w:rPr>
        <w:t>help</w:t>
      </w:r>
      <w:r w:rsidR="0058553B" w:rsidRPr="00842C4F">
        <w:rPr>
          <w:rFonts w:eastAsia="Times New Roman"/>
          <w:sz w:val="24"/>
          <w:szCs w:val="24"/>
          <w:lang w:val="en-GB" w:eastAsia="zh-CN"/>
        </w:rPr>
        <w:t xml:space="preserve"> design and develop a sustainable inventory </w:t>
      </w:r>
      <w:r w:rsidR="0058553B">
        <w:rPr>
          <w:rFonts w:eastAsia="Times New Roman"/>
          <w:sz w:val="24"/>
          <w:szCs w:val="24"/>
          <w:lang w:val="en-GB" w:eastAsia="zh-CN"/>
        </w:rPr>
        <w:t xml:space="preserve">management </w:t>
      </w:r>
      <w:r w:rsidR="0058553B" w:rsidRPr="00842C4F">
        <w:rPr>
          <w:rFonts w:eastAsia="Times New Roman"/>
          <w:sz w:val="24"/>
          <w:szCs w:val="24"/>
          <w:lang w:val="en-GB" w:eastAsia="zh-CN"/>
        </w:rPr>
        <w:t>system.</w:t>
      </w:r>
      <w:r w:rsidR="00C777D8">
        <w:rPr>
          <w:rFonts w:eastAsia="Times New Roman"/>
          <w:sz w:val="24"/>
          <w:szCs w:val="24"/>
          <w:lang w:val="en-GB" w:eastAsia="zh-CN"/>
        </w:rPr>
        <w:t xml:space="preserve"> </w:t>
      </w:r>
      <w:r w:rsidR="00860E22">
        <w:rPr>
          <w:rFonts w:eastAsia="Times New Roman"/>
          <w:sz w:val="24"/>
          <w:szCs w:val="24"/>
          <w:lang w:val="en-GB" w:eastAsia="zh-CN"/>
        </w:rPr>
        <w:t>While archiving methods may already be in place, this document will serve as knowledgebase for best practices and additional concepts.</w:t>
      </w:r>
    </w:p>
    <w:p w:rsidR="004C65A9" w:rsidRDefault="004C65A9" w:rsidP="008679E1">
      <w:pPr>
        <w:rPr>
          <w:rFonts w:eastAsiaTheme="majorEastAsia" w:cstheme="majorBidi"/>
          <w:bCs/>
          <w:sz w:val="23"/>
          <w:szCs w:val="23"/>
        </w:rPr>
      </w:pPr>
    </w:p>
    <w:p w:rsidR="005B0995" w:rsidRPr="007344E8" w:rsidRDefault="00924C62" w:rsidP="007344E8">
      <w:pPr>
        <w:pStyle w:val="Heading1"/>
      </w:pPr>
      <w:r w:rsidRPr="007344E8">
        <w:t>Development of an Inventory Archive</w:t>
      </w:r>
      <w:r w:rsidR="005B0995" w:rsidRPr="007344E8">
        <w:t xml:space="preserve"> </w:t>
      </w:r>
    </w:p>
    <w:p w:rsidR="00A54233" w:rsidRDefault="00924C62" w:rsidP="00A54233">
      <w:pPr>
        <w:pStyle w:val="ListParagraph"/>
        <w:numPr>
          <w:ilvl w:val="0"/>
          <w:numId w:val="10"/>
        </w:numPr>
        <w:autoSpaceDE w:val="0"/>
        <w:autoSpaceDN w:val="0"/>
        <w:adjustRightInd w:val="0"/>
        <w:spacing w:before="120" w:after="120" w:line="240" w:lineRule="exact"/>
        <w:contextualSpacing w:val="0"/>
        <w:rPr>
          <w:rFonts w:cs="Palatino-Roman"/>
          <w:sz w:val="23"/>
          <w:szCs w:val="23"/>
        </w:rPr>
      </w:pPr>
      <w:r>
        <w:rPr>
          <w:rFonts w:cs="Palatino-Roman"/>
          <w:sz w:val="23"/>
          <w:szCs w:val="23"/>
        </w:rPr>
        <w:t>An archive</w:t>
      </w:r>
      <w:r w:rsidR="00CD1341">
        <w:rPr>
          <w:rFonts w:cs="Palatino-Roman"/>
          <w:sz w:val="23"/>
          <w:szCs w:val="23"/>
        </w:rPr>
        <w:t xml:space="preserve"> </w:t>
      </w:r>
      <w:r>
        <w:rPr>
          <w:rFonts w:cs="Palatino-Roman"/>
          <w:sz w:val="23"/>
          <w:szCs w:val="23"/>
        </w:rPr>
        <w:t xml:space="preserve">should contain all </w:t>
      </w:r>
      <w:r w:rsidR="008E53D4">
        <w:rPr>
          <w:rFonts w:cs="Palatino-Roman"/>
          <w:sz w:val="23"/>
          <w:szCs w:val="23"/>
        </w:rPr>
        <w:t xml:space="preserve">of </w:t>
      </w:r>
      <w:r>
        <w:rPr>
          <w:rFonts w:cs="Palatino-Roman"/>
          <w:sz w:val="23"/>
          <w:szCs w:val="23"/>
        </w:rPr>
        <w:t>the</w:t>
      </w:r>
      <w:r w:rsidR="00CD1341">
        <w:rPr>
          <w:rFonts w:cs="Palatino-Roman"/>
          <w:sz w:val="23"/>
          <w:szCs w:val="23"/>
        </w:rPr>
        <w:t xml:space="preserve"> resource</w:t>
      </w:r>
      <w:r>
        <w:rPr>
          <w:rFonts w:cs="Palatino-Roman"/>
          <w:sz w:val="23"/>
          <w:szCs w:val="23"/>
        </w:rPr>
        <w:t>s</w:t>
      </w:r>
      <w:r w:rsidR="00CD1341">
        <w:rPr>
          <w:rFonts w:cs="Palatino-Roman"/>
          <w:sz w:val="23"/>
          <w:szCs w:val="23"/>
        </w:rPr>
        <w:t xml:space="preserve"> as used in the development of the inventory. This includes the full documents of citations used, spreadsheets, databases, and any other informational resources that are referenced. The</w:t>
      </w:r>
      <w:r w:rsidR="00CD1341" w:rsidRPr="00A54233">
        <w:rPr>
          <w:rFonts w:cs="Palatino-Roman"/>
          <w:sz w:val="23"/>
          <w:szCs w:val="23"/>
        </w:rPr>
        <w:t xml:space="preserve"> </w:t>
      </w:r>
      <w:r>
        <w:rPr>
          <w:rFonts w:cs="Palatino-Roman"/>
          <w:sz w:val="23"/>
          <w:szCs w:val="23"/>
        </w:rPr>
        <w:t>archive</w:t>
      </w:r>
      <w:r w:rsidR="00CD1341" w:rsidRPr="00A54233">
        <w:rPr>
          <w:rFonts w:cs="Palatino-Roman"/>
          <w:sz w:val="23"/>
          <w:szCs w:val="23"/>
        </w:rPr>
        <w:t xml:space="preserve"> serves as the repository for </w:t>
      </w:r>
      <w:r w:rsidR="00CD1341">
        <w:rPr>
          <w:rFonts w:cs="Palatino-Roman"/>
          <w:sz w:val="23"/>
          <w:szCs w:val="23"/>
        </w:rPr>
        <w:t>information</w:t>
      </w:r>
      <w:r w:rsidR="00CD1341" w:rsidRPr="00A54233">
        <w:rPr>
          <w:rFonts w:cs="Palatino-Roman"/>
          <w:sz w:val="23"/>
          <w:szCs w:val="23"/>
        </w:rPr>
        <w:t xml:space="preserve"> related to all inventory activities</w:t>
      </w:r>
      <w:r w:rsidR="00CD1341">
        <w:rPr>
          <w:rFonts w:cs="Palatino-Roman"/>
          <w:sz w:val="23"/>
          <w:szCs w:val="23"/>
        </w:rPr>
        <w:t xml:space="preserve">. Additionally, the </w:t>
      </w:r>
      <w:r>
        <w:rPr>
          <w:rFonts w:cs="Palatino-Roman"/>
          <w:sz w:val="23"/>
          <w:szCs w:val="23"/>
        </w:rPr>
        <w:t>archive</w:t>
      </w:r>
      <w:r w:rsidR="00CD1341">
        <w:rPr>
          <w:rFonts w:cs="Palatino-Roman"/>
          <w:sz w:val="23"/>
          <w:szCs w:val="23"/>
        </w:rPr>
        <w:t xml:space="preserve"> should contain a</w:t>
      </w:r>
      <w:r>
        <w:rPr>
          <w:rFonts w:cs="Palatino-Roman"/>
          <w:sz w:val="23"/>
          <w:szCs w:val="23"/>
        </w:rPr>
        <w:t xml:space="preserve"> </w:t>
      </w:r>
      <w:r w:rsidR="00CD1341">
        <w:rPr>
          <w:rFonts w:cs="Palatino-Roman"/>
          <w:sz w:val="23"/>
          <w:szCs w:val="23"/>
        </w:rPr>
        <w:t>bibliography of the references used along with other important inventory records (e.g., QA/QC forms</w:t>
      </w:r>
      <w:r w:rsidR="00A2598A">
        <w:rPr>
          <w:rFonts w:cs="Palatino-Roman"/>
          <w:sz w:val="23"/>
          <w:szCs w:val="23"/>
        </w:rPr>
        <w:t>)</w:t>
      </w:r>
      <w:r w:rsidR="00A54233">
        <w:rPr>
          <w:rFonts w:cs="Palatino-Roman"/>
          <w:sz w:val="23"/>
          <w:szCs w:val="23"/>
        </w:rPr>
        <w:t>.</w:t>
      </w:r>
      <w:r w:rsidR="000D2512">
        <w:rPr>
          <w:rFonts w:cs="Palatino-Roman"/>
          <w:sz w:val="23"/>
          <w:szCs w:val="23"/>
        </w:rPr>
        <w:t xml:space="preserve"> </w:t>
      </w:r>
    </w:p>
    <w:p w:rsidR="00A54233" w:rsidRDefault="000D2512" w:rsidP="00A54233">
      <w:pPr>
        <w:pStyle w:val="ListParagraph"/>
        <w:numPr>
          <w:ilvl w:val="0"/>
          <w:numId w:val="10"/>
        </w:numPr>
        <w:autoSpaceDE w:val="0"/>
        <w:autoSpaceDN w:val="0"/>
        <w:adjustRightInd w:val="0"/>
        <w:spacing w:before="120" w:after="120" w:line="240" w:lineRule="exact"/>
        <w:contextualSpacing w:val="0"/>
        <w:rPr>
          <w:rFonts w:cs="Palatino-Roman"/>
          <w:sz w:val="23"/>
          <w:szCs w:val="23"/>
        </w:rPr>
      </w:pPr>
      <w:r>
        <w:rPr>
          <w:rFonts w:cs="Palatino-Roman"/>
          <w:sz w:val="23"/>
          <w:szCs w:val="23"/>
        </w:rPr>
        <w:t xml:space="preserve">Partly for redundancy, these files </w:t>
      </w:r>
      <w:r w:rsidR="00743589">
        <w:rPr>
          <w:rFonts w:cs="Palatino-Roman"/>
          <w:sz w:val="23"/>
          <w:szCs w:val="23"/>
        </w:rPr>
        <w:t xml:space="preserve">should be </w:t>
      </w:r>
      <w:r>
        <w:rPr>
          <w:rFonts w:cs="Palatino-Roman"/>
          <w:sz w:val="23"/>
          <w:szCs w:val="23"/>
        </w:rPr>
        <w:t xml:space="preserve">kept in </w:t>
      </w:r>
      <w:r w:rsidR="004170A5">
        <w:rPr>
          <w:rFonts w:cs="Palatino-Roman"/>
          <w:sz w:val="23"/>
          <w:szCs w:val="23"/>
        </w:rPr>
        <w:t>in both a hard copy format as well as in electronic form</w:t>
      </w:r>
      <w:r>
        <w:rPr>
          <w:rFonts w:cs="Palatino-Roman"/>
          <w:sz w:val="23"/>
          <w:szCs w:val="23"/>
        </w:rPr>
        <w:t xml:space="preserve">. </w:t>
      </w:r>
      <w:r w:rsidR="00743589">
        <w:rPr>
          <w:rFonts w:cs="Palatino-Roman"/>
          <w:sz w:val="23"/>
          <w:szCs w:val="23"/>
        </w:rPr>
        <w:t>In addition, h</w:t>
      </w:r>
      <w:r>
        <w:rPr>
          <w:rFonts w:cs="Palatino-Roman"/>
          <w:sz w:val="23"/>
          <w:szCs w:val="23"/>
        </w:rPr>
        <w:t xml:space="preserve">aving </w:t>
      </w:r>
      <w:r w:rsidR="008E53D4">
        <w:rPr>
          <w:rFonts w:cs="Palatino-Roman"/>
          <w:sz w:val="23"/>
          <w:szCs w:val="23"/>
        </w:rPr>
        <w:t xml:space="preserve">an </w:t>
      </w:r>
      <w:r>
        <w:rPr>
          <w:rFonts w:cs="Palatino-Roman"/>
          <w:sz w:val="23"/>
          <w:szCs w:val="23"/>
        </w:rPr>
        <w:t xml:space="preserve">electronic </w:t>
      </w:r>
      <w:r w:rsidR="00EF70E8">
        <w:rPr>
          <w:rFonts w:cs="Palatino-Roman"/>
          <w:sz w:val="23"/>
          <w:szCs w:val="23"/>
        </w:rPr>
        <w:t xml:space="preserve">archive </w:t>
      </w:r>
      <w:r w:rsidR="008E53D4">
        <w:rPr>
          <w:rFonts w:cs="Palatino-Roman"/>
          <w:sz w:val="23"/>
          <w:szCs w:val="23"/>
        </w:rPr>
        <w:t xml:space="preserve">of </w:t>
      </w:r>
      <w:r>
        <w:rPr>
          <w:rFonts w:cs="Palatino-Roman"/>
          <w:sz w:val="23"/>
          <w:szCs w:val="23"/>
        </w:rPr>
        <w:t xml:space="preserve">materials </w:t>
      </w:r>
      <w:r w:rsidR="00743589">
        <w:rPr>
          <w:rFonts w:cs="Palatino-Roman"/>
          <w:sz w:val="23"/>
          <w:szCs w:val="23"/>
        </w:rPr>
        <w:t xml:space="preserve">will </w:t>
      </w:r>
      <w:r>
        <w:rPr>
          <w:rFonts w:cs="Palatino-Roman"/>
          <w:sz w:val="23"/>
          <w:szCs w:val="23"/>
        </w:rPr>
        <w:t xml:space="preserve">make it easier to duplicate, organize, and share. </w:t>
      </w:r>
    </w:p>
    <w:p w:rsidR="000D2512" w:rsidRPr="0017045B" w:rsidRDefault="001B636E" w:rsidP="00A137A8">
      <w:pPr>
        <w:pStyle w:val="Heading1"/>
      </w:pPr>
      <w:r w:rsidRPr="0017045B">
        <w:t xml:space="preserve">Develop </w:t>
      </w:r>
      <w:r w:rsidR="008E53D4">
        <w:t>a</w:t>
      </w:r>
      <w:r w:rsidRPr="0017045B">
        <w:t xml:space="preserve"> Tracking System</w:t>
      </w:r>
      <w:r w:rsidR="008E53D4">
        <w:t xml:space="preserve"> for References/Citations</w:t>
      </w:r>
    </w:p>
    <w:p w:rsidR="00EF70E8" w:rsidRDefault="00EF70E8" w:rsidP="00A137A8">
      <w:pPr>
        <w:pStyle w:val="ListParagraph"/>
        <w:numPr>
          <w:ilvl w:val="0"/>
          <w:numId w:val="10"/>
        </w:numPr>
        <w:autoSpaceDE w:val="0"/>
        <w:autoSpaceDN w:val="0"/>
        <w:adjustRightInd w:val="0"/>
        <w:spacing w:before="120" w:after="120" w:line="240" w:lineRule="exact"/>
        <w:contextualSpacing w:val="0"/>
        <w:rPr>
          <w:rFonts w:cs="Palatino-Roman"/>
          <w:sz w:val="23"/>
          <w:szCs w:val="23"/>
        </w:rPr>
      </w:pPr>
      <w:r>
        <w:rPr>
          <w:rFonts w:cs="Palatino-Roman"/>
          <w:sz w:val="23"/>
          <w:szCs w:val="23"/>
        </w:rPr>
        <w:t xml:space="preserve">Standardize a method for cataloguing, tracking, and organizing the materials. The approach below is </w:t>
      </w:r>
      <w:r w:rsidR="008E53D4">
        <w:rPr>
          <w:rFonts w:cs="Palatino-Roman"/>
          <w:sz w:val="23"/>
          <w:szCs w:val="23"/>
        </w:rPr>
        <w:t>recommended</w:t>
      </w:r>
      <w:r>
        <w:rPr>
          <w:rFonts w:cs="Palatino-Roman"/>
          <w:sz w:val="23"/>
          <w:szCs w:val="23"/>
        </w:rPr>
        <w:t>.</w:t>
      </w:r>
    </w:p>
    <w:p w:rsidR="00EF70E8" w:rsidRDefault="00EF70E8" w:rsidP="00EF70E8">
      <w:pPr>
        <w:numPr>
          <w:ilvl w:val="0"/>
          <w:numId w:val="17"/>
        </w:numPr>
        <w:tabs>
          <w:tab w:val="clear" w:pos="1080"/>
          <w:tab w:val="left"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Create a spreadsheet </w:t>
      </w:r>
      <w:r w:rsidR="008B28E7">
        <w:rPr>
          <w:rFonts w:cs="Palatino-Roman"/>
          <w:sz w:val="23"/>
          <w:szCs w:val="23"/>
        </w:rPr>
        <w:t>that will serve as the organizational tracking system.</w:t>
      </w:r>
    </w:p>
    <w:p w:rsidR="008B28E7" w:rsidRDefault="007D5538" w:rsidP="00EF70E8">
      <w:pPr>
        <w:numPr>
          <w:ilvl w:val="0"/>
          <w:numId w:val="17"/>
        </w:numPr>
        <w:tabs>
          <w:tab w:val="clear" w:pos="1080"/>
          <w:tab w:val="left"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In the spreadsheet, </w:t>
      </w:r>
      <w:r w:rsidR="008E53D4">
        <w:rPr>
          <w:rFonts w:cs="Palatino-Roman"/>
          <w:sz w:val="23"/>
          <w:szCs w:val="23"/>
        </w:rPr>
        <w:t xml:space="preserve">develop an entry </w:t>
      </w:r>
      <w:r w:rsidR="008B28E7">
        <w:rPr>
          <w:rFonts w:cs="Palatino-Roman"/>
          <w:sz w:val="23"/>
          <w:szCs w:val="23"/>
        </w:rPr>
        <w:t>for the in-text citation as well as the full title of the reference document, and the section</w:t>
      </w:r>
      <w:r w:rsidR="008E53D4">
        <w:rPr>
          <w:rFonts w:cs="Palatino-Roman"/>
          <w:sz w:val="23"/>
          <w:szCs w:val="23"/>
        </w:rPr>
        <w:t>/chapter</w:t>
      </w:r>
      <w:r w:rsidR="008B28E7">
        <w:rPr>
          <w:rFonts w:cs="Palatino-Roman"/>
          <w:sz w:val="23"/>
          <w:szCs w:val="23"/>
        </w:rPr>
        <w:t xml:space="preserve"> of the document where the citation appears.</w:t>
      </w:r>
    </w:p>
    <w:p w:rsidR="00EF70E8" w:rsidRDefault="008B28E7" w:rsidP="00820D84">
      <w:pPr>
        <w:autoSpaceDE w:val="0"/>
        <w:autoSpaceDN w:val="0"/>
        <w:adjustRightInd w:val="0"/>
        <w:spacing w:before="120" w:after="120" w:line="240" w:lineRule="exact"/>
        <w:ind w:left="1800"/>
        <w:rPr>
          <w:rFonts w:cs="Palatino-Roman"/>
          <w:sz w:val="23"/>
          <w:szCs w:val="23"/>
        </w:rPr>
      </w:pPr>
      <w:r w:rsidRPr="00761B50">
        <w:rPr>
          <w:rFonts w:cs="Palatino-Roman"/>
          <w:noProof/>
          <w:sz w:val="23"/>
          <w:szCs w:val="23"/>
        </w:rPr>
        <w:drawing>
          <wp:anchor distT="0" distB="0" distL="114300" distR="114300" simplePos="0" relativeHeight="251661824" behindDoc="1" locked="0" layoutInCell="1" allowOverlap="1" wp14:anchorId="14329AC5" wp14:editId="74682977">
            <wp:simplePos x="0" y="0"/>
            <wp:positionH relativeFrom="column">
              <wp:posOffset>980440</wp:posOffset>
            </wp:positionH>
            <wp:positionV relativeFrom="paragraph">
              <wp:posOffset>22225</wp:posOffset>
            </wp:positionV>
            <wp:extent cx="4962525" cy="1005205"/>
            <wp:effectExtent l="19050" t="19050" r="28575" b="23495"/>
            <wp:wrapTight wrapText="bothSides">
              <wp:wrapPolygon edited="0">
                <wp:start x="-83" y="-409"/>
                <wp:lineTo x="-83" y="21696"/>
                <wp:lineTo x="21641" y="21696"/>
                <wp:lineTo x="21641" y="-409"/>
                <wp:lineTo x="-83" y="-409"/>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10052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numPr>
          <w:ilvl w:val="0"/>
          <w:numId w:val="17"/>
        </w:numPr>
        <w:tabs>
          <w:tab w:val="clear" w:pos="1080"/>
          <w:tab w:val="left"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Provide markers that indicate the status for each reference</w:t>
      </w:r>
      <w:r w:rsidR="008E53D4">
        <w:rPr>
          <w:rFonts w:cs="Palatino-Roman"/>
          <w:sz w:val="23"/>
          <w:szCs w:val="23"/>
        </w:rPr>
        <w:t xml:space="preserve"> (obtained, printed, and filed).</w:t>
      </w:r>
    </w:p>
    <w:p w:rsidR="00EF70E8" w:rsidRDefault="00EF70E8" w:rsidP="00EF70E8">
      <w:pPr>
        <w:autoSpaceDE w:val="0"/>
        <w:autoSpaceDN w:val="0"/>
        <w:adjustRightInd w:val="0"/>
        <w:spacing w:before="120" w:after="120" w:line="240" w:lineRule="exact"/>
        <w:ind w:left="1800"/>
        <w:rPr>
          <w:rFonts w:cs="Palatino-Roman"/>
          <w:sz w:val="23"/>
          <w:szCs w:val="23"/>
        </w:rPr>
      </w:pPr>
      <w:r w:rsidRPr="00761B50">
        <w:rPr>
          <w:rFonts w:cs="Palatino-Roman"/>
          <w:noProof/>
          <w:sz w:val="23"/>
          <w:szCs w:val="23"/>
        </w:rPr>
        <w:drawing>
          <wp:anchor distT="0" distB="0" distL="114300" distR="114300" simplePos="0" relativeHeight="251664896" behindDoc="1" locked="0" layoutInCell="1" allowOverlap="1" wp14:anchorId="3CEBC929" wp14:editId="3C910A07">
            <wp:simplePos x="0" y="0"/>
            <wp:positionH relativeFrom="column">
              <wp:posOffset>1562100</wp:posOffset>
            </wp:positionH>
            <wp:positionV relativeFrom="paragraph">
              <wp:posOffset>12700</wp:posOffset>
            </wp:positionV>
            <wp:extent cx="3724275" cy="1330325"/>
            <wp:effectExtent l="19050" t="19050" r="28575" b="22225"/>
            <wp:wrapTight wrapText="bothSides">
              <wp:wrapPolygon edited="0">
                <wp:start x="-110" y="-309"/>
                <wp:lineTo x="-110" y="21652"/>
                <wp:lineTo x="21655" y="21652"/>
                <wp:lineTo x="21655" y="-309"/>
                <wp:lineTo x="-110" y="-30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4275" cy="1330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autoSpaceDE w:val="0"/>
        <w:autoSpaceDN w:val="0"/>
        <w:adjustRightInd w:val="0"/>
        <w:spacing w:before="120" w:after="120" w:line="240" w:lineRule="exact"/>
        <w:ind w:left="1800"/>
        <w:rPr>
          <w:rFonts w:cs="Palatino-Roman"/>
          <w:sz w:val="23"/>
          <w:szCs w:val="23"/>
        </w:rPr>
      </w:pPr>
    </w:p>
    <w:p w:rsidR="00EF70E8" w:rsidRDefault="00EF70E8" w:rsidP="00EF70E8">
      <w:pPr>
        <w:autoSpaceDE w:val="0"/>
        <w:autoSpaceDN w:val="0"/>
        <w:adjustRightInd w:val="0"/>
        <w:spacing w:before="120" w:after="120" w:line="240" w:lineRule="exact"/>
        <w:ind w:left="1800"/>
        <w:rPr>
          <w:rFonts w:cs="Palatino-Roman"/>
          <w:sz w:val="23"/>
          <w:szCs w:val="23"/>
        </w:rPr>
      </w:pPr>
    </w:p>
    <w:p w:rsidR="008B28E7" w:rsidRDefault="008B28E7" w:rsidP="00EF70E8">
      <w:pPr>
        <w:autoSpaceDE w:val="0"/>
        <w:autoSpaceDN w:val="0"/>
        <w:adjustRightInd w:val="0"/>
        <w:spacing w:before="120" w:after="120" w:line="240" w:lineRule="exact"/>
        <w:ind w:left="1800"/>
        <w:rPr>
          <w:rFonts w:cs="Palatino-Roman"/>
          <w:sz w:val="23"/>
          <w:szCs w:val="23"/>
        </w:rPr>
      </w:pPr>
    </w:p>
    <w:p w:rsidR="008B28E7" w:rsidRDefault="008B28E7" w:rsidP="00EF70E8">
      <w:pPr>
        <w:autoSpaceDE w:val="0"/>
        <w:autoSpaceDN w:val="0"/>
        <w:adjustRightInd w:val="0"/>
        <w:spacing w:before="120" w:after="120" w:line="240" w:lineRule="exact"/>
        <w:ind w:left="1800"/>
        <w:rPr>
          <w:rFonts w:cs="Palatino-Roman"/>
          <w:sz w:val="23"/>
          <w:szCs w:val="23"/>
        </w:rPr>
      </w:pPr>
    </w:p>
    <w:p w:rsidR="00A67DFC" w:rsidRDefault="008B28E7" w:rsidP="00820D84">
      <w:pPr>
        <w:autoSpaceDE w:val="0"/>
        <w:autoSpaceDN w:val="0"/>
        <w:adjustRightInd w:val="0"/>
        <w:spacing w:before="120" w:after="120" w:line="240" w:lineRule="exact"/>
        <w:rPr>
          <w:rFonts w:cs="Palatino-Roman"/>
          <w:sz w:val="23"/>
          <w:szCs w:val="23"/>
        </w:rPr>
      </w:pPr>
      <w:r>
        <w:rPr>
          <w:rFonts w:cs="Palatino-Roman"/>
          <w:noProof/>
          <w:sz w:val="23"/>
          <w:szCs w:val="23"/>
        </w:rPr>
        <w:drawing>
          <wp:anchor distT="0" distB="0" distL="114300" distR="114300" simplePos="0" relativeHeight="251658752" behindDoc="1" locked="0" layoutInCell="1" allowOverlap="1" wp14:anchorId="5F9E494C" wp14:editId="566ECBBD">
            <wp:simplePos x="0" y="0"/>
            <wp:positionH relativeFrom="column">
              <wp:posOffset>38100</wp:posOffset>
            </wp:positionH>
            <wp:positionV relativeFrom="paragraph">
              <wp:posOffset>254000</wp:posOffset>
            </wp:positionV>
            <wp:extent cx="6858000" cy="381000"/>
            <wp:effectExtent l="19050" t="19050" r="19050" b="19050"/>
            <wp:wrapTight wrapText="bothSides">
              <wp:wrapPolygon edited="0">
                <wp:start x="-60" y="-1080"/>
                <wp:lineTo x="-60" y="21600"/>
                <wp:lineTo x="21600" y="21600"/>
                <wp:lineTo x="21600" y="-1080"/>
                <wp:lineTo x="-60" y="-108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81000"/>
                    </a:xfrm>
                    <a:prstGeom prst="rect">
                      <a:avLst/>
                    </a:prstGeom>
                    <a:noFill/>
                    <a:ln>
                      <a:solidFill>
                        <a:schemeClr val="tx1"/>
                      </a:solidFill>
                    </a:ln>
                  </pic:spPr>
                </pic:pic>
              </a:graphicData>
            </a:graphic>
            <wp14:sizeRelV relativeFrom="margin">
              <wp14:pctHeight>0</wp14:pctHeight>
            </wp14:sizeRelV>
          </wp:anchor>
        </w:drawing>
      </w:r>
      <w:r>
        <w:rPr>
          <w:rFonts w:cs="Palatino-Roman"/>
          <w:sz w:val="23"/>
          <w:szCs w:val="23"/>
        </w:rPr>
        <w:t>Mark references with a status that indicates in which year the reference was used</w:t>
      </w:r>
      <w:r w:rsidR="00B042B3">
        <w:rPr>
          <w:rFonts w:cs="Palatino-Roman"/>
          <w:sz w:val="23"/>
          <w:szCs w:val="23"/>
        </w:rPr>
        <w:t>.</w:t>
      </w:r>
    </w:p>
    <w:p w:rsidR="001B636E" w:rsidRPr="007344E8" w:rsidRDefault="008E53D4" w:rsidP="00A137A8">
      <w:pPr>
        <w:pStyle w:val="Heading2"/>
      </w:pPr>
      <w:r>
        <w:lastRenderedPageBreak/>
        <w:t>Hard</w:t>
      </w:r>
      <w:r w:rsidR="00A137A8">
        <w:t xml:space="preserve"> C</w:t>
      </w:r>
      <w:r>
        <w:t>opy</w:t>
      </w:r>
      <w:r w:rsidR="001B636E" w:rsidRPr="007344E8">
        <w:t xml:space="preserve"> Archiving</w:t>
      </w:r>
    </w:p>
    <w:p w:rsidR="001B636E" w:rsidRDefault="001B636E" w:rsidP="007344E8">
      <w:pPr>
        <w:numPr>
          <w:ilvl w:val="0"/>
          <w:numId w:val="23"/>
        </w:numPr>
        <w:tabs>
          <w:tab w:val="clear" w:pos="1080"/>
          <w:tab w:val="left"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Identify a safe, secure, and climate-controlled location that </w:t>
      </w:r>
      <w:r w:rsidR="00A137A8">
        <w:rPr>
          <w:rFonts w:cs="Palatino-Roman"/>
          <w:sz w:val="23"/>
          <w:szCs w:val="23"/>
        </w:rPr>
        <w:t xml:space="preserve">can store </w:t>
      </w:r>
      <w:r>
        <w:rPr>
          <w:rFonts w:cs="Palatino-Roman"/>
          <w:sz w:val="23"/>
          <w:szCs w:val="23"/>
        </w:rPr>
        <w:t xml:space="preserve">the </w:t>
      </w:r>
      <w:r w:rsidR="008E53D4">
        <w:rPr>
          <w:rFonts w:cs="Palatino-Roman"/>
          <w:sz w:val="23"/>
          <w:szCs w:val="23"/>
        </w:rPr>
        <w:t xml:space="preserve">printed </w:t>
      </w:r>
      <w:r>
        <w:rPr>
          <w:rFonts w:cs="Palatino-Roman"/>
          <w:sz w:val="23"/>
          <w:szCs w:val="23"/>
        </w:rPr>
        <w:t>publication files.</w:t>
      </w:r>
      <w:r w:rsidR="007D5538">
        <w:rPr>
          <w:rFonts w:cs="Palatino-Roman"/>
          <w:sz w:val="23"/>
          <w:szCs w:val="23"/>
        </w:rPr>
        <w:t xml:space="preserve"> </w:t>
      </w:r>
      <w:r w:rsidR="00A137A8">
        <w:rPr>
          <w:rFonts w:cs="Palatino-Roman"/>
          <w:sz w:val="23"/>
          <w:szCs w:val="23"/>
        </w:rPr>
        <w:t xml:space="preserve">Think about </w:t>
      </w:r>
      <w:r w:rsidR="007D5538">
        <w:rPr>
          <w:rFonts w:cs="Palatino-Roman"/>
          <w:sz w:val="23"/>
          <w:szCs w:val="23"/>
        </w:rPr>
        <w:t>future storage needs</w:t>
      </w:r>
      <w:r w:rsidR="008E53D4">
        <w:rPr>
          <w:rFonts w:cs="Palatino-Roman"/>
          <w:sz w:val="23"/>
          <w:szCs w:val="23"/>
        </w:rPr>
        <w:t xml:space="preserve"> based on </w:t>
      </w:r>
      <w:r w:rsidR="00A137A8">
        <w:rPr>
          <w:rFonts w:cs="Palatino-Roman"/>
          <w:sz w:val="23"/>
          <w:szCs w:val="23"/>
        </w:rPr>
        <w:t xml:space="preserve">planned </w:t>
      </w:r>
      <w:r w:rsidR="008E53D4">
        <w:rPr>
          <w:rFonts w:cs="Palatino-Roman"/>
          <w:sz w:val="23"/>
          <w:szCs w:val="23"/>
        </w:rPr>
        <w:t>GHG inventory publications</w:t>
      </w:r>
      <w:r w:rsidR="007D5538">
        <w:rPr>
          <w:rFonts w:cs="Palatino-Roman"/>
          <w:sz w:val="23"/>
          <w:szCs w:val="23"/>
        </w:rPr>
        <w:t>.</w:t>
      </w:r>
      <w:r w:rsidRPr="000D2512">
        <w:rPr>
          <w:rFonts w:cs="Palatino-Roman"/>
          <w:sz w:val="23"/>
          <w:szCs w:val="23"/>
        </w:rPr>
        <w:t xml:space="preserve"> </w:t>
      </w:r>
    </w:p>
    <w:p w:rsidR="000F363E" w:rsidRDefault="00B042B3" w:rsidP="00820D84">
      <w:pPr>
        <w:numPr>
          <w:ilvl w:val="0"/>
          <w:numId w:val="23"/>
        </w:numPr>
        <w:autoSpaceDE w:val="0"/>
        <w:autoSpaceDN w:val="0"/>
        <w:adjustRightInd w:val="0"/>
        <w:spacing w:before="120" w:after="120" w:line="240" w:lineRule="exact"/>
        <w:rPr>
          <w:rFonts w:cs="Palatino-Roman"/>
          <w:sz w:val="23"/>
          <w:szCs w:val="23"/>
        </w:rPr>
      </w:pPr>
      <w:r>
        <w:rPr>
          <w:rFonts w:cs="Palatino-Roman"/>
          <w:sz w:val="23"/>
          <w:szCs w:val="23"/>
        </w:rPr>
        <w:t>Arrange and sort documents in the same manor that appears in the organizational tracker</w:t>
      </w:r>
      <w:r w:rsidR="00A137A8">
        <w:rPr>
          <w:rFonts w:cs="Palatino-Roman"/>
          <w:sz w:val="23"/>
          <w:szCs w:val="23"/>
        </w:rPr>
        <w:t>.</w:t>
      </w:r>
    </w:p>
    <w:p w:rsidR="001B636E" w:rsidRDefault="001B636E" w:rsidP="00820D84">
      <w:pPr>
        <w:numPr>
          <w:ilvl w:val="0"/>
          <w:numId w:val="23"/>
        </w:numPr>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Place the document into the hard copy storage </w:t>
      </w:r>
      <w:r w:rsidR="00A137A8">
        <w:rPr>
          <w:rFonts w:cs="Palatino-Roman"/>
          <w:sz w:val="23"/>
          <w:szCs w:val="23"/>
        </w:rPr>
        <w:t xml:space="preserve">location </w:t>
      </w:r>
      <w:r>
        <w:rPr>
          <w:rFonts w:cs="Palatino-Roman"/>
          <w:sz w:val="23"/>
          <w:szCs w:val="23"/>
        </w:rPr>
        <w:t>and store out of direct sunlight</w:t>
      </w:r>
      <w:r w:rsidR="00A137A8">
        <w:rPr>
          <w:rFonts w:cs="Palatino-Roman"/>
          <w:sz w:val="23"/>
          <w:szCs w:val="23"/>
        </w:rPr>
        <w:t>.</w:t>
      </w:r>
    </w:p>
    <w:p w:rsidR="00924C62" w:rsidRPr="00820D84" w:rsidRDefault="00924C62" w:rsidP="00A137A8">
      <w:pPr>
        <w:pStyle w:val="Heading2"/>
      </w:pPr>
      <w:r w:rsidRPr="00820D84">
        <w:t>Electronic Archiving</w:t>
      </w:r>
    </w:p>
    <w:p w:rsidR="000D2512" w:rsidRPr="00A137A8" w:rsidRDefault="00416F04" w:rsidP="00A137A8">
      <w:pPr>
        <w:numPr>
          <w:ilvl w:val="0"/>
          <w:numId w:val="21"/>
        </w:numPr>
        <w:tabs>
          <w:tab w:val="clear" w:pos="1080"/>
          <w:tab w:val="num"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Identify the appropriate </w:t>
      </w:r>
      <w:r w:rsidR="00F87DCA">
        <w:rPr>
          <w:rFonts w:cs="Palatino-Roman"/>
          <w:sz w:val="23"/>
          <w:szCs w:val="23"/>
        </w:rPr>
        <w:t xml:space="preserve">electronic </w:t>
      </w:r>
      <w:r>
        <w:rPr>
          <w:rFonts w:cs="Palatino-Roman"/>
          <w:sz w:val="23"/>
          <w:szCs w:val="23"/>
        </w:rPr>
        <w:t>storage device</w:t>
      </w:r>
      <w:r w:rsidR="00B042B3">
        <w:rPr>
          <w:rFonts w:cs="Palatino-Roman"/>
          <w:sz w:val="23"/>
          <w:szCs w:val="23"/>
        </w:rPr>
        <w:t xml:space="preserve">. </w:t>
      </w:r>
      <w:r w:rsidR="00A137A8">
        <w:rPr>
          <w:rFonts w:cs="Palatino-Roman"/>
          <w:sz w:val="23"/>
          <w:szCs w:val="23"/>
        </w:rPr>
        <w:t xml:space="preserve">Think about future storage needs </w:t>
      </w:r>
      <w:r w:rsidR="00A137A8" w:rsidRPr="00A137A8">
        <w:rPr>
          <w:rFonts w:cs="Palatino-Roman"/>
          <w:sz w:val="23"/>
          <w:szCs w:val="23"/>
        </w:rPr>
        <w:t xml:space="preserve">based on </w:t>
      </w:r>
      <w:r w:rsidR="00A137A8">
        <w:rPr>
          <w:rFonts w:cs="Palatino-Roman"/>
          <w:sz w:val="23"/>
          <w:szCs w:val="23"/>
        </w:rPr>
        <w:t xml:space="preserve">planned </w:t>
      </w:r>
      <w:r w:rsidR="00A137A8" w:rsidRPr="00A137A8">
        <w:rPr>
          <w:rFonts w:cs="Palatino-Roman"/>
          <w:sz w:val="23"/>
          <w:szCs w:val="23"/>
        </w:rPr>
        <w:t xml:space="preserve">GHG inventory publications. </w:t>
      </w:r>
    </w:p>
    <w:p w:rsidR="000349B8" w:rsidRDefault="000349B8" w:rsidP="00332B82">
      <w:pPr>
        <w:numPr>
          <w:ilvl w:val="0"/>
          <w:numId w:val="21"/>
        </w:numPr>
        <w:tabs>
          <w:tab w:val="clear" w:pos="1080"/>
          <w:tab w:val="num"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As references are used</w:t>
      </w:r>
      <w:r w:rsidR="00332B82">
        <w:rPr>
          <w:rFonts w:cs="Palatino-Roman"/>
          <w:sz w:val="23"/>
          <w:szCs w:val="23"/>
        </w:rPr>
        <w:t>,</w:t>
      </w:r>
      <w:r>
        <w:rPr>
          <w:rFonts w:cs="Palatino-Roman"/>
          <w:sz w:val="23"/>
          <w:szCs w:val="23"/>
        </w:rPr>
        <w:t xml:space="preserve"> store the electronic copy on the archive media format and index with the catalogue system.</w:t>
      </w:r>
    </w:p>
    <w:p w:rsidR="009441EC" w:rsidRDefault="009441EC" w:rsidP="009441EC">
      <w:pPr>
        <w:autoSpaceDE w:val="0"/>
        <w:autoSpaceDN w:val="0"/>
        <w:adjustRightInd w:val="0"/>
        <w:spacing w:before="120" w:after="120" w:line="240" w:lineRule="exact"/>
        <w:ind w:left="720"/>
        <w:rPr>
          <w:rFonts w:cs="Palatino-Roman"/>
          <w:sz w:val="23"/>
          <w:szCs w:val="23"/>
        </w:rPr>
      </w:pPr>
      <w:r>
        <w:rPr>
          <w:rFonts w:cs="Palatino-Roman"/>
          <w:sz w:val="23"/>
          <w:szCs w:val="23"/>
        </w:rPr>
        <w:t xml:space="preserve">Many different formats for electronic archiving exist. Depending on use, some formats may be better suited for large or long term storage options. </w:t>
      </w:r>
      <w:r w:rsidR="00D91A1C">
        <w:rPr>
          <w:rFonts w:cs="Palatino-Roman"/>
          <w:sz w:val="23"/>
          <w:szCs w:val="23"/>
        </w:rPr>
        <w:t>In reviewing the options below, utilize an electronic archive</w:t>
      </w:r>
      <w:r>
        <w:rPr>
          <w:rFonts w:cs="Palatino-Roman"/>
          <w:sz w:val="23"/>
          <w:szCs w:val="23"/>
        </w:rPr>
        <w:t xml:space="preserve"> format that makes the most sense in terms of accessibility, usability, and expandability.</w:t>
      </w:r>
    </w:p>
    <w:p w:rsidR="000F363E" w:rsidRPr="00A137A8" w:rsidRDefault="00A137A8" w:rsidP="00761B50">
      <w:pPr>
        <w:pStyle w:val="Heading2"/>
      </w:pPr>
      <w:r w:rsidRPr="00A137A8">
        <w:t>Options for Electronic Archiving</w:t>
      </w:r>
    </w:p>
    <w:p w:rsidR="001B636E" w:rsidRPr="007344E8" w:rsidRDefault="001B636E" w:rsidP="007344E8">
      <w:pPr>
        <w:pStyle w:val="Heading4"/>
        <w:rPr>
          <w:rStyle w:val="IntenseEmphasis"/>
          <w:i w:val="0"/>
          <w:iCs/>
          <w:color w:val="auto"/>
        </w:rPr>
      </w:pPr>
      <w:r w:rsidRPr="007344E8">
        <w:rPr>
          <w:rStyle w:val="IntenseEmphasis"/>
          <w:i w:val="0"/>
          <w:iCs/>
          <w:color w:val="auto"/>
        </w:rPr>
        <w:t xml:space="preserve">Archiving with </w:t>
      </w:r>
      <w:r w:rsidR="000F363E" w:rsidRPr="007344E8">
        <w:rPr>
          <w:rStyle w:val="IntenseEmphasis"/>
          <w:i w:val="0"/>
          <w:iCs/>
          <w:color w:val="auto"/>
        </w:rPr>
        <w:t>a Network Attached Storage Device (NAS) or Network Server</w:t>
      </w:r>
    </w:p>
    <w:p w:rsidR="00D91A1C" w:rsidRDefault="00D91A1C" w:rsidP="009441EC">
      <w:pPr>
        <w:pStyle w:val="ListParagraph"/>
        <w:numPr>
          <w:ilvl w:val="0"/>
          <w:numId w:val="10"/>
        </w:numPr>
        <w:spacing w:before="120" w:after="120" w:line="240" w:lineRule="exact"/>
        <w:contextualSpacing w:val="0"/>
        <w:rPr>
          <w:sz w:val="23"/>
          <w:szCs w:val="23"/>
        </w:rPr>
      </w:pPr>
      <w:r>
        <w:rPr>
          <w:sz w:val="23"/>
          <w:szCs w:val="23"/>
        </w:rPr>
        <w:t>Network servers or Network Attached Storage (NAS) devices provide the most reliable method of archiving and sharing electronic data. Most server systems are easily expandable and can scale with the users required to access the data.</w:t>
      </w:r>
      <w:r w:rsidR="00D87BC9">
        <w:rPr>
          <w:sz w:val="23"/>
          <w:szCs w:val="23"/>
        </w:rPr>
        <w:t xml:space="preserve"> </w:t>
      </w:r>
      <w:r>
        <w:rPr>
          <w:sz w:val="23"/>
          <w:szCs w:val="23"/>
        </w:rPr>
        <w:t xml:space="preserve"> </w:t>
      </w:r>
    </w:p>
    <w:p w:rsidR="009441EC" w:rsidRDefault="00D91A1C" w:rsidP="009441EC">
      <w:pPr>
        <w:pStyle w:val="ListParagraph"/>
        <w:numPr>
          <w:ilvl w:val="0"/>
          <w:numId w:val="10"/>
        </w:numPr>
        <w:spacing w:before="120" w:after="120" w:line="240" w:lineRule="exact"/>
        <w:contextualSpacing w:val="0"/>
        <w:rPr>
          <w:sz w:val="23"/>
          <w:szCs w:val="23"/>
        </w:rPr>
      </w:pPr>
      <w:r>
        <w:rPr>
          <w:sz w:val="23"/>
          <w:szCs w:val="23"/>
        </w:rPr>
        <w:t xml:space="preserve">Users can permanently mount a new drive on their local machine which provides access to the server. </w:t>
      </w:r>
      <w:r w:rsidR="00D87BC9">
        <w:rPr>
          <w:sz w:val="23"/>
          <w:szCs w:val="23"/>
        </w:rPr>
        <w:t>Additionally, a</w:t>
      </w:r>
      <w:r>
        <w:rPr>
          <w:sz w:val="23"/>
          <w:szCs w:val="23"/>
        </w:rPr>
        <w:t>utomatic backups of data can be initiated from the user</w:t>
      </w:r>
      <w:r w:rsidR="00D87BC9">
        <w:rPr>
          <w:sz w:val="23"/>
          <w:szCs w:val="23"/>
        </w:rPr>
        <w:t xml:space="preserve"> side to capture incremental updates to the archiving materials</w:t>
      </w:r>
      <w:r w:rsidR="00744A5C">
        <w:rPr>
          <w:sz w:val="23"/>
          <w:szCs w:val="23"/>
        </w:rPr>
        <w:t xml:space="preserve"> which can help streamline archiving methods</w:t>
      </w:r>
      <w:r w:rsidR="00D87BC9">
        <w:rPr>
          <w:sz w:val="23"/>
          <w:szCs w:val="23"/>
        </w:rPr>
        <w:t xml:space="preserve">. </w:t>
      </w:r>
      <w:r>
        <w:rPr>
          <w:sz w:val="23"/>
          <w:szCs w:val="23"/>
        </w:rPr>
        <w:t xml:space="preserve">Most server </w:t>
      </w:r>
      <w:r w:rsidR="00A137A8">
        <w:rPr>
          <w:sz w:val="23"/>
          <w:szCs w:val="23"/>
        </w:rPr>
        <w:t>configurations</w:t>
      </w:r>
      <w:r>
        <w:rPr>
          <w:sz w:val="23"/>
          <w:szCs w:val="23"/>
        </w:rPr>
        <w:t xml:space="preserve"> provide a built in backup option either to an offsite service or to a local backup.</w:t>
      </w:r>
    </w:p>
    <w:p w:rsidR="00F340C5" w:rsidRDefault="00F340C5" w:rsidP="00F340C5">
      <w:pPr>
        <w:numPr>
          <w:ilvl w:val="0"/>
          <w:numId w:val="19"/>
        </w:numPr>
        <w:autoSpaceDE w:val="0"/>
        <w:autoSpaceDN w:val="0"/>
        <w:adjustRightInd w:val="0"/>
        <w:spacing w:before="120" w:after="120" w:line="240" w:lineRule="exact"/>
        <w:rPr>
          <w:rFonts w:cs="Palatino-Roman"/>
          <w:sz w:val="23"/>
          <w:szCs w:val="23"/>
        </w:rPr>
      </w:pPr>
      <w:r>
        <w:rPr>
          <w:rFonts w:cs="Palatino-Roman"/>
          <w:sz w:val="23"/>
          <w:szCs w:val="23"/>
        </w:rPr>
        <w:t xml:space="preserve">Create a folder with the specific archive materials you intend to write </w:t>
      </w:r>
      <w:r w:rsidR="00744A5C">
        <w:rPr>
          <w:rFonts w:cs="Palatino-Roman"/>
          <w:sz w:val="23"/>
          <w:szCs w:val="23"/>
        </w:rPr>
        <w:t>to the network drive.</w:t>
      </w:r>
    </w:p>
    <w:p w:rsidR="001361E5" w:rsidRDefault="00744A5C" w:rsidP="00F340C5">
      <w:pPr>
        <w:numPr>
          <w:ilvl w:val="0"/>
          <w:numId w:val="19"/>
        </w:numPr>
        <w:autoSpaceDE w:val="0"/>
        <w:autoSpaceDN w:val="0"/>
        <w:adjustRightInd w:val="0"/>
        <w:spacing w:before="120" w:after="120" w:line="240" w:lineRule="exact"/>
        <w:rPr>
          <w:rFonts w:cs="Palatino-Roman"/>
          <w:sz w:val="23"/>
          <w:szCs w:val="23"/>
        </w:rPr>
      </w:pPr>
      <w:r>
        <w:rPr>
          <w:rFonts w:cs="Palatino-Roman"/>
          <w:sz w:val="23"/>
          <w:szCs w:val="23"/>
        </w:rPr>
        <w:t xml:space="preserve">Open the network drive and copy over the folder. </w:t>
      </w:r>
    </w:p>
    <w:p w:rsidR="00744A5C" w:rsidRDefault="00744A5C" w:rsidP="007344E8">
      <w:pPr>
        <w:numPr>
          <w:ilvl w:val="0"/>
          <w:numId w:val="19"/>
        </w:numPr>
        <w:tabs>
          <w:tab w:val="clear" w:pos="1080"/>
          <w:tab w:val="num"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Share the path to the drive folder with other users to help streamline archiving of materials on an as-used basis. </w:t>
      </w:r>
    </w:p>
    <w:p w:rsidR="000F363E" w:rsidRDefault="00BA24A5" w:rsidP="007344E8">
      <w:pPr>
        <w:numPr>
          <w:ilvl w:val="0"/>
          <w:numId w:val="19"/>
        </w:numPr>
        <w:tabs>
          <w:tab w:val="clear" w:pos="1080"/>
          <w:tab w:val="num" w:pos="1440"/>
        </w:tabs>
        <w:autoSpaceDE w:val="0"/>
        <w:autoSpaceDN w:val="0"/>
        <w:adjustRightInd w:val="0"/>
        <w:spacing w:before="120" w:after="120" w:line="240" w:lineRule="exact"/>
        <w:ind w:left="1440" w:hanging="720"/>
      </w:pPr>
      <w:r w:rsidRPr="007344E8">
        <w:rPr>
          <w:rFonts w:cs="Palatino-Roman"/>
          <w:sz w:val="23"/>
          <w:szCs w:val="23"/>
        </w:rPr>
        <w:t>Optionally, setup an automatic backup of a local folder to the network drive. As materials are gathered in the local folder they can be automatically archived on a set schedule.</w:t>
      </w:r>
    </w:p>
    <w:p w:rsidR="000F363E" w:rsidRPr="00820D84" w:rsidRDefault="000F363E" w:rsidP="00820D84"/>
    <w:p w:rsidR="000F363E" w:rsidRPr="007344E8" w:rsidRDefault="000F363E" w:rsidP="007344E8">
      <w:pPr>
        <w:pStyle w:val="Heading4"/>
        <w:rPr>
          <w:rStyle w:val="IntenseEmphasis"/>
          <w:i w:val="0"/>
          <w:color w:val="auto"/>
        </w:rPr>
      </w:pPr>
      <w:r w:rsidRPr="007344E8">
        <w:rPr>
          <w:rStyle w:val="IntenseEmphasis"/>
          <w:i w:val="0"/>
          <w:color w:val="auto"/>
        </w:rPr>
        <w:t>Archiving with an Portable External Hard Disk Drive (HDD)</w:t>
      </w:r>
    </w:p>
    <w:p w:rsidR="001B636E" w:rsidRDefault="009441EC" w:rsidP="001B636E">
      <w:pPr>
        <w:pStyle w:val="ListParagraph"/>
        <w:numPr>
          <w:ilvl w:val="0"/>
          <w:numId w:val="10"/>
        </w:numPr>
        <w:spacing w:before="120" w:after="120" w:line="240" w:lineRule="exact"/>
        <w:contextualSpacing w:val="0"/>
        <w:rPr>
          <w:sz w:val="23"/>
          <w:szCs w:val="23"/>
        </w:rPr>
      </w:pPr>
      <w:r>
        <w:rPr>
          <w:sz w:val="23"/>
          <w:szCs w:val="23"/>
        </w:rPr>
        <w:t>Portable e</w:t>
      </w:r>
      <w:r w:rsidR="001B636E">
        <w:rPr>
          <w:sz w:val="23"/>
          <w:szCs w:val="23"/>
        </w:rPr>
        <w:t xml:space="preserve">xternal Hard Disk Drives (HDDs) </w:t>
      </w:r>
      <w:r w:rsidR="00F340C5">
        <w:rPr>
          <w:sz w:val="23"/>
          <w:szCs w:val="23"/>
        </w:rPr>
        <w:t>can both be a permanent and portable</w:t>
      </w:r>
      <w:r w:rsidR="001B636E">
        <w:rPr>
          <w:sz w:val="23"/>
          <w:szCs w:val="23"/>
        </w:rPr>
        <w:t xml:space="preserve"> solution to archiving and data storage. Due to the protective metal casing that encloses the drive, they are particularly resilient to environmental impacts such as sunlight, extreme temperature, and mishandling. In general, HHDs provide greater storage capacity than traditional compact disk, </w:t>
      </w:r>
      <w:r>
        <w:rPr>
          <w:sz w:val="23"/>
          <w:szCs w:val="23"/>
        </w:rPr>
        <w:t xml:space="preserve">or </w:t>
      </w:r>
      <w:r w:rsidR="001B636E">
        <w:rPr>
          <w:sz w:val="23"/>
          <w:szCs w:val="23"/>
        </w:rPr>
        <w:t>flash</w:t>
      </w:r>
      <w:r>
        <w:rPr>
          <w:sz w:val="23"/>
          <w:szCs w:val="23"/>
        </w:rPr>
        <w:t xml:space="preserve"> media.</w:t>
      </w:r>
    </w:p>
    <w:p w:rsidR="001B636E" w:rsidRDefault="001B636E" w:rsidP="001B636E">
      <w:pPr>
        <w:pStyle w:val="ListParagraph"/>
        <w:numPr>
          <w:ilvl w:val="0"/>
          <w:numId w:val="10"/>
        </w:numPr>
        <w:spacing w:before="120" w:after="120" w:line="240" w:lineRule="exact"/>
        <w:contextualSpacing w:val="0"/>
        <w:rPr>
          <w:sz w:val="23"/>
          <w:szCs w:val="23"/>
        </w:rPr>
      </w:pPr>
      <w:r>
        <w:rPr>
          <w:sz w:val="23"/>
          <w:szCs w:val="23"/>
        </w:rPr>
        <w:t>HHDs have one of the longest shelf lives of available archive media. They are easily storable, stackable, and transferable. They are generally backward/forward compatible with any operating system or data technology.</w:t>
      </w:r>
    </w:p>
    <w:p w:rsidR="00A353AD" w:rsidRDefault="00A353AD" w:rsidP="007344E8">
      <w:pPr>
        <w:numPr>
          <w:ilvl w:val="0"/>
          <w:numId w:val="24"/>
        </w:numPr>
        <w:autoSpaceDE w:val="0"/>
        <w:autoSpaceDN w:val="0"/>
        <w:adjustRightInd w:val="0"/>
        <w:spacing w:before="120" w:after="120" w:line="240" w:lineRule="exact"/>
        <w:rPr>
          <w:rFonts w:cs="Palatino-Roman"/>
          <w:sz w:val="23"/>
          <w:szCs w:val="23"/>
        </w:rPr>
      </w:pPr>
      <w:r>
        <w:rPr>
          <w:rFonts w:cs="Palatino-Roman"/>
          <w:sz w:val="23"/>
          <w:szCs w:val="23"/>
        </w:rPr>
        <w:t>Create a folder with the specific archive materials you intend to write to the hard drive.</w:t>
      </w:r>
    </w:p>
    <w:p w:rsidR="001B636E" w:rsidRDefault="001B636E" w:rsidP="007344E8">
      <w:pPr>
        <w:numPr>
          <w:ilvl w:val="0"/>
          <w:numId w:val="24"/>
        </w:numPr>
        <w:autoSpaceDE w:val="0"/>
        <w:autoSpaceDN w:val="0"/>
        <w:adjustRightInd w:val="0"/>
        <w:spacing w:before="120" w:after="120" w:line="240" w:lineRule="exact"/>
        <w:rPr>
          <w:rFonts w:cs="Palatino-Roman"/>
          <w:sz w:val="23"/>
          <w:szCs w:val="23"/>
        </w:rPr>
      </w:pPr>
      <w:r>
        <w:rPr>
          <w:rFonts w:cs="Palatino-Roman"/>
          <w:sz w:val="23"/>
          <w:szCs w:val="23"/>
        </w:rPr>
        <w:t>Plug in the HHD to a power source, if required.</w:t>
      </w:r>
    </w:p>
    <w:p w:rsidR="001B636E" w:rsidRDefault="001B636E" w:rsidP="007344E8">
      <w:pPr>
        <w:numPr>
          <w:ilvl w:val="0"/>
          <w:numId w:val="24"/>
        </w:numPr>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Connect the drive to the appropriate connection interface (USB, </w:t>
      </w:r>
      <w:proofErr w:type="spellStart"/>
      <w:r>
        <w:rPr>
          <w:rFonts w:cs="Palatino-Roman"/>
          <w:sz w:val="23"/>
          <w:szCs w:val="23"/>
        </w:rPr>
        <w:t>Firewire</w:t>
      </w:r>
      <w:proofErr w:type="spellEnd"/>
      <w:r>
        <w:rPr>
          <w:rFonts w:cs="Palatino-Roman"/>
          <w:sz w:val="23"/>
          <w:szCs w:val="23"/>
        </w:rPr>
        <w:t xml:space="preserve">, </w:t>
      </w:r>
      <w:proofErr w:type="spellStart"/>
      <w:r>
        <w:rPr>
          <w:rFonts w:cs="Palatino-Roman"/>
          <w:sz w:val="23"/>
          <w:szCs w:val="23"/>
        </w:rPr>
        <w:t>eSATA</w:t>
      </w:r>
      <w:proofErr w:type="spellEnd"/>
      <w:r>
        <w:rPr>
          <w:rFonts w:cs="Palatino-Roman"/>
          <w:sz w:val="23"/>
          <w:szCs w:val="23"/>
        </w:rPr>
        <w:t xml:space="preserve">) on the source </w:t>
      </w:r>
      <w:r>
        <w:rPr>
          <w:rFonts w:cs="Palatino-Roman"/>
          <w:sz w:val="23"/>
          <w:szCs w:val="23"/>
        </w:rPr>
        <w:lastRenderedPageBreak/>
        <w:t>computer.</w:t>
      </w:r>
    </w:p>
    <w:p w:rsidR="001B636E" w:rsidRDefault="001B636E" w:rsidP="007344E8">
      <w:pPr>
        <w:numPr>
          <w:ilvl w:val="0"/>
          <w:numId w:val="24"/>
        </w:numPr>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As the drive powers up, drivers will likely be installed for the computer to </w:t>
      </w:r>
      <w:r w:rsidR="00A353AD">
        <w:rPr>
          <w:rFonts w:cs="Palatino-Roman"/>
          <w:sz w:val="23"/>
          <w:szCs w:val="23"/>
        </w:rPr>
        <w:t>access</w:t>
      </w:r>
      <w:r>
        <w:rPr>
          <w:rFonts w:cs="Palatino-Roman"/>
          <w:sz w:val="23"/>
          <w:szCs w:val="23"/>
        </w:rPr>
        <w:t xml:space="preserve"> the drive. This process will be done automatically</w:t>
      </w:r>
      <w:r w:rsidRPr="00A2598A">
        <w:rPr>
          <w:rFonts w:cs="Palatino-Roman"/>
          <w:sz w:val="23"/>
          <w:szCs w:val="23"/>
        </w:rPr>
        <w:t xml:space="preserve"> </w:t>
      </w:r>
      <w:r>
        <w:rPr>
          <w:rFonts w:cs="Palatino-Roman"/>
          <w:sz w:val="23"/>
          <w:szCs w:val="23"/>
        </w:rPr>
        <w:t>on operating systems running Windows XP and newer. Older machines may need a driver software that is packaged with the drive (or distributed electronically) and could require a USB/Serial connector to connect to the machine, if a USB connection is not available.</w:t>
      </w:r>
    </w:p>
    <w:p w:rsidR="001B636E" w:rsidRDefault="001B636E" w:rsidP="007344E8">
      <w:pPr>
        <w:numPr>
          <w:ilvl w:val="0"/>
          <w:numId w:val="24"/>
        </w:numPr>
        <w:autoSpaceDE w:val="0"/>
        <w:autoSpaceDN w:val="0"/>
        <w:adjustRightInd w:val="0"/>
        <w:spacing w:before="120" w:after="120" w:line="240" w:lineRule="exact"/>
        <w:ind w:left="1440" w:hanging="720"/>
        <w:rPr>
          <w:rFonts w:cs="Palatino-Roman"/>
          <w:sz w:val="23"/>
          <w:szCs w:val="23"/>
        </w:rPr>
      </w:pPr>
      <w:r>
        <w:rPr>
          <w:rFonts w:cs="Palatino-Roman"/>
          <w:sz w:val="23"/>
          <w:szCs w:val="23"/>
        </w:rPr>
        <w:t>Once the drive is mounted, it will appear in the My Computer directory alongside the local hard drive and any CD/DVD drives.</w:t>
      </w:r>
    </w:p>
    <w:p w:rsidR="001B636E" w:rsidRDefault="001B636E" w:rsidP="007344E8">
      <w:pPr>
        <w:numPr>
          <w:ilvl w:val="0"/>
          <w:numId w:val="24"/>
        </w:numPr>
        <w:autoSpaceDE w:val="0"/>
        <w:autoSpaceDN w:val="0"/>
        <w:adjustRightInd w:val="0"/>
        <w:spacing w:before="120" w:after="120" w:line="240" w:lineRule="exact"/>
        <w:ind w:left="1440" w:hanging="720"/>
        <w:rPr>
          <w:rFonts w:cs="Palatino-Roman"/>
          <w:sz w:val="23"/>
          <w:szCs w:val="23"/>
        </w:rPr>
      </w:pPr>
      <w:r>
        <w:rPr>
          <w:rFonts w:cs="Palatino-Roman"/>
          <w:sz w:val="23"/>
          <w:szCs w:val="23"/>
        </w:rPr>
        <w:t>Open the drive and copy over the contents of the archive folder by dragging and dropping the materials or copying and pasting.</w:t>
      </w:r>
    </w:p>
    <w:p w:rsidR="001B636E" w:rsidRPr="00A2598A" w:rsidRDefault="001B636E" w:rsidP="007344E8">
      <w:pPr>
        <w:numPr>
          <w:ilvl w:val="0"/>
          <w:numId w:val="24"/>
        </w:numPr>
        <w:tabs>
          <w:tab w:val="left"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Most external drives offer some programs that can help schedule automatic archiving. If such programs are not packaged with the drive, </w:t>
      </w:r>
      <w:r w:rsidRPr="00A2598A">
        <w:rPr>
          <w:rFonts w:cs="Palatino-Roman"/>
          <w:sz w:val="23"/>
          <w:szCs w:val="23"/>
        </w:rPr>
        <w:t>free</w:t>
      </w:r>
      <w:r>
        <w:rPr>
          <w:rFonts w:cs="Palatino-Roman"/>
          <w:sz w:val="23"/>
          <w:szCs w:val="23"/>
        </w:rPr>
        <w:t xml:space="preserve"> soft</w:t>
      </w:r>
      <w:r w:rsidRPr="00A2598A">
        <w:rPr>
          <w:rFonts w:cs="Palatino-Roman"/>
          <w:sz w:val="23"/>
          <w:szCs w:val="23"/>
        </w:rPr>
        <w:t>ware options ar</w:t>
      </w:r>
      <w:bookmarkStart w:id="0" w:name="_GoBack"/>
      <w:bookmarkEnd w:id="0"/>
      <w:r w:rsidRPr="00A2598A">
        <w:rPr>
          <w:rFonts w:cs="Palatino-Roman"/>
          <w:sz w:val="23"/>
          <w:szCs w:val="23"/>
        </w:rPr>
        <w:t xml:space="preserve">e available on the internet. Windows 7 and 8 operating systems have built in archiving structures </w:t>
      </w:r>
      <w:r>
        <w:rPr>
          <w:rFonts w:cs="Palatino-Roman"/>
          <w:sz w:val="23"/>
          <w:szCs w:val="23"/>
        </w:rPr>
        <w:t>that</w:t>
      </w:r>
      <w:r w:rsidRPr="00A2598A">
        <w:rPr>
          <w:rFonts w:cs="Palatino-Roman"/>
          <w:sz w:val="23"/>
          <w:szCs w:val="23"/>
        </w:rPr>
        <w:t xml:space="preserve"> can also supplement this function.</w:t>
      </w:r>
    </w:p>
    <w:p w:rsidR="001B636E" w:rsidRPr="009441EC" w:rsidRDefault="001B636E" w:rsidP="007344E8">
      <w:pPr>
        <w:numPr>
          <w:ilvl w:val="0"/>
          <w:numId w:val="24"/>
        </w:numPr>
        <w:tabs>
          <w:tab w:val="clear" w:pos="1080"/>
          <w:tab w:val="num" w:pos="1440"/>
        </w:tabs>
        <w:autoSpaceDE w:val="0"/>
        <w:autoSpaceDN w:val="0"/>
        <w:adjustRightInd w:val="0"/>
        <w:spacing w:before="120" w:after="120" w:line="240" w:lineRule="exact"/>
        <w:ind w:left="1440" w:hanging="720"/>
      </w:pPr>
      <w:r w:rsidRPr="00A2598A">
        <w:rPr>
          <w:rFonts w:cs="Palatino-Roman"/>
          <w:sz w:val="23"/>
          <w:szCs w:val="23"/>
        </w:rPr>
        <w:t>If using the external drive for automatic back-ups on a regular basis, store near the source computer in a ventilated spot. Otherwise, disconnect and store in a cool, dry environment.</w:t>
      </w:r>
    </w:p>
    <w:p w:rsidR="009441EC" w:rsidRPr="004C65A9" w:rsidRDefault="009441EC" w:rsidP="009441EC">
      <w:pPr>
        <w:autoSpaceDE w:val="0"/>
        <w:autoSpaceDN w:val="0"/>
        <w:adjustRightInd w:val="0"/>
        <w:spacing w:before="120" w:after="120" w:line="240" w:lineRule="exact"/>
        <w:ind w:left="1080"/>
      </w:pPr>
    </w:p>
    <w:p w:rsidR="009441EC" w:rsidRPr="007344E8" w:rsidRDefault="009441EC" w:rsidP="007344E8">
      <w:pPr>
        <w:pStyle w:val="Heading4"/>
        <w:rPr>
          <w:rStyle w:val="IntenseEmphasis"/>
          <w:i w:val="0"/>
          <w:color w:val="auto"/>
        </w:rPr>
      </w:pPr>
      <w:r w:rsidRPr="007344E8">
        <w:rPr>
          <w:rStyle w:val="IntenseEmphasis"/>
          <w:i w:val="0"/>
          <w:color w:val="auto"/>
        </w:rPr>
        <w:t>Archiving with a Flash/Thumb Drive</w:t>
      </w:r>
    </w:p>
    <w:p w:rsidR="009441EC" w:rsidRPr="00FB3F52" w:rsidRDefault="009441EC" w:rsidP="009441EC">
      <w:pPr>
        <w:pStyle w:val="ListParagraph"/>
        <w:numPr>
          <w:ilvl w:val="0"/>
          <w:numId w:val="10"/>
        </w:numPr>
        <w:spacing w:before="120" w:after="120" w:line="240" w:lineRule="exact"/>
        <w:contextualSpacing w:val="0"/>
        <w:rPr>
          <w:rFonts w:cs="Palatino-Roman"/>
          <w:sz w:val="23"/>
          <w:szCs w:val="23"/>
        </w:rPr>
      </w:pPr>
      <w:r>
        <w:rPr>
          <w:sz w:val="23"/>
          <w:szCs w:val="23"/>
        </w:rPr>
        <w:t xml:space="preserve">USB Flash Drives (also referred to as thumb drives or memory sticks) provide an economical and space-saving media for archiving and data storage. Flash drives use the USB connection of a computer to transfer data. They consume little power, have no fragile moving parts, and are not impacted by mechanical shock, magnetic fields, or scratches/dust. </w:t>
      </w:r>
    </w:p>
    <w:p w:rsidR="009441EC" w:rsidRPr="000349B8" w:rsidRDefault="009441EC" w:rsidP="009441EC">
      <w:pPr>
        <w:pStyle w:val="ListParagraph"/>
        <w:numPr>
          <w:ilvl w:val="0"/>
          <w:numId w:val="10"/>
        </w:numPr>
        <w:spacing w:before="120" w:after="120" w:line="240" w:lineRule="exact"/>
        <w:contextualSpacing w:val="0"/>
        <w:rPr>
          <w:rFonts w:cs="Palatino-Roman"/>
          <w:sz w:val="23"/>
          <w:szCs w:val="23"/>
        </w:rPr>
      </w:pPr>
      <w:r>
        <w:rPr>
          <w:sz w:val="23"/>
          <w:szCs w:val="23"/>
        </w:rPr>
        <w:t xml:space="preserve">A wide variety of flash drives exist in different physical and digital sizes. In general, the cost of a flash drive is based on the amount of storage space the drive offers. </w:t>
      </w:r>
    </w:p>
    <w:p w:rsidR="009441EC" w:rsidRDefault="009441EC" w:rsidP="009441EC">
      <w:pPr>
        <w:pStyle w:val="ListParagraph"/>
        <w:numPr>
          <w:ilvl w:val="0"/>
          <w:numId w:val="10"/>
        </w:numPr>
        <w:spacing w:before="120" w:after="120" w:line="240" w:lineRule="exact"/>
        <w:contextualSpacing w:val="0"/>
        <w:rPr>
          <w:rFonts w:cs="Palatino-Roman"/>
          <w:sz w:val="23"/>
          <w:szCs w:val="23"/>
        </w:rPr>
      </w:pPr>
      <w:r>
        <w:rPr>
          <w:sz w:val="23"/>
          <w:szCs w:val="23"/>
        </w:rPr>
        <w:t>To archive on a USB Flash drive:</w:t>
      </w:r>
    </w:p>
    <w:p w:rsidR="009441EC" w:rsidRDefault="009441EC" w:rsidP="009441EC">
      <w:pPr>
        <w:numPr>
          <w:ilvl w:val="0"/>
          <w:numId w:val="18"/>
        </w:numPr>
        <w:autoSpaceDE w:val="0"/>
        <w:autoSpaceDN w:val="0"/>
        <w:adjustRightInd w:val="0"/>
        <w:spacing w:before="120" w:after="120" w:line="240" w:lineRule="exact"/>
        <w:rPr>
          <w:rFonts w:cs="Palatino-Roman"/>
          <w:sz w:val="23"/>
          <w:szCs w:val="23"/>
        </w:rPr>
      </w:pPr>
      <w:r>
        <w:rPr>
          <w:rFonts w:cs="Palatino-Roman"/>
          <w:sz w:val="23"/>
          <w:szCs w:val="23"/>
        </w:rPr>
        <w:t>Create a folder with the specific archive materials you intend to copy to the flash drive.</w:t>
      </w:r>
    </w:p>
    <w:p w:rsidR="009441EC" w:rsidRDefault="009441EC" w:rsidP="009441EC">
      <w:pPr>
        <w:numPr>
          <w:ilvl w:val="0"/>
          <w:numId w:val="18"/>
        </w:numPr>
        <w:autoSpaceDE w:val="0"/>
        <w:autoSpaceDN w:val="0"/>
        <w:adjustRightInd w:val="0"/>
        <w:spacing w:before="120" w:after="120" w:line="240" w:lineRule="exact"/>
        <w:rPr>
          <w:rFonts w:cs="Palatino-Roman"/>
          <w:sz w:val="23"/>
          <w:szCs w:val="23"/>
        </w:rPr>
      </w:pPr>
      <w:r>
        <w:rPr>
          <w:rFonts w:cs="Palatino-Roman"/>
          <w:sz w:val="23"/>
          <w:szCs w:val="23"/>
        </w:rPr>
        <w:t>Insert the flash drive into a USB port on the computer.</w:t>
      </w:r>
    </w:p>
    <w:p w:rsidR="009441EC" w:rsidRDefault="009441EC" w:rsidP="009441EC">
      <w:pPr>
        <w:numPr>
          <w:ilvl w:val="0"/>
          <w:numId w:val="18"/>
        </w:numPr>
        <w:tabs>
          <w:tab w:val="clear" w:pos="1080"/>
          <w:tab w:val="left"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The operating system should automatically detect the new flash drive and install the appropriate drivers to access it</w:t>
      </w:r>
      <w:r w:rsidRPr="00A2598A">
        <w:rPr>
          <w:rFonts w:cs="Palatino-Roman"/>
          <w:sz w:val="23"/>
          <w:szCs w:val="23"/>
        </w:rPr>
        <w:t xml:space="preserve"> </w:t>
      </w:r>
      <w:r>
        <w:rPr>
          <w:rFonts w:cs="Palatino-Roman"/>
          <w:sz w:val="23"/>
          <w:szCs w:val="23"/>
        </w:rPr>
        <w:t>on Windows XP machines and newer. Old machines may require the user to download the driver from the internet or install a driver with a CD the drive provides.</w:t>
      </w:r>
    </w:p>
    <w:p w:rsidR="009441EC" w:rsidRDefault="009441EC" w:rsidP="009441EC">
      <w:pPr>
        <w:numPr>
          <w:ilvl w:val="0"/>
          <w:numId w:val="18"/>
        </w:numPr>
        <w:tabs>
          <w:tab w:val="clear" w:pos="1080"/>
          <w:tab w:val="num"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Open the flash drive and copy over the contents of the archive folder onto the drive by dragging and dropping the materials onto the drive or copying and pasting.</w:t>
      </w:r>
    </w:p>
    <w:p w:rsidR="009441EC" w:rsidRDefault="009441EC" w:rsidP="009441EC">
      <w:pPr>
        <w:numPr>
          <w:ilvl w:val="0"/>
          <w:numId w:val="18"/>
        </w:numPr>
        <w:tabs>
          <w:tab w:val="clear" w:pos="1080"/>
          <w:tab w:val="num"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When complete, select ‘Eject Drive’ from the menu pane or from the notification bar in the bottom right hand corner of the screen.</w:t>
      </w:r>
    </w:p>
    <w:p w:rsidR="009441EC" w:rsidRDefault="009441EC" w:rsidP="009441EC">
      <w:pPr>
        <w:numPr>
          <w:ilvl w:val="0"/>
          <w:numId w:val="18"/>
        </w:numPr>
        <w:autoSpaceDE w:val="0"/>
        <w:autoSpaceDN w:val="0"/>
        <w:adjustRightInd w:val="0"/>
        <w:spacing w:before="120" w:after="120" w:line="240" w:lineRule="exact"/>
        <w:rPr>
          <w:rFonts w:cs="Palatino-Roman"/>
          <w:sz w:val="23"/>
          <w:szCs w:val="23"/>
        </w:rPr>
      </w:pPr>
      <w:r>
        <w:rPr>
          <w:rFonts w:cs="Palatino-Roman"/>
          <w:sz w:val="23"/>
          <w:szCs w:val="23"/>
        </w:rPr>
        <w:t>When ready, a notification will appear that reads ‘Safe to remove.’ Remove the flash drive.</w:t>
      </w:r>
    </w:p>
    <w:p w:rsidR="009441EC" w:rsidRDefault="009441EC" w:rsidP="009441EC">
      <w:pPr>
        <w:numPr>
          <w:ilvl w:val="0"/>
          <w:numId w:val="18"/>
        </w:numPr>
        <w:autoSpaceDE w:val="0"/>
        <w:autoSpaceDN w:val="0"/>
        <w:adjustRightInd w:val="0"/>
        <w:spacing w:before="120" w:after="120" w:line="240" w:lineRule="exact"/>
        <w:rPr>
          <w:rFonts w:cs="Palatino-Roman"/>
          <w:sz w:val="23"/>
          <w:szCs w:val="23"/>
        </w:rPr>
      </w:pPr>
      <w:r w:rsidRPr="00A53D8A">
        <w:rPr>
          <w:rFonts w:cs="Palatino-Roman"/>
          <w:sz w:val="23"/>
          <w:szCs w:val="23"/>
        </w:rPr>
        <w:t>Store</w:t>
      </w:r>
      <w:r>
        <w:rPr>
          <w:rFonts w:cs="Palatino-Roman"/>
          <w:sz w:val="23"/>
          <w:szCs w:val="23"/>
        </w:rPr>
        <w:t xml:space="preserve"> the flash drive</w:t>
      </w:r>
      <w:r w:rsidRPr="00A53D8A">
        <w:rPr>
          <w:rFonts w:cs="Palatino-Roman"/>
          <w:sz w:val="23"/>
          <w:szCs w:val="23"/>
        </w:rPr>
        <w:t xml:space="preserve"> in a cool, dry environment</w:t>
      </w:r>
      <w:r>
        <w:rPr>
          <w:rFonts w:cs="Palatino-Roman"/>
          <w:sz w:val="23"/>
          <w:szCs w:val="23"/>
        </w:rPr>
        <w:t>.</w:t>
      </w:r>
    </w:p>
    <w:p w:rsidR="009441EC" w:rsidRDefault="009441EC" w:rsidP="00820D84">
      <w:pPr>
        <w:autoSpaceDE w:val="0"/>
        <w:autoSpaceDN w:val="0"/>
        <w:adjustRightInd w:val="0"/>
        <w:spacing w:before="120" w:after="120" w:line="240" w:lineRule="exact"/>
        <w:ind w:left="1080"/>
        <w:rPr>
          <w:rFonts w:cs="Palatino-Roman"/>
          <w:sz w:val="23"/>
          <w:szCs w:val="23"/>
        </w:rPr>
      </w:pPr>
    </w:p>
    <w:p w:rsidR="00727430" w:rsidRPr="007344E8" w:rsidRDefault="000F363E" w:rsidP="007344E8">
      <w:pPr>
        <w:pStyle w:val="Heading4"/>
        <w:rPr>
          <w:rStyle w:val="IntenseEmphasis"/>
          <w:i w:val="0"/>
          <w:color w:val="auto"/>
        </w:rPr>
      </w:pPr>
      <w:r w:rsidRPr="007344E8">
        <w:rPr>
          <w:rStyle w:val="IntenseEmphasis"/>
          <w:i w:val="0"/>
          <w:color w:val="auto"/>
        </w:rPr>
        <w:lastRenderedPageBreak/>
        <w:t xml:space="preserve">Archiving with </w:t>
      </w:r>
      <w:r w:rsidR="001B636E" w:rsidRPr="007344E8">
        <w:rPr>
          <w:rStyle w:val="IntenseEmphasis"/>
          <w:i w:val="0"/>
          <w:color w:val="auto"/>
        </w:rPr>
        <w:t>CD</w:t>
      </w:r>
      <w:r w:rsidRPr="007344E8">
        <w:rPr>
          <w:rStyle w:val="IntenseEmphasis"/>
          <w:i w:val="0"/>
          <w:color w:val="auto"/>
        </w:rPr>
        <w:t>s</w:t>
      </w:r>
      <w:r w:rsidR="001B636E" w:rsidRPr="007344E8">
        <w:rPr>
          <w:rStyle w:val="IntenseEmphasis"/>
          <w:i w:val="0"/>
          <w:color w:val="auto"/>
        </w:rPr>
        <w:t>/DVD</w:t>
      </w:r>
      <w:r w:rsidRPr="007344E8">
        <w:rPr>
          <w:rStyle w:val="IntenseEmphasis"/>
          <w:i w:val="0"/>
          <w:color w:val="auto"/>
        </w:rPr>
        <w:t>s</w:t>
      </w:r>
      <w:r w:rsidR="001B636E" w:rsidRPr="007344E8">
        <w:rPr>
          <w:rStyle w:val="IntenseEmphasis"/>
          <w:i w:val="0"/>
          <w:color w:val="auto"/>
        </w:rPr>
        <w:t xml:space="preserve"> </w:t>
      </w:r>
    </w:p>
    <w:p w:rsidR="005C2E3C" w:rsidRDefault="005C2E3C" w:rsidP="007344E8">
      <w:pPr>
        <w:pStyle w:val="ListParagraph"/>
        <w:keepNext/>
        <w:keepLines/>
        <w:numPr>
          <w:ilvl w:val="0"/>
          <w:numId w:val="10"/>
        </w:numPr>
        <w:spacing w:before="120" w:after="120" w:line="240" w:lineRule="exact"/>
        <w:contextualSpacing w:val="0"/>
        <w:rPr>
          <w:sz w:val="23"/>
          <w:szCs w:val="23"/>
        </w:rPr>
      </w:pPr>
      <w:r>
        <w:rPr>
          <w:sz w:val="23"/>
          <w:szCs w:val="23"/>
        </w:rPr>
        <w:t xml:space="preserve">CDs and DVDs </w:t>
      </w:r>
      <w:r w:rsidR="00145C3E">
        <w:rPr>
          <w:sz w:val="23"/>
          <w:szCs w:val="23"/>
        </w:rPr>
        <w:t xml:space="preserve">are </w:t>
      </w:r>
      <w:r w:rsidR="00344206">
        <w:rPr>
          <w:sz w:val="23"/>
          <w:szCs w:val="23"/>
        </w:rPr>
        <w:t>a common</w:t>
      </w:r>
      <w:r>
        <w:rPr>
          <w:sz w:val="23"/>
          <w:szCs w:val="23"/>
        </w:rPr>
        <w:t xml:space="preserve"> way to archive data. They are easy to create and compatible with most computers and operating systems. Although CDs/DVDs can </w:t>
      </w:r>
      <w:r w:rsidR="00344206">
        <w:rPr>
          <w:sz w:val="23"/>
          <w:szCs w:val="23"/>
        </w:rPr>
        <w:t>last more than 10 years</w:t>
      </w:r>
      <w:r w:rsidR="00145C3E" w:rsidRPr="00145C3E">
        <w:rPr>
          <w:sz w:val="23"/>
          <w:szCs w:val="23"/>
        </w:rPr>
        <w:t xml:space="preserve"> </w:t>
      </w:r>
      <w:r w:rsidR="00145C3E">
        <w:rPr>
          <w:sz w:val="23"/>
          <w:szCs w:val="23"/>
        </w:rPr>
        <w:t>under the right conditions</w:t>
      </w:r>
      <w:r>
        <w:rPr>
          <w:sz w:val="23"/>
          <w:szCs w:val="23"/>
        </w:rPr>
        <w:t>, they are easily impacted by extreme temperature</w:t>
      </w:r>
      <w:r w:rsidR="00145C3E">
        <w:rPr>
          <w:sz w:val="23"/>
          <w:szCs w:val="23"/>
        </w:rPr>
        <w:t xml:space="preserve">, </w:t>
      </w:r>
      <w:r>
        <w:rPr>
          <w:sz w:val="23"/>
          <w:szCs w:val="23"/>
        </w:rPr>
        <w:t xml:space="preserve">light damage, </w:t>
      </w:r>
      <w:r w:rsidR="00145C3E">
        <w:rPr>
          <w:sz w:val="23"/>
          <w:szCs w:val="23"/>
        </w:rPr>
        <w:t>or</w:t>
      </w:r>
      <w:r>
        <w:rPr>
          <w:sz w:val="23"/>
          <w:szCs w:val="23"/>
        </w:rPr>
        <w:t xml:space="preserve"> physical damage from mishandling. </w:t>
      </w:r>
      <w:r w:rsidR="004666CB">
        <w:rPr>
          <w:sz w:val="23"/>
          <w:szCs w:val="23"/>
        </w:rPr>
        <w:t xml:space="preserve">When data on CDs or DVDs is corrupted through physical damage it is frequently unrecoverable. </w:t>
      </w:r>
    </w:p>
    <w:p w:rsidR="005C2E3C" w:rsidRDefault="005C2E3C" w:rsidP="005C2E3C">
      <w:pPr>
        <w:pStyle w:val="ListParagraph"/>
        <w:numPr>
          <w:ilvl w:val="0"/>
          <w:numId w:val="10"/>
        </w:numPr>
        <w:spacing w:before="120" w:after="120" w:line="240" w:lineRule="exact"/>
        <w:contextualSpacing w:val="0"/>
        <w:rPr>
          <w:sz w:val="23"/>
          <w:szCs w:val="23"/>
        </w:rPr>
      </w:pPr>
      <w:r>
        <w:rPr>
          <w:sz w:val="23"/>
          <w:szCs w:val="23"/>
        </w:rPr>
        <w:t>Two disk formats exist, single write (CD-R/DVDR) and re-write (CD-RW/DVD-RW). Single write disks (R) can only be written once and cannot be edited after finalization. Re-writable disks (RW) can be written and erased, or re-edited multiple times. An additional set of formats is available for DVD, including +R/+RW and Dual Layer (+DL)</w:t>
      </w:r>
      <w:r w:rsidR="00145C3E">
        <w:rPr>
          <w:sz w:val="23"/>
          <w:szCs w:val="23"/>
        </w:rPr>
        <w:t>,</w:t>
      </w:r>
      <w:r>
        <w:rPr>
          <w:sz w:val="23"/>
          <w:szCs w:val="23"/>
        </w:rPr>
        <w:t xml:space="preserve"> which provide faster read/write speeds and larger space allocation. However, such formats are not backward compatible for older machines.</w:t>
      </w:r>
    </w:p>
    <w:p w:rsidR="005C2E3C" w:rsidRDefault="005C2E3C" w:rsidP="005C2E3C">
      <w:pPr>
        <w:pStyle w:val="ListParagraph"/>
        <w:numPr>
          <w:ilvl w:val="0"/>
          <w:numId w:val="10"/>
        </w:numPr>
        <w:spacing w:before="120" w:after="120" w:line="240" w:lineRule="exact"/>
        <w:contextualSpacing w:val="0"/>
        <w:rPr>
          <w:sz w:val="23"/>
          <w:szCs w:val="23"/>
        </w:rPr>
      </w:pPr>
      <w:r>
        <w:rPr>
          <w:sz w:val="23"/>
          <w:szCs w:val="23"/>
        </w:rPr>
        <w:t>To archive materials using a CD/DVD:</w:t>
      </w:r>
    </w:p>
    <w:p w:rsidR="005C2E3C" w:rsidRDefault="005C2E3C" w:rsidP="006C1C12">
      <w:pPr>
        <w:numPr>
          <w:ilvl w:val="0"/>
          <w:numId w:val="22"/>
        </w:numPr>
        <w:autoSpaceDE w:val="0"/>
        <w:autoSpaceDN w:val="0"/>
        <w:adjustRightInd w:val="0"/>
        <w:spacing w:before="120" w:after="120" w:line="240" w:lineRule="exact"/>
        <w:rPr>
          <w:rFonts w:cs="Palatino-Roman"/>
          <w:sz w:val="23"/>
          <w:szCs w:val="23"/>
        </w:rPr>
      </w:pPr>
      <w:r>
        <w:rPr>
          <w:rFonts w:cs="Palatino-Roman"/>
          <w:sz w:val="23"/>
          <w:szCs w:val="23"/>
        </w:rPr>
        <w:t>Create a folder with the specific archive materials you intend to write to the disk.</w:t>
      </w:r>
    </w:p>
    <w:p w:rsidR="005C2E3C" w:rsidRDefault="005C2E3C" w:rsidP="006C1C12">
      <w:pPr>
        <w:numPr>
          <w:ilvl w:val="0"/>
          <w:numId w:val="22"/>
        </w:numPr>
        <w:autoSpaceDE w:val="0"/>
        <w:autoSpaceDN w:val="0"/>
        <w:adjustRightInd w:val="0"/>
        <w:spacing w:before="120" w:after="120" w:line="240" w:lineRule="exact"/>
        <w:rPr>
          <w:rFonts w:cs="Palatino-Roman"/>
          <w:sz w:val="23"/>
          <w:szCs w:val="23"/>
        </w:rPr>
      </w:pPr>
      <w:r>
        <w:rPr>
          <w:rFonts w:cs="Palatino-Roman"/>
          <w:sz w:val="23"/>
          <w:szCs w:val="23"/>
        </w:rPr>
        <w:t xml:space="preserve">Load the physical disk media into an appropriate CD/DVD writer driver on your computer. </w:t>
      </w:r>
    </w:p>
    <w:p w:rsidR="005C2E3C" w:rsidRDefault="005C2E3C" w:rsidP="006C1C12">
      <w:pPr>
        <w:numPr>
          <w:ilvl w:val="0"/>
          <w:numId w:val="22"/>
        </w:numPr>
        <w:tabs>
          <w:tab w:val="clear" w:pos="1080"/>
          <w:tab w:val="num" w:pos="1440"/>
        </w:tabs>
        <w:autoSpaceDE w:val="0"/>
        <w:autoSpaceDN w:val="0"/>
        <w:adjustRightInd w:val="0"/>
        <w:spacing w:before="120" w:after="120" w:line="240" w:lineRule="exact"/>
        <w:ind w:left="1440" w:hanging="720"/>
        <w:rPr>
          <w:rFonts w:cs="Palatino-Roman"/>
          <w:sz w:val="23"/>
          <w:szCs w:val="23"/>
        </w:rPr>
      </w:pPr>
      <w:r>
        <w:rPr>
          <w:rFonts w:cs="Palatino-Roman"/>
          <w:sz w:val="23"/>
          <w:szCs w:val="23"/>
        </w:rPr>
        <w:t>When prompted, select ‘Open writeable CD/DVD.’ Otherwise, open the writeable disk from the drive folder.</w:t>
      </w:r>
    </w:p>
    <w:p w:rsidR="005C2E3C" w:rsidRDefault="005C2E3C" w:rsidP="006C1C12">
      <w:pPr>
        <w:numPr>
          <w:ilvl w:val="0"/>
          <w:numId w:val="22"/>
        </w:numPr>
        <w:autoSpaceDE w:val="0"/>
        <w:autoSpaceDN w:val="0"/>
        <w:adjustRightInd w:val="0"/>
        <w:spacing w:before="120" w:after="120" w:line="240" w:lineRule="exact"/>
        <w:ind w:left="1440" w:hanging="720"/>
        <w:rPr>
          <w:rFonts w:cs="Palatino-Roman"/>
          <w:sz w:val="23"/>
          <w:szCs w:val="23"/>
        </w:rPr>
      </w:pPr>
      <w:r>
        <w:rPr>
          <w:rFonts w:cs="Palatino-Roman"/>
          <w:sz w:val="23"/>
          <w:szCs w:val="23"/>
        </w:rPr>
        <w:t>Copy the contents of the archive folder to the writable folder. Take care to note the maximum size for a CD (740MB) / DVD (4.7GB[R/RW], 7.8BG [DL]) as compared with the</w:t>
      </w:r>
      <w:r w:rsidR="00C85009">
        <w:rPr>
          <w:rFonts w:cs="Palatino-Roman"/>
          <w:sz w:val="23"/>
          <w:szCs w:val="23"/>
        </w:rPr>
        <w:t xml:space="preserve"> size of</w:t>
      </w:r>
      <w:r>
        <w:rPr>
          <w:rFonts w:cs="Palatino-Roman"/>
          <w:sz w:val="23"/>
          <w:szCs w:val="23"/>
        </w:rPr>
        <w:t xml:space="preserve"> </w:t>
      </w:r>
      <w:r w:rsidR="00C85009">
        <w:rPr>
          <w:rFonts w:cs="Palatino-Roman"/>
          <w:sz w:val="23"/>
          <w:szCs w:val="23"/>
        </w:rPr>
        <w:t>files in the archive folder</w:t>
      </w:r>
      <w:r>
        <w:rPr>
          <w:rFonts w:cs="Palatino-Roman"/>
          <w:sz w:val="23"/>
          <w:szCs w:val="23"/>
        </w:rPr>
        <w:t xml:space="preserve">. Larger files can be compressed with a zip program </w:t>
      </w:r>
      <w:r w:rsidR="00145C3E">
        <w:rPr>
          <w:rFonts w:cs="Palatino-Roman"/>
          <w:sz w:val="23"/>
          <w:szCs w:val="23"/>
        </w:rPr>
        <w:t xml:space="preserve">(e.g., </w:t>
      </w:r>
      <w:r>
        <w:rPr>
          <w:rFonts w:cs="Palatino-Roman"/>
          <w:sz w:val="23"/>
          <w:szCs w:val="23"/>
        </w:rPr>
        <w:t>WinZip</w:t>
      </w:r>
      <w:r w:rsidR="00145C3E">
        <w:rPr>
          <w:rFonts w:cs="Palatino-Roman"/>
          <w:sz w:val="23"/>
          <w:szCs w:val="23"/>
        </w:rPr>
        <w:t>)</w:t>
      </w:r>
      <w:r>
        <w:rPr>
          <w:rFonts w:cs="Palatino-Roman"/>
          <w:sz w:val="23"/>
          <w:szCs w:val="23"/>
        </w:rPr>
        <w:t xml:space="preserve"> and </w:t>
      </w:r>
      <w:r w:rsidR="004666CB">
        <w:rPr>
          <w:rFonts w:cs="Palatino-Roman"/>
          <w:sz w:val="23"/>
          <w:szCs w:val="23"/>
        </w:rPr>
        <w:t>broken out into zips that can spread out on multiple disks.</w:t>
      </w:r>
    </w:p>
    <w:p w:rsidR="005C2E3C" w:rsidRDefault="005C2E3C" w:rsidP="006C1C12">
      <w:pPr>
        <w:numPr>
          <w:ilvl w:val="0"/>
          <w:numId w:val="22"/>
        </w:numPr>
        <w:autoSpaceDE w:val="0"/>
        <w:autoSpaceDN w:val="0"/>
        <w:adjustRightInd w:val="0"/>
        <w:spacing w:before="120" w:after="120" w:line="240" w:lineRule="exact"/>
        <w:rPr>
          <w:rFonts w:cs="Palatino-Roman"/>
          <w:sz w:val="23"/>
          <w:szCs w:val="23"/>
        </w:rPr>
      </w:pPr>
      <w:r>
        <w:rPr>
          <w:rFonts w:cs="Palatino-Roman"/>
          <w:sz w:val="23"/>
          <w:szCs w:val="23"/>
        </w:rPr>
        <w:t>When complete, select ‘Burn’ or ‘Write Files to Disk.’</w:t>
      </w:r>
    </w:p>
    <w:p w:rsidR="005C2E3C" w:rsidRDefault="005C2E3C" w:rsidP="006C1C12">
      <w:pPr>
        <w:numPr>
          <w:ilvl w:val="0"/>
          <w:numId w:val="22"/>
        </w:numPr>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Monitor </w:t>
      </w:r>
      <w:r w:rsidR="00145C3E">
        <w:rPr>
          <w:rFonts w:cs="Palatino-Roman"/>
          <w:sz w:val="23"/>
          <w:szCs w:val="23"/>
        </w:rPr>
        <w:t xml:space="preserve">the </w:t>
      </w:r>
      <w:r>
        <w:rPr>
          <w:rFonts w:cs="Palatino-Roman"/>
          <w:sz w:val="23"/>
          <w:szCs w:val="23"/>
        </w:rPr>
        <w:t xml:space="preserve">file burning process (this will take a few minutes, depending on file sizes) and eject </w:t>
      </w:r>
      <w:r w:rsidR="00145C3E">
        <w:rPr>
          <w:rFonts w:cs="Palatino-Roman"/>
          <w:sz w:val="23"/>
          <w:szCs w:val="23"/>
        </w:rPr>
        <w:t xml:space="preserve">the </w:t>
      </w:r>
      <w:r>
        <w:rPr>
          <w:rFonts w:cs="Palatino-Roman"/>
          <w:sz w:val="23"/>
          <w:szCs w:val="23"/>
        </w:rPr>
        <w:t>disk when complete.</w:t>
      </w:r>
    </w:p>
    <w:p w:rsidR="005C2E3C" w:rsidRDefault="005C2E3C" w:rsidP="006C1C12">
      <w:pPr>
        <w:numPr>
          <w:ilvl w:val="0"/>
          <w:numId w:val="22"/>
        </w:numPr>
        <w:autoSpaceDE w:val="0"/>
        <w:autoSpaceDN w:val="0"/>
        <w:adjustRightInd w:val="0"/>
        <w:spacing w:before="120" w:after="120" w:line="240" w:lineRule="exact"/>
        <w:rPr>
          <w:rFonts w:cs="Palatino-Roman"/>
          <w:sz w:val="23"/>
          <w:szCs w:val="23"/>
        </w:rPr>
      </w:pPr>
      <w:r>
        <w:rPr>
          <w:rFonts w:cs="Palatino-Roman"/>
          <w:sz w:val="23"/>
          <w:szCs w:val="23"/>
        </w:rPr>
        <w:t>Reinsert the CD/DVD into the drive and confirm that the disk is now populated as intended.</w:t>
      </w:r>
    </w:p>
    <w:p w:rsidR="005C2E3C" w:rsidRDefault="005C2E3C" w:rsidP="006C1C12">
      <w:pPr>
        <w:numPr>
          <w:ilvl w:val="0"/>
          <w:numId w:val="22"/>
        </w:numPr>
        <w:autoSpaceDE w:val="0"/>
        <w:autoSpaceDN w:val="0"/>
        <w:adjustRightInd w:val="0"/>
        <w:spacing w:before="120" w:after="120" w:line="240" w:lineRule="exact"/>
        <w:rPr>
          <w:rFonts w:cs="Palatino-Roman"/>
          <w:sz w:val="23"/>
          <w:szCs w:val="23"/>
        </w:rPr>
      </w:pPr>
      <w:r>
        <w:rPr>
          <w:rFonts w:cs="Palatino-Roman"/>
          <w:sz w:val="23"/>
          <w:szCs w:val="23"/>
        </w:rPr>
        <w:t>Make multiple copies of the CD in order to have backups for the GHG inventory archive.</w:t>
      </w:r>
    </w:p>
    <w:p w:rsidR="005C2E3C" w:rsidRDefault="005C2E3C" w:rsidP="006C1C12">
      <w:pPr>
        <w:numPr>
          <w:ilvl w:val="0"/>
          <w:numId w:val="22"/>
        </w:numPr>
        <w:autoSpaceDE w:val="0"/>
        <w:autoSpaceDN w:val="0"/>
        <w:adjustRightInd w:val="0"/>
        <w:spacing w:before="120" w:after="120" w:line="240" w:lineRule="exact"/>
        <w:ind w:left="1440" w:hanging="720"/>
        <w:rPr>
          <w:rFonts w:cs="Palatino-Roman"/>
          <w:sz w:val="23"/>
          <w:szCs w:val="23"/>
        </w:rPr>
      </w:pPr>
      <w:r>
        <w:rPr>
          <w:rFonts w:cs="Palatino-Roman"/>
          <w:sz w:val="23"/>
          <w:szCs w:val="23"/>
        </w:rPr>
        <w:t xml:space="preserve">Store </w:t>
      </w:r>
      <w:r w:rsidR="00145C3E">
        <w:rPr>
          <w:rFonts w:cs="Palatino-Roman"/>
          <w:sz w:val="23"/>
          <w:szCs w:val="23"/>
        </w:rPr>
        <w:t>the CD/D</w:t>
      </w:r>
      <w:r w:rsidR="00C85009">
        <w:rPr>
          <w:rFonts w:cs="Palatino-Roman"/>
          <w:sz w:val="23"/>
          <w:szCs w:val="23"/>
        </w:rPr>
        <w:t>V</w:t>
      </w:r>
      <w:r w:rsidR="00145C3E">
        <w:rPr>
          <w:rFonts w:cs="Palatino-Roman"/>
          <w:sz w:val="23"/>
          <w:szCs w:val="23"/>
        </w:rPr>
        <w:t xml:space="preserve">D </w:t>
      </w:r>
      <w:r>
        <w:rPr>
          <w:rFonts w:cs="Palatino-Roman"/>
          <w:sz w:val="23"/>
          <w:szCs w:val="23"/>
        </w:rPr>
        <w:t xml:space="preserve">in </w:t>
      </w:r>
      <w:r w:rsidR="00145C3E">
        <w:rPr>
          <w:rFonts w:cs="Palatino-Roman"/>
          <w:sz w:val="23"/>
          <w:szCs w:val="23"/>
        </w:rPr>
        <w:t xml:space="preserve">a </w:t>
      </w:r>
      <w:r>
        <w:rPr>
          <w:rFonts w:cs="Palatino-Roman"/>
          <w:sz w:val="23"/>
          <w:szCs w:val="23"/>
        </w:rPr>
        <w:t xml:space="preserve">disk case </w:t>
      </w:r>
      <w:r w:rsidR="00145C3E">
        <w:rPr>
          <w:rFonts w:cs="Palatino-Roman"/>
          <w:sz w:val="23"/>
          <w:szCs w:val="23"/>
        </w:rPr>
        <w:t xml:space="preserve">(preferably in a hard plastic case) </w:t>
      </w:r>
      <w:r>
        <w:rPr>
          <w:rFonts w:cs="Palatino-Roman"/>
          <w:sz w:val="23"/>
          <w:szCs w:val="23"/>
        </w:rPr>
        <w:t>in a cool, dry environment, away from a natural light source.</w:t>
      </w:r>
    </w:p>
    <w:p w:rsidR="005C2E3C" w:rsidRDefault="005C2E3C" w:rsidP="005C2E3C">
      <w:pPr>
        <w:autoSpaceDE w:val="0"/>
        <w:autoSpaceDN w:val="0"/>
        <w:adjustRightInd w:val="0"/>
        <w:spacing w:before="120" w:after="120" w:line="240" w:lineRule="exact"/>
        <w:rPr>
          <w:rFonts w:cs="Palatino-Roman"/>
          <w:sz w:val="23"/>
          <w:szCs w:val="23"/>
        </w:rPr>
      </w:pPr>
    </w:p>
    <w:p w:rsidR="005C2E3C" w:rsidRPr="00A53D8A" w:rsidRDefault="005C2E3C" w:rsidP="005C2E3C">
      <w:pPr>
        <w:autoSpaceDE w:val="0"/>
        <w:autoSpaceDN w:val="0"/>
        <w:adjustRightInd w:val="0"/>
        <w:spacing w:before="120" w:after="120" w:line="240" w:lineRule="exact"/>
        <w:ind w:left="1080"/>
        <w:rPr>
          <w:rFonts w:cs="Palatino-Roman"/>
          <w:sz w:val="23"/>
          <w:szCs w:val="23"/>
        </w:rPr>
      </w:pPr>
    </w:p>
    <w:p w:rsidR="000602E9" w:rsidRPr="004C65A9" w:rsidRDefault="000602E9" w:rsidP="00820D84"/>
    <w:sectPr w:rsidR="000602E9" w:rsidRPr="004C65A9" w:rsidSect="00DC4F02">
      <w:headerReference w:type="default" r:id="rId16"/>
      <w:footerReference w:type="default" r:id="rId17"/>
      <w:pgSz w:w="12240" w:h="15840"/>
      <w:pgMar w:top="360" w:right="720" w:bottom="360" w:left="720" w:header="432" w:footer="720" w:gutter="0"/>
      <w:pgBorders w:offsetFrom="page">
        <w:top w:val="thinThickSmallGap" w:sz="24" w:space="24" w:color="1F497D" w:themeColor="text2"/>
        <w:left w:val="thinThickSmallGap" w:sz="24" w:space="24" w:color="1F497D" w:themeColor="text2"/>
        <w:right w:val="thinThickSmallGap" w:sz="24" w:space="24" w:color="1F497D" w:themeColor="text2"/>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EA07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2F7" w:rsidRDefault="009712F7" w:rsidP="00664A8D">
      <w:r>
        <w:separator/>
      </w:r>
    </w:p>
  </w:endnote>
  <w:endnote w:type="continuationSeparator" w:id="0">
    <w:p w:rsidR="009712F7" w:rsidRDefault="009712F7" w:rsidP="0066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C6" w:rsidRDefault="000B21C6">
    <w:pPr>
      <w:pStyle w:val="Footer"/>
    </w:pPr>
    <w:r>
      <w:rPr>
        <w:noProof/>
      </w:rPr>
      <w:drawing>
        <wp:anchor distT="0" distB="0" distL="114300" distR="114300" simplePos="0" relativeHeight="251658240" behindDoc="0" locked="0" layoutInCell="1" allowOverlap="1" wp14:anchorId="25F7A633" wp14:editId="28AFB5BD">
          <wp:simplePos x="0" y="0"/>
          <wp:positionH relativeFrom="column">
            <wp:posOffset>-123825</wp:posOffset>
          </wp:positionH>
          <wp:positionV relativeFrom="paragraph">
            <wp:posOffset>-372110</wp:posOffset>
          </wp:positionV>
          <wp:extent cx="7143750" cy="998855"/>
          <wp:effectExtent l="0" t="0" r="0" b="0"/>
          <wp:wrapTight wrapText="bothSides">
            <wp:wrapPolygon edited="0">
              <wp:start x="0" y="0"/>
              <wp:lineTo x="0" y="21010"/>
              <wp:lineTo x="21542" y="21010"/>
              <wp:lineTo x="21542" y="0"/>
              <wp:lineTo x="0" y="0"/>
            </wp:wrapPolygon>
          </wp:wrapTight>
          <wp:docPr id="17" name="Picture 17" descr="C:\Users\27567\Desktop\Graphics\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7567\Desktop\Graphics\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0" cy="99885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2F7" w:rsidRDefault="009712F7" w:rsidP="00664A8D">
      <w:r>
        <w:separator/>
      </w:r>
    </w:p>
  </w:footnote>
  <w:footnote w:type="continuationSeparator" w:id="0">
    <w:p w:rsidR="009712F7" w:rsidRDefault="009712F7" w:rsidP="00664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12" w:rsidRDefault="006C1C12"/>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8"/>
      <w:gridCol w:w="4140"/>
      <w:gridCol w:w="900"/>
    </w:tblGrid>
    <w:tr w:rsidR="006C1C12" w:rsidTr="00761B50">
      <w:tc>
        <w:tcPr>
          <w:tcW w:w="5958" w:type="dxa"/>
          <w:vAlign w:val="center"/>
        </w:tcPr>
        <w:p w:rsidR="006C1C12" w:rsidRPr="006F3F65" w:rsidRDefault="006C1C12" w:rsidP="006C1C12">
          <w:pPr>
            <w:pStyle w:val="Header"/>
            <w:rPr>
              <w:rStyle w:val="BookTitle"/>
            </w:rPr>
          </w:pPr>
          <w:r w:rsidRPr="00B93CDE">
            <w:rPr>
              <w:rStyle w:val="BookTitle"/>
            </w:rPr>
            <w:t>EPA</w:t>
          </w:r>
          <w:r w:rsidRPr="006F3F65">
            <w:rPr>
              <w:rStyle w:val="BookTitle"/>
            </w:rPr>
            <w:t xml:space="preserve"> National GHG </w:t>
          </w:r>
          <w:r w:rsidRPr="00B93CDE">
            <w:rPr>
              <w:rStyle w:val="BookTitle"/>
            </w:rPr>
            <w:t>I</w:t>
          </w:r>
          <w:r w:rsidRPr="006F3F65">
            <w:rPr>
              <w:rStyle w:val="BookTitle"/>
            </w:rPr>
            <w:t xml:space="preserve">nventory </w:t>
          </w:r>
          <w:r w:rsidRPr="00B93CDE">
            <w:rPr>
              <w:rStyle w:val="BookTitle"/>
            </w:rPr>
            <w:t>T</w:t>
          </w:r>
          <w:r w:rsidRPr="006F3F65">
            <w:rPr>
              <w:rStyle w:val="BookTitle"/>
            </w:rPr>
            <w:t>oolkit</w:t>
          </w:r>
        </w:p>
      </w:tc>
      <w:tc>
        <w:tcPr>
          <w:tcW w:w="4140" w:type="dxa"/>
          <w:vAlign w:val="center"/>
        </w:tcPr>
        <w:p w:rsidR="006C1C12" w:rsidRPr="00664A8D" w:rsidRDefault="006C1C12" w:rsidP="00BB15D2">
          <w:pPr>
            <w:pStyle w:val="Header"/>
            <w:jc w:val="right"/>
            <w:rPr>
              <w:rStyle w:val="BookTitle"/>
            </w:rPr>
          </w:pPr>
          <w:r>
            <w:rPr>
              <w:rStyle w:val="BookTitle"/>
              <w:sz w:val="24"/>
              <w:szCs w:val="24"/>
            </w:rPr>
            <w:t xml:space="preserve">Archiving </w:t>
          </w:r>
          <w:r w:rsidR="00BB15D2">
            <w:rPr>
              <w:rStyle w:val="BookTitle"/>
              <w:sz w:val="24"/>
              <w:szCs w:val="24"/>
            </w:rPr>
            <w:t>Recommendations and Tips</w:t>
          </w:r>
        </w:p>
      </w:tc>
      <w:tc>
        <w:tcPr>
          <w:tcW w:w="900" w:type="dxa"/>
          <w:vAlign w:val="center"/>
        </w:tcPr>
        <w:p w:rsidR="006C1C12" w:rsidRDefault="00BB15D2" w:rsidP="006C1C12">
          <w:pPr>
            <w:pStyle w:val="Header"/>
            <w:jc w:val="right"/>
          </w:pPr>
          <w:r>
            <w:rPr>
              <w:noProof/>
            </w:rPr>
            <w:drawing>
              <wp:inline distT="0" distB="0" distL="0" distR="0" wp14:anchorId="69C6D7A5" wp14:editId="0C4BBE5E">
                <wp:extent cx="428625" cy="328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60" cy="336882"/>
                        </a:xfrm>
                        <a:prstGeom prst="rect">
                          <a:avLst/>
                        </a:prstGeom>
                        <a:noFill/>
                        <a:ln>
                          <a:noFill/>
                        </a:ln>
                      </pic:spPr>
                    </pic:pic>
                  </a:graphicData>
                </a:graphic>
              </wp:inline>
            </w:drawing>
          </w:r>
        </w:p>
      </w:tc>
    </w:tr>
  </w:tbl>
  <w:p w:rsidR="00DC4F02" w:rsidRDefault="00DC4F02" w:rsidP="00664A8D">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41F"/>
      </v:shape>
    </w:pict>
  </w:numPicBullet>
  <w:abstractNum w:abstractNumId="0">
    <w:nsid w:val="01B65C5C"/>
    <w:multiLevelType w:val="hybridMultilevel"/>
    <w:tmpl w:val="119E5C18"/>
    <w:lvl w:ilvl="0" w:tplc="04090007">
      <w:start w:val="1"/>
      <w:numFmt w:val="bullet"/>
      <w:lvlText w:val=""/>
      <w:lvlPicBulletId w:val="0"/>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604C"/>
    <w:multiLevelType w:val="hybridMultilevel"/>
    <w:tmpl w:val="51D6F738"/>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04090003">
      <w:start w:val="1"/>
      <w:numFmt w:val="bullet"/>
      <w:lvlText w:val="o"/>
      <w:lvlJc w:val="left"/>
      <w:pPr>
        <w:tabs>
          <w:tab w:val="num" w:pos="1800"/>
        </w:tabs>
        <w:ind w:left="1800" w:hanging="360"/>
      </w:pPr>
      <w:rPr>
        <w:rFonts w:ascii="Courier New" w:hAnsi="Courier New" w:cs="Courier New"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2">
    <w:nsid w:val="0DE82884"/>
    <w:multiLevelType w:val="hybridMultilevel"/>
    <w:tmpl w:val="0BF4FD68"/>
    <w:lvl w:ilvl="0" w:tplc="7B0E541C">
      <w:start w:val="1"/>
      <w:numFmt w:val="bullet"/>
      <w:lvlText w:val="P"/>
      <w:lvlJc w:val="left"/>
      <w:pPr>
        <w:tabs>
          <w:tab w:val="num" w:pos="720"/>
        </w:tabs>
        <w:ind w:left="720" w:hanging="360"/>
      </w:pPr>
      <w:rPr>
        <w:rFonts w:ascii="Wingdings 2" w:hAnsi="Wingdings 2" w:hint="default"/>
        <w:b/>
        <w:i w:val="0"/>
        <w:caps w:val="0"/>
        <w:strike w:val="0"/>
        <w:dstrike w:val="0"/>
        <w:vanish w:val="0"/>
        <w:color w:val="548DD4" w:themeColor="text2" w:themeTint="99"/>
        <w:vertAlign w:val="baseline"/>
      </w:rPr>
    </w:lvl>
    <w:lvl w:ilvl="1" w:tplc="BB32FF1A">
      <w:start w:val="1"/>
      <w:numFmt w:val="bullet"/>
      <w:lvlText w:val="–"/>
      <w:lvlJc w:val="left"/>
      <w:pPr>
        <w:tabs>
          <w:tab w:val="num" w:pos="1440"/>
        </w:tabs>
        <w:ind w:left="1440" w:hanging="360"/>
      </w:pPr>
      <w:rPr>
        <w:rFonts w:ascii="Arial" w:hAnsi="Arial" w:hint="default"/>
      </w:rPr>
    </w:lvl>
    <w:lvl w:ilvl="2" w:tplc="4C4EA6CC" w:tentative="1">
      <w:start w:val="1"/>
      <w:numFmt w:val="bullet"/>
      <w:lvlText w:val="–"/>
      <w:lvlJc w:val="left"/>
      <w:pPr>
        <w:tabs>
          <w:tab w:val="num" w:pos="2160"/>
        </w:tabs>
        <w:ind w:left="2160" w:hanging="360"/>
      </w:pPr>
      <w:rPr>
        <w:rFonts w:ascii="Arial" w:hAnsi="Arial" w:hint="default"/>
      </w:rPr>
    </w:lvl>
    <w:lvl w:ilvl="3" w:tplc="5832005E" w:tentative="1">
      <w:start w:val="1"/>
      <w:numFmt w:val="bullet"/>
      <w:lvlText w:val="–"/>
      <w:lvlJc w:val="left"/>
      <w:pPr>
        <w:tabs>
          <w:tab w:val="num" w:pos="2880"/>
        </w:tabs>
        <w:ind w:left="2880" w:hanging="360"/>
      </w:pPr>
      <w:rPr>
        <w:rFonts w:ascii="Arial" w:hAnsi="Arial" w:hint="default"/>
      </w:rPr>
    </w:lvl>
    <w:lvl w:ilvl="4" w:tplc="664AB614" w:tentative="1">
      <w:start w:val="1"/>
      <w:numFmt w:val="bullet"/>
      <w:lvlText w:val="–"/>
      <w:lvlJc w:val="left"/>
      <w:pPr>
        <w:tabs>
          <w:tab w:val="num" w:pos="3600"/>
        </w:tabs>
        <w:ind w:left="3600" w:hanging="360"/>
      </w:pPr>
      <w:rPr>
        <w:rFonts w:ascii="Arial" w:hAnsi="Arial" w:hint="default"/>
      </w:rPr>
    </w:lvl>
    <w:lvl w:ilvl="5" w:tplc="9BF47052" w:tentative="1">
      <w:start w:val="1"/>
      <w:numFmt w:val="bullet"/>
      <w:lvlText w:val="–"/>
      <w:lvlJc w:val="left"/>
      <w:pPr>
        <w:tabs>
          <w:tab w:val="num" w:pos="4320"/>
        </w:tabs>
        <w:ind w:left="4320" w:hanging="360"/>
      </w:pPr>
      <w:rPr>
        <w:rFonts w:ascii="Arial" w:hAnsi="Arial" w:hint="default"/>
      </w:rPr>
    </w:lvl>
    <w:lvl w:ilvl="6" w:tplc="8E12E2B6" w:tentative="1">
      <w:start w:val="1"/>
      <w:numFmt w:val="bullet"/>
      <w:lvlText w:val="–"/>
      <w:lvlJc w:val="left"/>
      <w:pPr>
        <w:tabs>
          <w:tab w:val="num" w:pos="5040"/>
        </w:tabs>
        <w:ind w:left="5040" w:hanging="360"/>
      </w:pPr>
      <w:rPr>
        <w:rFonts w:ascii="Arial" w:hAnsi="Arial" w:hint="default"/>
      </w:rPr>
    </w:lvl>
    <w:lvl w:ilvl="7" w:tplc="EB9C4F5E" w:tentative="1">
      <w:start w:val="1"/>
      <w:numFmt w:val="bullet"/>
      <w:lvlText w:val="–"/>
      <w:lvlJc w:val="left"/>
      <w:pPr>
        <w:tabs>
          <w:tab w:val="num" w:pos="5760"/>
        </w:tabs>
        <w:ind w:left="5760" w:hanging="360"/>
      </w:pPr>
      <w:rPr>
        <w:rFonts w:ascii="Arial" w:hAnsi="Arial" w:hint="default"/>
      </w:rPr>
    </w:lvl>
    <w:lvl w:ilvl="8" w:tplc="3FF63ED2" w:tentative="1">
      <w:start w:val="1"/>
      <w:numFmt w:val="bullet"/>
      <w:lvlText w:val="–"/>
      <w:lvlJc w:val="left"/>
      <w:pPr>
        <w:tabs>
          <w:tab w:val="num" w:pos="6480"/>
        </w:tabs>
        <w:ind w:left="6480" w:hanging="360"/>
      </w:pPr>
      <w:rPr>
        <w:rFonts w:ascii="Arial" w:hAnsi="Arial" w:hint="default"/>
      </w:rPr>
    </w:lvl>
  </w:abstractNum>
  <w:abstractNum w:abstractNumId="3">
    <w:nsid w:val="1B067D8C"/>
    <w:multiLevelType w:val="hybridMultilevel"/>
    <w:tmpl w:val="5DAE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144EB"/>
    <w:multiLevelType w:val="hybridMultilevel"/>
    <w:tmpl w:val="39E8FDEC"/>
    <w:lvl w:ilvl="0" w:tplc="04090001">
      <w:start w:val="1"/>
      <w:numFmt w:val="bullet"/>
      <w:lvlText w:val=""/>
      <w:lvlJc w:val="left"/>
      <w:pPr>
        <w:tabs>
          <w:tab w:val="num" w:pos="720"/>
        </w:tabs>
        <w:ind w:left="720" w:hanging="360"/>
      </w:pPr>
      <w:rPr>
        <w:rFonts w:ascii="Symbol" w:hAnsi="Symbol" w:hint="default"/>
      </w:rPr>
    </w:lvl>
    <w:lvl w:ilvl="1" w:tplc="BB32FF1A">
      <w:start w:val="1"/>
      <w:numFmt w:val="bullet"/>
      <w:lvlText w:val="–"/>
      <w:lvlJc w:val="left"/>
      <w:pPr>
        <w:tabs>
          <w:tab w:val="num" w:pos="1440"/>
        </w:tabs>
        <w:ind w:left="1440" w:hanging="360"/>
      </w:pPr>
      <w:rPr>
        <w:rFonts w:ascii="Arial" w:hAnsi="Arial" w:hint="default"/>
      </w:rPr>
    </w:lvl>
    <w:lvl w:ilvl="2" w:tplc="4C4EA6CC" w:tentative="1">
      <w:start w:val="1"/>
      <w:numFmt w:val="bullet"/>
      <w:lvlText w:val="–"/>
      <w:lvlJc w:val="left"/>
      <w:pPr>
        <w:tabs>
          <w:tab w:val="num" w:pos="2160"/>
        </w:tabs>
        <w:ind w:left="2160" w:hanging="360"/>
      </w:pPr>
      <w:rPr>
        <w:rFonts w:ascii="Arial" w:hAnsi="Arial" w:hint="default"/>
      </w:rPr>
    </w:lvl>
    <w:lvl w:ilvl="3" w:tplc="5832005E" w:tentative="1">
      <w:start w:val="1"/>
      <w:numFmt w:val="bullet"/>
      <w:lvlText w:val="–"/>
      <w:lvlJc w:val="left"/>
      <w:pPr>
        <w:tabs>
          <w:tab w:val="num" w:pos="2880"/>
        </w:tabs>
        <w:ind w:left="2880" w:hanging="360"/>
      </w:pPr>
      <w:rPr>
        <w:rFonts w:ascii="Arial" w:hAnsi="Arial" w:hint="default"/>
      </w:rPr>
    </w:lvl>
    <w:lvl w:ilvl="4" w:tplc="664AB614" w:tentative="1">
      <w:start w:val="1"/>
      <w:numFmt w:val="bullet"/>
      <w:lvlText w:val="–"/>
      <w:lvlJc w:val="left"/>
      <w:pPr>
        <w:tabs>
          <w:tab w:val="num" w:pos="3600"/>
        </w:tabs>
        <w:ind w:left="3600" w:hanging="360"/>
      </w:pPr>
      <w:rPr>
        <w:rFonts w:ascii="Arial" w:hAnsi="Arial" w:hint="default"/>
      </w:rPr>
    </w:lvl>
    <w:lvl w:ilvl="5" w:tplc="9BF47052" w:tentative="1">
      <w:start w:val="1"/>
      <w:numFmt w:val="bullet"/>
      <w:lvlText w:val="–"/>
      <w:lvlJc w:val="left"/>
      <w:pPr>
        <w:tabs>
          <w:tab w:val="num" w:pos="4320"/>
        </w:tabs>
        <w:ind w:left="4320" w:hanging="360"/>
      </w:pPr>
      <w:rPr>
        <w:rFonts w:ascii="Arial" w:hAnsi="Arial" w:hint="default"/>
      </w:rPr>
    </w:lvl>
    <w:lvl w:ilvl="6" w:tplc="8E12E2B6" w:tentative="1">
      <w:start w:val="1"/>
      <w:numFmt w:val="bullet"/>
      <w:lvlText w:val="–"/>
      <w:lvlJc w:val="left"/>
      <w:pPr>
        <w:tabs>
          <w:tab w:val="num" w:pos="5040"/>
        </w:tabs>
        <w:ind w:left="5040" w:hanging="360"/>
      </w:pPr>
      <w:rPr>
        <w:rFonts w:ascii="Arial" w:hAnsi="Arial" w:hint="default"/>
      </w:rPr>
    </w:lvl>
    <w:lvl w:ilvl="7" w:tplc="EB9C4F5E" w:tentative="1">
      <w:start w:val="1"/>
      <w:numFmt w:val="bullet"/>
      <w:lvlText w:val="–"/>
      <w:lvlJc w:val="left"/>
      <w:pPr>
        <w:tabs>
          <w:tab w:val="num" w:pos="5760"/>
        </w:tabs>
        <w:ind w:left="5760" w:hanging="360"/>
      </w:pPr>
      <w:rPr>
        <w:rFonts w:ascii="Arial" w:hAnsi="Arial" w:hint="default"/>
      </w:rPr>
    </w:lvl>
    <w:lvl w:ilvl="8" w:tplc="3FF63ED2" w:tentative="1">
      <w:start w:val="1"/>
      <w:numFmt w:val="bullet"/>
      <w:lvlText w:val="–"/>
      <w:lvlJc w:val="left"/>
      <w:pPr>
        <w:tabs>
          <w:tab w:val="num" w:pos="6480"/>
        </w:tabs>
        <w:ind w:left="6480" w:hanging="360"/>
      </w:pPr>
      <w:rPr>
        <w:rFonts w:ascii="Arial" w:hAnsi="Arial" w:hint="default"/>
      </w:rPr>
    </w:lvl>
  </w:abstractNum>
  <w:abstractNum w:abstractNumId="5">
    <w:nsid w:val="224D1F55"/>
    <w:multiLevelType w:val="hybridMultilevel"/>
    <w:tmpl w:val="64BA97CC"/>
    <w:lvl w:ilvl="0" w:tplc="69660DE0">
      <w:start w:val="1"/>
      <w:numFmt w:val="bullet"/>
      <w:lvlText w:val="P"/>
      <w:lvlJc w:val="left"/>
      <w:pPr>
        <w:tabs>
          <w:tab w:val="num" w:pos="1080"/>
        </w:tabs>
        <w:ind w:left="1080" w:hanging="360"/>
      </w:pPr>
      <w:rPr>
        <w:rFonts w:ascii="Wingdings 2" w:hAnsi="Wingdings 2"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6">
    <w:nsid w:val="28F61D2D"/>
    <w:multiLevelType w:val="hybridMultilevel"/>
    <w:tmpl w:val="1B2851B2"/>
    <w:lvl w:ilvl="0" w:tplc="EE2A4BCC">
      <w:start w:val="1"/>
      <w:numFmt w:val="bullet"/>
      <w:lvlText w:val="P"/>
      <w:lvlJc w:val="left"/>
      <w:pPr>
        <w:tabs>
          <w:tab w:val="num" w:pos="720"/>
        </w:tabs>
        <w:ind w:left="720" w:hanging="360"/>
      </w:pPr>
      <w:rPr>
        <w:rFonts w:ascii="Wingdings 2" w:hAnsi="Wingdings 2" w:hint="default"/>
      </w:rPr>
    </w:lvl>
    <w:lvl w:ilvl="1" w:tplc="BB32FF1A">
      <w:start w:val="1"/>
      <w:numFmt w:val="bullet"/>
      <w:lvlText w:val="–"/>
      <w:lvlJc w:val="left"/>
      <w:pPr>
        <w:tabs>
          <w:tab w:val="num" w:pos="1440"/>
        </w:tabs>
        <w:ind w:left="1440" w:hanging="360"/>
      </w:pPr>
      <w:rPr>
        <w:rFonts w:ascii="Arial" w:hAnsi="Arial" w:hint="default"/>
      </w:rPr>
    </w:lvl>
    <w:lvl w:ilvl="2" w:tplc="4C4EA6CC" w:tentative="1">
      <w:start w:val="1"/>
      <w:numFmt w:val="bullet"/>
      <w:lvlText w:val="–"/>
      <w:lvlJc w:val="left"/>
      <w:pPr>
        <w:tabs>
          <w:tab w:val="num" w:pos="2160"/>
        </w:tabs>
        <w:ind w:left="2160" w:hanging="360"/>
      </w:pPr>
      <w:rPr>
        <w:rFonts w:ascii="Arial" w:hAnsi="Arial" w:hint="default"/>
      </w:rPr>
    </w:lvl>
    <w:lvl w:ilvl="3" w:tplc="5832005E" w:tentative="1">
      <w:start w:val="1"/>
      <w:numFmt w:val="bullet"/>
      <w:lvlText w:val="–"/>
      <w:lvlJc w:val="left"/>
      <w:pPr>
        <w:tabs>
          <w:tab w:val="num" w:pos="2880"/>
        </w:tabs>
        <w:ind w:left="2880" w:hanging="360"/>
      </w:pPr>
      <w:rPr>
        <w:rFonts w:ascii="Arial" w:hAnsi="Arial" w:hint="default"/>
      </w:rPr>
    </w:lvl>
    <w:lvl w:ilvl="4" w:tplc="664AB614" w:tentative="1">
      <w:start w:val="1"/>
      <w:numFmt w:val="bullet"/>
      <w:lvlText w:val="–"/>
      <w:lvlJc w:val="left"/>
      <w:pPr>
        <w:tabs>
          <w:tab w:val="num" w:pos="3600"/>
        </w:tabs>
        <w:ind w:left="3600" w:hanging="360"/>
      </w:pPr>
      <w:rPr>
        <w:rFonts w:ascii="Arial" w:hAnsi="Arial" w:hint="default"/>
      </w:rPr>
    </w:lvl>
    <w:lvl w:ilvl="5" w:tplc="9BF47052" w:tentative="1">
      <w:start w:val="1"/>
      <w:numFmt w:val="bullet"/>
      <w:lvlText w:val="–"/>
      <w:lvlJc w:val="left"/>
      <w:pPr>
        <w:tabs>
          <w:tab w:val="num" w:pos="4320"/>
        </w:tabs>
        <w:ind w:left="4320" w:hanging="360"/>
      </w:pPr>
      <w:rPr>
        <w:rFonts w:ascii="Arial" w:hAnsi="Arial" w:hint="default"/>
      </w:rPr>
    </w:lvl>
    <w:lvl w:ilvl="6" w:tplc="8E12E2B6" w:tentative="1">
      <w:start w:val="1"/>
      <w:numFmt w:val="bullet"/>
      <w:lvlText w:val="–"/>
      <w:lvlJc w:val="left"/>
      <w:pPr>
        <w:tabs>
          <w:tab w:val="num" w:pos="5040"/>
        </w:tabs>
        <w:ind w:left="5040" w:hanging="360"/>
      </w:pPr>
      <w:rPr>
        <w:rFonts w:ascii="Arial" w:hAnsi="Arial" w:hint="default"/>
      </w:rPr>
    </w:lvl>
    <w:lvl w:ilvl="7" w:tplc="EB9C4F5E" w:tentative="1">
      <w:start w:val="1"/>
      <w:numFmt w:val="bullet"/>
      <w:lvlText w:val="–"/>
      <w:lvlJc w:val="left"/>
      <w:pPr>
        <w:tabs>
          <w:tab w:val="num" w:pos="5760"/>
        </w:tabs>
        <w:ind w:left="5760" w:hanging="360"/>
      </w:pPr>
      <w:rPr>
        <w:rFonts w:ascii="Arial" w:hAnsi="Arial" w:hint="default"/>
      </w:rPr>
    </w:lvl>
    <w:lvl w:ilvl="8" w:tplc="3FF63ED2" w:tentative="1">
      <w:start w:val="1"/>
      <w:numFmt w:val="bullet"/>
      <w:lvlText w:val="–"/>
      <w:lvlJc w:val="left"/>
      <w:pPr>
        <w:tabs>
          <w:tab w:val="num" w:pos="6480"/>
        </w:tabs>
        <w:ind w:left="6480" w:hanging="360"/>
      </w:pPr>
      <w:rPr>
        <w:rFonts w:ascii="Arial" w:hAnsi="Arial" w:hint="default"/>
      </w:rPr>
    </w:lvl>
  </w:abstractNum>
  <w:abstractNum w:abstractNumId="7">
    <w:nsid w:val="2C7535B1"/>
    <w:multiLevelType w:val="hybridMultilevel"/>
    <w:tmpl w:val="9E9659DC"/>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8">
    <w:nsid w:val="2CF90C08"/>
    <w:multiLevelType w:val="hybridMultilevel"/>
    <w:tmpl w:val="51D6F738"/>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04090003">
      <w:start w:val="1"/>
      <w:numFmt w:val="bullet"/>
      <w:lvlText w:val="o"/>
      <w:lvlJc w:val="left"/>
      <w:pPr>
        <w:tabs>
          <w:tab w:val="num" w:pos="1800"/>
        </w:tabs>
        <w:ind w:left="1800" w:hanging="360"/>
      </w:pPr>
      <w:rPr>
        <w:rFonts w:ascii="Courier New" w:hAnsi="Courier New" w:cs="Courier New"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9">
    <w:nsid w:val="32F82016"/>
    <w:multiLevelType w:val="hybridMultilevel"/>
    <w:tmpl w:val="2A6CC292"/>
    <w:lvl w:ilvl="0" w:tplc="69660DE0">
      <w:start w:val="1"/>
      <w:numFmt w:val="bullet"/>
      <w:lvlText w:val="P"/>
      <w:lvlJc w:val="left"/>
      <w:pPr>
        <w:ind w:left="1440" w:hanging="360"/>
      </w:pPr>
      <w:rPr>
        <w:rFonts w:ascii="Wingdings 2" w:hAnsi="Wingdings 2" w:hint="default"/>
        <w:b/>
        <w:i w:val="0"/>
        <w:caps w:val="0"/>
        <w:strike w:val="0"/>
        <w:dstrike w:val="0"/>
        <w:vanish w:val="0"/>
        <w:color w:val="1F497D"/>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D926F1"/>
    <w:multiLevelType w:val="hybridMultilevel"/>
    <w:tmpl w:val="AA761B3C"/>
    <w:lvl w:ilvl="0" w:tplc="39E6881C">
      <w:start w:val="1"/>
      <w:numFmt w:val="bullet"/>
      <w:lvlText w:val=""/>
      <w:lvlJc w:val="left"/>
      <w:pPr>
        <w:tabs>
          <w:tab w:val="num" w:pos="720"/>
        </w:tabs>
        <w:ind w:left="720" w:hanging="360"/>
      </w:pPr>
      <w:rPr>
        <w:rFonts w:ascii="Wingdings" w:hAnsi="Wingdings" w:hint="default"/>
        <w:b w:val="0"/>
        <w:i w:val="0"/>
        <w:caps w:val="0"/>
        <w:strike w:val="0"/>
        <w:dstrike w:val="0"/>
        <w:vanish w:val="0"/>
        <w:color w:val="1F497D" w:themeColor="text2"/>
        <w:vertAlign w:val="baseline"/>
      </w:rPr>
    </w:lvl>
    <w:lvl w:ilvl="1" w:tplc="BB32FF1A">
      <w:start w:val="1"/>
      <w:numFmt w:val="bullet"/>
      <w:lvlText w:val="–"/>
      <w:lvlJc w:val="left"/>
      <w:pPr>
        <w:tabs>
          <w:tab w:val="num" w:pos="1440"/>
        </w:tabs>
        <w:ind w:left="1440" w:hanging="360"/>
      </w:pPr>
      <w:rPr>
        <w:rFonts w:ascii="Arial" w:hAnsi="Arial" w:hint="default"/>
      </w:rPr>
    </w:lvl>
    <w:lvl w:ilvl="2" w:tplc="4C4EA6CC" w:tentative="1">
      <w:start w:val="1"/>
      <w:numFmt w:val="bullet"/>
      <w:lvlText w:val="–"/>
      <w:lvlJc w:val="left"/>
      <w:pPr>
        <w:tabs>
          <w:tab w:val="num" w:pos="2160"/>
        </w:tabs>
        <w:ind w:left="2160" w:hanging="360"/>
      </w:pPr>
      <w:rPr>
        <w:rFonts w:ascii="Arial" w:hAnsi="Arial" w:hint="default"/>
      </w:rPr>
    </w:lvl>
    <w:lvl w:ilvl="3" w:tplc="5832005E" w:tentative="1">
      <w:start w:val="1"/>
      <w:numFmt w:val="bullet"/>
      <w:lvlText w:val="–"/>
      <w:lvlJc w:val="left"/>
      <w:pPr>
        <w:tabs>
          <w:tab w:val="num" w:pos="2880"/>
        </w:tabs>
        <w:ind w:left="2880" w:hanging="360"/>
      </w:pPr>
      <w:rPr>
        <w:rFonts w:ascii="Arial" w:hAnsi="Arial" w:hint="default"/>
      </w:rPr>
    </w:lvl>
    <w:lvl w:ilvl="4" w:tplc="664AB614" w:tentative="1">
      <w:start w:val="1"/>
      <w:numFmt w:val="bullet"/>
      <w:lvlText w:val="–"/>
      <w:lvlJc w:val="left"/>
      <w:pPr>
        <w:tabs>
          <w:tab w:val="num" w:pos="3600"/>
        </w:tabs>
        <w:ind w:left="3600" w:hanging="360"/>
      </w:pPr>
      <w:rPr>
        <w:rFonts w:ascii="Arial" w:hAnsi="Arial" w:hint="default"/>
      </w:rPr>
    </w:lvl>
    <w:lvl w:ilvl="5" w:tplc="9BF47052" w:tentative="1">
      <w:start w:val="1"/>
      <w:numFmt w:val="bullet"/>
      <w:lvlText w:val="–"/>
      <w:lvlJc w:val="left"/>
      <w:pPr>
        <w:tabs>
          <w:tab w:val="num" w:pos="4320"/>
        </w:tabs>
        <w:ind w:left="4320" w:hanging="360"/>
      </w:pPr>
      <w:rPr>
        <w:rFonts w:ascii="Arial" w:hAnsi="Arial" w:hint="default"/>
      </w:rPr>
    </w:lvl>
    <w:lvl w:ilvl="6" w:tplc="8E12E2B6" w:tentative="1">
      <w:start w:val="1"/>
      <w:numFmt w:val="bullet"/>
      <w:lvlText w:val="–"/>
      <w:lvlJc w:val="left"/>
      <w:pPr>
        <w:tabs>
          <w:tab w:val="num" w:pos="5040"/>
        </w:tabs>
        <w:ind w:left="5040" w:hanging="360"/>
      </w:pPr>
      <w:rPr>
        <w:rFonts w:ascii="Arial" w:hAnsi="Arial" w:hint="default"/>
      </w:rPr>
    </w:lvl>
    <w:lvl w:ilvl="7" w:tplc="EB9C4F5E" w:tentative="1">
      <w:start w:val="1"/>
      <w:numFmt w:val="bullet"/>
      <w:lvlText w:val="–"/>
      <w:lvlJc w:val="left"/>
      <w:pPr>
        <w:tabs>
          <w:tab w:val="num" w:pos="5760"/>
        </w:tabs>
        <w:ind w:left="5760" w:hanging="360"/>
      </w:pPr>
      <w:rPr>
        <w:rFonts w:ascii="Arial" w:hAnsi="Arial" w:hint="default"/>
      </w:rPr>
    </w:lvl>
    <w:lvl w:ilvl="8" w:tplc="3FF63ED2" w:tentative="1">
      <w:start w:val="1"/>
      <w:numFmt w:val="bullet"/>
      <w:lvlText w:val="–"/>
      <w:lvlJc w:val="left"/>
      <w:pPr>
        <w:tabs>
          <w:tab w:val="num" w:pos="6480"/>
        </w:tabs>
        <w:ind w:left="6480" w:hanging="360"/>
      </w:pPr>
      <w:rPr>
        <w:rFonts w:ascii="Arial" w:hAnsi="Arial" w:hint="default"/>
      </w:rPr>
    </w:lvl>
  </w:abstractNum>
  <w:abstractNum w:abstractNumId="11">
    <w:nsid w:val="445C52ED"/>
    <w:multiLevelType w:val="hybridMultilevel"/>
    <w:tmpl w:val="3FF0556A"/>
    <w:lvl w:ilvl="0" w:tplc="04090003">
      <w:start w:val="1"/>
      <w:numFmt w:val="bullet"/>
      <w:lvlText w:val="o"/>
      <w:lvlJc w:val="left"/>
      <w:pPr>
        <w:ind w:left="720" w:hanging="360"/>
      </w:pPr>
      <w:rPr>
        <w:rFonts w:ascii="Courier New" w:hAnsi="Courier New" w:cs="Courier New" w:hint="default"/>
      </w:rPr>
    </w:lvl>
    <w:lvl w:ilvl="1" w:tplc="58C4EA78">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91053"/>
    <w:multiLevelType w:val="hybridMultilevel"/>
    <w:tmpl w:val="CEC2A87C"/>
    <w:lvl w:ilvl="0" w:tplc="04090009">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77A22"/>
    <w:multiLevelType w:val="hybridMultilevel"/>
    <w:tmpl w:val="5A62E16C"/>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14">
    <w:nsid w:val="4CD2536A"/>
    <w:multiLevelType w:val="hybridMultilevel"/>
    <w:tmpl w:val="8D64A5C0"/>
    <w:lvl w:ilvl="0" w:tplc="08AAC276">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9B6501"/>
    <w:multiLevelType w:val="hybridMultilevel"/>
    <w:tmpl w:val="C1F66BC6"/>
    <w:lvl w:ilvl="0" w:tplc="69660DE0">
      <w:start w:val="1"/>
      <w:numFmt w:val="bullet"/>
      <w:lvlText w:val="P"/>
      <w:lvlJc w:val="left"/>
      <w:pPr>
        <w:ind w:left="720" w:hanging="360"/>
      </w:pPr>
      <w:rPr>
        <w:rFonts w:ascii="Wingdings 2" w:hAnsi="Wingdings 2" w:hint="default"/>
        <w:b/>
        <w:i w:val="0"/>
        <w:caps w:val="0"/>
        <w:strike w:val="0"/>
        <w:dstrike w:val="0"/>
        <w:vanish w:val="0"/>
        <w:color w:val="1F497D" w:themeColor="text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165D65"/>
    <w:multiLevelType w:val="hybridMultilevel"/>
    <w:tmpl w:val="87AE9BEA"/>
    <w:lvl w:ilvl="0" w:tplc="69660DE0">
      <w:start w:val="1"/>
      <w:numFmt w:val="bullet"/>
      <w:lvlText w:val="P"/>
      <w:lvlJc w:val="left"/>
      <w:pPr>
        <w:ind w:left="720" w:hanging="360"/>
      </w:pPr>
      <w:rPr>
        <w:rFonts w:ascii="Wingdings 2" w:hAnsi="Wingdings 2" w:hint="default"/>
        <w:b/>
        <w:i w:val="0"/>
        <w:caps w:val="0"/>
        <w:strike w:val="0"/>
        <w:dstrike w:val="0"/>
        <w:vanish w:val="0"/>
        <w:color w:val="1F497D" w:themeColor="text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3493F"/>
    <w:multiLevelType w:val="hybridMultilevel"/>
    <w:tmpl w:val="72221076"/>
    <w:lvl w:ilvl="0" w:tplc="69660DE0">
      <w:start w:val="1"/>
      <w:numFmt w:val="bullet"/>
      <w:lvlText w:val="P"/>
      <w:lvlJc w:val="left"/>
      <w:pPr>
        <w:tabs>
          <w:tab w:val="num" w:pos="810"/>
        </w:tabs>
        <w:ind w:left="810" w:hanging="360"/>
      </w:pPr>
      <w:rPr>
        <w:rFonts w:ascii="Wingdings 2" w:hAnsi="Wingdings 2" w:hint="default"/>
        <w:b/>
        <w:i w:val="0"/>
        <w:caps w:val="0"/>
        <w:strike w:val="0"/>
        <w:dstrike w:val="0"/>
        <w:vanish w:val="0"/>
        <w:color w:val="1F497D"/>
        <w:vertAlign w:val="baseline"/>
      </w:rPr>
    </w:lvl>
    <w:lvl w:ilvl="1" w:tplc="BB32FF1A">
      <w:start w:val="1"/>
      <w:numFmt w:val="bullet"/>
      <w:lvlText w:val="–"/>
      <w:lvlJc w:val="left"/>
      <w:pPr>
        <w:tabs>
          <w:tab w:val="num" w:pos="2160"/>
        </w:tabs>
        <w:ind w:left="2160" w:hanging="360"/>
      </w:pPr>
      <w:rPr>
        <w:rFonts w:ascii="Arial" w:hAnsi="Arial"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5832005E" w:tentative="1">
      <w:start w:val="1"/>
      <w:numFmt w:val="bullet"/>
      <w:lvlText w:val="–"/>
      <w:lvlJc w:val="left"/>
      <w:pPr>
        <w:tabs>
          <w:tab w:val="num" w:pos="3600"/>
        </w:tabs>
        <w:ind w:left="3600" w:hanging="360"/>
      </w:pPr>
      <w:rPr>
        <w:rFonts w:ascii="Arial" w:hAnsi="Arial" w:hint="default"/>
      </w:rPr>
    </w:lvl>
    <w:lvl w:ilvl="4" w:tplc="664AB614" w:tentative="1">
      <w:start w:val="1"/>
      <w:numFmt w:val="bullet"/>
      <w:lvlText w:val="–"/>
      <w:lvlJc w:val="left"/>
      <w:pPr>
        <w:tabs>
          <w:tab w:val="num" w:pos="4320"/>
        </w:tabs>
        <w:ind w:left="4320" w:hanging="360"/>
      </w:pPr>
      <w:rPr>
        <w:rFonts w:ascii="Arial" w:hAnsi="Arial" w:hint="default"/>
      </w:rPr>
    </w:lvl>
    <w:lvl w:ilvl="5" w:tplc="9BF47052" w:tentative="1">
      <w:start w:val="1"/>
      <w:numFmt w:val="bullet"/>
      <w:lvlText w:val="–"/>
      <w:lvlJc w:val="left"/>
      <w:pPr>
        <w:tabs>
          <w:tab w:val="num" w:pos="5040"/>
        </w:tabs>
        <w:ind w:left="5040" w:hanging="360"/>
      </w:pPr>
      <w:rPr>
        <w:rFonts w:ascii="Arial" w:hAnsi="Arial" w:hint="default"/>
      </w:rPr>
    </w:lvl>
    <w:lvl w:ilvl="6" w:tplc="8E12E2B6" w:tentative="1">
      <w:start w:val="1"/>
      <w:numFmt w:val="bullet"/>
      <w:lvlText w:val="–"/>
      <w:lvlJc w:val="left"/>
      <w:pPr>
        <w:tabs>
          <w:tab w:val="num" w:pos="5760"/>
        </w:tabs>
        <w:ind w:left="5760" w:hanging="360"/>
      </w:pPr>
      <w:rPr>
        <w:rFonts w:ascii="Arial" w:hAnsi="Arial" w:hint="default"/>
      </w:rPr>
    </w:lvl>
    <w:lvl w:ilvl="7" w:tplc="EB9C4F5E" w:tentative="1">
      <w:start w:val="1"/>
      <w:numFmt w:val="bullet"/>
      <w:lvlText w:val="–"/>
      <w:lvlJc w:val="left"/>
      <w:pPr>
        <w:tabs>
          <w:tab w:val="num" w:pos="6480"/>
        </w:tabs>
        <w:ind w:left="6480" w:hanging="360"/>
      </w:pPr>
      <w:rPr>
        <w:rFonts w:ascii="Arial" w:hAnsi="Arial" w:hint="default"/>
      </w:rPr>
    </w:lvl>
    <w:lvl w:ilvl="8" w:tplc="3FF63ED2" w:tentative="1">
      <w:start w:val="1"/>
      <w:numFmt w:val="bullet"/>
      <w:lvlText w:val="–"/>
      <w:lvlJc w:val="left"/>
      <w:pPr>
        <w:tabs>
          <w:tab w:val="num" w:pos="7200"/>
        </w:tabs>
        <w:ind w:left="7200" w:hanging="360"/>
      </w:pPr>
      <w:rPr>
        <w:rFonts w:ascii="Arial" w:hAnsi="Arial" w:hint="default"/>
      </w:rPr>
    </w:lvl>
  </w:abstractNum>
  <w:abstractNum w:abstractNumId="18">
    <w:nsid w:val="6B5C0676"/>
    <w:multiLevelType w:val="hybridMultilevel"/>
    <w:tmpl w:val="5A62E16C"/>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19">
    <w:nsid w:val="6CE54B1C"/>
    <w:multiLevelType w:val="hybridMultilevel"/>
    <w:tmpl w:val="0F3CE2A2"/>
    <w:lvl w:ilvl="0" w:tplc="291C5B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EB447A"/>
    <w:multiLevelType w:val="hybridMultilevel"/>
    <w:tmpl w:val="5A62E16C"/>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21">
    <w:nsid w:val="751A3D68"/>
    <w:multiLevelType w:val="hybridMultilevel"/>
    <w:tmpl w:val="F97A4FAA"/>
    <w:lvl w:ilvl="0" w:tplc="EE2A4BCC">
      <w:start w:val="1"/>
      <w:numFmt w:val="bullet"/>
      <w:lvlText w:val="P"/>
      <w:lvlJc w:val="left"/>
      <w:pPr>
        <w:tabs>
          <w:tab w:val="num" w:pos="720"/>
        </w:tabs>
        <w:ind w:left="720" w:hanging="360"/>
      </w:pPr>
      <w:rPr>
        <w:rFonts w:ascii="Wingdings 2" w:hAnsi="Wingdings 2" w:hint="default"/>
      </w:rPr>
    </w:lvl>
    <w:lvl w:ilvl="1" w:tplc="BB32FF1A">
      <w:start w:val="1"/>
      <w:numFmt w:val="bullet"/>
      <w:lvlText w:val="–"/>
      <w:lvlJc w:val="left"/>
      <w:pPr>
        <w:tabs>
          <w:tab w:val="num" w:pos="1440"/>
        </w:tabs>
        <w:ind w:left="1440" w:hanging="360"/>
      </w:pPr>
      <w:rPr>
        <w:rFonts w:ascii="Arial" w:hAnsi="Arial" w:hint="default"/>
      </w:rPr>
    </w:lvl>
    <w:lvl w:ilvl="2" w:tplc="4C4EA6CC" w:tentative="1">
      <w:start w:val="1"/>
      <w:numFmt w:val="bullet"/>
      <w:lvlText w:val="–"/>
      <w:lvlJc w:val="left"/>
      <w:pPr>
        <w:tabs>
          <w:tab w:val="num" w:pos="2160"/>
        </w:tabs>
        <w:ind w:left="2160" w:hanging="360"/>
      </w:pPr>
      <w:rPr>
        <w:rFonts w:ascii="Arial" w:hAnsi="Arial" w:hint="default"/>
      </w:rPr>
    </w:lvl>
    <w:lvl w:ilvl="3" w:tplc="5832005E" w:tentative="1">
      <w:start w:val="1"/>
      <w:numFmt w:val="bullet"/>
      <w:lvlText w:val="–"/>
      <w:lvlJc w:val="left"/>
      <w:pPr>
        <w:tabs>
          <w:tab w:val="num" w:pos="2880"/>
        </w:tabs>
        <w:ind w:left="2880" w:hanging="360"/>
      </w:pPr>
      <w:rPr>
        <w:rFonts w:ascii="Arial" w:hAnsi="Arial" w:hint="default"/>
      </w:rPr>
    </w:lvl>
    <w:lvl w:ilvl="4" w:tplc="664AB614" w:tentative="1">
      <w:start w:val="1"/>
      <w:numFmt w:val="bullet"/>
      <w:lvlText w:val="–"/>
      <w:lvlJc w:val="left"/>
      <w:pPr>
        <w:tabs>
          <w:tab w:val="num" w:pos="3600"/>
        </w:tabs>
        <w:ind w:left="3600" w:hanging="360"/>
      </w:pPr>
      <w:rPr>
        <w:rFonts w:ascii="Arial" w:hAnsi="Arial" w:hint="default"/>
      </w:rPr>
    </w:lvl>
    <w:lvl w:ilvl="5" w:tplc="9BF47052" w:tentative="1">
      <w:start w:val="1"/>
      <w:numFmt w:val="bullet"/>
      <w:lvlText w:val="–"/>
      <w:lvlJc w:val="left"/>
      <w:pPr>
        <w:tabs>
          <w:tab w:val="num" w:pos="4320"/>
        </w:tabs>
        <w:ind w:left="4320" w:hanging="360"/>
      </w:pPr>
      <w:rPr>
        <w:rFonts w:ascii="Arial" w:hAnsi="Arial" w:hint="default"/>
      </w:rPr>
    </w:lvl>
    <w:lvl w:ilvl="6" w:tplc="8E12E2B6" w:tentative="1">
      <w:start w:val="1"/>
      <w:numFmt w:val="bullet"/>
      <w:lvlText w:val="–"/>
      <w:lvlJc w:val="left"/>
      <w:pPr>
        <w:tabs>
          <w:tab w:val="num" w:pos="5040"/>
        </w:tabs>
        <w:ind w:left="5040" w:hanging="360"/>
      </w:pPr>
      <w:rPr>
        <w:rFonts w:ascii="Arial" w:hAnsi="Arial" w:hint="default"/>
      </w:rPr>
    </w:lvl>
    <w:lvl w:ilvl="7" w:tplc="EB9C4F5E" w:tentative="1">
      <w:start w:val="1"/>
      <w:numFmt w:val="bullet"/>
      <w:lvlText w:val="–"/>
      <w:lvlJc w:val="left"/>
      <w:pPr>
        <w:tabs>
          <w:tab w:val="num" w:pos="5760"/>
        </w:tabs>
        <w:ind w:left="5760" w:hanging="360"/>
      </w:pPr>
      <w:rPr>
        <w:rFonts w:ascii="Arial" w:hAnsi="Arial" w:hint="default"/>
      </w:rPr>
    </w:lvl>
    <w:lvl w:ilvl="8" w:tplc="3FF63ED2" w:tentative="1">
      <w:start w:val="1"/>
      <w:numFmt w:val="bullet"/>
      <w:lvlText w:val="–"/>
      <w:lvlJc w:val="left"/>
      <w:pPr>
        <w:tabs>
          <w:tab w:val="num" w:pos="6480"/>
        </w:tabs>
        <w:ind w:left="6480" w:hanging="360"/>
      </w:pPr>
      <w:rPr>
        <w:rFonts w:ascii="Arial" w:hAnsi="Arial" w:hint="default"/>
      </w:rPr>
    </w:lvl>
  </w:abstractNum>
  <w:abstractNum w:abstractNumId="22">
    <w:nsid w:val="776778D6"/>
    <w:multiLevelType w:val="hybridMultilevel"/>
    <w:tmpl w:val="B2804456"/>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abstractNum w:abstractNumId="23">
    <w:nsid w:val="7CF106FB"/>
    <w:multiLevelType w:val="hybridMultilevel"/>
    <w:tmpl w:val="5A62E16C"/>
    <w:lvl w:ilvl="0" w:tplc="45F6631A">
      <w:start w:val="1"/>
      <w:numFmt w:val="decimal"/>
      <w:lvlText w:val="Step %1."/>
      <w:lvlJc w:val="left"/>
      <w:pPr>
        <w:tabs>
          <w:tab w:val="num" w:pos="1080"/>
        </w:tabs>
        <w:ind w:left="1080" w:hanging="360"/>
      </w:pPr>
      <w:rPr>
        <w:rFonts w:hint="default"/>
        <w:b/>
        <w:i w:val="0"/>
        <w:caps w:val="0"/>
        <w:strike w:val="0"/>
        <w:dstrike w:val="0"/>
        <w:vanish w:val="0"/>
        <w:color w:val="1F497D" w:themeColor="text2"/>
        <w:vertAlign w:val="baseline"/>
      </w:rPr>
    </w:lvl>
    <w:lvl w:ilvl="1" w:tplc="BB32FF1A">
      <w:start w:val="1"/>
      <w:numFmt w:val="bullet"/>
      <w:lvlText w:val="–"/>
      <w:lvlJc w:val="left"/>
      <w:pPr>
        <w:tabs>
          <w:tab w:val="num" w:pos="1800"/>
        </w:tabs>
        <w:ind w:left="1800" w:hanging="360"/>
      </w:pPr>
      <w:rPr>
        <w:rFonts w:ascii="Arial" w:hAnsi="Arial" w:hint="default"/>
      </w:rPr>
    </w:lvl>
    <w:lvl w:ilvl="2" w:tplc="4C4EA6CC" w:tentative="1">
      <w:start w:val="1"/>
      <w:numFmt w:val="bullet"/>
      <w:lvlText w:val="–"/>
      <w:lvlJc w:val="left"/>
      <w:pPr>
        <w:tabs>
          <w:tab w:val="num" w:pos="2520"/>
        </w:tabs>
        <w:ind w:left="2520" w:hanging="360"/>
      </w:pPr>
      <w:rPr>
        <w:rFonts w:ascii="Arial" w:hAnsi="Arial" w:hint="default"/>
      </w:rPr>
    </w:lvl>
    <w:lvl w:ilvl="3" w:tplc="5832005E" w:tentative="1">
      <w:start w:val="1"/>
      <w:numFmt w:val="bullet"/>
      <w:lvlText w:val="–"/>
      <w:lvlJc w:val="left"/>
      <w:pPr>
        <w:tabs>
          <w:tab w:val="num" w:pos="3240"/>
        </w:tabs>
        <w:ind w:left="3240" w:hanging="360"/>
      </w:pPr>
      <w:rPr>
        <w:rFonts w:ascii="Arial" w:hAnsi="Arial" w:hint="default"/>
      </w:rPr>
    </w:lvl>
    <w:lvl w:ilvl="4" w:tplc="664AB614" w:tentative="1">
      <w:start w:val="1"/>
      <w:numFmt w:val="bullet"/>
      <w:lvlText w:val="–"/>
      <w:lvlJc w:val="left"/>
      <w:pPr>
        <w:tabs>
          <w:tab w:val="num" w:pos="3960"/>
        </w:tabs>
        <w:ind w:left="3960" w:hanging="360"/>
      </w:pPr>
      <w:rPr>
        <w:rFonts w:ascii="Arial" w:hAnsi="Arial" w:hint="default"/>
      </w:rPr>
    </w:lvl>
    <w:lvl w:ilvl="5" w:tplc="9BF47052" w:tentative="1">
      <w:start w:val="1"/>
      <w:numFmt w:val="bullet"/>
      <w:lvlText w:val="–"/>
      <w:lvlJc w:val="left"/>
      <w:pPr>
        <w:tabs>
          <w:tab w:val="num" w:pos="4680"/>
        </w:tabs>
        <w:ind w:left="4680" w:hanging="360"/>
      </w:pPr>
      <w:rPr>
        <w:rFonts w:ascii="Arial" w:hAnsi="Arial" w:hint="default"/>
      </w:rPr>
    </w:lvl>
    <w:lvl w:ilvl="6" w:tplc="8E12E2B6" w:tentative="1">
      <w:start w:val="1"/>
      <w:numFmt w:val="bullet"/>
      <w:lvlText w:val="–"/>
      <w:lvlJc w:val="left"/>
      <w:pPr>
        <w:tabs>
          <w:tab w:val="num" w:pos="5400"/>
        </w:tabs>
        <w:ind w:left="5400" w:hanging="360"/>
      </w:pPr>
      <w:rPr>
        <w:rFonts w:ascii="Arial" w:hAnsi="Arial" w:hint="default"/>
      </w:rPr>
    </w:lvl>
    <w:lvl w:ilvl="7" w:tplc="EB9C4F5E" w:tentative="1">
      <w:start w:val="1"/>
      <w:numFmt w:val="bullet"/>
      <w:lvlText w:val="–"/>
      <w:lvlJc w:val="left"/>
      <w:pPr>
        <w:tabs>
          <w:tab w:val="num" w:pos="6120"/>
        </w:tabs>
        <w:ind w:left="6120" w:hanging="360"/>
      </w:pPr>
      <w:rPr>
        <w:rFonts w:ascii="Arial" w:hAnsi="Arial" w:hint="default"/>
      </w:rPr>
    </w:lvl>
    <w:lvl w:ilvl="8" w:tplc="3FF63ED2" w:tentative="1">
      <w:start w:val="1"/>
      <w:numFmt w:val="bullet"/>
      <w:lvlText w:val="–"/>
      <w:lvlJc w:val="left"/>
      <w:pPr>
        <w:tabs>
          <w:tab w:val="num" w:pos="6840"/>
        </w:tabs>
        <w:ind w:left="6840" w:hanging="360"/>
      </w:pPr>
      <w:rPr>
        <w:rFonts w:ascii="Arial" w:hAnsi="Arial" w:hint="default"/>
      </w:rPr>
    </w:lvl>
  </w:abstractNum>
  <w:num w:numId="1">
    <w:abstractNumId w:val="11"/>
  </w:num>
  <w:num w:numId="2">
    <w:abstractNumId w:val="4"/>
  </w:num>
  <w:num w:numId="3">
    <w:abstractNumId w:val="6"/>
  </w:num>
  <w:num w:numId="4">
    <w:abstractNumId w:val="21"/>
  </w:num>
  <w:num w:numId="5">
    <w:abstractNumId w:val="2"/>
  </w:num>
  <w:num w:numId="6">
    <w:abstractNumId w:val="3"/>
  </w:num>
  <w:num w:numId="7">
    <w:abstractNumId w:val="14"/>
  </w:num>
  <w:num w:numId="8">
    <w:abstractNumId w:val="17"/>
  </w:num>
  <w:num w:numId="9">
    <w:abstractNumId w:val="0"/>
  </w:num>
  <w:num w:numId="10">
    <w:abstractNumId w:val="12"/>
  </w:num>
  <w:num w:numId="11">
    <w:abstractNumId w:val="10"/>
  </w:num>
  <w:num w:numId="12">
    <w:abstractNumId w:val="16"/>
  </w:num>
  <w:num w:numId="13">
    <w:abstractNumId w:val="5"/>
  </w:num>
  <w:num w:numId="14">
    <w:abstractNumId w:val="19"/>
  </w:num>
  <w:num w:numId="15">
    <w:abstractNumId w:val="9"/>
  </w:num>
  <w:num w:numId="16">
    <w:abstractNumId w:val="15"/>
  </w:num>
  <w:num w:numId="17">
    <w:abstractNumId w:val="8"/>
  </w:num>
  <w:num w:numId="18">
    <w:abstractNumId w:val="7"/>
  </w:num>
  <w:num w:numId="19">
    <w:abstractNumId w:val="20"/>
  </w:num>
  <w:num w:numId="20">
    <w:abstractNumId w:val="23"/>
  </w:num>
  <w:num w:numId="21">
    <w:abstractNumId w:val="13"/>
  </w:num>
  <w:num w:numId="22">
    <w:abstractNumId w:val="22"/>
  </w:num>
  <w:num w:numId="23">
    <w:abstractNumId w:val="1"/>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taille, Alexander">
    <w15:presenceInfo w15:providerId="AD" w15:userId="S-1-5-21-137981764-238564018-677931608-48680"/>
  </w15:person>
  <w15:person w15:author="JV">
    <w15:presenceInfo w15:providerId="None" w15:userId="J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80"/>
    <w:rsid w:val="00007635"/>
    <w:rsid w:val="00031800"/>
    <w:rsid w:val="00033DA5"/>
    <w:rsid w:val="00034895"/>
    <w:rsid w:val="000349B8"/>
    <w:rsid w:val="00040E32"/>
    <w:rsid w:val="00043CCA"/>
    <w:rsid w:val="00047866"/>
    <w:rsid w:val="000602E9"/>
    <w:rsid w:val="00064750"/>
    <w:rsid w:val="0006549D"/>
    <w:rsid w:val="00095A59"/>
    <w:rsid w:val="000A0F34"/>
    <w:rsid w:val="000A3F04"/>
    <w:rsid w:val="000B21C6"/>
    <w:rsid w:val="000B5F78"/>
    <w:rsid w:val="000B6271"/>
    <w:rsid w:val="000C06A8"/>
    <w:rsid w:val="000C7D1E"/>
    <w:rsid w:val="000D0995"/>
    <w:rsid w:val="000D2512"/>
    <w:rsid w:val="000F0EBD"/>
    <w:rsid w:val="000F363E"/>
    <w:rsid w:val="000F3B7F"/>
    <w:rsid w:val="000F550E"/>
    <w:rsid w:val="000F64EB"/>
    <w:rsid w:val="000F775C"/>
    <w:rsid w:val="001079DC"/>
    <w:rsid w:val="0013424D"/>
    <w:rsid w:val="001361E5"/>
    <w:rsid w:val="00145C3E"/>
    <w:rsid w:val="001472E2"/>
    <w:rsid w:val="001541F8"/>
    <w:rsid w:val="001557CB"/>
    <w:rsid w:val="00163C3B"/>
    <w:rsid w:val="0017043B"/>
    <w:rsid w:val="0017045B"/>
    <w:rsid w:val="00172101"/>
    <w:rsid w:val="001729DF"/>
    <w:rsid w:val="00177DCB"/>
    <w:rsid w:val="00181CD4"/>
    <w:rsid w:val="00185BF0"/>
    <w:rsid w:val="00187635"/>
    <w:rsid w:val="00195307"/>
    <w:rsid w:val="001A6BC8"/>
    <w:rsid w:val="001B46AF"/>
    <w:rsid w:val="001B636E"/>
    <w:rsid w:val="001C0DF0"/>
    <w:rsid w:val="001C2CD5"/>
    <w:rsid w:val="001D5BB3"/>
    <w:rsid w:val="001E0C47"/>
    <w:rsid w:val="001E44E9"/>
    <w:rsid w:val="001F564B"/>
    <w:rsid w:val="002107C6"/>
    <w:rsid w:val="002149D2"/>
    <w:rsid w:val="00226E49"/>
    <w:rsid w:val="002402B0"/>
    <w:rsid w:val="00243DFF"/>
    <w:rsid w:val="00244846"/>
    <w:rsid w:val="00263891"/>
    <w:rsid w:val="00270F8C"/>
    <w:rsid w:val="002A3B58"/>
    <w:rsid w:val="002A6DD1"/>
    <w:rsid w:val="002B06D1"/>
    <w:rsid w:val="002B1D11"/>
    <w:rsid w:val="002C5B75"/>
    <w:rsid w:val="002D013D"/>
    <w:rsid w:val="002D6AE4"/>
    <w:rsid w:val="002E3C6A"/>
    <w:rsid w:val="002F2F04"/>
    <w:rsid w:val="002F4889"/>
    <w:rsid w:val="002F4A31"/>
    <w:rsid w:val="00332B82"/>
    <w:rsid w:val="003339D2"/>
    <w:rsid w:val="00342959"/>
    <w:rsid w:val="00344206"/>
    <w:rsid w:val="00346544"/>
    <w:rsid w:val="003555A6"/>
    <w:rsid w:val="0037080F"/>
    <w:rsid w:val="00375D59"/>
    <w:rsid w:val="00383295"/>
    <w:rsid w:val="0038670E"/>
    <w:rsid w:val="00386BC5"/>
    <w:rsid w:val="003A5B88"/>
    <w:rsid w:val="003A6F38"/>
    <w:rsid w:val="003B30E9"/>
    <w:rsid w:val="003C02DB"/>
    <w:rsid w:val="003C40A4"/>
    <w:rsid w:val="003C713D"/>
    <w:rsid w:val="003D1F84"/>
    <w:rsid w:val="003D75FD"/>
    <w:rsid w:val="003F2B1A"/>
    <w:rsid w:val="003F371E"/>
    <w:rsid w:val="003F604B"/>
    <w:rsid w:val="00401E64"/>
    <w:rsid w:val="00402D38"/>
    <w:rsid w:val="00407023"/>
    <w:rsid w:val="00407C04"/>
    <w:rsid w:val="004161A3"/>
    <w:rsid w:val="00416F04"/>
    <w:rsid w:val="004170A5"/>
    <w:rsid w:val="00426C07"/>
    <w:rsid w:val="00434066"/>
    <w:rsid w:val="00443319"/>
    <w:rsid w:val="00443A1D"/>
    <w:rsid w:val="00452712"/>
    <w:rsid w:val="004666CB"/>
    <w:rsid w:val="00471638"/>
    <w:rsid w:val="004741B8"/>
    <w:rsid w:val="00484979"/>
    <w:rsid w:val="00497A9D"/>
    <w:rsid w:val="004A66AC"/>
    <w:rsid w:val="004B6B8C"/>
    <w:rsid w:val="004B6DE9"/>
    <w:rsid w:val="004C220B"/>
    <w:rsid w:val="004C3E07"/>
    <w:rsid w:val="004C5446"/>
    <w:rsid w:val="004C65A9"/>
    <w:rsid w:val="004E1E4E"/>
    <w:rsid w:val="004E5216"/>
    <w:rsid w:val="004F11DC"/>
    <w:rsid w:val="00523A73"/>
    <w:rsid w:val="00523D6E"/>
    <w:rsid w:val="00532924"/>
    <w:rsid w:val="00532A3D"/>
    <w:rsid w:val="00532E60"/>
    <w:rsid w:val="005420C2"/>
    <w:rsid w:val="0054257C"/>
    <w:rsid w:val="005471BC"/>
    <w:rsid w:val="00554FAE"/>
    <w:rsid w:val="0056059C"/>
    <w:rsid w:val="0058317C"/>
    <w:rsid w:val="0058553B"/>
    <w:rsid w:val="0059150A"/>
    <w:rsid w:val="005975D8"/>
    <w:rsid w:val="005A356A"/>
    <w:rsid w:val="005A44F4"/>
    <w:rsid w:val="005A75E2"/>
    <w:rsid w:val="005B0995"/>
    <w:rsid w:val="005B2F76"/>
    <w:rsid w:val="005C2E3C"/>
    <w:rsid w:val="005D29B3"/>
    <w:rsid w:val="005F16CD"/>
    <w:rsid w:val="006044EB"/>
    <w:rsid w:val="006154EC"/>
    <w:rsid w:val="00616406"/>
    <w:rsid w:val="00623135"/>
    <w:rsid w:val="00626394"/>
    <w:rsid w:val="00635387"/>
    <w:rsid w:val="006414C2"/>
    <w:rsid w:val="00653C21"/>
    <w:rsid w:val="00664A8D"/>
    <w:rsid w:val="006751D8"/>
    <w:rsid w:val="0069151E"/>
    <w:rsid w:val="006C1C12"/>
    <w:rsid w:val="006C4309"/>
    <w:rsid w:val="006D63EE"/>
    <w:rsid w:val="006E43A1"/>
    <w:rsid w:val="006E5948"/>
    <w:rsid w:val="006E6A58"/>
    <w:rsid w:val="006F0B86"/>
    <w:rsid w:val="006F3F65"/>
    <w:rsid w:val="006F44F3"/>
    <w:rsid w:val="006F6E9A"/>
    <w:rsid w:val="00701D9A"/>
    <w:rsid w:val="00702AEB"/>
    <w:rsid w:val="0071327A"/>
    <w:rsid w:val="00727430"/>
    <w:rsid w:val="00730715"/>
    <w:rsid w:val="007344E8"/>
    <w:rsid w:val="00735382"/>
    <w:rsid w:val="007373F0"/>
    <w:rsid w:val="00741474"/>
    <w:rsid w:val="00743589"/>
    <w:rsid w:val="00744A5C"/>
    <w:rsid w:val="00756C7B"/>
    <w:rsid w:val="007575D4"/>
    <w:rsid w:val="00761B50"/>
    <w:rsid w:val="00792CE8"/>
    <w:rsid w:val="007A4F43"/>
    <w:rsid w:val="007C184F"/>
    <w:rsid w:val="007C38A5"/>
    <w:rsid w:val="007D5538"/>
    <w:rsid w:val="007D6EB5"/>
    <w:rsid w:val="007E1FB6"/>
    <w:rsid w:val="007E3554"/>
    <w:rsid w:val="007E48D5"/>
    <w:rsid w:val="007F1953"/>
    <w:rsid w:val="007F2ACD"/>
    <w:rsid w:val="00817030"/>
    <w:rsid w:val="00820D84"/>
    <w:rsid w:val="00842680"/>
    <w:rsid w:val="00842C4F"/>
    <w:rsid w:val="00847F6B"/>
    <w:rsid w:val="0085585C"/>
    <w:rsid w:val="00860957"/>
    <w:rsid w:val="00860E22"/>
    <w:rsid w:val="00860F3F"/>
    <w:rsid w:val="008679E1"/>
    <w:rsid w:val="0087521A"/>
    <w:rsid w:val="008A1881"/>
    <w:rsid w:val="008B28E7"/>
    <w:rsid w:val="008C17F6"/>
    <w:rsid w:val="008D2E71"/>
    <w:rsid w:val="008E070A"/>
    <w:rsid w:val="008E53D4"/>
    <w:rsid w:val="008E6A29"/>
    <w:rsid w:val="008F0268"/>
    <w:rsid w:val="008F53F6"/>
    <w:rsid w:val="00920174"/>
    <w:rsid w:val="00924C62"/>
    <w:rsid w:val="00943812"/>
    <w:rsid w:val="009441EC"/>
    <w:rsid w:val="009712F7"/>
    <w:rsid w:val="00971F6A"/>
    <w:rsid w:val="0097240E"/>
    <w:rsid w:val="00985987"/>
    <w:rsid w:val="009A5409"/>
    <w:rsid w:val="009A7F6B"/>
    <w:rsid w:val="009B13CC"/>
    <w:rsid w:val="009B1AE8"/>
    <w:rsid w:val="009B1D9D"/>
    <w:rsid w:val="009B3D25"/>
    <w:rsid w:val="009B52E7"/>
    <w:rsid w:val="009D28CE"/>
    <w:rsid w:val="009D2CA2"/>
    <w:rsid w:val="00A042A7"/>
    <w:rsid w:val="00A103D1"/>
    <w:rsid w:val="00A137A8"/>
    <w:rsid w:val="00A20F11"/>
    <w:rsid w:val="00A2598A"/>
    <w:rsid w:val="00A3198C"/>
    <w:rsid w:val="00A353AD"/>
    <w:rsid w:val="00A37B1C"/>
    <w:rsid w:val="00A44556"/>
    <w:rsid w:val="00A53D8A"/>
    <w:rsid w:val="00A54233"/>
    <w:rsid w:val="00A67DFC"/>
    <w:rsid w:val="00A774F4"/>
    <w:rsid w:val="00A96E02"/>
    <w:rsid w:val="00AA153F"/>
    <w:rsid w:val="00AA7D04"/>
    <w:rsid w:val="00AB0091"/>
    <w:rsid w:val="00AB4D9D"/>
    <w:rsid w:val="00AD3D9C"/>
    <w:rsid w:val="00AD3DA9"/>
    <w:rsid w:val="00AD4C7B"/>
    <w:rsid w:val="00B002FD"/>
    <w:rsid w:val="00B042B3"/>
    <w:rsid w:val="00B22A54"/>
    <w:rsid w:val="00B30B11"/>
    <w:rsid w:val="00B31A50"/>
    <w:rsid w:val="00B34CF0"/>
    <w:rsid w:val="00B40A7A"/>
    <w:rsid w:val="00B541AA"/>
    <w:rsid w:val="00B5625F"/>
    <w:rsid w:val="00B56C11"/>
    <w:rsid w:val="00B64880"/>
    <w:rsid w:val="00B709D8"/>
    <w:rsid w:val="00B70D56"/>
    <w:rsid w:val="00B92641"/>
    <w:rsid w:val="00B93CDE"/>
    <w:rsid w:val="00B96455"/>
    <w:rsid w:val="00BA24A5"/>
    <w:rsid w:val="00BA2D18"/>
    <w:rsid w:val="00BA5A45"/>
    <w:rsid w:val="00BB15D2"/>
    <w:rsid w:val="00BC712B"/>
    <w:rsid w:val="00BE2DF1"/>
    <w:rsid w:val="00BE4ACB"/>
    <w:rsid w:val="00BF754D"/>
    <w:rsid w:val="00C01D1D"/>
    <w:rsid w:val="00C25BE8"/>
    <w:rsid w:val="00C32F35"/>
    <w:rsid w:val="00C3454A"/>
    <w:rsid w:val="00C40F50"/>
    <w:rsid w:val="00C510F0"/>
    <w:rsid w:val="00C55F47"/>
    <w:rsid w:val="00C64425"/>
    <w:rsid w:val="00C64F6D"/>
    <w:rsid w:val="00C65307"/>
    <w:rsid w:val="00C66439"/>
    <w:rsid w:val="00C740C5"/>
    <w:rsid w:val="00C74D20"/>
    <w:rsid w:val="00C777D8"/>
    <w:rsid w:val="00C85009"/>
    <w:rsid w:val="00C86425"/>
    <w:rsid w:val="00C8724D"/>
    <w:rsid w:val="00C87A8A"/>
    <w:rsid w:val="00C925D9"/>
    <w:rsid w:val="00C93AA0"/>
    <w:rsid w:val="00C93EEA"/>
    <w:rsid w:val="00C96178"/>
    <w:rsid w:val="00C97D67"/>
    <w:rsid w:val="00CA254E"/>
    <w:rsid w:val="00CA5794"/>
    <w:rsid w:val="00CB0C15"/>
    <w:rsid w:val="00CB6D26"/>
    <w:rsid w:val="00CC7A58"/>
    <w:rsid w:val="00CD1341"/>
    <w:rsid w:val="00CE09AB"/>
    <w:rsid w:val="00CE37EC"/>
    <w:rsid w:val="00CE71C9"/>
    <w:rsid w:val="00CF33C6"/>
    <w:rsid w:val="00CF4716"/>
    <w:rsid w:val="00CF75ED"/>
    <w:rsid w:val="00D01B96"/>
    <w:rsid w:val="00D02D1D"/>
    <w:rsid w:val="00D26F33"/>
    <w:rsid w:val="00D328DD"/>
    <w:rsid w:val="00D367EA"/>
    <w:rsid w:val="00D417AA"/>
    <w:rsid w:val="00D41D78"/>
    <w:rsid w:val="00D56981"/>
    <w:rsid w:val="00D602AC"/>
    <w:rsid w:val="00D6038E"/>
    <w:rsid w:val="00D608E8"/>
    <w:rsid w:val="00D66CC5"/>
    <w:rsid w:val="00D746A9"/>
    <w:rsid w:val="00D819F4"/>
    <w:rsid w:val="00D87BC9"/>
    <w:rsid w:val="00D90CF4"/>
    <w:rsid w:val="00D91A1C"/>
    <w:rsid w:val="00D94F35"/>
    <w:rsid w:val="00DA1885"/>
    <w:rsid w:val="00DA1CB8"/>
    <w:rsid w:val="00DB5922"/>
    <w:rsid w:val="00DC4F02"/>
    <w:rsid w:val="00DC5F3C"/>
    <w:rsid w:val="00DC7838"/>
    <w:rsid w:val="00DE7A94"/>
    <w:rsid w:val="00DF7E02"/>
    <w:rsid w:val="00E018A0"/>
    <w:rsid w:val="00E04F6F"/>
    <w:rsid w:val="00E27DA0"/>
    <w:rsid w:val="00E31EB4"/>
    <w:rsid w:val="00E46B09"/>
    <w:rsid w:val="00E50EE1"/>
    <w:rsid w:val="00E51BA4"/>
    <w:rsid w:val="00E56AA2"/>
    <w:rsid w:val="00E66676"/>
    <w:rsid w:val="00E8021A"/>
    <w:rsid w:val="00E80AF8"/>
    <w:rsid w:val="00E85C4D"/>
    <w:rsid w:val="00E874F7"/>
    <w:rsid w:val="00E903DB"/>
    <w:rsid w:val="00E9372F"/>
    <w:rsid w:val="00E95CE5"/>
    <w:rsid w:val="00EB5FB6"/>
    <w:rsid w:val="00EC3E14"/>
    <w:rsid w:val="00EC3E36"/>
    <w:rsid w:val="00EC64DD"/>
    <w:rsid w:val="00EF70E8"/>
    <w:rsid w:val="00F01D3D"/>
    <w:rsid w:val="00F05364"/>
    <w:rsid w:val="00F1546A"/>
    <w:rsid w:val="00F22C9E"/>
    <w:rsid w:val="00F340C5"/>
    <w:rsid w:val="00F42E94"/>
    <w:rsid w:val="00F478DA"/>
    <w:rsid w:val="00F5601A"/>
    <w:rsid w:val="00F6263C"/>
    <w:rsid w:val="00F65476"/>
    <w:rsid w:val="00F75701"/>
    <w:rsid w:val="00F81EC1"/>
    <w:rsid w:val="00F8656A"/>
    <w:rsid w:val="00F87DCA"/>
    <w:rsid w:val="00F94833"/>
    <w:rsid w:val="00FA0F66"/>
    <w:rsid w:val="00FA262A"/>
    <w:rsid w:val="00FB0F12"/>
    <w:rsid w:val="00FB14A9"/>
    <w:rsid w:val="00FB3F52"/>
    <w:rsid w:val="00FB5009"/>
    <w:rsid w:val="00FC17B6"/>
    <w:rsid w:val="00FC7CAE"/>
    <w:rsid w:val="00FD7DCD"/>
    <w:rsid w:val="00FE3E48"/>
    <w:rsid w:val="00FF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12"/>
    <w:pPr>
      <w:spacing w:after="0" w:line="240" w:lineRule="auto"/>
    </w:pPr>
  </w:style>
  <w:style w:type="paragraph" w:styleId="Heading1">
    <w:name w:val="heading 1"/>
    <w:basedOn w:val="Heading2"/>
    <w:next w:val="Normal"/>
    <w:link w:val="Heading1Char"/>
    <w:uiPriority w:val="9"/>
    <w:qFormat/>
    <w:rsid w:val="0017045B"/>
    <w:pPr>
      <w:pBdr>
        <w:left w:val="single" w:sz="8" w:space="4" w:color="1F497D" w:themeColor="text2"/>
      </w:pBdr>
      <w:shd w:val="clear" w:color="auto" w:fill="FABF8F" w:themeFill="accent6" w:themeFillTint="99"/>
      <w:ind w:left="0"/>
      <w:outlineLvl w:val="0"/>
    </w:pPr>
    <w:rPr>
      <w:sz w:val="28"/>
    </w:rPr>
  </w:style>
  <w:style w:type="paragraph" w:styleId="Heading2">
    <w:name w:val="heading 2"/>
    <w:basedOn w:val="Normal"/>
    <w:next w:val="Normal"/>
    <w:link w:val="Heading2Char"/>
    <w:unhideWhenUsed/>
    <w:qFormat/>
    <w:rsid w:val="0017045B"/>
    <w:pPr>
      <w:keepNext/>
      <w:keepLines/>
      <w:pBdr>
        <w:top w:val="single" w:sz="8" w:space="1" w:color="1F497D" w:themeColor="text2"/>
        <w:left w:val="single" w:sz="8" w:space="3" w:color="1F497D" w:themeColor="text2"/>
        <w:bottom w:val="single" w:sz="8" w:space="1" w:color="1F497D" w:themeColor="text2"/>
        <w:right w:val="single" w:sz="8" w:space="4" w:color="1F497D" w:themeColor="text2"/>
      </w:pBdr>
      <w:shd w:val="clear" w:color="auto" w:fill="FDE9D9" w:themeFill="accent6" w:themeFillTint="33"/>
      <w:spacing w:line="276" w:lineRule="auto"/>
      <w:ind w:left="360"/>
      <w:outlineLvl w:val="1"/>
    </w:pPr>
    <w:rPr>
      <w:rFonts w:asciiTheme="majorHAnsi" w:eastAsiaTheme="majorEastAsia" w:hAnsiTheme="majorHAnsi" w:cstheme="majorBidi"/>
      <w:b/>
      <w:bCs/>
      <w:i/>
      <w:szCs w:val="28"/>
    </w:rPr>
  </w:style>
  <w:style w:type="paragraph" w:styleId="Heading3">
    <w:name w:val="heading 3"/>
    <w:basedOn w:val="Heading2"/>
    <w:next w:val="Normal"/>
    <w:link w:val="Heading3Char"/>
    <w:uiPriority w:val="9"/>
    <w:unhideWhenUsed/>
    <w:qFormat/>
    <w:rsid w:val="0017045B"/>
    <w:pPr>
      <w:ind w:left="720"/>
      <w:outlineLvl w:val="2"/>
    </w:pPr>
    <w:rPr>
      <w:noProof/>
    </w:rPr>
  </w:style>
  <w:style w:type="paragraph" w:styleId="Heading4">
    <w:name w:val="heading 4"/>
    <w:basedOn w:val="Normal"/>
    <w:next w:val="Normal"/>
    <w:link w:val="Heading4Char"/>
    <w:uiPriority w:val="9"/>
    <w:unhideWhenUsed/>
    <w:qFormat/>
    <w:rsid w:val="0017045B"/>
    <w:pPr>
      <w:keepNext/>
      <w:keepLines/>
      <w:spacing w:before="40"/>
      <w:ind w:left="72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880"/>
    <w:pPr>
      <w:ind w:left="720"/>
      <w:contextualSpacing/>
    </w:pPr>
  </w:style>
  <w:style w:type="character" w:styleId="Hyperlink">
    <w:name w:val="Hyperlink"/>
    <w:basedOn w:val="DefaultParagraphFont"/>
    <w:uiPriority w:val="99"/>
    <w:unhideWhenUsed/>
    <w:rsid w:val="00B64880"/>
    <w:rPr>
      <w:color w:val="0000FF" w:themeColor="hyperlink"/>
      <w:u w:val="single"/>
    </w:rPr>
  </w:style>
  <w:style w:type="character" w:styleId="CommentReference">
    <w:name w:val="annotation reference"/>
    <w:basedOn w:val="DefaultParagraphFont"/>
    <w:uiPriority w:val="99"/>
    <w:semiHidden/>
    <w:unhideWhenUsed/>
    <w:rsid w:val="00B64880"/>
    <w:rPr>
      <w:sz w:val="16"/>
      <w:szCs w:val="16"/>
    </w:rPr>
  </w:style>
  <w:style w:type="paragraph" w:styleId="CommentText">
    <w:name w:val="annotation text"/>
    <w:basedOn w:val="Normal"/>
    <w:link w:val="CommentTextChar"/>
    <w:uiPriority w:val="99"/>
    <w:unhideWhenUsed/>
    <w:rsid w:val="00B64880"/>
    <w:rPr>
      <w:sz w:val="20"/>
      <w:szCs w:val="20"/>
    </w:rPr>
  </w:style>
  <w:style w:type="character" w:customStyle="1" w:styleId="CommentTextChar">
    <w:name w:val="Comment Text Char"/>
    <w:basedOn w:val="DefaultParagraphFont"/>
    <w:link w:val="CommentText"/>
    <w:uiPriority w:val="99"/>
    <w:rsid w:val="00B64880"/>
    <w:rPr>
      <w:sz w:val="20"/>
      <w:szCs w:val="20"/>
    </w:rPr>
  </w:style>
  <w:style w:type="paragraph" w:styleId="BalloonText">
    <w:name w:val="Balloon Text"/>
    <w:basedOn w:val="Normal"/>
    <w:link w:val="BalloonTextChar"/>
    <w:uiPriority w:val="99"/>
    <w:semiHidden/>
    <w:unhideWhenUsed/>
    <w:rsid w:val="00B64880"/>
    <w:rPr>
      <w:rFonts w:ascii="Tahoma" w:hAnsi="Tahoma" w:cs="Tahoma"/>
      <w:sz w:val="16"/>
      <w:szCs w:val="16"/>
    </w:rPr>
  </w:style>
  <w:style w:type="character" w:customStyle="1" w:styleId="BalloonTextChar">
    <w:name w:val="Balloon Text Char"/>
    <w:basedOn w:val="DefaultParagraphFont"/>
    <w:link w:val="BalloonText"/>
    <w:uiPriority w:val="99"/>
    <w:semiHidden/>
    <w:rsid w:val="00B64880"/>
    <w:rPr>
      <w:rFonts w:ascii="Tahoma" w:hAnsi="Tahoma" w:cs="Tahoma"/>
      <w:sz w:val="16"/>
      <w:szCs w:val="16"/>
    </w:rPr>
  </w:style>
  <w:style w:type="character" w:customStyle="1" w:styleId="Heading2Char">
    <w:name w:val="Heading 2 Char"/>
    <w:basedOn w:val="DefaultParagraphFont"/>
    <w:link w:val="Heading2"/>
    <w:rsid w:val="0017045B"/>
    <w:rPr>
      <w:rFonts w:asciiTheme="majorHAnsi" w:eastAsiaTheme="majorEastAsia" w:hAnsiTheme="majorHAnsi" w:cstheme="majorBidi"/>
      <w:b/>
      <w:bCs/>
      <w:i/>
      <w:szCs w:val="28"/>
      <w:shd w:val="clear" w:color="auto" w:fill="FDE9D9" w:themeFill="accent6" w:themeFillTint="33"/>
    </w:rPr>
  </w:style>
  <w:style w:type="character" w:customStyle="1" w:styleId="Heading1Char">
    <w:name w:val="Heading 1 Char"/>
    <w:basedOn w:val="DefaultParagraphFont"/>
    <w:link w:val="Heading1"/>
    <w:uiPriority w:val="9"/>
    <w:rsid w:val="0017045B"/>
    <w:rPr>
      <w:rFonts w:asciiTheme="majorHAnsi" w:eastAsiaTheme="majorEastAsia" w:hAnsiTheme="majorHAnsi" w:cstheme="majorBidi"/>
      <w:b/>
      <w:bCs/>
      <w:i/>
      <w:sz w:val="28"/>
      <w:szCs w:val="28"/>
      <w:shd w:val="clear" w:color="auto" w:fill="FABF8F" w:themeFill="accent6" w:themeFillTint="99"/>
    </w:rPr>
  </w:style>
  <w:style w:type="paragraph" w:styleId="Title">
    <w:name w:val="Title"/>
    <w:basedOn w:val="Normal"/>
    <w:next w:val="Normal"/>
    <w:link w:val="TitleChar"/>
    <w:uiPriority w:val="10"/>
    <w:qFormat/>
    <w:rsid w:val="00F01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D3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64A8D"/>
    <w:pPr>
      <w:tabs>
        <w:tab w:val="center" w:pos="4680"/>
        <w:tab w:val="right" w:pos="9360"/>
      </w:tabs>
    </w:pPr>
  </w:style>
  <w:style w:type="character" w:customStyle="1" w:styleId="HeaderChar">
    <w:name w:val="Header Char"/>
    <w:basedOn w:val="DefaultParagraphFont"/>
    <w:link w:val="Header"/>
    <w:uiPriority w:val="99"/>
    <w:rsid w:val="00664A8D"/>
  </w:style>
  <w:style w:type="paragraph" w:styleId="Footer">
    <w:name w:val="footer"/>
    <w:basedOn w:val="Normal"/>
    <w:link w:val="FooterChar"/>
    <w:uiPriority w:val="99"/>
    <w:unhideWhenUsed/>
    <w:rsid w:val="00664A8D"/>
    <w:pPr>
      <w:tabs>
        <w:tab w:val="center" w:pos="4680"/>
        <w:tab w:val="right" w:pos="9360"/>
      </w:tabs>
    </w:pPr>
  </w:style>
  <w:style w:type="character" w:customStyle="1" w:styleId="FooterChar">
    <w:name w:val="Footer Char"/>
    <w:basedOn w:val="DefaultParagraphFont"/>
    <w:link w:val="Footer"/>
    <w:uiPriority w:val="99"/>
    <w:rsid w:val="00664A8D"/>
  </w:style>
  <w:style w:type="table" w:styleId="TableGrid">
    <w:name w:val="Table Grid"/>
    <w:basedOn w:val="TableNormal"/>
    <w:uiPriority w:val="59"/>
    <w:rsid w:val="0066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64A8D"/>
    <w:rPr>
      <w:b/>
      <w:bCs/>
      <w:smallCaps/>
      <w:spacing w:val="5"/>
    </w:rPr>
  </w:style>
  <w:style w:type="paragraph" w:styleId="CommentSubject">
    <w:name w:val="annotation subject"/>
    <w:basedOn w:val="CommentText"/>
    <w:next w:val="CommentText"/>
    <w:link w:val="CommentSubjectChar"/>
    <w:uiPriority w:val="99"/>
    <w:semiHidden/>
    <w:unhideWhenUsed/>
    <w:rsid w:val="00664A8D"/>
    <w:rPr>
      <w:b/>
      <w:bCs/>
    </w:rPr>
  </w:style>
  <w:style w:type="character" w:customStyle="1" w:styleId="CommentSubjectChar">
    <w:name w:val="Comment Subject Char"/>
    <w:basedOn w:val="CommentTextChar"/>
    <w:link w:val="CommentSubject"/>
    <w:uiPriority w:val="99"/>
    <w:semiHidden/>
    <w:rsid w:val="00664A8D"/>
    <w:rPr>
      <w:b/>
      <w:bCs/>
      <w:sz w:val="20"/>
      <w:szCs w:val="20"/>
    </w:rPr>
  </w:style>
  <w:style w:type="paragraph" w:styleId="NoSpacing">
    <w:name w:val="No Spacing"/>
    <w:uiPriority w:val="1"/>
    <w:qFormat/>
    <w:rsid w:val="00CF33C6"/>
    <w:pPr>
      <w:spacing w:after="0" w:line="240" w:lineRule="auto"/>
    </w:pPr>
  </w:style>
  <w:style w:type="character" w:customStyle="1" w:styleId="Heading3Char">
    <w:name w:val="Heading 3 Char"/>
    <w:basedOn w:val="DefaultParagraphFont"/>
    <w:link w:val="Heading3"/>
    <w:uiPriority w:val="9"/>
    <w:rsid w:val="0017045B"/>
    <w:rPr>
      <w:rFonts w:asciiTheme="majorHAnsi" w:eastAsiaTheme="majorEastAsia" w:hAnsiTheme="majorHAnsi" w:cstheme="majorBidi"/>
      <w:b/>
      <w:bCs/>
      <w:i/>
      <w:noProof/>
      <w:szCs w:val="28"/>
      <w:shd w:val="clear" w:color="auto" w:fill="FDE9D9" w:themeFill="accent6" w:themeFillTint="33"/>
    </w:rPr>
  </w:style>
  <w:style w:type="paragraph" w:styleId="Revision">
    <w:name w:val="Revision"/>
    <w:hidden/>
    <w:uiPriority w:val="99"/>
    <w:semiHidden/>
    <w:rsid w:val="001E0C47"/>
    <w:pPr>
      <w:spacing w:after="0" w:line="240" w:lineRule="auto"/>
    </w:pPr>
  </w:style>
  <w:style w:type="character" w:styleId="FollowedHyperlink">
    <w:name w:val="FollowedHyperlink"/>
    <w:basedOn w:val="DefaultParagraphFont"/>
    <w:uiPriority w:val="99"/>
    <w:semiHidden/>
    <w:unhideWhenUsed/>
    <w:rsid w:val="004B6B8C"/>
    <w:rPr>
      <w:color w:val="800080" w:themeColor="followedHyperlink"/>
      <w:u w:val="single"/>
    </w:rPr>
  </w:style>
  <w:style w:type="character" w:styleId="IntenseEmphasis">
    <w:name w:val="Intense Emphasis"/>
    <w:basedOn w:val="DefaultParagraphFont"/>
    <w:uiPriority w:val="21"/>
    <w:qFormat/>
    <w:rsid w:val="001B636E"/>
    <w:rPr>
      <w:i/>
      <w:iCs/>
      <w:color w:val="4F81BD" w:themeColor="accent1"/>
    </w:rPr>
  </w:style>
  <w:style w:type="character" w:customStyle="1" w:styleId="Heading4Char">
    <w:name w:val="Heading 4 Char"/>
    <w:basedOn w:val="DefaultParagraphFont"/>
    <w:link w:val="Heading4"/>
    <w:uiPriority w:val="9"/>
    <w:rsid w:val="0017045B"/>
    <w:rPr>
      <w:rFonts w:asciiTheme="majorHAnsi" w:eastAsiaTheme="majorEastAsia" w:hAnsiTheme="majorHAnsi" w:cstheme="majorBidi"/>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12"/>
    <w:pPr>
      <w:spacing w:after="0" w:line="240" w:lineRule="auto"/>
    </w:pPr>
  </w:style>
  <w:style w:type="paragraph" w:styleId="Heading1">
    <w:name w:val="heading 1"/>
    <w:basedOn w:val="Heading2"/>
    <w:next w:val="Normal"/>
    <w:link w:val="Heading1Char"/>
    <w:uiPriority w:val="9"/>
    <w:qFormat/>
    <w:rsid w:val="0017045B"/>
    <w:pPr>
      <w:pBdr>
        <w:left w:val="single" w:sz="8" w:space="4" w:color="1F497D" w:themeColor="text2"/>
      </w:pBdr>
      <w:shd w:val="clear" w:color="auto" w:fill="FABF8F" w:themeFill="accent6" w:themeFillTint="99"/>
      <w:ind w:left="0"/>
      <w:outlineLvl w:val="0"/>
    </w:pPr>
    <w:rPr>
      <w:sz w:val="28"/>
    </w:rPr>
  </w:style>
  <w:style w:type="paragraph" w:styleId="Heading2">
    <w:name w:val="heading 2"/>
    <w:basedOn w:val="Normal"/>
    <w:next w:val="Normal"/>
    <w:link w:val="Heading2Char"/>
    <w:unhideWhenUsed/>
    <w:qFormat/>
    <w:rsid w:val="0017045B"/>
    <w:pPr>
      <w:keepNext/>
      <w:keepLines/>
      <w:pBdr>
        <w:top w:val="single" w:sz="8" w:space="1" w:color="1F497D" w:themeColor="text2"/>
        <w:left w:val="single" w:sz="8" w:space="3" w:color="1F497D" w:themeColor="text2"/>
        <w:bottom w:val="single" w:sz="8" w:space="1" w:color="1F497D" w:themeColor="text2"/>
        <w:right w:val="single" w:sz="8" w:space="4" w:color="1F497D" w:themeColor="text2"/>
      </w:pBdr>
      <w:shd w:val="clear" w:color="auto" w:fill="FDE9D9" w:themeFill="accent6" w:themeFillTint="33"/>
      <w:spacing w:line="276" w:lineRule="auto"/>
      <w:ind w:left="360"/>
      <w:outlineLvl w:val="1"/>
    </w:pPr>
    <w:rPr>
      <w:rFonts w:asciiTheme="majorHAnsi" w:eastAsiaTheme="majorEastAsia" w:hAnsiTheme="majorHAnsi" w:cstheme="majorBidi"/>
      <w:b/>
      <w:bCs/>
      <w:i/>
      <w:szCs w:val="28"/>
    </w:rPr>
  </w:style>
  <w:style w:type="paragraph" w:styleId="Heading3">
    <w:name w:val="heading 3"/>
    <w:basedOn w:val="Heading2"/>
    <w:next w:val="Normal"/>
    <w:link w:val="Heading3Char"/>
    <w:uiPriority w:val="9"/>
    <w:unhideWhenUsed/>
    <w:qFormat/>
    <w:rsid w:val="0017045B"/>
    <w:pPr>
      <w:ind w:left="720"/>
      <w:outlineLvl w:val="2"/>
    </w:pPr>
    <w:rPr>
      <w:noProof/>
    </w:rPr>
  </w:style>
  <w:style w:type="paragraph" w:styleId="Heading4">
    <w:name w:val="heading 4"/>
    <w:basedOn w:val="Normal"/>
    <w:next w:val="Normal"/>
    <w:link w:val="Heading4Char"/>
    <w:uiPriority w:val="9"/>
    <w:unhideWhenUsed/>
    <w:qFormat/>
    <w:rsid w:val="0017045B"/>
    <w:pPr>
      <w:keepNext/>
      <w:keepLines/>
      <w:spacing w:before="40"/>
      <w:ind w:left="72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880"/>
    <w:pPr>
      <w:ind w:left="720"/>
      <w:contextualSpacing/>
    </w:pPr>
  </w:style>
  <w:style w:type="character" w:styleId="Hyperlink">
    <w:name w:val="Hyperlink"/>
    <w:basedOn w:val="DefaultParagraphFont"/>
    <w:uiPriority w:val="99"/>
    <w:unhideWhenUsed/>
    <w:rsid w:val="00B64880"/>
    <w:rPr>
      <w:color w:val="0000FF" w:themeColor="hyperlink"/>
      <w:u w:val="single"/>
    </w:rPr>
  </w:style>
  <w:style w:type="character" w:styleId="CommentReference">
    <w:name w:val="annotation reference"/>
    <w:basedOn w:val="DefaultParagraphFont"/>
    <w:uiPriority w:val="99"/>
    <w:semiHidden/>
    <w:unhideWhenUsed/>
    <w:rsid w:val="00B64880"/>
    <w:rPr>
      <w:sz w:val="16"/>
      <w:szCs w:val="16"/>
    </w:rPr>
  </w:style>
  <w:style w:type="paragraph" w:styleId="CommentText">
    <w:name w:val="annotation text"/>
    <w:basedOn w:val="Normal"/>
    <w:link w:val="CommentTextChar"/>
    <w:uiPriority w:val="99"/>
    <w:unhideWhenUsed/>
    <w:rsid w:val="00B64880"/>
    <w:rPr>
      <w:sz w:val="20"/>
      <w:szCs w:val="20"/>
    </w:rPr>
  </w:style>
  <w:style w:type="character" w:customStyle="1" w:styleId="CommentTextChar">
    <w:name w:val="Comment Text Char"/>
    <w:basedOn w:val="DefaultParagraphFont"/>
    <w:link w:val="CommentText"/>
    <w:uiPriority w:val="99"/>
    <w:rsid w:val="00B64880"/>
    <w:rPr>
      <w:sz w:val="20"/>
      <w:szCs w:val="20"/>
    </w:rPr>
  </w:style>
  <w:style w:type="paragraph" w:styleId="BalloonText">
    <w:name w:val="Balloon Text"/>
    <w:basedOn w:val="Normal"/>
    <w:link w:val="BalloonTextChar"/>
    <w:uiPriority w:val="99"/>
    <w:semiHidden/>
    <w:unhideWhenUsed/>
    <w:rsid w:val="00B64880"/>
    <w:rPr>
      <w:rFonts w:ascii="Tahoma" w:hAnsi="Tahoma" w:cs="Tahoma"/>
      <w:sz w:val="16"/>
      <w:szCs w:val="16"/>
    </w:rPr>
  </w:style>
  <w:style w:type="character" w:customStyle="1" w:styleId="BalloonTextChar">
    <w:name w:val="Balloon Text Char"/>
    <w:basedOn w:val="DefaultParagraphFont"/>
    <w:link w:val="BalloonText"/>
    <w:uiPriority w:val="99"/>
    <w:semiHidden/>
    <w:rsid w:val="00B64880"/>
    <w:rPr>
      <w:rFonts w:ascii="Tahoma" w:hAnsi="Tahoma" w:cs="Tahoma"/>
      <w:sz w:val="16"/>
      <w:szCs w:val="16"/>
    </w:rPr>
  </w:style>
  <w:style w:type="character" w:customStyle="1" w:styleId="Heading2Char">
    <w:name w:val="Heading 2 Char"/>
    <w:basedOn w:val="DefaultParagraphFont"/>
    <w:link w:val="Heading2"/>
    <w:rsid w:val="0017045B"/>
    <w:rPr>
      <w:rFonts w:asciiTheme="majorHAnsi" w:eastAsiaTheme="majorEastAsia" w:hAnsiTheme="majorHAnsi" w:cstheme="majorBidi"/>
      <w:b/>
      <w:bCs/>
      <w:i/>
      <w:szCs w:val="28"/>
      <w:shd w:val="clear" w:color="auto" w:fill="FDE9D9" w:themeFill="accent6" w:themeFillTint="33"/>
    </w:rPr>
  </w:style>
  <w:style w:type="character" w:customStyle="1" w:styleId="Heading1Char">
    <w:name w:val="Heading 1 Char"/>
    <w:basedOn w:val="DefaultParagraphFont"/>
    <w:link w:val="Heading1"/>
    <w:uiPriority w:val="9"/>
    <w:rsid w:val="0017045B"/>
    <w:rPr>
      <w:rFonts w:asciiTheme="majorHAnsi" w:eastAsiaTheme="majorEastAsia" w:hAnsiTheme="majorHAnsi" w:cstheme="majorBidi"/>
      <w:b/>
      <w:bCs/>
      <w:i/>
      <w:sz w:val="28"/>
      <w:szCs w:val="28"/>
      <w:shd w:val="clear" w:color="auto" w:fill="FABF8F" w:themeFill="accent6" w:themeFillTint="99"/>
    </w:rPr>
  </w:style>
  <w:style w:type="paragraph" w:styleId="Title">
    <w:name w:val="Title"/>
    <w:basedOn w:val="Normal"/>
    <w:next w:val="Normal"/>
    <w:link w:val="TitleChar"/>
    <w:uiPriority w:val="10"/>
    <w:qFormat/>
    <w:rsid w:val="00F01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D3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64A8D"/>
    <w:pPr>
      <w:tabs>
        <w:tab w:val="center" w:pos="4680"/>
        <w:tab w:val="right" w:pos="9360"/>
      </w:tabs>
    </w:pPr>
  </w:style>
  <w:style w:type="character" w:customStyle="1" w:styleId="HeaderChar">
    <w:name w:val="Header Char"/>
    <w:basedOn w:val="DefaultParagraphFont"/>
    <w:link w:val="Header"/>
    <w:uiPriority w:val="99"/>
    <w:rsid w:val="00664A8D"/>
  </w:style>
  <w:style w:type="paragraph" w:styleId="Footer">
    <w:name w:val="footer"/>
    <w:basedOn w:val="Normal"/>
    <w:link w:val="FooterChar"/>
    <w:uiPriority w:val="99"/>
    <w:unhideWhenUsed/>
    <w:rsid w:val="00664A8D"/>
    <w:pPr>
      <w:tabs>
        <w:tab w:val="center" w:pos="4680"/>
        <w:tab w:val="right" w:pos="9360"/>
      </w:tabs>
    </w:pPr>
  </w:style>
  <w:style w:type="character" w:customStyle="1" w:styleId="FooterChar">
    <w:name w:val="Footer Char"/>
    <w:basedOn w:val="DefaultParagraphFont"/>
    <w:link w:val="Footer"/>
    <w:uiPriority w:val="99"/>
    <w:rsid w:val="00664A8D"/>
  </w:style>
  <w:style w:type="table" w:styleId="TableGrid">
    <w:name w:val="Table Grid"/>
    <w:basedOn w:val="TableNormal"/>
    <w:uiPriority w:val="59"/>
    <w:rsid w:val="0066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64A8D"/>
    <w:rPr>
      <w:b/>
      <w:bCs/>
      <w:smallCaps/>
      <w:spacing w:val="5"/>
    </w:rPr>
  </w:style>
  <w:style w:type="paragraph" w:styleId="CommentSubject">
    <w:name w:val="annotation subject"/>
    <w:basedOn w:val="CommentText"/>
    <w:next w:val="CommentText"/>
    <w:link w:val="CommentSubjectChar"/>
    <w:uiPriority w:val="99"/>
    <w:semiHidden/>
    <w:unhideWhenUsed/>
    <w:rsid w:val="00664A8D"/>
    <w:rPr>
      <w:b/>
      <w:bCs/>
    </w:rPr>
  </w:style>
  <w:style w:type="character" w:customStyle="1" w:styleId="CommentSubjectChar">
    <w:name w:val="Comment Subject Char"/>
    <w:basedOn w:val="CommentTextChar"/>
    <w:link w:val="CommentSubject"/>
    <w:uiPriority w:val="99"/>
    <w:semiHidden/>
    <w:rsid w:val="00664A8D"/>
    <w:rPr>
      <w:b/>
      <w:bCs/>
      <w:sz w:val="20"/>
      <w:szCs w:val="20"/>
    </w:rPr>
  </w:style>
  <w:style w:type="paragraph" w:styleId="NoSpacing">
    <w:name w:val="No Spacing"/>
    <w:uiPriority w:val="1"/>
    <w:qFormat/>
    <w:rsid w:val="00CF33C6"/>
    <w:pPr>
      <w:spacing w:after="0" w:line="240" w:lineRule="auto"/>
    </w:pPr>
  </w:style>
  <w:style w:type="character" w:customStyle="1" w:styleId="Heading3Char">
    <w:name w:val="Heading 3 Char"/>
    <w:basedOn w:val="DefaultParagraphFont"/>
    <w:link w:val="Heading3"/>
    <w:uiPriority w:val="9"/>
    <w:rsid w:val="0017045B"/>
    <w:rPr>
      <w:rFonts w:asciiTheme="majorHAnsi" w:eastAsiaTheme="majorEastAsia" w:hAnsiTheme="majorHAnsi" w:cstheme="majorBidi"/>
      <w:b/>
      <w:bCs/>
      <w:i/>
      <w:noProof/>
      <w:szCs w:val="28"/>
      <w:shd w:val="clear" w:color="auto" w:fill="FDE9D9" w:themeFill="accent6" w:themeFillTint="33"/>
    </w:rPr>
  </w:style>
  <w:style w:type="paragraph" w:styleId="Revision">
    <w:name w:val="Revision"/>
    <w:hidden/>
    <w:uiPriority w:val="99"/>
    <w:semiHidden/>
    <w:rsid w:val="001E0C47"/>
    <w:pPr>
      <w:spacing w:after="0" w:line="240" w:lineRule="auto"/>
    </w:pPr>
  </w:style>
  <w:style w:type="character" w:styleId="FollowedHyperlink">
    <w:name w:val="FollowedHyperlink"/>
    <w:basedOn w:val="DefaultParagraphFont"/>
    <w:uiPriority w:val="99"/>
    <w:semiHidden/>
    <w:unhideWhenUsed/>
    <w:rsid w:val="004B6B8C"/>
    <w:rPr>
      <w:color w:val="800080" w:themeColor="followedHyperlink"/>
      <w:u w:val="single"/>
    </w:rPr>
  </w:style>
  <w:style w:type="character" w:styleId="IntenseEmphasis">
    <w:name w:val="Intense Emphasis"/>
    <w:basedOn w:val="DefaultParagraphFont"/>
    <w:uiPriority w:val="21"/>
    <w:qFormat/>
    <w:rsid w:val="001B636E"/>
    <w:rPr>
      <w:i/>
      <w:iCs/>
      <w:color w:val="4F81BD" w:themeColor="accent1"/>
    </w:rPr>
  </w:style>
  <w:style w:type="character" w:customStyle="1" w:styleId="Heading4Char">
    <w:name w:val="Heading 4 Char"/>
    <w:basedOn w:val="DefaultParagraphFont"/>
    <w:link w:val="Heading4"/>
    <w:uiPriority w:val="9"/>
    <w:rsid w:val="0017045B"/>
    <w:rPr>
      <w:rFonts w:asciiTheme="majorHAnsi" w:eastAsiaTheme="majorEastAsia" w:hAnsiTheme="majorHAnsi" w:cstheme="majorBid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ww.epa.gov/climatechange/EPAactivities/internationalpartnerships/capacity-building.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ee0b6b02-2826-41be-a0c1-d843cf2fb8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661DA3CA6914385A72E3663CAFED6" ma:contentTypeVersion="2" ma:contentTypeDescription="Create a new document." ma:contentTypeScope="" ma:versionID="ed33f37fef01c2d45598326ab4eb3ebb">
  <xsd:schema xmlns:xsd="http://www.w3.org/2001/XMLSchema" xmlns:p="http://schemas.microsoft.com/office/2006/metadata/properties" xmlns:ns2="ee0b6b02-2826-41be-a0c1-d843cf2fb8c3" targetNamespace="http://schemas.microsoft.com/office/2006/metadata/properties" ma:root="true" ma:fieldsID="ec64f513da2d269f6c3dd0e8a1f8afd0" ns2:_="">
    <xsd:import namespace="ee0b6b02-2826-41be-a0c1-d843cf2fb8c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e0b6b02-2826-41be-a0c1-d843cf2fb8c3" elementFormDefault="qualified">
    <xsd:import namespace="http://schemas.microsoft.com/office/2006/documentManagement/types"/>
    <xsd:element name="Description0" ma:index="8"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0A9C-2435-49AC-97F2-4F672B23B2B2}">
  <ds:schemaRefs>
    <ds:schemaRef ds:uri="http://schemas.microsoft.com/office/2006/metadata/properties"/>
    <ds:schemaRef ds:uri="ee0b6b02-2826-41be-a0c1-d843cf2fb8c3"/>
  </ds:schemaRefs>
</ds:datastoreItem>
</file>

<file path=customXml/itemProps2.xml><?xml version="1.0" encoding="utf-8"?>
<ds:datastoreItem xmlns:ds="http://schemas.openxmlformats.org/officeDocument/2006/customXml" ds:itemID="{B0CC3283-AF0F-4A9F-8B7C-EFB287F7D290}">
  <ds:schemaRefs>
    <ds:schemaRef ds:uri="http://schemas.microsoft.com/sharepoint/v3/contenttype/forms"/>
  </ds:schemaRefs>
</ds:datastoreItem>
</file>

<file path=customXml/itemProps3.xml><?xml version="1.0" encoding="utf-8"?>
<ds:datastoreItem xmlns:ds="http://schemas.openxmlformats.org/officeDocument/2006/customXml" ds:itemID="{4C202495-9C9E-462C-8483-96AAA0EEC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b6b02-2826-41be-a0c1-d843cf2fb8c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3FFDF3-F929-430D-B823-95EB3DD7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Pettit</dc:creator>
  <cp:lastModifiedBy>A</cp:lastModifiedBy>
  <cp:revision>2</cp:revision>
  <cp:lastPrinted>2014-05-16T17:08:00Z</cp:lastPrinted>
  <dcterms:created xsi:type="dcterms:W3CDTF">2014-07-29T19:57:00Z</dcterms:created>
  <dcterms:modified xsi:type="dcterms:W3CDTF">2014-07-29T19:57:00Z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0x010100905661DA3CA6914385A72E3663CAFED6</vt:lpwstr>
  </property>
</Properties>
</file>